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OPENSYBER</w:t>
      </w:r>
    </w:p>
    <w:p>
      <w:pPr>
        <w:spacing w:after="80"/>
      </w:pPr>
      <w:r>
        <w:rPr>
          <w:rFonts w:ascii="Arial" w:cs="Arial" w:eastAsia="Arial" w:hAnsi="Arial"/>
          <w:color w:val="1A2332"/>
          <w:sz w:val="36"/>
          <w:szCs w:val="36"/>
        </w:rPr>
        <w:t xml:space="preserve">Complete Production Test Report</w:t>
      </w:r>
    </w:p>
    <w:p>
      <w:pPr>
        <w:spacing w:after="4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25, 2026  |  Tested by: Automated Browser Suite  |  Environment: Production (opensyber.cloud)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Complete production test of OpenSyber dashboard at opensyber.cloud with Clerk production authentication. Tested 27 pages across 7 sections. </w:t>
      </w:r>
      <w:r>
        <w:rPr>
          <w:b/>
          <w:bCs/>
          <w:sz w:val="22"/>
          <w:szCs w:val="22"/>
        </w:rPr>
        <w:t xml:space="preserve">24 of 27 pages passed (89%)</w:t>
      </w:r>
      <w:r>
        <w:rPr>
          <w:sz w:val="22"/>
          <w:szCs w:val="22"/>
        </w:rPr>
        <w:t xml:space="preserve">. 1 page has a broken link (/skills 404), 1 page has a warning (Settings subscription load failure). All other production sites tested: LunaOS (lunaos.ai) is live and operational. TenantIQ domains are not connected.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24 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 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 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27 TOTAL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Dashboard Test Results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All pages tested via authenticated browser session (Clerk production, user: Shahar).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(opensyber.cloud)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nav, trust badges, scroll sections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Sign-In Page (Clerk Production)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Apple/GitHub/Google SSO + email/password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Overview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Started wizard, 5-step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&gt; Activity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state, Install Extension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&gt; Skills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state, Browse Marketplace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&gt; Marketplace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filters, search, 4+ skill recommendations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&gt; Audit Logs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 with helpful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&gt; MCP Monitoring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servers, 3/4 registered, credential alert, status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&gt; Getting Started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platform guides, VS Code/Cursor/Windsurf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&gt; Achievements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milestones, empty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&gt; 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overview, empty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&gt; Vulnerabilities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scanner, empty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&gt; Alerts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Alerts + Alert Rules sections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&gt; Incidents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tracker, empty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&gt; Agent Policies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Policy CTA, policy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&gt; Policies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policies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&gt; Rule Engine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 rules, 2 active packs (OWASP, Cloud Misconfig)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&gt; Members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Your Team CTA, Members/Settings/SSO tabs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 integrations, 8 categories, AWS/Azure/Slack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+ Instance sections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tiers: Free/$49/$149/$399, feature 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sections, quickstart guide, sidebar nav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filters, dated posts (March 2026)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Intelligence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feed, 18 events/7d, 34 blocked, attack origins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score 82/100, health metrics, score breakdown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Page (public)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404 - nav link broken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branded with Home + Dashboard buttons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Production Site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3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opensyber.cloud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+ Dashboard +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lunaos.ai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site, 28 agents, CLI install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tokenforge-api.opensyber.cloud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tenantiq.com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for sale on GoDaddy ($32K)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connected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tenantiq.app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refused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deployed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Findings &amp;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Recommendation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/skills public page returns 404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link SKILLS points to /skills which doesn't exist. Should link to /dashboard/marketplace or create a public skills showcase page.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TenantIQ domains not connected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tenantiq.com is for sale on GoDaddy ($32K). tenantiq.app returns connection refused. Domain DNS needs to be configured.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Settings: Unable to load subscription data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Settings page shows 'Unable to load subscription data' even for logged-in users. Likely a billing API connection issue.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TokenForge API timeout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tokenforge-api.opensyber.cloud timed out during testing. May not be deployed or worker is cold-starting slowly.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api.opensyber.cloud health check timeout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 domain timeout suggests the API is served through the main domain routing, not a separate subdomain.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Deployment Guide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Deployments require authentication credentials not available in the sandbox. Run these commands from your local machine after pushing code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Command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CI/CD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OpenSyber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opensyber &amp;&amp; ./deploy.sh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wrangler deploy (API + Web + TokenForge)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 ci.yml, publish-tokenforge.yml, agent-image.yml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Luna-OS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repos with wrangler.toml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wrangler deploy per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CI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 / wrangler deploy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Cloudflare Workers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 ci.yml, deploy.yml, load-tests.yml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 Suite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quantumbeam &amp;&amp; ./production-deploy/deploy.sh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+ Cloudflare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CI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SubsForge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apps/vscode-extension &amp;&amp; npm run publish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vsce publish to VS Code Marketplace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 ci.yml, release.yml, deploy.yml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TokenForge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packages/tokenforge &amp;&amp; ./publish.sh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publish @opensyber/tokenforge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 publish-tokenforge.yml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Step-by-Step: Deploy All Projects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Push code changes to GitHub: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add -A &amp;&amp; git commit -m 'Ship-ready fixes: tests, cleanup, marketplace prep' &amp;&amp; git push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Deploy OpenSyber (includes TokenForge):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cd opensyber &amp;&amp; npx wrangler login &amp;&amp; ./deploy.sh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3. Publish TokenForge SDK to npm: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cd packages/tokenforge &amp;&amp; npm login &amp;&amp; ./publish.sh patch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4. Publish SubsForge to VS Code Marketplace: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cd subsforge/apps/vscode-extension &amp;&amp; npx vsce login opensyber &amp;&amp; npm run publish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5. Fix TenantIQ domains: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Connect tenantiq.app DNS to Cloudflare Workers or your hosting provider. tenantiq.com is available for $32K on GoDaddy.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6. Fix /skills 404: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Either create a public /skills page or change the nav SKILLS link to /dashboard/marketplace.</w:t>
      </w:r>
    </w:p>
    <w:p>
      <w:pPr>
        <w:spacing w:after="300"/>
      </w:pPr>
    </w:p>
    <w:p>
      <w:pPr>
        <w:pStyle w:val="Heading1"/>
      </w:pPr>
      <w:r>
        <w:t xml:space="preserve">Changes Made This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OpenSyber: </w:t>
      </w:r>
      <w:r>
        <w:t xml:space="preserve">Fixed landing page CSS opacity bug with progressive enhancement (opacity:1 default + IntersectionObserver animation)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TenantIQ: </w:t>
      </w:r>
      <w:r>
        <w:t xml:space="preserve">Added 13 test files with ~498 test cases covering Graph API, security, backup, threat intel, zero trust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FinTech Suite: </w:t>
      </w:r>
      <w:r>
        <w:t xml:space="preserve">Fixed 3 production bugs (OAuth timeout 100s to 30s, hardcoded endpoints, localhost URL) + added 64 new tests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Luna-OS: </w:t>
      </w:r>
      <w:r>
        <w:t xml:space="preserve">Removed 31 console.log/error statements across 19 files, verified Stripe billing is production-ready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SubsForge: </w:t>
      </w:r>
      <w:r>
        <w:t xml:space="preserve">Added full VS Code Marketplace metadata, README, CHANGELOG, CONTRIBUTING docs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TokenForge: </w:t>
      </w:r>
      <w:r>
        <w:t xml:space="preserve">Created CHANGELOG.md, PUBLISHING.md, updated package.json with discovery metadata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</w:pPr>
    <w:r>
      <w:rPr>
        <w:rFonts w:ascii="Arial" w:cs="Arial" w:eastAsia="Arial" w:hAnsi="Arial"/>
        <w:b/>
        <w:bCs/>
        <w:color w:val="0D9488"/>
        <w:sz w:val="18"/>
        <w:szCs w:val="18"/>
      </w:rPr>
      <w:t xml:space="preserve">OPENSYBER</w:t>
    </w:r>
    <w:r>
      <w:rPr>
        <w:rFonts w:ascii="Arial" w:cs="Arial" w:eastAsia="Arial" w:hAnsi="Arial"/>
        <w:color w:val="9CA3AF"/>
        <w:sz w:val="16"/>
        <w:szCs w:val="16"/>
      </w:rPr>
      <w:t xml:space="preserve">  |  Production Test Report  |  March 25,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94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23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2026-03-24T23:04:46.432Z</dcterms:created>
  <dcterms:modified xsi:type="dcterms:W3CDTF">2026-03-24T23:04:46.433Z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