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926B590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330C9F">
        <w:rPr>
          <w:rFonts w:eastAsia="Times New Roman"/>
          <w:b/>
          <w:sz w:val="28"/>
          <w:szCs w:val="28"/>
        </w:rPr>
        <w:t>Параллельная обработка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4C2FE64C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211C" w:rsidRPr="006D211C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11A36BC7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Pr="006D211C">
              <w:rPr>
                <w:rStyle w:val="a8"/>
                <w:noProof/>
                <w:sz w:val="28"/>
                <w:szCs w:val="28"/>
              </w:rPr>
              <w:t>2.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2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323E7C8D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Pr="006D211C">
              <w:rPr>
                <w:rStyle w:val="a8"/>
                <w:noProof/>
                <w:sz w:val="28"/>
                <w:szCs w:val="28"/>
              </w:rPr>
              <w:t>3.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2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252F7E08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Pr="006D211C">
              <w:rPr>
                <w:rStyle w:val="a8"/>
                <w:noProof/>
                <w:sz w:val="28"/>
                <w:szCs w:val="28"/>
              </w:rPr>
              <w:t>4.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3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7BD67EAA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Pr="006D211C">
              <w:rPr>
                <w:rStyle w:val="a8"/>
                <w:noProof/>
                <w:sz w:val="28"/>
                <w:szCs w:val="28"/>
              </w:rPr>
              <w:t>5.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4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2C79CD32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Pr="006D211C">
              <w:rPr>
                <w:rStyle w:val="a8"/>
                <w:noProof/>
                <w:sz w:val="28"/>
                <w:szCs w:val="28"/>
              </w:rPr>
              <w:t>6.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6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78D68C1C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Pr="006D211C">
              <w:rPr>
                <w:rStyle w:val="a8"/>
                <w:noProof/>
                <w:sz w:val="28"/>
                <w:szCs w:val="28"/>
              </w:rPr>
              <w:t>7.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6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70D8A696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Pr="006D211C">
              <w:rPr>
                <w:rStyle w:val="a8"/>
                <w:noProof/>
                <w:sz w:val="28"/>
                <w:szCs w:val="28"/>
              </w:rPr>
              <w:t>8.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6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4ADE32E2" w:rsidR="006D211C" w:rsidRPr="006D211C" w:rsidRDefault="006D211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Pr="006D211C">
              <w:rPr>
                <w:rStyle w:val="a8"/>
                <w:noProof/>
                <w:sz w:val="28"/>
                <w:szCs w:val="28"/>
              </w:rPr>
              <w:t>9.</w:t>
            </w:r>
            <w:r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6D211C">
              <w:rPr>
                <w:noProof/>
                <w:webHidden/>
                <w:sz w:val="28"/>
                <w:szCs w:val="28"/>
              </w:rPr>
              <w:tab/>
            </w:r>
            <w:r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Pr="006D211C">
              <w:rPr>
                <w:noProof/>
                <w:webHidden/>
                <w:sz w:val="28"/>
                <w:szCs w:val="28"/>
              </w:rPr>
            </w:r>
            <w:r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211C">
              <w:rPr>
                <w:noProof/>
                <w:webHidden/>
                <w:sz w:val="28"/>
                <w:szCs w:val="28"/>
              </w:rPr>
              <w:t>8</w:t>
            </w:r>
            <w:r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33D1BFB" w14:textId="28F7206C" w:rsidR="00330C9F" w:rsidRPr="005673E6" w:rsidRDefault="00330C9F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330C9F">
        <w:rPr>
          <w:sz w:val="28"/>
          <w:szCs w:val="28"/>
        </w:rPr>
        <w:t>Разработать программу для анализа космических данных с использованием параллельных вычислений, с целью сбора статистики.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3CAE36A5" w14:textId="7737259C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>Приобрести и закрепить знания в области компьютерного зрения и параллельных вычислений.</w:t>
      </w:r>
    </w:p>
    <w:p w14:paraId="19AAC344" w14:textId="6AA6AF45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Собрать базу данных космических изображений.</w:t>
      </w:r>
    </w:p>
    <w:p w14:paraId="179ED451" w14:textId="441409F4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 для анализа космических данных.</w:t>
      </w:r>
    </w:p>
    <w:p w14:paraId="4FCEA48A" w14:textId="233A20A2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Оптимизировать вычисления и алгоритмы для ускорения обработки данных. </w:t>
      </w:r>
    </w:p>
    <w:p w14:paraId="08029D2E" w14:textId="35C849D3" w:rsidR="00CA480E" w:rsidRPr="00D43939" w:rsidRDefault="00CA480E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интерфейс для программы.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54985406" w14:textId="1EF95598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 xml:space="preserve"> Компьютерное зрение (</w:t>
      </w:r>
      <w:proofErr w:type="spellStart"/>
      <w:r w:rsidRPr="00345B10">
        <w:rPr>
          <w:i/>
          <w:iCs/>
          <w:sz w:val="28"/>
          <w:szCs w:val="28"/>
        </w:rPr>
        <w:t>OpenCV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3D30949F" w14:textId="0DE79CF7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Компьютерное зрение — это область искусственного интеллекта и компьютерной науки, которая занимается обработкой и анализом изображений и видео.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(Open Source Computer Vision Library) является одной из наиболее популярных и мощных библиотек для разработки приложений в области компьютерного зрения. Важные аспекты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включают:</w:t>
      </w:r>
    </w:p>
    <w:p w14:paraId="0BC27580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Загрузка и обработка изображений и видео.</w:t>
      </w:r>
    </w:p>
    <w:p w14:paraId="3E226BE5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Выделение объектов на изображениях (сегментация).</w:t>
      </w:r>
    </w:p>
    <w:p w14:paraId="4991F31A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Детекция объектов и паттернов (например, лица, автомобили).</w:t>
      </w:r>
    </w:p>
    <w:p w14:paraId="7F280E26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Измерение характеристик объектов (например, размер, яркость).</w:t>
      </w:r>
    </w:p>
    <w:p w14:paraId="353A5EB4" w14:textId="6103A2F9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>Параллельные вычисления (</w:t>
      </w:r>
      <w:proofErr w:type="spellStart"/>
      <w:r w:rsidRPr="00345B10">
        <w:rPr>
          <w:i/>
          <w:iCs/>
          <w:sz w:val="28"/>
          <w:szCs w:val="28"/>
        </w:rPr>
        <w:t>threading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18FB60D0" w14:textId="1A6C85DB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Параллельные вычисления — это методика выполнения вычислительных задач с использованием множества параллельных потоков или процессов. Это позволяет увеличить производительность и эффективность обработки данных, особенно в случае, когда задачи могут быть разделены на независимые подзадачи.</w:t>
      </w:r>
    </w:p>
    <w:p w14:paraId="50EC2D94" w14:textId="17B8DCC4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lastRenderedPageBreak/>
        <w:t>В контексте анализа космических данных и компьютерного зрения параллельные вычисления могут быть применены для следующих целей:</w:t>
      </w:r>
    </w:p>
    <w:p w14:paraId="25E5D115" w14:textId="77A91F80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Разделение обработки изображений на несколько потоков: это позволяет обрабатывать несколько изображений одновременно, ускоряя процесс анализа большого объема данных.</w:t>
      </w:r>
    </w:p>
    <w:p w14:paraId="297B60CE" w14:textId="6FAA891B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Распределенные вычисления: </w:t>
      </w:r>
      <w:r>
        <w:rPr>
          <w:sz w:val="28"/>
          <w:szCs w:val="28"/>
        </w:rPr>
        <w:t>в</w:t>
      </w:r>
      <w:r w:rsidRPr="00345B10">
        <w:rPr>
          <w:sz w:val="28"/>
          <w:szCs w:val="28"/>
        </w:rPr>
        <w:t>ычисления могут быть распределены между несколькими вычислительными узлами, что увеличивает масштабируемость и позволяет обрабатывать данные на кластерах.</w:t>
      </w:r>
    </w:p>
    <w:p w14:paraId="3C70950A" w14:textId="3E8DA5D3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Параллельные алгоритмы: </w:t>
      </w:r>
      <w:r>
        <w:rPr>
          <w:sz w:val="28"/>
          <w:szCs w:val="28"/>
        </w:rPr>
        <w:t>р</w:t>
      </w:r>
      <w:r w:rsidRPr="00345B10">
        <w:rPr>
          <w:sz w:val="28"/>
          <w:szCs w:val="28"/>
        </w:rPr>
        <w:t>азработка алгоритмов, спроектированных для эффективной параллельной обработки данных, что позволяет ускорить вычисления.</w:t>
      </w:r>
    </w:p>
    <w:p w14:paraId="11EEDEF1" w14:textId="78BE47A9" w:rsid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Итак, объединение компьютерного зрения с параллельными вычислениями позволяет эффективно анализировать изображения и обрабатывать большие объемы данных, что особенно важно в контексте задачи анализа космических данных.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3"/>
    </w:p>
    <w:p w14:paraId="0A844FE1" w14:textId="346C5EC1" w:rsidR="00CB6683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Считывание всех изображений из заданной директории.</w:t>
      </w:r>
    </w:p>
    <w:p w14:paraId="60E1083D" w14:textId="4877B292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Параллельная обработка всех выбранных изображений.</w:t>
      </w:r>
    </w:p>
    <w:p w14:paraId="330A62EE" w14:textId="31585F5A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Преобразование каждого изображения в оттенки серого.</w:t>
      </w:r>
    </w:p>
    <w:p w14:paraId="264EBAF7" w14:textId="7A9B2872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Применение пороговой фильтрации для создания двоичного изображения для каждого изображения.</w:t>
      </w:r>
    </w:p>
    <w:p w14:paraId="2D6B8C3C" w14:textId="053BE784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Поиск контуров на двоичном изображении для каждого изображения.</w:t>
      </w:r>
    </w:p>
    <w:p w14:paraId="662D6BD2" w14:textId="371C5129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Классификация на звезды и планеты на основе площади контура для каждого изображения.</w:t>
      </w:r>
    </w:p>
    <w:p w14:paraId="13EB8D6F" w14:textId="6B852878" w:rsidR="00345B10" w:rsidRDefault="00BF424C" w:rsidP="006B6718">
      <w:pPr>
        <w:pStyle w:val="a9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24C">
        <w:rPr>
          <w:sz w:val="28"/>
          <w:szCs w:val="28"/>
        </w:rPr>
        <w:t>Сохранение обработанного изображения с выделенными контурами в заданную папку для каждого изображение.</w:t>
      </w:r>
    </w:p>
    <w:p w14:paraId="63902629" w14:textId="130CAB48" w:rsidR="00345B10" w:rsidRPr="00BF424C" w:rsidRDefault="00BF424C" w:rsidP="000A664E">
      <w:pPr>
        <w:pStyle w:val="a9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24C">
        <w:rPr>
          <w:sz w:val="28"/>
          <w:szCs w:val="28"/>
        </w:rPr>
        <w:t>Вывод статистики для каждого изображения.</w:t>
      </w:r>
    </w:p>
    <w:p w14:paraId="2C334F11" w14:textId="3948DE7C" w:rsidR="00FE1BEB" w:rsidRPr="00345B10" w:rsidRDefault="00DA283B" w:rsidP="00CB6683">
      <w:pPr>
        <w:spacing w:after="160" w:line="360" w:lineRule="auto"/>
        <w:rPr>
          <w:sz w:val="28"/>
          <w:szCs w:val="28"/>
        </w:rPr>
      </w:pPr>
      <w:r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132B88D1" w14:textId="0166B76E" w:rsidR="007C10A0" w:rsidRPr="000A2A55" w:rsidRDefault="000F07A2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2 класса: 1 связанный с интерфейсом программы, 1 связанный с обработкой изображений. В таблице 5.1 представлено описание классов.</w:t>
      </w:r>
    </w:p>
    <w:p w14:paraId="395215C6" w14:textId="3F16EE45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</w:t>
      </w:r>
      <w:r w:rsidR="000F07A2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3D5F7C82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класса</w:t>
            </w:r>
          </w:p>
        </w:tc>
        <w:tc>
          <w:tcPr>
            <w:tcW w:w="3209" w:type="dxa"/>
          </w:tcPr>
          <w:p w14:paraId="69014436" w14:textId="7168849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Наследование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0AE63923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color w:val="000000" w:themeColor="text1"/>
                <w:sz w:val="28"/>
                <w:szCs w:val="28"/>
                <w:lang w:val="en-US"/>
              </w:rPr>
              <w:t>ImageAnalysis</w:t>
            </w:r>
            <w:proofErr w:type="spellEnd"/>
          </w:p>
        </w:tc>
        <w:tc>
          <w:tcPr>
            <w:tcW w:w="3209" w:type="dxa"/>
          </w:tcPr>
          <w:p w14:paraId="47BB0320" w14:textId="5088ED4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6C73B86A" w14:textId="51DB909C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объектов путем использования компьютерного зрения, сбор статистики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4AF86B4B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color w:val="000000" w:themeColor="text1"/>
                <w:sz w:val="28"/>
                <w:szCs w:val="28"/>
                <w:lang w:val="en-US"/>
              </w:rPr>
              <w:t>ImageAnalysisApp</w:t>
            </w:r>
            <w:proofErr w:type="spellEnd"/>
          </w:p>
        </w:tc>
        <w:tc>
          <w:tcPr>
            <w:tcW w:w="3209" w:type="dxa"/>
          </w:tcPr>
          <w:p w14:paraId="17A8F6FA" w14:textId="1EF3D4E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48179EED" w14:textId="54522A4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Создание интерфейса, распараллеливание обработки изображений</w:t>
            </w:r>
          </w:p>
        </w:tc>
      </w:tr>
    </w:tbl>
    <w:p w14:paraId="4E5A9C92" w14:textId="23BE1AA5" w:rsidR="000F07A2" w:rsidRPr="000F07A2" w:rsidRDefault="000F07A2" w:rsidP="000F07A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в таблице </w:t>
      </w:r>
      <w:r w:rsidRPr="000F07A2">
        <w:rPr>
          <w:sz w:val="28"/>
          <w:szCs w:val="28"/>
        </w:rPr>
        <w:t>5.2.</w:t>
      </w:r>
    </w:p>
    <w:p w14:paraId="469FC0A1" w14:textId="3EAD9FC1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F07A2" w:rsidRPr="000F07A2">
        <w:rPr>
          <w:i/>
          <w:iCs/>
          <w:sz w:val="24"/>
          <w:szCs w:val="24"/>
        </w:rPr>
        <w:t>Описание переменных класса «</w:t>
      </w:r>
      <w:proofErr w:type="spellStart"/>
      <w:r w:rsidR="000F07A2" w:rsidRPr="000F07A2">
        <w:rPr>
          <w:i/>
          <w:iCs/>
          <w:sz w:val="24"/>
          <w:szCs w:val="24"/>
        </w:rPr>
        <w:t>ImageAnalysis</w:t>
      </w:r>
      <w:proofErr w:type="spellEnd"/>
      <w:r w:rsidR="000F07A2" w:rsidRPr="000F07A2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F07A2" w14:paraId="5B266F7D" w14:textId="77777777" w:rsidTr="00353FAC">
        <w:tc>
          <w:tcPr>
            <w:tcW w:w="3209" w:type="dxa"/>
          </w:tcPr>
          <w:p w14:paraId="3A05F4D3" w14:textId="78D71C0D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118E1899" w14:textId="1EC945DA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stars_count</w:t>
            </w:r>
            <w:proofErr w:type="spellEnd"/>
          </w:p>
        </w:tc>
        <w:tc>
          <w:tcPr>
            <w:tcW w:w="3210" w:type="dxa"/>
          </w:tcPr>
          <w:p w14:paraId="1352662C" w14:textId="44BE3FBC" w:rsidR="000F07A2" w:rsidRPr="000F07A2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Количество звёзд на изображении</w:t>
            </w:r>
          </w:p>
        </w:tc>
      </w:tr>
      <w:tr w:rsidR="000F07A2" w14:paraId="0F1C0864" w14:textId="77777777" w:rsidTr="00353FAC">
        <w:tc>
          <w:tcPr>
            <w:tcW w:w="3209" w:type="dxa"/>
          </w:tcPr>
          <w:p w14:paraId="6C8FEF84" w14:textId="189B4C91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8E48460" w14:textId="2A8983C1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planets_count</w:t>
            </w:r>
            <w:proofErr w:type="spellEnd"/>
          </w:p>
        </w:tc>
        <w:tc>
          <w:tcPr>
            <w:tcW w:w="3210" w:type="dxa"/>
          </w:tcPr>
          <w:p w14:paraId="21B74698" w14:textId="29DCD098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Количество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планет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на изображении</w:t>
            </w:r>
          </w:p>
        </w:tc>
      </w:tr>
      <w:tr w:rsidR="000F07A2" w14:paraId="43C0C31A" w14:textId="77777777" w:rsidTr="00353FAC">
        <w:tc>
          <w:tcPr>
            <w:tcW w:w="3209" w:type="dxa"/>
          </w:tcPr>
          <w:p w14:paraId="417AAFA2" w14:textId="3C5F6FE4" w:rsidR="000F07A2" w:rsidRPr="000F07A2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3209" w:type="dxa"/>
          </w:tcPr>
          <w:p w14:paraId="1AB0A262" w14:textId="7890487E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image_path</w:t>
            </w:r>
            <w:proofErr w:type="spellEnd"/>
          </w:p>
        </w:tc>
        <w:tc>
          <w:tcPr>
            <w:tcW w:w="3210" w:type="dxa"/>
          </w:tcPr>
          <w:p w14:paraId="05525CDA" w14:textId="41B6CFFC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 до изображения на устройстве</w:t>
            </w:r>
          </w:p>
        </w:tc>
      </w:tr>
      <w:tr w:rsidR="000F07A2" w14:paraId="305000ED" w14:textId="77777777" w:rsidTr="00353FAC">
        <w:tc>
          <w:tcPr>
            <w:tcW w:w="3209" w:type="dxa"/>
          </w:tcPr>
          <w:p w14:paraId="5509A738" w14:textId="0744336F" w:rsidR="000F07A2" w:rsidRPr="00CF5DFE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numpy.ndarray</w:t>
            </w:r>
            <w:proofErr w:type="spellEnd"/>
          </w:p>
        </w:tc>
        <w:tc>
          <w:tcPr>
            <w:tcW w:w="3209" w:type="dxa"/>
          </w:tcPr>
          <w:p w14:paraId="6E60E2F6" w14:textId="523A119E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3210" w:type="dxa"/>
          </w:tcPr>
          <w:p w14:paraId="15EFEC7C" w14:textId="20C4D6DE" w:rsidR="000F07A2" w:rsidRPr="00B81D8D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Загруженное изображение в виде массива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N</w:t>
            </w:r>
            <w:proofErr w:type="spellStart"/>
            <w:r w:rsid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umPy</w:t>
            </w:r>
            <w:proofErr w:type="spellEnd"/>
          </w:p>
        </w:tc>
      </w:tr>
    </w:tbl>
    <w:p w14:paraId="70EBA00F" w14:textId="1FFFDAE9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5.3.</w:t>
      </w:r>
    </w:p>
    <w:p w14:paraId="7BCFB1C7" w14:textId="6B40DB4E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="00B81D8D" w:rsidRPr="00B81D8D">
        <w:rPr>
          <w:i/>
          <w:iCs/>
          <w:sz w:val="24"/>
          <w:szCs w:val="24"/>
        </w:rPr>
        <w:t>ImageAnalysis</w:t>
      </w:r>
      <w:proofErr w:type="spellEnd"/>
      <w:r w:rsidR="00B81D8D"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15AFC678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19712B11" w:rsidR="00CF5DFE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 до изображения на устройстве</w:t>
            </w:r>
          </w:p>
        </w:tc>
        <w:tc>
          <w:tcPr>
            <w:tcW w:w="3209" w:type="dxa"/>
          </w:tcPr>
          <w:p w14:paraId="7D995A34" w14:textId="0C36BCBC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7F268269" w14:textId="44BFD0E4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Инициализация переменных класса, проверка на 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корректность заданного изображения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3B662337" w:rsidR="00B81D8D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209" w:type="dxa"/>
          </w:tcPr>
          <w:p w14:paraId="1729833C" w14:textId="0C2B107F" w:rsidR="00B81D8D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analyze</w:t>
            </w:r>
          </w:p>
        </w:tc>
        <w:tc>
          <w:tcPr>
            <w:tcW w:w="3210" w:type="dxa"/>
          </w:tcPr>
          <w:p w14:paraId="2E9C4773" w14:textId="19341E93" w:rsidR="00B81D8D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</w:rPr>
              <w:t>Поиск объектов путем использования компьютерного зрения, сбор статистики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2D890E5E" w:rsidR="00CF5DFE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Начальное время работы обработки изображения</w:t>
            </w:r>
          </w:p>
        </w:tc>
        <w:tc>
          <w:tcPr>
            <w:tcW w:w="3209" w:type="dxa"/>
          </w:tcPr>
          <w:p w14:paraId="652A5F1E" w14:textId="0B1D053E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print_statistics</w:t>
            </w:r>
            <w:proofErr w:type="spellEnd"/>
          </w:p>
        </w:tc>
        <w:tc>
          <w:tcPr>
            <w:tcW w:w="3210" w:type="dxa"/>
          </w:tcPr>
          <w:p w14:paraId="258FDCF0" w14:textId="59F0B804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Вывод статистики изображения</w:t>
            </w:r>
          </w:p>
        </w:tc>
      </w:tr>
    </w:tbl>
    <w:p w14:paraId="6B6FA275" w14:textId="3FA6B5D0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r>
        <w:rPr>
          <w:i/>
          <w:iCs/>
          <w:color w:val="000000" w:themeColor="text1"/>
          <w:sz w:val="28"/>
          <w:szCs w:val="28"/>
          <w:lang w:val="en-US"/>
        </w:rPr>
        <w:t>App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CE41D81" w14:textId="7448555B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Pr="00B81D8D">
        <w:rPr>
          <w:i/>
          <w:iCs/>
          <w:sz w:val="24"/>
          <w:szCs w:val="24"/>
        </w:rPr>
        <w:t>ImageAnalysis</w:t>
      </w:r>
      <w:proofErr w:type="spellEnd"/>
      <w:r>
        <w:rPr>
          <w:i/>
          <w:iCs/>
          <w:sz w:val="24"/>
          <w:szCs w:val="24"/>
          <w:lang w:val="en-US"/>
        </w:rPr>
        <w:t>App</w:t>
      </w:r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71431934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Объект интерфейса</w:t>
            </w:r>
          </w:p>
        </w:tc>
        <w:tc>
          <w:tcPr>
            <w:tcW w:w="3209" w:type="dxa"/>
          </w:tcPr>
          <w:p w14:paraId="6046AA81" w14:textId="24B418A9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12080709" w14:textId="465BB202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переменных, настройка параметров интерфейса, запуск корректировки интерфейса</w:t>
            </w:r>
          </w:p>
        </w:tc>
      </w:tr>
      <w:tr w:rsidR="00B81D8D" w14:paraId="78DBDDC3" w14:textId="77777777" w:rsidTr="00B1780D">
        <w:tc>
          <w:tcPr>
            <w:tcW w:w="3209" w:type="dxa"/>
          </w:tcPr>
          <w:p w14:paraId="5308B19E" w14:textId="58F71732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F92EB8B" w14:textId="42114CDA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3210" w:type="dxa"/>
          </w:tcPr>
          <w:p w14:paraId="1262F19D" w14:textId="3C9C631B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Корректировка интерфейса</w:t>
            </w:r>
          </w:p>
        </w:tc>
      </w:tr>
      <w:tr w:rsidR="00B81D8D" w14:paraId="6C7F54E8" w14:textId="77777777" w:rsidTr="00B1780D">
        <w:tc>
          <w:tcPr>
            <w:tcW w:w="3209" w:type="dxa"/>
          </w:tcPr>
          <w:p w14:paraId="6EB03917" w14:textId="503D2F44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798B290E" w14:textId="716F2DD6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select_input_folder</w:t>
            </w:r>
            <w:proofErr w:type="spellEnd"/>
          </w:p>
        </w:tc>
        <w:tc>
          <w:tcPr>
            <w:tcW w:w="3210" w:type="dxa"/>
          </w:tcPr>
          <w:p w14:paraId="6AB2E81B" w14:textId="48EC6A3D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Выбор папки для загрузки изображений</w:t>
            </w:r>
          </w:p>
        </w:tc>
      </w:tr>
      <w:tr w:rsidR="00B81D8D" w14:paraId="3CBB1D99" w14:textId="77777777" w:rsidTr="00B1780D">
        <w:tc>
          <w:tcPr>
            <w:tcW w:w="3209" w:type="dxa"/>
          </w:tcPr>
          <w:p w14:paraId="488FBC6B" w14:textId="0222C906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4D3C2C16" w14:textId="1802B635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select_output_folder</w:t>
            </w:r>
            <w:proofErr w:type="spellEnd"/>
          </w:p>
        </w:tc>
        <w:tc>
          <w:tcPr>
            <w:tcW w:w="3210" w:type="dxa"/>
          </w:tcPr>
          <w:p w14:paraId="18743251" w14:textId="1B3E0960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Выбор папки для отгрузки изображений</w:t>
            </w:r>
          </w:p>
        </w:tc>
      </w:tr>
      <w:tr w:rsidR="00B81D8D" w14:paraId="158B3102" w14:textId="77777777" w:rsidTr="00B1780D">
        <w:tc>
          <w:tcPr>
            <w:tcW w:w="3209" w:type="dxa"/>
          </w:tcPr>
          <w:p w14:paraId="650EE64D" w14:textId="16C4A7B9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7A5FCE8" w14:textId="7E032323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start_threading</w:t>
            </w:r>
            <w:proofErr w:type="spellEnd"/>
          </w:p>
        </w:tc>
        <w:tc>
          <w:tcPr>
            <w:tcW w:w="3210" w:type="dxa"/>
          </w:tcPr>
          <w:p w14:paraId="05E3F719" w14:textId="36C4D00F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интерфейса в отдельном потоке</w:t>
            </w:r>
          </w:p>
        </w:tc>
      </w:tr>
      <w:tr w:rsidR="00B81D8D" w14:paraId="51C82C21" w14:textId="77777777" w:rsidTr="00B1780D">
        <w:tc>
          <w:tcPr>
            <w:tcW w:w="3209" w:type="dxa"/>
          </w:tcPr>
          <w:p w14:paraId="25D777DB" w14:textId="6EF5368A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561DC355" w14:textId="67C88FEF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process_images</w:t>
            </w:r>
            <w:proofErr w:type="spellEnd"/>
          </w:p>
        </w:tc>
        <w:tc>
          <w:tcPr>
            <w:tcW w:w="3210" w:type="dxa"/>
          </w:tcPr>
          <w:p w14:paraId="4EDB6540" w14:textId="174A5086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Распараллеливание обработки изображений</w:t>
            </w:r>
          </w:p>
        </w:tc>
      </w:tr>
      <w:tr w:rsidR="00B81D8D" w14:paraId="1EAC28CF" w14:textId="77777777" w:rsidTr="00B1780D">
        <w:tc>
          <w:tcPr>
            <w:tcW w:w="3209" w:type="dxa"/>
          </w:tcPr>
          <w:p w14:paraId="0E20C223" w14:textId="5F6DEA19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 до изображения на устройстве</w:t>
            </w:r>
          </w:p>
        </w:tc>
        <w:tc>
          <w:tcPr>
            <w:tcW w:w="3209" w:type="dxa"/>
          </w:tcPr>
          <w:p w14:paraId="19C47AF4" w14:textId="40E6F837" w:rsidR="00B81D8D" w:rsidRPr="00B81D8D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process_image</w:t>
            </w:r>
            <w:proofErr w:type="spellEnd"/>
          </w:p>
        </w:tc>
        <w:tc>
          <w:tcPr>
            <w:tcW w:w="3210" w:type="dxa"/>
          </w:tcPr>
          <w:p w14:paraId="21ADABFF" w14:textId="3EB8D93F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Обработка изображения</w:t>
            </w:r>
          </w:p>
        </w:tc>
      </w:tr>
    </w:tbl>
    <w:p w14:paraId="7999D097" w14:textId="77777777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79FA7EAB" w14:textId="1A5F0FA7" w:rsidR="00FE1BEB" w:rsidRPr="004D2355" w:rsidRDefault="00CF5D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5"/>
    </w:p>
    <w:p w14:paraId="6D758822" w14:textId="59997282" w:rsidR="00A23E28" w:rsidRPr="003F1A23" w:rsidRDefault="003F1A23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Выберете папку для загрузки изображений, а также папку для обработанных изображений. После выбора нажмите на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Process</w:t>
      </w:r>
      <w:r w:rsidRPr="003F1A23"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US"/>
        </w:rPr>
        <w:t>Images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Прогресс обработки изображений указывается в нижней части программы.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6"/>
    </w:p>
    <w:p w14:paraId="4A0D2B3E" w14:textId="4193F095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proofErr w:type="spellStart"/>
      <w:r w:rsidR="003F1A23" w:rsidRPr="003F1A23">
        <w:rPr>
          <w:sz w:val="28"/>
          <w:szCs w:val="28"/>
        </w:rPr>
        <w:t>opencv-python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4.8.1.78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3F1A23" w:rsidRPr="003F1A23">
        <w:rPr>
          <w:sz w:val="28"/>
          <w:szCs w:val="28"/>
        </w:rPr>
        <w:t>customtkinter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5.2.0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4F4144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F1A23">
        <w:rPr>
          <w:sz w:val="28"/>
          <w:szCs w:val="28"/>
        </w:rPr>
        <w:t>500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7"/>
    </w:p>
    <w:p w14:paraId="213A053A" w14:textId="3356EADB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 контрольны</w:t>
      </w:r>
      <w:r w:rsidR="00CF5DFE">
        <w:rPr>
          <w:sz w:val="28"/>
          <w:szCs w:val="28"/>
        </w:rPr>
        <w:t>е</w:t>
      </w:r>
      <w:r w:rsidRPr="004D2355">
        <w:rPr>
          <w:sz w:val="28"/>
          <w:szCs w:val="28"/>
        </w:rPr>
        <w:t xml:space="preserve"> пример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способность </w:t>
      </w:r>
      <w:r w:rsidR="00CF5DFE">
        <w:rPr>
          <w:sz w:val="28"/>
          <w:szCs w:val="28"/>
        </w:rPr>
        <w:t>выполнять комплексную</w:t>
      </w:r>
      <w:r w:rsidR="003F1A23">
        <w:rPr>
          <w:sz w:val="28"/>
          <w:szCs w:val="28"/>
        </w:rPr>
        <w:t xml:space="preserve"> параллельную</w:t>
      </w:r>
      <w:r w:rsidR="00CF5DFE">
        <w:rPr>
          <w:sz w:val="28"/>
          <w:szCs w:val="28"/>
        </w:rPr>
        <w:t xml:space="preserve"> обработку </w:t>
      </w:r>
      <w:r w:rsidR="003F1A23">
        <w:rPr>
          <w:sz w:val="28"/>
          <w:szCs w:val="28"/>
        </w:rPr>
        <w:t>изображений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4823BFD3" w14:textId="3AFB392C" w:rsidR="003E7077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F1A23" w:rsidRPr="003F1A23">
        <w:rPr>
          <w:i/>
          <w:iCs/>
          <w:sz w:val="24"/>
          <w:szCs w:val="24"/>
        </w:rPr>
        <w:t>Интерфейс программы</w:t>
      </w:r>
    </w:p>
    <w:p w14:paraId="52CD27A6" w14:textId="35D4D68C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D12756" wp14:editId="2EDEEFCD">
            <wp:extent cx="32194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6B2" w14:textId="4641FEC8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3F1A23">
        <w:rPr>
          <w:i/>
          <w:iCs/>
          <w:sz w:val="24"/>
          <w:szCs w:val="24"/>
        </w:rPr>
        <w:t>Интерфейс программы</w:t>
      </w:r>
      <w:r>
        <w:rPr>
          <w:i/>
          <w:iCs/>
          <w:sz w:val="24"/>
          <w:szCs w:val="24"/>
        </w:rPr>
        <w:t xml:space="preserve"> во время обработки</w:t>
      </w:r>
    </w:p>
    <w:p w14:paraId="41379805" w14:textId="7A7D7F2C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F101E3" wp14:editId="74E2536E">
            <wp:extent cx="32670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A64" w14:textId="6544BD4F" w:rsidR="003F1A23" w:rsidRDefault="003F1A23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lastRenderedPageBreak/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Вывод статистики</w:t>
      </w:r>
    </w:p>
    <w:p w14:paraId="191F5C50" w14:textId="704D5D9D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C3C02F1" wp14:editId="2D6AABCB">
            <wp:extent cx="3505835" cy="877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2" t="446" r="778" b="1041"/>
                    <a:stretch/>
                  </pic:blipFill>
                  <pic:spPr bwMode="auto">
                    <a:xfrm>
                      <a:off x="0" y="0"/>
                      <a:ext cx="3511008" cy="879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3F3BB" w14:textId="1FD7D624" w:rsidR="006D211C" w:rsidRPr="006D211C" w:rsidRDefault="006D211C" w:rsidP="006D211C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7B4C12" wp14:editId="1B09FD3F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965450" cy="2941955"/>
            <wp:effectExtent l="0" t="0" r="6350" b="0"/>
            <wp:wrapThrough wrapText="bothSides">
              <wp:wrapPolygon edited="0">
                <wp:start x="0" y="0"/>
                <wp:lineTo x="0" y="21400"/>
                <wp:lineTo x="21507" y="21400"/>
                <wp:lineTo x="2150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E7C3C" wp14:editId="646E2C2B">
            <wp:simplePos x="0" y="0"/>
            <wp:positionH relativeFrom="margin">
              <wp:align>left</wp:align>
            </wp:positionH>
            <wp:positionV relativeFrom="paragraph">
              <wp:posOffset>233625</wp:posOffset>
            </wp:positionV>
            <wp:extent cx="2957195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428" y="21460"/>
                <wp:lineTo x="2142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88" cy="2936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4–8.5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Пример обработки изображения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14:paraId="7D2D30A8" w14:textId="7D215FE6" w:rsidR="00CE3696" w:rsidRPr="004D2355" w:rsidRDefault="005344A9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5344A9">
        <w:rPr>
          <w:sz w:val="28"/>
          <w:szCs w:val="28"/>
        </w:rPr>
        <w:t>В рамках представленной работы был разработан и успешно реализован алгоритм для комплексной</w:t>
      </w:r>
      <w:r w:rsidR="002B2342">
        <w:rPr>
          <w:sz w:val="28"/>
          <w:szCs w:val="28"/>
        </w:rPr>
        <w:t xml:space="preserve"> параллельной</w:t>
      </w:r>
      <w:r w:rsidRPr="005344A9">
        <w:rPr>
          <w:sz w:val="28"/>
          <w:szCs w:val="28"/>
        </w:rPr>
        <w:t xml:space="preserve"> обработки, анализа и интерпретации </w:t>
      </w:r>
      <w:r w:rsidR="002B2342">
        <w:rPr>
          <w:sz w:val="28"/>
          <w:szCs w:val="28"/>
        </w:rPr>
        <w:t>астрономический изображений</w:t>
      </w:r>
      <w:r w:rsidRPr="005344A9">
        <w:rPr>
          <w:sz w:val="28"/>
          <w:szCs w:val="28"/>
        </w:rPr>
        <w:t>. Эт</w:t>
      </w:r>
      <w:r w:rsidR="00BF424C">
        <w:rPr>
          <w:sz w:val="28"/>
          <w:szCs w:val="28"/>
        </w:rPr>
        <w:t>от</w:t>
      </w:r>
      <w:r w:rsidRPr="005344A9">
        <w:rPr>
          <w:sz w:val="28"/>
          <w:szCs w:val="28"/>
        </w:rPr>
        <w:t xml:space="preserve"> алгоритм направлен на изучение ключевых метрик, связанных с </w:t>
      </w:r>
      <w:r w:rsidR="00BF424C">
        <w:rPr>
          <w:sz w:val="28"/>
          <w:szCs w:val="28"/>
        </w:rPr>
        <w:t>распознаванием космических объектов, таких как звёзды и планеты.</w:t>
      </w:r>
    </w:p>
    <w:sectPr w:rsidR="00CE3696" w:rsidRPr="004D2355" w:rsidSect="00AC5247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E008" w14:textId="77777777" w:rsidR="002A3242" w:rsidRDefault="002A3242" w:rsidP="0066277A">
      <w:r>
        <w:separator/>
      </w:r>
    </w:p>
  </w:endnote>
  <w:endnote w:type="continuationSeparator" w:id="0">
    <w:p w14:paraId="2FE419CE" w14:textId="77777777" w:rsidR="002A3242" w:rsidRDefault="002A3242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1050" w14:textId="77777777" w:rsidR="002A3242" w:rsidRDefault="002A3242" w:rsidP="0066277A">
      <w:r>
        <w:separator/>
      </w:r>
    </w:p>
  </w:footnote>
  <w:footnote w:type="continuationSeparator" w:id="0">
    <w:p w14:paraId="4720A2B1" w14:textId="77777777" w:rsidR="002A3242" w:rsidRDefault="002A3242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F07A2"/>
    <w:rsid w:val="001908B3"/>
    <w:rsid w:val="001954D1"/>
    <w:rsid w:val="001C5BD3"/>
    <w:rsid w:val="00223741"/>
    <w:rsid w:val="00230C76"/>
    <w:rsid w:val="002404DA"/>
    <w:rsid w:val="0025285A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A4AEE"/>
    <w:rsid w:val="003C28D0"/>
    <w:rsid w:val="003C52FB"/>
    <w:rsid w:val="003E7077"/>
    <w:rsid w:val="003F1A23"/>
    <w:rsid w:val="003F7D2F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6277A"/>
    <w:rsid w:val="006B0292"/>
    <w:rsid w:val="006D211C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64F51"/>
    <w:rsid w:val="00B666D1"/>
    <w:rsid w:val="00B81D8D"/>
    <w:rsid w:val="00B840D0"/>
    <w:rsid w:val="00BA1DD9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21F84"/>
    <w:rsid w:val="00E40B52"/>
    <w:rsid w:val="00EA4E1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3</cp:revision>
  <dcterms:created xsi:type="dcterms:W3CDTF">2023-10-03T12:40:00Z</dcterms:created>
  <dcterms:modified xsi:type="dcterms:W3CDTF">2023-11-07T21:44:00Z</dcterms:modified>
</cp:coreProperties>
</file>