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Liberation Sans Narrow" w:hAnsi="Liberation Sans Narrow"/>
          <w:b/>
          <w:color w:val="4DC9D8"/>
          <w:sz w:val="20"/>
        </w:rPr>
        <w:t>MODULEDEV · ESCAPE FROM LOCALHOST</w:t>
      </w:r>
    </w:p>
    <w:p>
      <w:pPr>
        <w:pStyle w:val="Title"/>
        <w:jc w:val="left"/>
      </w:pPr>
      <w:r>
        <w:rPr>
          <w:color w:val="13202A"/>
          <w:sz w:val="64"/>
        </w:rPr>
        <w:t>Зона 2. Память процесса — практическое задание</w:t>
      </w:r>
    </w:p>
    <w:p>
      <w:pPr>
        <w:pStyle w:val="Subtitle"/>
      </w:pPr>
      <w:r>
        <w:t>Персистентное workflow-ядро</w:t>
      </w:r>
    </w:p>
    <w:p>
      <w:pPr>
        <w:spacing w:before="12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300000" cy="354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ease_fenc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01"/>
        <w:gridCol w:w="8050"/>
      </w:tblGrid>
      <w:tr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202C35"/>
            <w:tcBorders>
              <w:bottom w:sz="4" w:val="single" w:color="B8C0C3"/>
            </w:tcBorders>
          </w:tcPr>
          <w:p>
            <w:r>
              <w:rPr>
                <w:rFonts w:ascii="Liberation Sans Narrow" w:hAnsi="Liberation Sans Narrow"/>
                <w:b/>
                <w:color w:val="FFFFFF"/>
                <w:sz w:val="16"/>
              </w:rPr>
              <w:t>ЗОНА</w:t>
            </w:r>
          </w:p>
        </w:tc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F7F4EC"/>
            <w:tcBorders>
              <w:bottom w:sz="4" w:val="single" w:color="B8C0C3"/>
            </w:tcBorders>
          </w:tcPr>
          <w:p>
            <w:r>
              <w:rPr>
                <w:rFonts w:ascii="Liberation Sans" w:hAnsi="Liberation Sans"/>
                <w:color w:val="13202A"/>
                <w:sz w:val="19"/>
              </w:rPr>
              <w:t>Зона 2. Память процесса</w:t>
            </w:r>
          </w:p>
        </w:tc>
      </w:tr>
      <w:tr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202C35"/>
            <w:tcBorders>
              <w:bottom w:sz="4" w:val="single" w:color="B8C0C3"/>
            </w:tcBorders>
          </w:tcPr>
          <w:p>
            <w:r>
              <w:rPr>
                <w:rFonts w:ascii="Liberation Sans Narrow" w:hAnsi="Liberation Sans Narrow"/>
                <w:b/>
                <w:color w:val="FFFFFF"/>
                <w:sz w:val="16"/>
              </w:rPr>
              <w:t>ТЕХНИЧЕСКАЯ ТЕМА</w:t>
            </w:r>
          </w:p>
        </w:tc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F7F4EC"/>
            <w:tcBorders>
              <w:bottom w:sz="4" w:val="single" w:color="B8C0C3"/>
            </w:tcBorders>
          </w:tcPr>
          <w:p>
            <w:r>
              <w:rPr>
                <w:rFonts w:ascii="Liberation Sans" w:hAnsi="Liberation Sans"/>
                <w:color w:val="13202A"/>
                <w:sz w:val="19"/>
              </w:rPr>
              <w:t>Персистентное workflow-ядро</w:t>
            </w:r>
          </w:p>
        </w:tc>
      </w:tr>
      <w:tr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202C35"/>
            <w:tcBorders>
              <w:bottom w:sz="4" w:val="single" w:color="B8C0C3"/>
            </w:tcBorders>
          </w:tcPr>
          <w:p>
            <w:r>
              <w:rPr>
                <w:rFonts w:ascii="Liberation Sans Narrow" w:hAnsi="Liberation Sans Narrow"/>
                <w:b/>
                <w:color w:val="FFFFFF"/>
                <w:sz w:val="16"/>
              </w:rPr>
              <w:t>ФОРМАТ</w:t>
            </w:r>
          </w:p>
        </w:tc>
        <w:tc>
          <w:tcPr>
            <w:tcW w:type="dxa" w:w="5185"/>
            <w:tcMar>
              <w:top w:w="80" w:type="dxa"/>
              <w:start w:w="80" w:type="dxa"/>
              <w:bottom w:w="80" w:type="dxa"/>
              <w:end w:w="80" w:type="dxa"/>
            </w:tcMar>
            <w:shd w:fill="F7F4EC"/>
            <w:tcBorders>
              <w:bottom w:sz="4" w:val="single" w:color="B8C0C3"/>
            </w:tcBorders>
          </w:tcPr>
          <w:p>
            <w:r>
              <w:rPr>
                <w:rFonts w:ascii="Liberation Sans" w:hAnsi="Liberation Sans"/>
                <w:color w:val="13202A"/>
                <w:sz w:val="19"/>
              </w:rPr>
              <w:t>лекция · самостоятельный проект · black-box приёмка</w:t>
            </w:r>
          </w:p>
        </w:tc>
      </w:tr>
    </w:tbl>
    <w:p>
      <w:r>
        <w:br w:type="page"/>
      </w:r>
    </w:p>
    <w:p>
      <w:pPr>
        <w:pStyle w:val="Heading2"/>
      </w:pPr>
      <w:r>
        <w:rPr>
          <w:b w:val="0"/>
        </w:rPr>
        <w:t>Цель</w:t>
      </w:r>
    </w:p>
    <w:p>
      <w:pPr/>
      <w:r>
        <w:rPr>
          <w:b w:val="0"/>
        </w:rPr>
        <w:t>Построить общий C#-исполнитель версионированных процессов. Определения, состояние, jobs, attempts, signals и история хранятся в PostgreSQL, переживают recreate worker и не зависят от имён предметных карт или actions.</w:t>
      </w:r>
    </w:p>
    <w:p>
      <w:pPr>
        <w:pStyle w:val="Heading2"/>
      </w:pPr>
      <w:r>
        <w:rPr>
          <w:b w:val="0"/>
        </w:rPr>
        <w:t>Срок и сдача</w:t>
      </w:r>
    </w:p>
    <w:p>
      <w:pPr/>
      <w:r>
        <w:rPr>
          <w:b w:val="0"/>
        </w:rPr>
        <w:t>Работа выполняется с 28 августа по 3 сентября 2026 года. Дедлайн — 3 сентября, 23:59 МСК.</w:t>
      </w:r>
    </w:p>
    <w:p>
      <w:pPr/>
      <w:r>
        <w:rPr>
          <w:b w:val="0"/>
        </w:rPr>
        <w:t xml:space="preserve">Проверяется продолжение того же репозитория и полный SHA commit. До дедлайна участник отправляет куратору URL, ветку и SHA и заранее предоставляет доступ. В сдачу не включаются </w:t>
      </w:r>
      <w:r>
        <w:rPr>
          <w:rFonts w:ascii="Liberation Mono" w:hAnsi="Liberation Mono"/>
          <w:color w:val="9270D9"/>
          <w:sz w:val="18"/>
        </w:rPr>
        <w:t>.env</w:t>
      </w:r>
      <w:r>
        <w:rPr>
          <w:b w:val="0"/>
        </w:rPr>
        <w:t>, реальные секреты, build output, логи и сгенерированные отчёты проверки.</w:t>
      </w:r>
    </w:p>
    <w:p>
      <w:pPr>
        <w:pStyle w:val="Heading2"/>
      </w:pPr>
      <w:r>
        <w:rPr>
          <w:b w:val="0"/>
        </w:rPr>
        <w:t>Проверяемый результат</w:t>
      </w:r>
    </w:p>
    <w:p>
      <w:pPr/>
      <w:r>
        <w:rPr>
          <w:b w:val="0"/>
        </w:rPr>
        <w:t>После сборки проверяющий контур: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1. </w:t>
      </w:r>
      <w:r>
        <w:rPr>
          <w:rFonts w:ascii="Liberation Sans" w:hAnsi="Liberation Sans"/>
          <w:b w:val="0"/>
          <w:color w:val="13202A"/>
          <w:sz w:val="20"/>
        </w:rPr>
        <w:t>Публикует PostgreSQL action с неизвестными C#-коду именами и outcomes.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2. </w:t>
      </w:r>
      <w:r>
        <w:rPr>
          <w:rFonts w:ascii="Liberation Sans" w:hAnsi="Liberation Sans"/>
          <w:b w:val="0"/>
          <w:color w:val="13202A"/>
          <w:sz w:val="20"/>
        </w:rPr>
        <w:t>Публикует и активирует неизвестную workflow-карту.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3. </w:t>
      </w:r>
      <w:r>
        <w:rPr>
          <w:rFonts w:ascii="Liberation Sans" w:hAnsi="Liberation Sans"/>
          <w:b w:val="0"/>
          <w:color w:val="13202A"/>
          <w:sz w:val="20"/>
        </w:rPr>
        <w:t>Запускает process через CLI без изменения и пересборки API/worker.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4. </w:t>
      </w:r>
      <w:r>
        <w:rPr>
          <w:rFonts w:ascii="Liberation Sans" w:hAnsi="Liberation Sans"/>
          <w:b w:val="0"/>
          <w:color w:val="13202A"/>
          <w:sz w:val="20"/>
        </w:rPr>
        <w:t xml:space="preserve">Доводит automatic step до устойчивого ожидания и затем до </w:t>
      </w:r>
      <w:r>
        <w:rPr>
          <w:rFonts w:ascii="Liberation Sans" w:hAnsi="Liberation Sans"/>
          <w:color w:val="13202A"/>
          <w:sz w:val="20"/>
        </w:rPr>
        <w:t>end</w:t>
      </w:r>
      <w:r>
        <w:rPr>
          <w:rFonts w:ascii="Liberation Sans" w:hAnsi="Liberation Sans"/>
          <w:b w:val="0"/>
          <w:color w:val="13202A"/>
          <w:sz w:val="20"/>
        </w:rPr>
        <w:t>.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5. </w:t>
      </w:r>
      <w:r>
        <w:rPr>
          <w:rFonts w:ascii="Liberation Sans" w:hAnsi="Liberation Sans"/>
          <w:b w:val="0"/>
          <w:color w:val="13202A"/>
          <w:sz w:val="20"/>
        </w:rPr>
        <w:t>Останавливает worker после claim, дожидается reclaim и отклоняет stale completion.</w:t>
      </w:r>
    </w:p>
    <w:p>
      <w:pPr>
        <w:spacing w:after="60"/>
        <w:ind w:left="397" w:hanging="238"/>
      </w:pPr>
      <w:r>
        <w:rPr>
          <w:rFonts w:ascii="Liberation Sans" w:hAnsi="Liberation Sans"/>
          <w:b/>
          <w:color w:val="13202A"/>
          <w:sz w:val="20"/>
        </w:rPr>
        <w:t xml:space="preserve">6. </w:t>
      </w:r>
      <w:r>
        <w:rPr>
          <w:rFonts w:ascii="Liberation Sans" w:hAnsi="Liberation Sans"/>
          <w:b w:val="0"/>
          <w:color w:val="13202A"/>
          <w:sz w:val="20"/>
        </w:rPr>
        <w:t>Доказывает один предметный эффект, pinned flow version и append-only attempts после recreate worker.</w:t>
      </w:r>
    </w:p>
    <w:p>
      <w:pPr>
        <w:pStyle w:val="Heading2"/>
      </w:pPr>
      <w:r>
        <w:rPr>
          <w:b w:val="0"/>
        </w:rPr>
        <w:t>Связь workflow-модели с BPMN</w:t>
      </w:r>
    </w:p>
    <w:p>
      <w:pPr/>
      <w:r>
        <w:rPr>
          <w:b w:val="0"/>
        </w:rPr>
        <w:t>Workflow-модель курса задаёт четыре базовых понятия: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flow  -&gt; versioned process definition</w:t>
            </w:r>
          </w:p>
          <w:p>
            <w:pPr>
              <w:pStyle w:val="CodeBlock"/>
            </w:pPr>
            <w:r>
              <w:t>step  -&gt; process node</w:t>
            </w:r>
          </w:p>
          <w:p>
            <w:pPr>
              <w:pStyle w:val="CodeBlock"/>
            </w:pPr>
            <w:r>
              <w:t>route -&gt; transition by outcome</w:t>
            </w:r>
          </w:p>
          <w:p>
            <w:pPr>
              <w:pStyle w:val="CodeBlock"/>
            </w:pPr>
            <w:r>
              <w:t>task  -&gt; registered action invocation</w:t>
            </w:r>
          </w:p>
        </w:tc>
      </w:tr>
    </w:tbl>
    <w:p>
      <w:pPr>
        <w:spacing w:after="0"/>
      </w:pPr>
    </w:p>
    <w:p>
      <w:pPr/>
      <w:r>
        <w:rPr>
          <w:b w:val="0"/>
        </w:rPr>
        <w:t>BPMN используется как язык рассуждения о процессе: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BPMN-понятие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 xml:space="preserve">Подмножество </w:t>
            </w:r>
            <w:r>
              <w:rPr>
                <w:rFonts w:ascii="Liberation Sans" w:hAnsi="Liberation Sans"/>
                <w:color w:val="FFFFFF"/>
                <w:sz w:val="17"/>
              </w:rPr>
              <w:t>course-1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Start event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start_step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Service task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automatic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Message catch event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wait_signal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User task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manual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End event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end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Exclusive routing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Переход по конечному </w:t>
            </w:r>
            <w:r>
              <w:rPr>
                <w:rFonts w:ascii="Liberation Sans" w:hAnsi="Liberation Sans"/>
                <w:color w:val="13202A"/>
                <w:sz w:val="17"/>
              </w:rPr>
              <w:t>outcome</w:t>
            </w:r>
          </w:p>
        </w:tc>
      </w:tr>
    </w:tbl>
    <w:p>
      <w:pPr>
        <w:spacing w:after="0"/>
      </w:pPr>
    </w:p>
    <w:p>
      <w:pPr/>
      <w:r>
        <w:rPr>
          <w:b w:val="0"/>
        </w:rPr>
        <w:t>Это не задание на BPMN-движок. Импорт BPMN XML, parallel gateways, timers, boundary events, compensation, subprocesses и произвольные expressions не требуются.</w:t>
      </w:r>
    </w:p>
    <w:p>
      <w:pPr>
        <w:pStyle w:val="Heading2"/>
      </w:pPr>
      <w:r>
        <w:rPr>
          <w:b w:val="0"/>
        </w:rPr>
        <w:t>Основание</w:t>
      </w:r>
    </w:p>
    <w:p>
      <w:pPr/>
      <w:r>
        <w:rPr>
          <w:b w:val="0"/>
        </w:rPr>
        <w:t>Используется action runtime недели 1. Automatic task не вызывает предметную функцию напрямую и не содержит C# handler. Он хранит: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service = postgres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module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action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action_version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required policy;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timeout и bounded retry policy;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mapping process data в action payload;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переходы по опубликованным outcomes.</w:t>
      </w:r>
    </w:p>
    <w:p>
      <w:pPr/>
      <w:r>
        <w:rPr>
          <w:b w:val="0"/>
        </w:rPr>
        <w:t xml:space="preserve">Worker создаёт trusted context principal </w:t>
      </w:r>
      <w:r>
        <w:rPr>
          <w:rFonts w:ascii="Liberation Mono" w:hAnsi="Liberation Mono"/>
          <w:color w:val="9270D9"/>
          <w:sz w:val="18"/>
        </w:rPr>
        <w:t>workflow-worker</w:t>
      </w:r>
      <w:r>
        <w:rPr>
          <w:b w:val="0"/>
        </w:rPr>
        <w:t xml:space="preserve">, добавляет </w:t>
      </w:r>
      <w:r>
        <w:rPr>
          <w:rFonts w:ascii="Liberation Mono" w:hAnsi="Liberation Mono"/>
          <w:color w:val="9270D9"/>
          <w:sz w:val="18"/>
        </w:rPr>
        <w:t>processId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jobId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executionId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attemptId</w:t>
      </w:r>
      <w:r>
        <w:rPr>
          <w:b w:val="0"/>
        </w:rPr>
        <w:t xml:space="preserve"> и deadline, затем использует тот же shared C# action executor и </w:t>
      </w:r>
      <w:r>
        <w:rPr>
          <w:rFonts w:ascii="Liberation Mono" w:hAnsi="Liberation Mono"/>
          <w:color w:val="9270D9"/>
          <w:sz w:val="18"/>
        </w:rPr>
        <w:t>api.invoke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Обязательный интерфейс запуска</w:t>
      </w:r>
    </w:p>
    <w:p>
      <w:pPr/>
      <w:r>
        <w:rPr>
          <w:b w:val="0"/>
        </w:rPr>
        <w:t>Решение продолжает test adapter недели 1. В Compose обязательны сервисы: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Сервис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Обязательное свойство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gateway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Единственная внешняя точка на host-порту </w:t>
            </w:r>
            <w:r>
              <w:rPr>
                <w:rFonts w:ascii="Liberation Sans" w:hAnsi="Liberation Sans"/>
                <w:color w:val="13202A"/>
                <w:sz w:val="17"/>
              </w:rPr>
              <w:t>8080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api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Внутренний C# action runtime без host-порта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cli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Принимает course CLI commands как container entrypoint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postgres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PostgreSQL, база </w:t>
            </w:r>
            <w:r>
              <w:rPr>
                <w:rFonts w:ascii="Liberation Sans" w:hAnsi="Liberation Sans"/>
                <w:color w:val="13202A"/>
                <w:sz w:val="17"/>
              </w:rPr>
              <w:t>course</w:t>
            </w:r>
            <w:r>
              <w:rPr>
                <w:rFonts w:ascii="Liberation Sans" w:hAnsi="Liberation Sans"/>
                <w:b w:val="0"/>
                <w:color w:val="13202A"/>
                <w:sz w:val="17"/>
              </w:rPr>
              <w:t>, named volume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worker-a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C# </w:t>
            </w:r>
            <w:r>
              <w:rPr>
                <w:rFonts w:ascii="Liberation Sans" w:hAnsi="Liberation Sans"/>
                <w:color w:val="13202A"/>
                <w:sz w:val="17"/>
              </w:rPr>
              <w:t>Workflow.Worker</w:t>
            </w: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, lease owner </w:t>
            </w:r>
            <w:r>
              <w:rPr>
                <w:rFonts w:ascii="Liberation Sans" w:hAnsi="Liberation Sans"/>
                <w:color w:val="13202A"/>
                <w:sz w:val="17"/>
              </w:rPr>
              <w:t>worker-a</w:t>
            </w:r>
            <w:r>
              <w:rPr>
                <w:rFonts w:ascii="Liberation Sans" w:hAnsi="Liberation Sans"/>
                <w:b w:val="0"/>
                <w:color w:val="13202A"/>
                <w:sz w:val="17"/>
              </w:rPr>
              <w:t>, без host-порта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worker-b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Тот же C# image, lease owner </w:t>
            </w:r>
            <w:r>
              <w:rPr>
                <w:rFonts w:ascii="Liberation Sans" w:hAnsi="Liberation Sans"/>
                <w:color w:val="13202A"/>
                <w:sz w:val="17"/>
              </w:rPr>
              <w:t>worker-b</w:t>
            </w:r>
            <w:r>
              <w:rPr>
                <w:rFonts w:ascii="Liberation Sans" w:hAnsi="Liberation Sans"/>
                <w:b w:val="0"/>
                <w:color w:val="13202A"/>
                <w:sz w:val="17"/>
              </w:rPr>
              <w:t>, без host-порта</w:t>
            </w:r>
          </w:p>
        </w:tc>
      </w:tr>
    </w:tbl>
    <w:p>
      <w:pPr>
        <w:spacing w:after="0"/>
      </w:pPr>
    </w:p>
    <w:p>
      <w:pPr/>
      <w:r>
        <w:rPr>
          <w:b w:val="0"/>
        </w:rPr>
        <w:t>Чистый запуск: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docker compose up -d --build</w:t>
            </w:r>
          </w:p>
        </w:tc>
      </w:tr>
    </w:tbl>
    <w:p>
      <w:pPr>
        <w:spacing w:after="0"/>
      </w:pPr>
    </w:p>
    <w:p>
      <w:pPr/>
      <w:r>
        <w:rPr>
          <w:b w:val="0"/>
        </w:rPr>
        <w:t>Открытая проверка: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./check.sh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Проверяющий контур не исполняет </w:t>
      </w:r>
      <w:r>
        <w:rPr>
          <w:rFonts w:ascii="Liberation Mono" w:hAnsi="Liberation Mono"/>
          <w:color w:val="9270D9"/>
          <w:sz w:val="18"/>
        </w:rPr>
        <w:t>course.sh</w:t>
      </w:r>
      <w:r>
        <w:rPr>
          <w:b w:val="0"/>
        </w:rPr>
        <w:t xml:space="preserve"> сдачи на host. Commands передаются entrypoint сервиса </w:t>
      </w:r>
      <w:r>
        <w:rPr>
          <w:rFonts w:ascii="Liberation Mono" w:hAnsi="Liberation Mono"/>
          <w:color w:val="9270D9"/>
          <w:sz w:val="18"/>
        </w:rPr>
        <w:t>cli</w:t>
      </w:r>
      <w:r>
        <w:rPr>
          <w:b w:val="0"/>
        </w:rPr>
        <w:t xml:space="preserve">; trusted fixtures монтируются read-only. После </w:t>
      </w:r>
      <w:r>
        <w:rPr>
          <w:rFonts w:ascii="Liberation Mono" w:hAnsi="Liberation Mono"/>
          <w:color w:val="9270D9"/>
          <w:sz w:val="18"/>
        </w:rPr>
        <w:t>docker compose up</w:t>
      </w:r>
      <w:r>
        <w:rPr>
          <w:b w:val="0"/>
        </w:rPr>
        <w:t xml:space="preserve"> не требуется ручной DML, публикация встроенных maps или настройка credentials.</w:t>
      </w:r>
    </w:p>
    <w:p>
      <w:pPr>
        <w:pStyle w:val="Heading2"/>
      </w:pPr>
      <w:r>
        <w:rPr>
          <w:b w:val="0"/>
        </w:rPr>
        <w:t>Обязательная модель</w:t>
      </w:r>
    </w:p>
    <w:p>
      <w:pPr>
        <w:pStyle w:val="Heading3"/>
      </w:pPr>
      <w:r>
        <w:rPr>
          <w:b w:val="0"/>
        </w:rPr>
        <w:t>Definition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Сущность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Назначение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flow_definition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Стабильное имя процесса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flow_version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Неизменяемая опубликованная версия карты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step_definition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Тип шага и параметры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transition_definition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Переход для конкретного outcome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task_definition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Закреплённый action contract и execution policy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Публикация создаёт immutable version, но не активирует её. </w:t>
      </w:r>
      <w:r>
        <w:rPr>
          <w:rFonts w:ascii="Liberation Mono" w:hAnsi="Liberation Mono"/>
          <w:color w:val="9270D9"/>
          <w:sz w:val="18"/>
        </w:rPr>
        <w:t>flow activate</w:t>
      </w:r>
      <w:r>
        <w:rPr>
          <w:b w:val="0"/>
        </w:rPr>
        <w:t xml:space="preserve"> атомарно выбирает ровно одну published active version для новых instances. Уже запущенный process навсегда остаётся на своей версии.</w:t>
      </w:r>
    </w:p>
    <w:p>
      <w:pPr>
        <w:pStyle w:val="Heading3"/>
      </w:pPr>
      <w:r>
        <w:rPr>
          <w:b w:val="0"/>
        </w:rPr>
        <w:t>Runtime state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Сущность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Назначение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process_instance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Экземпляр конкретной версии карты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step_instance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Фактическое состояние шага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workflow_job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Готовое, арендованное или отложенное задание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task_attempt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Одна попытка выполнения job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workflow_signal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Идемпотентно принятый локальный сигнал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workflow_event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Append-only история переходов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Process states: </w:t>
      </w:r>
      <w:r>
        <w:rPr>
          <w:rFonts w:ascii="Liberation Mono" w:hAnsi="Liberation Mono"/>
          <w:color w:val="9270D9"/>
          <w:sz w:val="18"/>
        </w:rPr>
        <w:t>CREATED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RUNNING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WAITING_SIGNAL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WAITING_MANUAL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COMPLETED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FAILED</w:t>
      </w:r>
      <w:r>
        <w:rPr>
          <w:b w:val="0"/>
        </w:rPr>
        <w:t>.</w:t>
      </w:r>
    </w:p>
    <w:p>
      <w:pPr/>
      <w:r>
        <w:rPr>
          <w:b w:val="0"/>
        </w:rPr>
        <w:t xml:space="preserve">Job states: </w:t>
      </w:r>
      <w:r>
        <w:rPr>
          <w:rFonts w:ascii="Liberation Mono" w:hAnsi="Liberation Mono"/>
          <w:color w:val="9270D9"/>
          <w:sz w:val="18"/>
        </w:rPr>
        <w:t>READY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LEASED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RETRY_WAIT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SUCCEEDED</w:t>
      </w:r>
      <w:r>
        <w:rPr>
          <w:b w:val="0"/>
        </w:rPr>
        <w:t xml:space="preserve">, </w:t>
      </w:r>
      <w:r>
        <w:rPr>
          <w:rFonts w:ascii="Liberation Mono" w:hAnsi="Liberation Mono"/>
          <w:color w:val="9270D9"/>
          <w:sz w:val="18"/>
        </w:rPr>
        <w:t>DEAD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Типы шагов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Поведение недели 2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automatic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Создаёт job и вызывает зарегистрированный action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wait_signal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Устойчиво ждёт signal и продолжает process после его принятия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manual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Создаёт ожидающий step и устойчиво переводит process в </w:t>
            </w:r>
            <w:r>
              <w:rPr>
                <w:rFonts w:ascii="Liberation Sans" w:hAnsi="Liberation Sans"/>
                <w:color w:val="13202A"/>
                <w:sz w:val="17"/>
              </w:rPr>
              <w:t>WAITING_MANUAL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end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Завершает технический process с объявленным outcome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На неделе 2 </w:t>
      </w:r>
      <w:r>
        <w:rPr>
          <w:rFonts w:ascii="Liberation Mono" w:hAnsi="Liberation Mono"/>
          <w:color w:val="9270D9"/>
          <w:sz w:val="18"/>
        </w:rPr>
        <w:t>manual</w:t>
      </w:r>
      <w:r>
        <w:rPr>
          <w:b w:val="0"/>
        </w:rPr>
        <w:t xml:space="preserve"> проверяется до состояния </w:t>
      </w:r>
      <w:r>
        <w:rPr>
          <w:rFonts w:ascii="Liberation Mono" w:hAnsi="Liberation Mono"/>
          <w:color w:val="9270D9"/>
          <w:sz w:val="18"/>
        </w:rPr>
        <w:t>WAITING_MANUAL</w:t>
      </w:r>
      <w:r>
        <w:rPr>
          <w:b w:val="0"/>
        </w:rPr>
        <w:t>, включая persistence после recreate. HTTP-action ручного решения, principal/reason и конкурентные решения реализуются на неделе 3.</w:t>
      </w:r>
    </w:p>
    <w:p>
      <w:pPr>
        <w:pStyle w:val="Heading2"/>
      </w:pPr>
      <w:r>
        <w:rPr>
          <w:b w:val="0"/>
        </w:rPr>
        <w:t>Формат и публикация карты</w:t>
      </w:r>
    </w:p>
    <w:p>
      <w:pPr/>
      <w:r>
        <w:rPr>
          <w:b w:val="0"/>
        </w:rPr>
        <w:t>CLI-контракт: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./course.sh flow validate &lt;file&gt;</w:t>
            </w:r>
          </w:p>
          <w:p>
            <w:pPr>
              <w:pStyle w:val="CodeBlock"/>
            </w:pPr>
            <w:r>
              <w:t>./course.sh flow publish &lt;file&gt;</w:t>
            </w:r>
          </w:p>
          <w:p>
            <w:pPr>
              <w:pStyle w:val="CodeBlock"/>
            </w:pPr>
            <w:r>
              <w:t>./course.sh flow list</w:t>
            </w:r>
          </w:p>
          <w:p>
            <w:pPr>
              <w:pStyle w:val="CodeBlock"/>
            </w:pPr>
            <w:r>
              <w:t>./course.sh flow activate &lt;flow&gt; --version &lt;version&gt;</w:t>
            </w:r>
          </w:p>
          <w:p>
            <w:pPr>
              <w:pStyle w:val="CodeBlock"/>
            </w:pPr>
            <w:r>
              <w:t>./course.sh flow start &lt;flow&gt; --business-key &lt;key&gt; [--data &lt;file&gt;]</w:t>
            </w:r>
          </w:p>
          <w:p>
            <w:pPr>
              <w:pStyle w:val="CodeBlock"/>
            </w:pPr>
            <w:r>
              <w:t>./course.sh flow get &lt;process-id&gt;</w:t>
            </w:r>
          </w:p>
          <w:p>
            <w:pPr>
              <w:pStyle w:val="CodeBlock"/>
            </w:pPr>
            <w:r>
              <w:t>./course.sh flow signal &lt;process-id&gt; --type &lt;type&gt; --message-id &lt;id&gt; --payload &lt;file&gt;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CLI пишет в stdout ровно один JSON document, diagnostics — только в stderr. Ошибка даёт non-zero exit code и error envelope с </w:t>
      </w:r>
      <w:r>
        <w:rPr>
          <w:rFonts w:ascii="Liberation Mono" w:hAnsi="Liberation Mono"/>
          <w:color w:val="9270D9"/>
          <w:sz w:val="18"/>
        </w:rPr>
        <w:t>meta.contractVersion = course-1</w:t>
      </w:r>
      <w:r>
        <w:rPr>
          <w:b w:val="0"/>
        </w:rPr>
        <w:t>.</w:t>
      </w:r>
    </w:p>
    <w:p>
      <w:pPr/>
      <w:r>
        <w:rPr>
          <w:rFonts w:ascii="Liberation Mono" w:hAnsi="Liberation Mono"/>
          <w:color w:val="9270D9"/>
          <w:sz w:val="18"/>
        </w:rPr>
        <w:t>flow validate</w:t>
      </w:r>
      <w:r>
        <w:rPr>
          <w:b w:val="0"/>
        </w:rPr>
        <w:t xml:space="preserve"> не изменяет данные. Повторная идентичная публикация возвращает исходный result; попытка опубликовать другой contract под тем же </w:t>
      </w:r>
      <w:r>
        <w:rPr>
          <w:rFonts w:ascii="Liberation Mono" w:hAnsi="Liberation Mono"/>
          <w:color w:val="9270D9"/>
          <w:sz w:val="18"/>
        </w:rPr>
        <w:t>flow_name/version</w:t>
      </w:r>
      <w:r>
        <w:rPr>
          <w:b w:val="0"/>
        </w:rPr>
        <w:t xml:space="preserve"> возвращает conflict. </w:t>
      </w:r>
      <w:r>
        <w:rPr>
          <w:rFonts w:ascii="Liberation Mono" w:hAnsi="Liberation Mono"/>
          <w:color w:val="9270D9"/>
          <w:sz w:val="18"/>
        </w:rPr>
        <w:t>flow start</w:t>
      </w:r>
      <w:r>
        <w:rPr>
          <w:b w:val="0"/>
        </w:rPr>
        <w:t xml:space="preserve"> идемпотентен по паре </w:t>
      </w:r>
      <w:r>
        <w:rPr>
          <w:rFonts w:ascii="Liberation Mono" w:hAnsi="Liberation Mono"/>
          <w:color w:val="9270D9"/>
          <w:sz w:val="18"/>
        </w:rPr>
        <w:t>flow_name/business_key</w:t>
      </w:r>
      <w:r>
        <w:rPr>
          <w:b w:val="0"/>
        </w:rPr>
        <w:t>: одинаковые data возвращают прежний process, изменённые data дают conflict даже после смены active version.</w:t>
      </w:r>
    </w:p>
    <w:p>
      <w:pPr/>
      <w:r>
        <w:rPr>
          <w:b w:val="0"/>
        </w:rPr>
        <w:t xml:space="preserve">Локальная trusted command </w:t>
      </w:r>
      <w:r>
        <w:rPr>
          <w:rFonts w:ascii="Liberation Mono" w:hAnsi="Liberation Mono"/>
          <w:color w:val="9270D9"/>
          <w:sz w:val="18"/>
        </w:rPr>
        <w:t>flow signal</w:t>
      </w:r>
      <w:r>
        <w:rPr>
          <w:b w:val="0"/>
        </w:rPr>
        <w:t xml:space="preserve"> пишет </w:t>
      </w:r>
      <w:r>
        <w:rPr>
          <w:rFonts w:ascii="Liberation Mono" w:hAnsi="Liberation Mono"/>
          <w:color w:val="9270D9"/>
          <w:sz w:val="18"/>
        </w:rPr>
        <w:t>workflow_signal</w:t>
      </w:r>
      <w:r>
        <w:rPr>
          <w:b w:val="0"/>
        </w:rPr>
        <w:t xml:space="preserve"> без integration Inbox недели 3. Тот же </w:t>
      </w:r>
      <w:r>
        <w:rPr>
          <w:rFonts w:ascii="Liberation Mono" w:hAnsi="Liberation Mono"/>
          <w:color w:val="9270D9"/>
          <w:sz w:val="18"/>
        </w:rPr>
        <w:t>message-id</w:t>
      </w:r>
      <w:r>
        <w:rPr>
          <w:b w:val="0"/>
        </w:rPr>
        <w:t xml:space="preserve"> и body возвращают </w:t>
      </w:r>
      <w:r>
        <w:rPr>
          <w:rFonts w:ascii="Liberation Mono" w:hAnsi="Liberation Mono"/>
          <w:color w:val="9270D9"/>
          <w:sz w:val="18"/>
        </w:rPr>
        <w:t>duplicate</w:t>
      </w:r>
      <w:r>
        <w:rPr>
          <w:b w:val="0"/>
        </w:rPr>
        <w:t>; тот же id с другим body — conflict.</w:t>
      </w:r>
    </w:p>
    <w:p>
      <w:pPr>
        <w:pStyle w:val="Heading3"/>
      </w:pPr>
      <w:r>
        <w:rPr>
          <w:b w:val="0"/>
        </w:rPr>
        <w:t>Semantic validation</w:t>
      </w:r>
    </w:p>
    <w:p>
      <w:pPr/>
      <w:r>
        <w:rPr>
          <w:b w:val="0"/>
        </w:rPr>
        <w:t>До публикации validator проверяет: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один существующий </w:t>
      </w:r>
      <w:r>
        <w:rPr>
          <w:rFonts w:ascii="Liberation Sans" w:hAnsi="Liberation Sans"/>
          <w:color w:val="13202A"/>
          <w:sz w:val="20"/>
        </w:rPr>
        <w:t>start_step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уникальные step keys;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хотя бы один достижимый </w:t>
      </w:r>
      <w:r>
        <w:rPr>
          <w:rFonts w:ascii="Liberation Sans" w:hAnsi="Liberation Sans"/>
          <w:color w:val="13202A"/>
          <w:sz w:val="20"/>
        </w:rPr>
        <w:t>end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достижимость всех steps;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отсутствие циклов и тупиковых non-end paths;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существование и enabled state </w:t>
      </w:r>
      <w:r>
        <w:rPr>
          <w:rFonts w:ascii="Liberation Sans" w:hAnsi="Liberation Sans"/>
          <w:color w:val="13202A"/>
          <w:sz w:val="20"/>
        </w:rPr>
        <w:t>service/action/version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точное равенство множеств </w:t>
      </w:r>
      <w:r>
        <w:rPr>
          <w:rFonts w:ascii="Liberation Sans" w:hAnsi="Liberation Sans"/>
          <w:color w:val="13202A"/>
          <w:sz w:val="20"/>
        </w:rPr>
        <w:t>task.required_policy</w:t>
      </w:r>
      <w:r>
        <w:rPr>
          <w:rFonts w:ascii="Liberation Sans" w:hAnsi="Liberation Sans"/>
          <w:b w:val="0"/>
          <w:color w:val="13202A"/>
          <w:sz w:val="20"/>
        </w:rPr>
        <w:t xml:space="preserve"> и action </w:t>
      </w:r>
      <w:r>
        <w:rPr>
          <w:rFonts w:ascii="Liberation Sans" w:hAnsi="Liberation Sans"/>
          <w:color w:val="13202A"/>
          <w:sz w:val="20"/>
        </w:rPr>
        <w:t>required_policy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достаточность server-side scopes </w:t>
      </w:r>
      <w:r>
        <w:rPr>
          <w:rFonts w:ascii="Liberation Sans" w:hAnsi="Liberation Sans"/>
          <w:color w:val="13202A"/>
          <w:sz w:val="20"/>
        </w:rPr>
        <w:t>workflow-worker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ровно один transition для каждого action outcome и каждого allowed manual outcome;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отсутствие transitions из </w:t>
      </w:r>
      <w:r>
        <w:rPr>
          <w:rFonts w:ascii="Liberation Sans" w:hAnsi="Liberation Sans"/>
          <w:color w:val="13202A"/>
          <w:sz w:val="20"/>
        </w:rPr>
        <w:t>end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корректность mapping, timeout и retry policy;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отсутствие неизвестных полей по JSON Schema </w:t>
      </w:r>
      <w:r>
        <w:rPr>
          <w:rFonts w:ascii="Liberation Sans" w:hAnsi="Liberation Sans"/>
          <w:color w:val="13202A"/>
          <w:sz w:val="20"/>
        </w:rPr>
        <w:t>course-1</w:t>
      </w:r>
      <w:r>
        <w:rPr>
          <w:rFonts w:ascii="Liberation Sans" w:hAnsi="Liberation Sans"/>
          <w:b w:val="0"/>
          <w:color w:val="13202A"/>
          <w:sz w:val="20"/>
        </w:rPr>
        <w:t>.</w:t>
      </w:r>
    </w:p>
    <w:p>
      <w:pPr>
        <w:pStyle w:val="Heading3"/>
      </w:pPr>
      <w:r>
        <w:rPr>
          <w:b w:val="0"/>
        </w:rPr>
        <w:t>Mapping</w:t>
      </w:r>
    </w:p>
    <w:p>
      <w:pPr/>
      <w:r>
        <w:rPr>
          <w:rFonts w:ascii="Liberation Mono" w:hAnsi="Liberation Mono"/>
          <w:color w:val="9270D9"/>
          <w:sz w:val="18"/>
        </w:rPr>
        <w:t>input_mapping</w:t>
      </w:r>
      <w:r>
        <w:rPr>
          <w:b w:val="0"/>
        </w:rPr>
        <w:t xml:space="preserve"> имеет направление </w:t>
      </w:r>
      <w:r>
        <w:rPr>
          <w:rFonts w:ascii="Liberation Mono" w:hAnsi="Liberation Mono"/>
          <w:color w:val="9270D9"/>
          <w:sz w:val="18"/>
        </w:rPr>
        <w:t>target payload pointer -&gt; source process data pointer</w:t>
      </w:r>
      <w:r>
        <w:rPr>
          <w:b w:val="0"/>
        </w:rPr>
        <w:t xml:space="preserve">. Оба значения являются JSON Pointer по RFC 6901. </w:t>
      </w:r>
      <w:r>
        <w:rPr>
          <w:rFonts w:ascii="Liberation Mono" w:hAnsi="Liberation Mono"/>
          <w:color w:val="9270D9"/>
          <w:sz w:val="18"/>
        </w:rPr>
        <w:t>input_constants</w:t>
      </w:r>
      <w:r>
        <w:rPr>
          <w:b w:val="0"/>
        </w:rPr>
        <w:t xml:space="preserve"> задаёт исходный JSON object payload.</w:t>
      </w:r>
    </w:p>
    <w:p>
      <w:pPr/>
      <w:r>
        <w:rPr>
          <w:b w:val="0"/>
        </w:rPr>
        <w:t xml:space="preserve">Target pointers mappings не должны пересекаться между собой или с уже заданными constants. Отсутствующий source во время исполнения даёт non-retryable </w:t>
      </w:r>
      <w:r>
        <w:rPr>
          <w:rFonts w:ascii="Liberation Mono" w:hAnsi="Liberation Mono"/>
          <w:color w:val="9270D9"/>
          <w:sz w:val="18"/>
        </w:rPr>
        <w:t>workflow.mapping_missing</w:t>
      </w:r>
      <w:r>
        <w:rPr>
          <w:b w:val="0"/>
        </w:rPr>
        <w:t xml:space="preserve">; action не вызывается. Сформированный payload валидируется request schema action до </w:t>
      </w:r>
      <w:r>
        <w:rPr>
          <w:rFonts w:ascii="Liberation Mono" w:hAnsi="Liberation Mono"/>
          <w:color w:val="9270D9"/>
          <w:sz w:val="18"/>
        </w:rPr>
        <w:t>api.invoke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Retry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max_attempts</w:t>
      </w:r>
      <w:r>
        <w:rPr>
          <w:rFonts w:ascii="Liberation Sans" w:hAnsi="Liberation Sans"/>
          <w:b w:val="0"/>
          <w:color w:val="13202A"/>
          <w:sz w:val="20"/>
        </w:rPr>
        <w:t xml:space="preserve"> включает первую попытку и находится в диапазоне 1–10;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delays_ms</w:t>
      </w:r>
      <w:r>
        <w:rPr>
          <w:rFonts w:ascii="Liberation Sans" w:hAnsi="Liberation Sans"/>
          <w:b w:val="0"/>
          <w:color w:val="13202A"/>
          <w:sz w:val="20"/>
        </w:rPr>
        <w:t xml:space="preserve"> содержит ровно </w:t>
      </w:r>
      <w:r>
        <w:rPr>
          <w:rFonts w:ascii="Liberation Sans" w:hAnsi="Liberation Sans"/>
          <w:color w:val="13202A"/>
          <w:sz w:val="20"/>
        </w:rPr>
        <w:t>max_attempts - 1</w:t>
      </w:r>
      <w:r>
        <w:rPr>
          <w:rFonts w:ascii="Liberation Sans" w:hAnsi="Liberation Sans"/>
          <w:b w:val="0"/>
          <w:color w:val="13202A"/>
          <w:sz w:val="20"/>
        </w:rPr>
        <w:t xml:space="preserve"> значений;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после failed attempt N используется </w:t>
      </w:r>
      <w:r>
        <w:rPr>
          <w:rFonts w:ascii="Liberation Sans" w:hAnsi="Liberation Sans"/>
          <w:color w:val="13202A"/>
          <w:sz w:val="20"/>
        </w:rPr>
        <w:t>delays_ms[N - 1]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повторяются error envelope с </w:t>
      </w:r>
      <w:r>
        <w:rPr>
          <w:rFonts w:ascii="Liberation Sans" w:hAnsi="Liberation Sans"/>
          <w:color w:val="13202A"/>
          <w:sz w:val="20"/>
        </w:rPr>
        <w:t>retryable=true</w:t>
      </w:r>
      <w:r>
        <w:rPr>
          <w:rFonts w:ascii="Liberation Sans" w:hAnsi="Liberation Sans"/>
          <w:b w:val="0"/>
          <w:color w:val="13202A"/>
          <w:sz w:val="20"/>
        </w:rPr>
        <w:t xml:space="preserve"> и runtime timeout;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mapping error, unknown outcome и response contract violation не повторяются;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после исчерпания попыток job становится </w:t>
      </w:r>
      <w:r>
        <w:rPr>
          <w:rFonts w:ascii="Liberation Sans" w:hAnsi="Liberation Sans"/>
          <w:color w:val="13202A"/>
          <w:sz w:val="20"/>
        </w:rPr>
        <w:t>DEAD</w:t>
      </w:r>
      <w:r>
        <w:rPr>
          <w:rFonts w:ascii="Liberation Sans" w:hAnsi="Liberation Sans"/>
          <w:b w:val="0"/>
          <w:color w:val="13202A"/>
          <w:sz w:val="20"/>
        </w:rPr>
        <w:t xml:space="preserve">, step/process — </w:t>
      </w:r>
      <w:r>
        <w:rPr>
          <w:rFonts w:ascii="Liberation Sans" w:hAnsi="Liberation Sans"/>
          <w:color w:val="13202A"/>
          <w:sz w:val="20"/>
        </w:rPr>
        <w:t>FAILED</w:t>
      </w:r>
      <w:r>
        <w:rPr>
          <w:rFonts w:ascii="Liberation Sans" w:hAnsi="Liberation Sans"/>
          <w:b w:val="0"/>
          <w:color w:val="13202A"/>
          <w:sz w:val="20"/>
        </w:rPr>
        <w:t xml:space="preserve">, history получает </w:t>
      </w:r>
      <w:r>
        <w:rPr>
          <w:rFonts w:ascii="Liberation Sans" w:hAnsi="Liberation Sans"/>
          <w:color w:val="13202A"/>
          <w:sz w:val="20"/>
        </w:rPr>
        <w:t>TaskFailed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jitter и бесконечные retries не требуются.</w:t>
      </w:r>
    </w:p>
    <w:p>
      <w:pPr>
        <w:pStyle w:val="Heading2"/>
      </w:pPr>
      <w:r>
        <w:rPr>
          <w:b w:val="0"/>
        </w:rPr>
        <w:t>Lease, attempts и fencing</w:t>
      </w:r>
    </w:p>
    <w:p>
      <w:pPr/>
      <w:r>
        <w:rPr>
          <w:b w:val="0"/>
        </w:rPr>
        <w:t xml:space="preserve">Worker захватывает ready jobs короткой транзакцией без блокировки на время action. </w:t>
      </w:r>
      <w:r>
        <w:rPr>
          <w:rFonts w:ascii="Liberation Mono" w:hAnsi="Liberation Mono"/>
          <w:color w:val="9270D9"/>
          <w:sz w:val="18"/>
        </w:rPr>
        <w:t>FOR UPDATE SKIP LOCKED</w:t>
      </w:r>
      <w:r>
        <w:rPr>
          <w:b w:val="0"/>
        </w:rPr>
        <w:t xml:space="preserve"> является рекомендуемым, но не обязательным способом.</w:t>
      </w:r>
    </w:p>
    <w:p>
      <w:pPr/>
      <w:r>
        <w:rPr>
          <w:b w:val="0"/>
        </w:rPr>
        <w:t>Идентификаторы: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Поле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Семантика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jobId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Одна логическая работа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executionId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Стабильный idempotency key предметного эффекта всех retries job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attemptId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Уникальная конкретная попытка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leaseVersion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Возрастающая версия права на завершение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При reclaim сохраняются </w:t>
      </w:r>
      <w:r>
        <w:rPr>
          <w:rFonts w:ascii="Liberation Mono" w:hAnsi="Liberation Mono"/>
          <w:color w:val="9270D9"/>
          <w:sz w:val="18"/>
        </w:rPr>
        <w:t>jobId</w:t>
      </w:r>
      <w:r>
        <w:rPr>
          <w:b w:val="0"/>
        </w:rPr>
        <w:t xml:space="preserve"> и </w:t>
      </w:r>
      <w:r>
        <w:rPr>
          <w:rFonts w:ascii="Liberation Mono" w:hAnsi="Liberation Mono"/>
          <w:color w:val="9270D9"/>
          <w:sz w:val="18"/>
        </w:rPr>
        <w:t>executionId</w:t>
      </w:r>
      <w:r>
        <w:rPr>
          <w:b w:val="0"/>
        </w:rPr>
        <w:t xml:space="preserve">, создаётся новый </w:t>
      </w:r>
      <w:r>
        <w:rPr>
          <w:rFonts w:ascii="Liberation Mono" w:hAnsi="Liberation Mono"/>
          <w:color w:val="9270D9"/>
          <w:sz w:val="18"/>
        </w:rPr>
        <w:t>attemptId</w:t>
      </w:r>
      <w:r>
        <w:rPr>
          <w:b w:val="0"/>
        </w:rPr>
        <w:t xml:space="preserve">, увеличивается </w:t>
      </w:r>
      <w:r>
        <w:rPr>
          <w:rFonts w:ascii="Liberation Mono" w:hAnsi="Liberation Mono"/>
          <w:color w:val="9270D9"/>
          <w:sz w:val="18"/>
        </w:rPr>
        <w:t>leaseVersion</w:t>
      </w:r>
      <w:r>
        <w:rPr>
          <w:b w:val="0"/>
        </w:rPr>
        <w:t xml:space="preserve">. Finish принимается только при совпадении </w:t>
      </w:r>
      <w:r>
        <w:rPr>
          <w:rFonts w:ascii="Liberation Mono" w:hAnsi="Liberation Mono"/>
          <w:color w:val="9270D9"/>
          <w:sz w:val="18"/>
        </w:rPr>
        <w:t>jobId</w:t>
      </w:r>
      <w:r>
        <w:rPr>
          <w:b w:val="0"/>
        </w:rPr>
        <w:t xml:space="preserve">, owner, </w:t>
      </w:r>
      <w:r>
        <w:rPr>
          <w:rFonts w:ascii="Liberation Mono" w:hAnsi="Liberation Mono"/>
          <w:color w:val="9270D9"/>
          <w:sz w:val="18"/>
        </w:rPr>
        <w:t>leaseVersion</w:t>
      </w:r>
      <w:r>
        <w:rPr>
          <w:b w:val="0"/>
        </w:rPr>
        <w:t xml:space="preserve"> и ожидаемого state. Stale finish не меняет job, process или предметные данные.</w:t>
      </w:r>
    </w:p>
    <w:p>
      <w:pPr/>
      <w:r>
        <w:rPr>
          <w:b w:val="0"/>
        </w:rPr>
        <w:t xml:space="preserve">Роль </w:t>
      </w:r>
      <w:r>
        <w:rPr>
          <w:rFonts w:ascii="Liberation Mono" w:hAnsi="Liberation Mono"/>
          <w:color w:val="9270D9"/>
          <w:sz w:val="18"/>
        </w:rPr>
        <w:t>workflow_worker</w:t>
      </w:r>
      <w:r>
        <w:rPr>
          <w:b w:val="0"/>
        </w:rPr>
        <w:t xml:space="preserve"> имеет </w:t>
      </w:r>
      <w:r>
        <w:rPr>
          <w:rFonts w:ascii="Liberation Mono" w:hAnsi="Liberation Mono"/>
          <w:color w:val="9270D9"/>
          <w:sz w:val="18"/>
        </w:rPr>
        <w:t>EXECUTE</w:t>
      </w:r>
      <w:r>
        <w:rPr>
          <w:b w:val="0"/>
        </w:rPr>
        <w:t xml:space="preserve"> только на фиксированные claim/invoke/finish/fail boundaries и не имеет прямого DML к предметным и workflow-таблицам. Имя роли является частью проверочного контракта.</w:t>
      </w:r>
    </w:p>
    <w:p>
      <w:pPr>
        <w:pStyle w:val="Heading2"/>
      </w:pPr>
      <w:r>
        <w:rPr>
          <w:b w:val="0"/>
        </w:rPr>
        <w:t>Транзакционные границы</w:t>
      </w:r>
    </w:p>
    <w:p>
      <w:pPr/>
      <w:r>
        <w:rPr>
          <w:b w:val="0"/>
        </w:rPr>
        <w:t>Успешная automatic attempt: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BEGIN</w:t>
            </w:r>
          </w:p>
          <w:p>
            <w:pPr>
              <w:pStyle w:val="CodeBlock"/>
            </w:pPr>
            <w:r>
              <w:t xml:space="preserve">  api.invoke(... trusted context with executionId ...)</w:t>
            </w:r>
          </w:p>
          <w:p>
            <w:pPr>
              <w:pStyle w:val="CodeBlock"/>
            </w:pPr>
            <w:r>
              <w:t xml:space="preserve">  validate envelope, outcome and result schema</w:t>
            </w:r>
          </w:p>
          <w:p>
            <w:pPr>
              <w:pStyle w:val="CodeBlock"/>
            </w:pPr>
            <w:r>
              <w:t xml:space="preserve">  workflow.finish_job(jobId, owner, leaseVersion, outcome, result)</w:t>
            </w:r>
          </w:p>
          <w:p>
            <w:pPr>
              <w:pStyle w:val="CodeBlock"/>
            </w:pPr>
            <w:r>
              <w:t>COMMIT</w:t>
            </w:r>
          </w:p>
        </w:tc>
      </w:tr>
    </w:tbl>
    <w:p>
      <w:pPr>
        <w:spacing w:after="0"/>
      </w:pPr>
    </w:p>
    <w:p>
      <w:pPr/>
      <w:r>
        <w:rPr>
          <w:b w:val="0"/>
        </w:rPr>
        <w:t>Обязательно: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action effect и successful </w:t>
      </w:r>
      <w:r>
        <w:rPr>
          <w:rFonts w:ascii="Liberation Sans" w:hAnsi="Liberation Sans"/>
          <w:color w:val="13202A"/>
          <w:sz w:val="20"/>
        </w:rPr>
        <w:t>finish_job</w:t>
      </w:r>
      <w:r>
        <w:rPr>
          <w:rFonts w:ascii="Liberation Sans" w:hAnsi="Liberation Sans"/>
          <w:b w:val="0"/>
          <w:color w:val="13202A"/>
          <w:sz w:val="20"/>
        </w:rPr>
        <w:t xml:space="preserve"> находятся в одной Npgsql transaction;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finish_job</w:t>
      </w:r>
      <w:r>
        <w:rPr>
          <w:rFonts w:ascii="Liberation Sans" w:hAnsi="Liberation Sans"/>
          <w:b w:val="0"/>
          <w:color w:val="13202A"/>
          <w:sz w:val="20"/>
        </w:rPr>
        <w:t xml:space="preserve"> повторно проверяет owner, </w:t>
      </w:r>
      <w:r>
        <w:rPr>
          <w:rFonts w:ascii="Liberation Sans" w:hAnsi="Liberation Sans"/>
          <w:color w:val="13202A"/>
          <w:sz w:val="20"/>
        </w:rPr>
        <w:t>leaseVersion</w:t>
      </w:r>
      <w:r>
        <w:rPr>
          <w:rFonts w:ascii="Liberation Sans" w:hAnsi="Liberation Sans"/>
          <w:b w:val="0"/>
          <w:color w:val="13202A"/>
          <w:sz w:val="20"/>
        </w:rPr>
        <w:t>, state и outcome;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продвижение process, завершение step, event и создание следующего job фиксируются атомарно;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error envelope или contract violation откатывают action transaction;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после rollback отдельный </w:t>
      </w:r>
      <w:r>
        <w:rPr>
          <w:rFonts w:ascii="Liberation Sans" w:hAnsi="Liberation Sans"/>
          <w:color w:val="13202A"/>
          <w:sz w:val="20"/>
        </w:rPr>
        <w:t>fail_job</w:t>
      </w:r>
      <w:r>
        <w:rPr>
          <w:rFonts w:ascii="Liberation Sans" w:hAnsi="Liberation Sans"/>
          <w:b w:val="0"/>
          <w:color w:val="13202A"/>
          <w:sz w:val="20"/>
        </w:rPr>
        <w:t xml:space="preserve"> сохраняет attempt и retry schedule;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неизвестный runtime outcome не выбирает fallback transition;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история не обновляется и не удаляется, а только дополняется.</w:t>
      </w:r>
    </w:p>
    <w:p>
      <w:pPr>
        <w:pStyle w:val="Heading2"/>
      </w:pPr>
      <w:r>
        <w:rPr>
          <w:b w:val="0"/>
        </w:rPr>
        <w:t>Test profile и failpoints</w:t>
      </w:r>
    </w:p>
    <w:p>
      <w:pPr/>
      <w:r>
        <w:rPr>
          <w:b w:val="0"/>
        </w:rPr>
        <w:t>Для открытых и hidden аварийных сценариев обязательна поддержка: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COURSE_TEST_PROFILE=1</w:t>
            </w:r>
          </w:p>
          <w:p>
            <w:pPr>
              <w:pStyle w:val="CodeBlock"/>
            </w:pPr>
            <w:r>
              <w:t>COURSE_FAILPOINT=after_job_claim</w:t>
            </w:r>
          </w:p>
          <w:p>
            <w:pPr>
              <w:pStyle w:val="CodeBlock"/>
            </w:pPr>
            <w:r>
              <w:t>COURSE_FAILPOINT=after_action_before_finish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Failpoint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Точная граница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after_job_claim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После commit lease и attempt, до </w:t>
            </w:r>
            <w:r>
              <w:rPr>
                <w:rFonts w:ascii="Liberation Sans" w:hAnsi="Liberation Sans"/>
                <w:color w:val="13202A"/>
                <w:sz w:val="17"/>
              </w:rPr>
              <w:t>api.invoke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color w:val="13202A"/>
                <w:sz w:val="17"/>
              </w:rPr>
              <w:t>after_action_before_finish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После action effect и contract validation внутри transaction, до </w:t>
            </w:r>
            <w:r>
              <w:rPr>
                <w:rFonts w:ascii="Liberation Sans" w:hAnsi="Liberation Sans"/>
                <w:color w:val="13202A"/>
                <w:sz w:val="17"/>
              </w:rPr>
              <w:t>finish_job</w:t>
            </w:r>
            <w:r>
              <w:rPr>
                <w:rFonts w:ascii="Liberation Sans" w:hAnsi="Liberation Sans"/>
                <w:b w:val="0"/>
                <w:color w:val="13202A"/>
                <w:sz w:val="17"/>
              </w:rPr>
              <w:t xml:space="preserve"> и commit</w:t>
            </w:r>
          </w:p>
        </w:tc>
      </w:tr>
    </w:tbl>
    <w:p>
      <w:pPr>
        <w:spacing w:after="0"/>
      </w:pPr>
    </w:p>
    <w:p>
      <w:pPr/>
      <w:r>
        <w:rPr>
          <w:b w:val="0"/>
        </w:rPr>
        <w:t>При достижении failpoint worker пишет одну structured log entry: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{"event":"failpoint.reached","name":"after_job_claim","instanceId":"worker-a"}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Затем worker блокируется до принудительной остановки. Checker ждёт acknowledgement, а не использует случайный </w:t>
      </w:r>
      <w:r>
        <w:rPr>
          <w:rFonts w:ascii="Liberation Mono" w:hAnsi="Liberation Mono"/>
          <w:color w:val="9270D9"/>
          <w:sz w:val="18"/>
        </w:rPr>
        <w:t>sleep</w:t>
      </w:r>
      <w:r>
        <w:rPr>
          <w:b w:val="0"/>
        </w:rPr>
        <w:t>.</w:t>
      </w:r>
    </w:p>
    <w:p>
      <w:pPr/>
      <w:r>
        <w:rPr>
          <w:b w:val="0"/>
        </w:rPr>
        <w:t>Для fencing probe test adapter предоставляет command: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370"/>
      </w:tblGrid>
      <w:tr>
        <w:tc>
          <w:tcPr>
            <w:tcW w:type="dxa" w:w="10370"/>
            <w:shd w:fill="202C35"/>
            <w:tcMar>
              <w:top w:w="120" w:type="dxa"/>
              <w:start w:w="160" w:type="dxa"/>
              <w:bottom w:w="120" w:type="dxa"/>
              <w:end w:w="16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</w:tcPr>
          <w:p>
            <w:pPr>
              <w:pStyle w:val="CodeBlock"/>
            </w:pPr>
            <w:r>
              <w:t>./course.sh flow test-finish &lt;job-id&gt; \</w:t>
            </w:r>
          </w:p>
          <w:p>
            <w:pPr>
              <w:pStyle w:val="CodeBlock"/>
            </w:pPr>
            <w:r>
              <w:t xml:space="preserve">  --owner &lt;owner&gt; \</w:t>
            </w:r>
          </w:p>
          <w:p>
            <w:pPr>
              <w:pStyle w:val="CodeBlock"/>
            </w:pPr>
            <w:r>
              <w:t xml:space="preserve">  --lease-version &lt;version&gt; \</w:t>
            </w:r>
          </w:p>
          <w:p>
            <w:pPr>
              <w:pStyle w:val="CodeBlock"/>
            </w:pPr>
            <w:r>
              <w:t xml:space="preserve">  --outcome &lt;outcome&gt; \</w:t>
            </w:r>
          </w:p>
          <w:p>
            <w:pPr>
              <w:pStyle w:val="CodeBlock"/>
            </w:pPr>
            <w:r>
              <w:t xml:space="preserve">  --result &lt;file&gt;</w:t>
            </w:r>
          </w:p>
        </w:tc>
      </w:tr>
    </w:tbl>
    <w:p>
      <w:pPr>
        <w:spacing w:after="0"/>
      </w:pPr>
    </w:p>
    <w:p>
      <w:pPr/>
      <w:r>
        <w:rPr>
          <w:b w:val="0"/>
        </w:rPr>
        <w:t xml:space="preserve">Command доступна только при </w:t>
      </w:r>
      <w:r>
        <w:rPr>
          <w:rFonts w:ascii="Liberation Mono" w:hAnsi="Liberation Mono"/>
          <w:color w:val="9270D9"/>
          <w:sz w:val="18"/>
        </w:rPr>
        <w:t>COURSE_TEST_PROFILE=1</w:t>
      </w:r>
      <w:r>
        <w:rPr>
          <w:b w:val="0"/>
        </w:rPr>
        <w:t xml:space="preserve">, не публикуется по HTTP, вызывает ту же production finish boundary и не разрешает DML или произвольный SQL target. Stale request возвращает non-zero exit code и </w:t>
      </w:r>
      <w:r>
        <w:rPr>
          <w:rFonts w:ascii="Liberation Mono" w:hAnsi="Liberation Mono"/>
          <w:color w:val="9270D9"/>
          <w:sz w:val="18"/>
        </w:rPr>
        <w:t>workflow.lease_stale</w:t>
      </w:r>
      <w:r>
        <w:rPr>
          <w:b w:val="0"/>
        </w:rPr>
        <w:t>.</w:t>
      </w:r>
    </w:p>
    <w:p>
      <w:pPr/>
      <w:r>
        <w:rPr>
          <w:b w:val="0"/>
        </w:rPr>
        <w:t>Test profile: lease 2 секунды, poll interval не более 100 ms, общий timeout одного hidden scenario 30 секунд. Интервалы задаются конфигурацией; production profile может быть консервативнее.</w:t>
      </w:r>
    </w:p>
    <w:p>
      <w:pPr>
        <w:pStyle w:val="Heading2"/>
      </w:pPr>
      <w:r>
        <w:rPr>
          <w:b w:val="0"/>
        </w:rPr>
        <w:t>Диагностика и evidence</w:t>
      </w:r>
    </w:p>
    <w:p>
      <w:pPr/>
      <w:r>
        <w:rPr>
          <w:b w:val="0"/>
        </w:rPr>
        <w:t>Обязательны: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compact </w:t>
      </w:r>
      <w:r>
        <w:rPr>
          <w:rFonts w:ascii="Liberation Sans" w:hAnsi="Liberation Sans"/>
          <w:color w:val="13202A"/>
          <w:sz w:val="20"/>
        </w:rPr>
        <w:t>flow get</w:t>
      </w:r>
      <w:r>
        <w:rPr>
          <w:rFonts w:ascii="Liberation Sans" w:hAnsi="Liberation Sans"/>
          <w:b w:val="0"/>
          <w:color w:val="13202A"/>
          <w:sz w:val="20"/>
        </w:rPr>
        <w:t xml:space="preserve"> result из contract reference;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action </w:t>
      </w:r>
      <w:r>
        <w:rPr>
          <w:rFonts w:ascii="Liberation Sans" w:hAnsi="Liberation Sans"/>
          <w:color w:val="13202A"/>
          <w:sz w:val="20"/>
        </w:rPr>
        <w:t>workflow.get</w:t>
      </w:r>
      <w:r>
        <w:rPr>
          <w:rFonts w:ascii="Liberation Sans" w:hAnsi="Liberation Sans"/>
          <w:b w:val="0"/>
          <w:color w:val="13202A"/>
          <w:sz w:val="20"/>
        </w:rPr>
        <w:t>, возвращающий process, steps, jobs и attempts для диагностики;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read-only views </w:t>
      </w:r>
      <w:r>
        <w:rPr>
          <w:rFonts w:ascii="Liberation Sans" w:hAnsi="Liberation Sans"/>
          <w:color w:val="13202A"/>
          <w:sz w:val="20"/>
        </w:rPr>
        <w:t>autocheck.flow_versions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processes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steps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jobs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attempts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signals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workflow_events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server-side IDs и safe error codes без stack trace, credentials и полного payload;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image digest worker до и после hidden publication должен совпасть.</w:t>
      </w:r>
    </w:p>
    <w:p>
      <w:pPr/>
      <w:r>
        <w:rPr>
          <w:b w:val="0"/>
        </w:rPr>
        <w:t>Authoritative checker использует CLI и views, а не физические таблицы и имена C# classes.</w:t>
      </w:r>
    </w:p>
    <w:p>
      <w:pPr>
        <w:pStyle w:val="Heading2"/>
      </w:pPr>
      <w:r>
        <w:rPr>
          <w:b w:val="0"/>
        </w:rPr>
        <w:t>Практическое задание «Worker можно заменить»</w:t>
      </w:r>
    </w:p>
    <w:p>
      <w:pPr/>
      <w:r>
        <w:rPr>
          <w:b w:val="0"/>
        </w:rPr>
        <w:t>Реализуйте: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migrations workflow-области и минимально привилегированные roles;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schema и semantic validator workflow-map </w:t>
      </w:r>
      <w:r>
        <w:rPr>
          <w:rFonts w:ascii="Liberation Sans" w:hAnsi="Liberation Sans"/>
          <w:color w:val="13202A"/>
          <w:sz w:val="20"/>
        </w:rPr>
        <w:t>course-1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publish/list/activate/start/get/signal CLI;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C# </w:t>
      </w:r>
      <w:r>
        <w:rPr>
          <w:rFonts w:ascii="Liberation Sans" w:hAnsi="Liberation Sans"/>
          <w:color w:val="13202A"/>
          <w:sz w:val="20"/>
        </w:rPr>
        <w:t>Workflow.Worker</w:t>
      </w:r>
      <w:r>
        <w:rPr>
          <w:rFonts w:ascii="Liberation Sans" w:hAnsi="Liberation Sans"/>
          <w:b w:val="0"/>
          <w:color w:val="13202A"/>
          <w:sz w:val="20"/>
        </w:rPr>
        <w:t xml:space="preserve"> и два Compose instances одного image;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четыре типа steps в границах недели 2;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persistent process, step, job, attempt, signal и event state;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lease, expiry, reclaim и fencing;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bounded timeout/retry;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shared action executor недели 1;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action </w:t>
      </w:r>
      <w:r>
        <w:rPr>
          <w:rFonts w:ascii="Liberation Sans" w:hAnsi="Liberation Sans"/>
          <w:color w:val="13202A"/>
          <w:sz w:val="20"/>
        </w:rPr>
        <w:t>workflow.get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idempotent PostgreSQL test action;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workflow-smoke</w:t>
      </w:r>
      <w:r>
        <w:rPr>
          <w:rFonts w:ascii="Liberation Sans" w:hAnsi="Liberation Sans"/>
          <w:b w:val="0"/>
          <w:color w:val="13202A"/>
          <w:sz w:val="20"/>
        </w:rPr>
        <w:t xml:space="preserve"> versions 1 и 2;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open tests через </w:t>
      </w:r>
      <w:r>
        <w:rPr>
          <w:rFonts w:ascii="Liberation Sans" w:hAnsi="Liberation Sans"/>
          <w:color w:val="13202A"/>
          <w:sz w:val="20"/>
        </w:rPr>
        <w:t>./check.sh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C4 Container update и ADR о lease/fencing.</w:t>
      </w:r>
    </w:p>
    <w:p>
      <w:pPr/>
      <w:r>
        <w:rPr>
          <w:rFonts w:ascii="Liberation Mono" w:hAnsi="Liberation Mono"/>
          <w:color w:val="9270D9"/>
          <w:sz w:val="18"/>
        </w:rPr>
        <w:t>workflow-smoke</w:t>
      </w:r>
      <w:r>
        <w:rPr>
          <w:b w:val="0"/>
        </w:rPr>
        <w:t xml:space="preserve"> v1 должна пройти </w:t>
      </w:r>
      <w:r>
        <w:rPr>
          <w:rFonts w:ascii="Liberation Mono" w:hAnsi="Liberation Mono"/>
          <w:color w:val="9270D9"/>
          <w:sz w:val="18"/>
        </w:rPr>
        <w:t>automatic -&gt; wait_signal -&gt; end</w:t>
      </w:r>
      <w:r>
        <w:rPr>
          <w:b w:val="0"/>
        </w:rPr>
        <w:t xml:space="preserve">. Отдельная ветка или карта должна дойти до </w:t>
      </w:r>
      <w:r>
        <w:rPr>
          <w:rFonts w:ascii="Liberation Mono" w:hAnsi="Liberation Mono"/>
          <w:color w:val="9270D9"/>
          <w:sz w:val="18"/>
        </w:rPr>
        <w:t>WAITING_MANUAL</w:t>
      </w:r>
      <w:r>
        <w:rPr>
          <w:b w:val="0"/>
        </w:rPr>
        <w:t>. Version 2 меняет последующее поведение так, чтобы старый instance остался на v1, а новый доказуемо использовал v2.</w:t>
      </w:r>
    </w:p>
    <w:p>
      <w:pPr>
        <w:pStyle w:val="Heading2"/>
      </w:pPr>
      <w:r>
        <w:rPr>
          <w:b w:val="0"/>
        </w:rPr>
        <w:t>Открытая проверка</w:t>
      </w:r>
    </w:p>
    <w:p>
      <w:pPr/>
      <w:r>
        <w:rPr>
          <w:b w:val="0"/>
        </w:rPr>
        <w:t>Участник заранее получает executable scenarios: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5"/>
        <w:gridCol w:w="5185"/>
      </w:tblGrid>
      <w:tr>
        <w:trPr>
          <w:tblHeader w:val="true"/>
        </w:trP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Область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202C35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/>
                <w:color w:val="FFFFFF"/>
                <w:sz w:val="17"/>
              </w:rPr>
              <w:t>Что проверяется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Admission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Compose seam, C# worker, PostgreSQL, clean start, repository hygiene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Map contract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Schema, graph, action/version, policy, outcomes, mapping и retry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Publication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Idempotent publish, conflict, atomic activate и pinned versions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Execution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Automatic, signal, end, manual wait и trusted context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Concurrency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Два worker, один effect, stable executionId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Recovery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shd w:fill="F7F4EC"/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Deterministic crash, reclaim, stale finish, rollback before finish</w:t>
            </w:r>
          </w:p>
        </w:tc>
      </w:tr>
      <w:tr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Evidence</w:t>
            </w:r>
          </w:p>
        </w:tc>
        <w:tc>
          <w:tcPr>
            <w:tcW w:type="dxa" w:w="4876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sz="4" w:val="single" w:color="B8C0C3"/>
              <w:left w:sz="4" w:val="single" w:color="B8C0C3"/>
              <w:bottom w:sz="4" w:val="single" w:color="B8C0C3"/>
              <w:right w:sz="4" w:val="single" w:color="B8C0C3"/>
            </w:tcBorders>
            <w:vAlign w:val="center"/>
          </w:tcPr>
          <w:p>
            <w:pPr>
              <w:spacing w:after="0"/>
            </w:pPr>
            <w:r>
              <w:rPr>
                <w:rFonts w:ascii="Liberation Sans" w:hAnsi="Liberation Sans"/>
                <w:b w:val="0"/>
                <w:color w:val="13202A"/>
                <w:sz w:val="17"/>
              </w:rPr>
              <w:t>Views, append-only attempts/events, safe errors и recreate</w:t>
            </w:r>
          </w:p>
        </w:tc>
      </w:tr>
    </w:tbl>
    <w:p>
      <w:pPr>
        <w:spacing w:after="0"/>
      </w:pPr>
    </w:p>
    <w:p>
      <w:pPr/>
      <w:r>
        <w:rPr>
          <w:b w:val="0"/>
        </w:rPr>
        <w:t>Hidden checker проверяет те же инварианты с новыми names, payload properties, outcomes, ordering и interleavings.</w:t>
      </w:r>
    </w:p>
    <w:p>
      <w:pPr>
        <w:pStyle w:val="Heading2"/>
      </w:pPr>
      <w:r>
        <w:rPr>
          <w:b w:val="0"/>
        </w:rPr>
        <w:t>Критерии приёмки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Hidden action и map исполняются без изменения или пересборки C#.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Invalid maps отклоняются без side effects.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Published version неизменяема; activate влияет только на новые instances.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Automatic, wait signal, manual wait и end интерпретируются по данным map.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Один business key не создаёт второй process.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Два worker не создают два предметных эффекта одного job.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Crash after claim приводит к reclaim после expiry.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Stale completion отклоняется.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Crash after action before finish оставляет ноль partial effects; retry создаёт один effect.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Retry ограничен, а </w:t>
      </w:r>
      <w:r>
        <w:rPr>
          <w:rFonts w:ascii="Liberation Sans" w:hAnsi="Liberation Sans"/>
          <w:color w:val="13202A"/>
          <w:sz w:val="20"/>
        </w:rPr>
        <w:t>DEAD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FAILED</w:t>
      </w:r>
      <w:r>
        <w:rPr>
          <w:rFonts w:ascii="Liberation Sans" w:hAnsi="Liberation Sans"/>
          <w:b w:val="0"/>
          <w:color w:val="13202A"/>
          <w:sz w:val="20"/>
        </w:rPr>
        <w:t xml:space="preserve"> и </w:t>
      </w:r>
      <w:r>
        <w:rPr>
          <w:rFonts w:ascii="Liberation Sans" w:hAnsi="Liberation Sans"/>
          <w:color w:val="13202A"/>
          <w:sz w:val="20"/>
        </w:rPr>
        <w:t>TaskFailed</w:t>
      </w:r>
      <w:r>
        <w:rPr>
          <w:rFonts w:ascii="Liberation Sans" w:hAnsi="Liberation Sans"/>
          <w:b w:val="0"/>
          <w:color w:val="13202A"/>
          <w:sz w:val="20"/>
        </w:rPr>
        <w:t xml:space="preserve"> согласованы.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READY, RETRY_WAIT, WAITING_SIGNAL и WAITING_MANUAL переживают recreate worker.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Process, steps, jobs, attempts, signals и events согласованы и доступны через stable evidence seams.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color w:val="13202A"/>
          <w:sz w:val="20"/>
        </w:rPr>
        <w:t>workflow_worker</w:t>
      </w:r>
      <w:r>
        <w:rPr>
          <w:rFonts w:ascii="Liberation Sans" w:hAnsi="Liberation Sans"/>
          <w:b w:val="0"/>
          <w:color w:val="13202A"/>
          <w:sz w:val="20"/>
        </w:rPr>
        <w:t xml:space="preserve"> не выполняет прямой DML.</w:t>
      </w:r>
    </w:p>
    <w:p>
      <w:pPr>
        <w:pStyle w:val="Heading2"/>
      </w:pPr>
      <w:r>
        <w:rPr>
          <w:b w:val="0"/>
        </w:rPr>
        <w:t>Артефакты недели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работающий commit продолжения недели 1;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migrations и роли workflow;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validator/publisher и CLI;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generic C# worker;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maps v1/v2 и manual-wait scenario;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открытые integration/concurrency/recovery tests;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stable </w:t>
      </w:r>
      <w:r>
        <w:rPr>
          <w:rFonts w:ascii="Liberation Sans" w:hAnsi="Liberation Sans"/>
          <w:color w:val="13202A"/>
          <w:sz w:val="20"/>
        </w:rPr>
        <w:t>autocheck</w:t>
      </w:r>
      <w:r>
        <w:rPr>
          <w:rFonts w:ascii="Liberation Sans" w:hAnsi="Liberation Sans"/>
          <w:b w:val="0"/>
          <w:color w:val="13202A"/>
          <w:sz w:val="20"/>
        </w:rPr>
        <w:t xml:space="preserve"> views;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action </w:t>
      </w:r>
      <w:r>
        <w:rPr>
          <w:rFonts w:ascii="Liberation Sans" w:hAnsi="Liberation Sans"/>
          <w:color w:val="13202A"/>
          <w:sz w:val="20"/>
        </w:rPr>
        <w:t>workflow.get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C4 Container update;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ADR о lease/fencing и at-least-once;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README с секциями </w:t>
      </w:r>
      <w:r>
        <w:rPr>
          <w:rFonts w:ascii="Liberation Sans" w:hAnsi="Liberation Sans"/>
          <w:color w:val="13202A"/>
          <w:sz w:val="20"/>
        </w:rPr>
        <w:t>Архитектура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Запуск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Workflow-карты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Worker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Проверка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Диагностика</w:t>
      </w:r>
      <w:r>
        <w:rPr>
          <w:rFonts w:ascii="Liberation Sans" w:hAnsi="Liberation Sans"/>
          <w:b w:val="0"/>
          <w:color w:val="13202A"/>
          <w:sz w:val="20"/>
        </w:rPr>
        <w:t xml:space="preserve">, </w:t>
      </w:r>
      <w:r>
        <w:rPr>
          <w:rFonts w:ascii="Liberation Sans" w:hAnsi="Liberation Sans"/>
          <w:color w:val="13202A"/>
          <w:sz w:val="20"/>
        </w:rPr>
        <w:t>Ограничения</w:t>
      </w:r>
      <w:r>
        <w:rPr>
          <w:rFonts w:ascii="Liberation Sans" w:hAnsi="Liberation Sans"/>
          <w:b w:val="0"/>
          <w:color w:val="13202A"/>
          <w:sz w:val="20"/>
        </w:rPr>
        <w:t>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 xml:space="preserve">команды </w:t>
      </w:r>
      <w:r>
        <w:rPr>
          <w:rFonts w:ascii="Liberation Sans" w:hAnsi="Liberation Sans"/>
          <w:color w:val="13202A"/>
          <w:sz w:val="20"/>
        </w:rPr>
        <w:t>docker compose up -d --build</w:t>
      </w:r>
      <w:r>
        <w:rPr>
          <w:rFonts w:ascii="Liberation Sans" w:hAnsi="Liberation Sans"/>
          <w:b w:val="0"/>
          <w:color w:val="13202A"/>
          <w:sz w:val="20"/>
        </w:rPr>
        <w:t xml:space="preserve"> и </w:t>
      </w:r>
      <w:r>
        <w:rPr>
          <w:rFonts w:ascii="Liberation Sans" w:hAnsi="Liberation Sans"/>
          <w:color w:val="13202A"/>
          <w:sz w:val="20"/>
        </w:rPr>
        <w:t>./check.sh</w:t>
      </w:r>
      <w:r>
        <w:rPr>
          <w:rFonts w:ascii="Liberation Sans" w:hAnsi="Liberation Sans"/>
          <w:b w:val="0"/>
          <w:color w:val="13202A"/>
          <w:sz w:val="20"/>
        </w:rPr>
        <w:t>.</w:t>
      </w:r>
    </w:p>
    <w:p>
      <w:pPr>
        <w:pStyle w:val="Heading2"/>
      </w:pPr>
      <w:r>
        <w:rPr>
          <w:b w:val="0"/>
        </w:rPr>
        <w:t>Не входит в неделю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предметные payment maps;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provider-simulator, Outbox, Inbox и HMAC receipt;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завершение manual step через публичный action;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BPMN XML import/export и графический designer;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parallel/inclusive gateways, timers, cycles, subprocesses и compensation;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migration запущенного process между versions;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arbitrary expressions, code, URL или SQL из map;</w:t>
      </w:r>
    </w:p>
    <w:p>
      <w:pPr>
        <w:spacing w:after="60"/>
        <w:ind w:left="397" w:hanging="238"/>
      </w:pPr>
      <w:r>
        <w:rPr>
          <w:rFonts w:ascii="Liberation Sans" w:hAnsi="Liberation Sans"/>
          <w:b w:val="0"/>
          <w:color w:val="13202A"/>
          <w:sz w:val="20"/>
        </w:rPr>
        <w:t xml:space="preserve">• </w:t>
      </w:r>
      <w:r>
        <w:rPr>
          <w:rFonts w:ascii="Liberation Sans" w:hAnsi="Liberation Sans"/>
          <w:b w:val="0"/>
          <w:color w:val="13202A"/>
          <w:sz w:val="20"/>
        </w:rPr>
        <w:t>special C# branch по имени flow, step или action.</w:t>
      </w:r>
    </w:p>
    <w:p>
      <w:pPr/>
      <w:r>
        <w:rPr>
          <w:b w:val="0"/>
        </w:rPr>
        <w:t>Если задание, contract reference и JSON Schema противоречат друг другу, сообщите куратору. Это дефект задания, а не повод угадывать hidden checker.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79" w:right="935" w:bottom="822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5760000"/>
      </w:tabs>
      <w:jc w:val="right"/>
    </w:pPr>
    <w:r/>
    <w:r>
      <w:rPr>
        <w:rFonts w:ascii="Liberation Sans Narrow" w:hAnsi="Liberation Sans Narrow"/>
        <w:b/>
        <w:color w:val="65737B"/>
        <w:sz w:val="16"/>
      </w:rPr>
      <w:t>MODULEDEV · ESCAPE FROM LOCALHOST</w:t>
    </w:r>
    <w:r>
      <w:tab/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4" w:color="4DC9D8"/>
      </w:pBdr>
    </w:pPr>
    <w:r/>
    <w:r>
      <w:rPr>
        <w:rFonts w:ascii="Liberation Sans Narrow" w:hAnsi="Liberation Sans Narrow"/>
        <w:b/>
        <w:color w:val="65737B"/>
        <w:sz w:val="16"/>
      </w:rPr>
      <w:t>ЗОНА 2. ПАМЯТЬ ПРОЦЕССА — ПРАКТИЧЕСКОЕ ЗАДАНИЕ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Liberation Sans" w:hAnsi="Liberation Sans"/>
      <w:color w:val="1320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Liberation Sans Narrow" w:hAnsi="Liberation Sans Narrow"/>
      <w:b/>
      <w:bCs/>
      <w:color w:val="13202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Liberation Sans Narrow" w:hAnsi="Liberation Sans Narrow"/>
      <w:b/>
      <w:bCs/>
      <w:color w:val="1320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Liberation Sans Narrow" w:hAnsi="Liberation Sans Narrow"/>
      <w:b/>
      <w:bCs/>
      <w:color w:val="9270D9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Liberation Sans Narrow" w:hAnsi="Liberation Sans Narrow"/>
      <w:b/>
      <w:color w:val="13202A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Liberation Sans Narrow" w:hAnsi="Liberation Sans Narrow"/>
      <w:b/>
      <w:i/>
      <w:iCs/>
      <w:color w:val="65737B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52" w:lineRule="auto"/>
      <w:ind w:left="85" w:right="85"/>
    </w:pPr>
    <w:rPr>
      <w:rFonts w:ascii="Liberation Mono" w:hAnsi="Liberation Mono"/>
      <w:color w:val="F3EFE4"/>
      <w:sz w:val="17"/>
    </w:rPr>
  </w:style>
  <w:style w:type="paragraph" w:customStyle="1" w:styleId="SmallLabel">
    <w:name w:val="Small Label"/>
    <w:pPr>
      <w:spacing w:before="0" w:after="40"/>
    </w:pPr>
    <w:rPr>
      <w:rFonts w:ascii="Liberation Sans Narrow" w:hAnsi="Liberation Sans Narrow"/>
      <w:b/>
      <w:color w:val="4DC9D8"/>
      <w:sz w:val="17"/>
    </w:rPr>
  </w:style>
  <w:style w:type="paragraph" w:customStyle="1" w:styleId="SpeakerText">
    <w:name w:val="Speaker Text"/>
    <w:pPr>
      <w:keepLines/>
      <w:spacing w:line="288" w:lineRule="auto" w:after="140"/>
    </w:pPr>
    <w:rPr>
      <w:rFonts w:ascii="Liberation Sans" w:hAnsi="Liberation Sans"/>
      <w:color w:val="13202A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Зона 2. Память процесса — практическое задание</dc:title>
  <dc:subject>ModuleDev backend internship</dc:subject>
  <dc:creator>ModuleDev</dc:creator>
  <cp:keywords>ModuleDev, backend, C#, PostgreSQL, workflow, Escape from Localhost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