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两个候选数据集（中文和英文）：</w:t>
      </w:r>
    </w:p>
    <w:p>
      <w:pPr>
        <w:pStyle w:val="10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MovieLens数据集</w:t>
      </w:r>
    </w:p>
    <w:p>
      <w:pPr>
        <w:pStyle w:val="10"/>
        <w:ind w:left="720" w:firstLine="0" w:firstLineChars="0"/>
        <w:rPr>
          <w:rStyle w:val="9"/>
          <w:sz w:val="24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instrText xml:space="preserve"> HYPERLINK "http://www.grouplens.org/node/73" \t "https://www.jianshu.com/p/_blank" </w:instrText>
      </w:r>
      <w:r>
        <w:rPr>
          <w:rFonts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t>http://www.grouplens.org/node/73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10"/>
        <w:numPr>
          <w:numId w:val="0"/>
        </w:numPr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使用说明参考：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"https://zhuanlan.zhihu.com/p/241030890"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movielens数据集介绍及使用python简单处理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豆瓣</w:t>
      </w:r>
      <w:r>
        <w:rPr>
          <w:rFonts w:hint="eastAsia"/>
          <w:sz w:val="24"/>
        </w:rPr>
        <w:t>数据集</w:t>
      </w:r>
    </w:p>
    <w:p>
      <w:pPr>
        <w:pStyle w:val="10"/>
        <w:ind w:left="720" w:firstLine="0" w:firstLineChars="0"/>
        <w:rPr>
          <w:rStyle w:val="8"/>
          <w:rFonts w:hint="default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</w:pPr>
      <w:r>
        <w:rPr>
          <w:rStyle w:val="8"/>
          <w:rFonts w:hint="eastAsia" w:ascii="Segoe UI Emoji" w:hAnsi="Segoe UI Emoji" w:eastAsia="Segoe UI Emoji" w:cs="Segoe UI Emoji"/>
          <w:i w:val="0"/>
          <w:iCs w:val="0"/>
          <w:caps w:val="0"/>
          <w:color w:val="0681D0"/>
          <w:spacing w:val="0"/>
          <w:sz w:val="32"/>
          <w:szCs w:val="32"/>
          <w:u w:val="none"/>
          <w:shd w:val="clear" w:fill="FFFFFF"/>
        </w:rPr>
        <w:t>https://www.kaggle.com/datasets/fengzhujoey/douban-datasetratingreviewside-information</w:t>
      </w:r>
    </w:p>
    <w:p>
      <w:pPr>
        <w:ind w:left="420" w:leftChars="0" w:firstLine="420" w:firstLineChars="0"/>
        <w:jc w:val="left"/>
        <w:rPr>
          <w:rFonts w:ascii="Arial" w:hAnsi="Arial" w:cs="Arial"/>
          <w:szCs w:val="21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8613E"/>
    <w:multiLevelType w:val="multilevel"/>
    <w:tmpl w:val="0278613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JlMWM2YTRmMDVkZjhhMTQ3MTEzNTM2MzZkY2Q0MjYifQ=="/>
  </w:docVars>
  <w:rsids>
    <w:rsidRoot w:val="00E47991"/>
    <w:rsid w:val="00191E14"/>
    <w:rsid w:val="00232069"/>
    <w:rsid w:val="00264F15"/>
    <w:rsid w:val="00545807"/>
    <w:rsid w:val="00735272"/>
    <w:rsid w:val="00AD4850"/>
    <w:rsid w:val="00BF2E29"/>
    <w:rsid w:val="00D91635"/>
    <w:rsid w:val="00E11F71"/>
    <w:rsid w:val="00E47991"/>
    <w:rsid w:val="161E2F95"/>
    <w:rsid w:val="756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2 字符"/>
    <w:basedOn w:val="6"/>
    <w:link w:val="2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3 字符"/>
    <w:basedOn w:val="6"/>
    <w:link w:val="3"/>
    <w:uiPriority w:val="9"/>
    <w:rPr>
      <w:rFonts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E00C-D893-44EE-A464-0CD9E21A55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198</Characters>
  <Lines>22</Lines>
  <Paragraphs>6</Paragraphs>
  <TotalTime>42</TotalTime>
  <ScaleCrop>false</ScaleCrop>
  <LinksUpToDate>false</LinksUpToDate>
  <CharactersWithSpaces>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2022-08-30T01:06:00Z</dcterms:created>
  <dc:creator>Administrator</dc:creator>
  <cp:lastModifiedBy>Administrator</cp:lastModifiedBy>
  <dcterms:modified xsi:type="dcterms:W3CDTF">2023-05-12T02:25:15Z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72A0F2D068364C4DBE84347E411F680B_12</vt:lpwstr>
  </property>
</Properties>
</file>