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Project Lens</w:t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0F3B66"/>
          <w:sz w:val="40"/>
          <w:szCs w:val="40"/>
        </w:rPr>
        <w:t xml:space="preserve">RULES REGISTRY</w:t>
      </w:r>
    </w:p>
    <w:p>
      <w:pPr>
        <w:spacing w:after="60"/>
        <w:jc w:val="center"/>
      </w:pPr>
      <w:r>
        <w:rPr>
          <w:rFonts w:ascii="Arial" w:cs="Arial" w:eastAsia="Arial" w:hAnsi="Arial"/>
          <w:i/>
          <w:iCs/>
          <w:color w:val="2E75B6"/>
          <w:sz w:val="22"/>
          <w:szCs w:val="22"/>
        </w:rPr>
        <w:t xml:space="preserve">Complete rule set: LR-001 through LR-076</w:t>
      </w:r>
    </w:p>
    <w:p>
      <w:pPr>
        <w:spacing w:after="180"/>
        <w:jc w:val="center"/>
      </w:pPr>
      <w:r>
        <w:rPr>
          <w:rFonts w:ascii="Arial" w:cs="Arial" w:eastAsia="Arial" w:hAnsi="Arial"/>
          <w:color w:val="595959"/>
          <w:sz w:val="18"/>
          <w:szCs w:val="18"/>
        </w:rPr>
        <w:t xml:space="preserve">lens-DOC-002_rules.docx  |  Last Updated: April 17, 2026  |  LENS-013 close</w:t>
      </w:r>
    </w:p>
    <w:p>
      <w:pPr>
        <w:pBdr>
          <w:bottom w:val="single" w:color="2E75B6" w:sz="6" w:space="1"/>
        </w:pBdr>
        <w:spacing w:after="120" w:before="120"/>
      </w:pPr>
      <w:r>
        <w:t xml:space="preserv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F3B66"/>
          <w:sz w:val="32"/>
          <w:szCs w:val="32"/>
        </w:rPr>
        <w:t xml:space="preserve">Rule Format</w:t>
      </w:r>
    </w:p>
    <w:p>
      <w:pPr>
        <w:spacing w:after="60" w:before="60"/>
        <w:jc w:val="lef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LR-XXX(T) where XXX is sequential global number (never reused) and T is the type code: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400"/>
        <w:gridCol w:w="5960"/>
      </w:tblGrid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Scope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Architecture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How the system is built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Process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How we work together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Ethics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What we can and cannot 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Data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How data is collected, stored, handled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M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ML/RL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Machine learning decisions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Security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Security practices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Collaboration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Team Geeks dynamics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Test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Testing and verification</w:t>
            </w:r>
          </w:p>
        </w:tc>
      </w:tr>
    </w:tbl>
    <w:p>
      <w:pPr>
        <w:spacing w:after="60" w:before="120"/>
        <w:jc w:val="left"/>
      </w:pPr>
      <w:r>
        <w:rPr>
          <w:rFonts w:ascii="Arial" w:cs="Arial" w:eastAsia="Arial" w:hAnsi="Arial"/>
          <w:i/>
          <w:iCs/>
          <w:color w:val="595959"/>
          <w:sz w:val="22"/>
          <w:szCs w:val="22"/>
        </w:rPr>
        <w:t xml:space="preserve">Note: This registry reconstructs the complete rule set as known at LENS-013 close. Some rules from LENS-001 through LENS-011 are summarized from session records where full original text may differ slightly. Correct any inaccuracies when discovered.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F3B66"/>
          <w:sz w:val="32"/>
          <w:szCs w:val="32"/>
        </w:rPr>
        <w:t xml:space="preserve">(A) Architecture Rules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6200"/>
        <w:gridCol w:w="176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Rule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Text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Origin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LR-001(A)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Never hardcode API keys. Always read from environment variables.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LENS-001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LR-002(A)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Every data source gets unique source ID (SRC-XXX). Never use raw URLs.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LENS-001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LR-003(A)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Every article tagged with indicators on arrival. Never retroactive.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LENS-001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LR-004(A)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Never pass full context to small-output AI calls. Max input = 10x max output.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GNI S28 lesson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LR-005(A)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Switching AI providers: update ALL references in same session.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GNI quota_guard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LR-040(A)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Sonnet 4.6 runs in separate pipeline for clean TPM window.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LENS-012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LR-048(P)→(A)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Daily budget hard cap. Currently 2 runs/day after LENS-013 T-04.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LENS-007 updated LENS-013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LR-060(A)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S1 lenses MUST NOT have safety filters — canary breathes unfiltered air.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LENS-008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LR-073(A)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Lookback-Frequency Coupling: when cron frequency changes, widen all time-window lookbacks in same patch.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LENS-013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LR-074(A)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Pre-Flight Quota Guard Pattern: expensive calls must pass quota guard first. Ledger-based tracking.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LENS-013 / GNI-R-112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LR-075(A)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Sacred Cron Inviolability: 13:28 + 01:28 UTC sacred crons always proceed regardless of quota.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LENS-013 / GNI-R-121</w:t>
            </w:r>
          </w:p>
        </w:tc>
      </w:tr>
    </w:tbl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F3B66"/>
          <w:sz w:val="32"/>
          <w:szCs w:val="32"/>
        </w:rPr>
        <w:t xml:space="preserve">(P) Process Rules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6200"/>
        <w:gridCol w:w="176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Rule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Text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Origin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LR-006(P)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Read before edit. Always. Never modify without reading first.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GNI-R-037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LR-007(P)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Session naming: LENS-XXX_topic. Never skip or reuse numbers.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LENS-001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LR-008(P)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Discussion naming: lens-SXXX-DXXX_topic.docx.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LENS-001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LR-009(P)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GNI is maintenance only. New GNI features need explicit decision.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LENS-001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LR-010(P)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YAML files edited in VS Code ONLY. Never shell heredoc.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GNI-R-196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LR-011(P)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Build safety checks BEFORE needed. Not after first failure.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GNI mad_preflight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LR-012(P)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Test on actual domain content. 3 tests minimum on real data.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GNI gpt-oss failure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LR-013(P)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New thoughts → THT. New findings → FND. New policies → POL.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LENS-001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LR-030(P)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Read transfer block before responding at session start.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LENS-001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LR-032(P)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Never conclude before reading files (from GNI-R-233).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LENS-001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LR-046(P)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Delete patch scripts after commit. Don't leave in repo.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LENS practice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LR-055(P)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Self-healing max 2 attempts.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GNI import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LR-068(P)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Evidence before upgrade. 2-week observation before paid tier.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LENS-012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LR-071(P)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Schema-Code Pre-Flight Before INSERT Patch: audit table schema vs row dict BEFORE fixing column errors.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LENS-013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LR-076(P)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Cross-Project Learning Discipline: check sister projects (GNI) for analogous solved problems.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LENS-013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LR-233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When James invokes the 5 words: STOP. Reset. Re-read briefing.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GNI-R-233 import</w:t>
            </w:r>
          </w:p>
        </w:tc>
      </w:tr>
    </w:tbl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F3B66"/>
          <w:sz w:val="32"/>
          <w:szCs w:val="32"/>
        </w:rPr>
        <w:t xml:space="preserve">(E) Ethics Rules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6200"/>
        <w:gridCol w:w="176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Rule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Text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Origin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LR-014(E)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Only truly public data. Three tests required: is it published? openly indexed? without scraping TOS violation?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LENS-001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LR-015(E)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No private individuals. Only public figures and public institutions.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LENS-001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LR-016(E)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No predictive personal data. Aggregate patterns only.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LENS-001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LR-017(E)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Source attribution mandatory. Every finding cites REF-YYYYMMDD-NNNN.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LENS-001</w:t>
            </w:r>
          </w:p>
        </w:tc>
      </w:tr>
    </w:tbl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F3B66"/>
          <w:sz w:val="32"/>
          <w:szCs w:val="32"/>
        </w:rPr>
        <w:t xml:space="preserve">(D) Data Rules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6200"/>
        <w:gridCol w:w="176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Rule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Text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Origin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LR-018(D)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All timestamps in UTC. Never local time in DB.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LENS-001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LR-019(D)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Article content hashed for dedup before write.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LENS-002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LR-020(D)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Raw articles stored in lens_raw_articles. Processed separately.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LENS-002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LR-021(D)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Indicator tags stored as JSONB array with confidence scores.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LENS-003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LR-022(D)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REF-YYYYMMDD-NNNN format for article references. Never change.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LENS-012</w:t>
            </w:r>
          </w:p>
        </w:tc>
      </w:tr>
    </w:tbl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F3B66"/>
          <w:sz w:val="32"/>
          <w:szCs w:val="32"/>
        </w:rPr>
        <w:t xml:space="preserve">(M) ML/RL Rules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6200"/>
        <w:gridCol w:w="176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Rule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Text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Origin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LR-023(M)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Every ML model needs problem+data+metric defined first.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LENS-001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LR-024(M)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Schema supports ML from day 1. Never bolt on later.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LENS-001</w:t>
            </w:r>
          </w:p>
        </w:tc>
      </w:tr>
    </w:tbl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F3B66"/>
          <w:sz w:val="32"/>
          <w:szCs w:val="32"/>
        </w:rPr>
        <w:t xml:space="preserve">(S) Security Rules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6200"/>
        <w:gridCol w:w="176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Rule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Text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Origin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LR-025(S)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Supabase RLS enabled on all tables with public read policies.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LENS-010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LR-026(S)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GitHub Secrets for all API keys. Never in .env committed to repo.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LENS-001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LR-027(S)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Service role key only on server side. Never in client code.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LENS-001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LR-072(S)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Provider ToS Verification Before Multi-Account Strategy.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LENS-013</w:t>
            </w:r>
          </w:p>
        </w:tc>
      </w:tr>
    </w:tbl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F3B66"/>
          <w:sz w:val="32"/>
          <w:szCs w:val="32"/>
        </w:rPr>
        <w:t xml:space="preserve">(C) Collaboration Rules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6200"/>
        <w:gridCol w:w="176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Rule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Text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Origin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LR-028(C)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Bird-eye view first. Never dive into details without context.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LENS-001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LR-029(C)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Options not commands. AI presents choices, Bro Alpha decides.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LENS-001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LR-030(C)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Read transfer block before responding.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LENS-001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LR-031(C)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Honest over comfortable. Flag risks immediately.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LENS-001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LR-032(C)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Never conclude before reading files.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GNI-R-233 import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LR-033(C)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One question rule: when clarification needed, ask ONE question only.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LENS-001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LR-034(C)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Document while building. Session record updated at close.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LENS-001</w:t>
            </w:r>
          </w:p>
        </w:tc>
      </w:tr>
    </w:tbl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F3B66"/>
          <w:sz w:val="32"/>
          <w:szCs w:val="32"/>
        </w:rPr>
        <w:t xml:space="preserve">(T) Test Rules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6200"/>
        <w:gridCol w:w="176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Rule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Text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4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Origin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LR-041(T)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All 4 lenses must fire after any change to analyze_lens_multi.py.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LENS-005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LR-042(T)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SLA: collection ≥95%, analysis ≥3/4, all 7 domains, 20/20 tests.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LENS-005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LR-043(T)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Groq token calibration must be empirical — never theoretical.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LENS-005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LR-044(T)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3 real pipeline runs minimum before marking feature complete.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LENS-005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LR-045(T)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FMEA required before features touching AI analysis layer.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LENS-005</w:t>
            </w:r>
          </w:p>
        </w:tc>
      </w:tr>
    </w:tbl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F3B66"/>
          <w:sz w:val="32"/>
          <w:szCs w:val="32"/>
        </w:rPr>
        <w:t xml:space="preserve">Recent Rules from LENS-012 (LR-067 to LR-070)</w:t>
      </w:r>
    </w:p>
    <w:p>
      <w:pPr>
        <w:spacing w:after="60" w:before="60"/>
        <w:jc w:val="lef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Partial content — original source text lives in earlier session records. Summarized here from memory: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LR-067: python-docx preferred over Node.js subprocess for Windows DOCX generation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LR-068: Evidence before upgrade — 2-week observation before paid tier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LR-069: Anthropic API and claude.ai subscription are separate billing systems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LR-070: Sonnet 4.6 challenge layer philosophy: adversarial challenger, not neutral judge</w:t>
      </w:r>
    </w:p>
    <w:p>
      <w:pPr>
        <w:spacing w:before="20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  <w:r>
        <w:t xml:space="preserve"/>
      </w:r>
    </w:p>
    <w:p>
      <w:pPr>
        <w:spacing w:before="120"/>
        <w:jc w:val="center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lens-DOC-002_rules.docx  |  76 rules  |  LENS-013 close  |  April 17, 2026</w:t>
      </w:r>
    </w:p>
    <w:p>
      <w:pPr>
        <w:jc w:val="center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Project Lens  |  Team Geeks  |  Bro Alpha + Claude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color w:val="0F3B6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A549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2E75B6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2026-04-17T12:39:27.760Z</dcterms:created>
  <dcterms:modified xsi:type="dcterms:W3CDTF">2026-04-17T12:39:27.760Z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