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BAB2" w14:textId="77777777" w:rsidR="00144A3E" w:rsidRDefault="00144A3E">
      <w:pPr>
        <w:pBdr>
          <w:top w:val="nil"/>
          <w:left w:val="nil"/>
          <w:bottom w:val="nil"/>
          <w:right w:val="nil"/>
          <w:between w:val="nil"/>
        </w:pBdr>
        <w:jc w:val="center"/>
        <w:rPr>
          <w:rFonts w:ascii="Arial Narrow" w:eastAsia="Arial Narrow" w:hAnsi="Arial Narrow" w:cs="Arial Narrow"/>
          <w:b/>
          <w:color w:val="0070C0"/>
          <w:sz w:val="24"/>
          <w:szCs w:val="24"/>
        </w:rPr>
      </w:pPr>
    </w:p>
    <w:p w14:paraId="58B70206" w14:textId="15DCB2BF" w:rsidR="00144A3E" w:rsidRDefault="00446868">
      <w:pPr>
        <w:pBdr>
          <w:top w:val="nil"/>
          <w:left w:val="nil"/>
          <w:bottom w:val="nil"/>
          <w:right w:val="nil"/>
          <w:between w:val="nil"/>
        </w:pBdr>
        <w:jc w:val="center"/>
        <w:rPr>
          <w:rFonts w:ascii="Arial Narrow" w:eastAsia="Arial Narrow" w:hAnsi="Arial Narrow" w:cs="Arial Narrow"/>
          <w:b/>
          <w:color w:val="0070C0"/>
          <w:sz w:val="24"/>
          <w:szCs w:val="24"/>
        </w:rPr>
      </w:pPr>
      <w:r>
        <w:rPr>
          <w:rFonts w:ascii="Arial Narrow" w:eastAsia="Arial Narrow" w:hAnsi="Arial Narrow" w:cs="Arial Narrow"/>
          <w:b/>
          <w:color w:val="0070C0"/>
          <w:sz w:val="24"/>
          <w:szCs w:val="24"/>
        </w:rPr>
        <w:t>MELIHAT PERGESERAN STRUKTUR PEREKONOMIAN JAWA TIMUR SELAMA PANDEMI COVID-19 DENGAN ANALISIS SHIFT SHARE (SS)</w:t>
      </w:r>
    </w:p>
    <w:p w14:paraId="7FD58554" w14:textId="77777777" w:rsidR="00144A3E" w:rsidRDefault="00144A3E">
      <w:pPr>
        <w:jc w:val="center"/>
      </w:pPr>
    </w:p>
    <w:p w14:paraId="3D68EFF6" w14:textId="719DB2AE" w:rsidR="00144A3E" w:rsidRDefault="00D82F6F">
      <w:pPr>
        <w:pBdr>
          <w:top w:val="nil"/>
          <w:left w:val="nil"/>
          <w:bottom w:val="nil"/>
          <w:right w:val="nil"/>
          <w:between w:val="nil"/>
        </w:pBdr>
        <w:jc w:val="center"/>
        <w:rPr>
          <w:rFonts w:ascii="Arial Narrow" w:eastAsia="Arial Narrow" w:hAnsi="Arial Narrow" w:cs="Arial Narrow"/>
          <w:color w:val="A6A6A6"/>
        </w:rPr>
      </w:pPr>
      <w:proofErr w:type="spellStart"/>
      <w:r>
        <w:rPr>
          <w:rFonts w:ascii="Arial Narrow" w:eastAsia="Arial Narrow" w:hAnsi="Arial Narrow" w:cs="Arial Narrow"/>
          <w:color w:val="000000"/>
        </w:rPr>
        <w:t>Oeliestina</w:t>
      </w:r>
      <w:proofErr w:type="spellEnd"/>
    </w:p>
    <w:p w14:paraId="7DCA815C" w14:textId="2E6C6F98" w:rsidR="00144A3E" w:rsidRDefault="00D82F6F">
      <w:pPr>
        <w:pBdr>
          <w:top w:val="nil"/>
          <w:left w:val="nil"/>
          <w:bottom w:val="nil"/>
          <w:right w:val="nil"/>
          <w:between w:val="nil"/>
        </w:pBdr>
        <w:jc w:val="center"/>
        <w:rPr>
          <w:rFonts w:ascii="Arial Narrow" w:eastAsia="Arial Narrow" w:hAnsi="Arial Narrow" w:cs="Arial Narrow"/>
          <w:color w:val="A6A6A6"/>
        </w:rPr>
      </w:pPr>
      <w:r>
        <w:rPr>
          <w:rFonts w:ascii="Arial Narrow" w:eastAsia="Arial Narrow" w:hAnsi="Arial Narrow" w:cs="Arial Narrow"/>
          <w:color w:val="000000"/>
        </w:rPr>
        <w:t xml:space="preserve">Badan Pusat </w:t>
      </w:r>
      <w:proofErr w:type="spellStart"/>
      <w:r>
        <w:rPr>
          <w:rFonts w:ascii="Arial Narrow" w:eastAsia="Arial Narrow" w:hAnsi="Arial Narrow" w:cs="Arial Narrow"/>
          <w:color w:val="000000"/>
        </w:rPr>
        <w:t>Statistik</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Provinsi</w:t>
      </w:r>
      <w:proofErr w:type="spellEnd"/>
      <w:r>
        <w:rPr>
          <w:rFonts w:ascii="Arial Narrow" w:eastAsia="Arial Narrow" w:hAnsi="Arial Narrow" w:cs="Arial Narrow"/>
          <w:color w:val="000000"/>
        </w:rPr>
        <w:t xml:space="preserve"> Jambi</w:t>
      </w:r>
    </w:p>
    <w:p w14:paraId="5CD1B42F" w14:textId="56B8672B" w:rsidR="00144A3E" w:rsidRDefault="00D82F6F">
      <w:pPr>
        <w:ind w:left="709" w:right="758"/>
        <w:jc w:val="center"/>
        <w:rPr>
          <w:rFonts w:ascii="Arial Narrow" w:eastAsia="Arial Narrow" w:hAnsi="Arial Narrow" w:cs="Arial Narrow"/>
          <w:i/>
        </w:rPr>
      </w:pPr>
      <w:r>
        <w:rPr>
          <w:rFonts w:ascii="Arial Narrow" w:eastAsia="Arial Narrow" w:hAnsi="Arial Narrow" w:cs="Arial Narrow"/>
        </w:rPr>
        <w:t>Oeliestina15@gmail.com</w:t>
      </w:r>
    </w:p>
    <w:p w14:paraId="73FA6263" w14:textId="77777777" w:rsidR="00144A3E" w:rsidRDefault="00144A3E">
      <w:pPr>
        <w:ind w:left="709" w:right="758"/>
        <w:rPr>
          <w:rFonts w:ascii="Arial Narrow" w:eastAsia="Arial Narrow" w:hAnsi="Arial Narrow" w:cs="Arial Narrow"/>
          <w:i/>
        </w:rPr>
      </w:pPr>
    </w:p>
    <w:p w14:paraId="0CDCC32A" w14:textId="77777777" w:rsidR="00144A3E" w:rsidRDefault="00144A3E"/>
    <w:p w14:paraId="5D896876" w14:textId="77777777" w:rsidR="00144A3E" w:rsidRDefault="00144A3E">
      <w:pPr>
        <w:pBdr>
          <w:top w:val="nil"/>
          <w:left w:val="nil"/>
          <w:bottom w:val="nil"/>
          <w:right w:val="nil"/>
          <w:between w:val="nil"/>
        </w:pBdr>
        <w:ind w:left="709"/>
        <w:rPr>
          <w:rFonts w:ascii="Arial Narrow" w:eastAsia="Arial Narrow" w:hAnsi="Arial Narrow" w:cs="Arial Narrow"/>
          <w:i/>
          <w:color w:val="000000"/>
        </w:rPr>
      </w:pPr>
    </w:p>
    <w:tbl>
      <w:tblPr>
        <w:tblStyle w:val="a"/>
        <w:tblW w:w="9214" w:type="dxa"/>
        <w:tblInd w:w="-34"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2127"/>
        <w:gridCol w:w="7087"/>
      </w:tblGrid>
      <w:tr w:rsidR="00144A3E" w14:paraId="0E16A2BC" w14:textId="77777777">
        <w:trPr>
          <w:trHeight w:val="70"/>
        </w:trPr>
        <w:tc>
          <w:tcPr>
            <w:tcW w:w="2127" w:type="dxa"/>
          </w:tcPr>
          <w:p w14:paraId="7B796D2D" w14:textId="77777777" w:rsidR="00144A3E" w:rsidRDefault="00144A3E">
            <w:pPr>
              <w:pBdr>
                <w:top w:val="nil"/>
                <w:left w:val="nil"/>
                <w:bottom w:val="nil"/>
                <w:right w:val="nil"/>
                <w:between w:val="nil"/>
              </w:pBdr>
              <w:rPr>
                <w:rFonts w:ascii="Arial Narrow" w:eastAsia="Arial Narrow" w:hAnsi="Arial Narrow" w:cs="Arial Narrow"/>
                <w:i/>
                <w:color w:val="000000"/>
                <w:sz w:val="20"/>
                <w:szCs w:val="20"/>
              </w:rPr>
            </w:pPr>
          </w:p>
          <w:p w14:paraId="7C5E5047" w14:textId="77777777" w:rsidR="00144A3E" w:rsidRDefault="00000000">
            <w:pPr>
              <w:rPr>
                <w:rFonts w:ascii="Arial Narrow" w:eastAsia="Arial Narrow" w:hAnsi="Arial Narrow" w:cs="Arial Narrow"/>
                <w:sz w:val="20"/>
                <w:szCs w:val="20"/>
              </w:rPr>
            </w:pPr>
            <w:proofErr w:type="spellStart"/>
            <w:r>
              <w:rPr>
                <w:rFonts w:ascii="Arial Narrow" w:eastAsia="Arial Narrow" w:hAnsi="Arial Narrow" w:cs="Arial Narrow"/>
                <w:sz w:val="20"/>
                <w:szCs w:val="20"/>
              </w:rPr>
              <w:t>Informasi</w:t>
            </w:r>
            <w:proofErr w:type="spellEnd"/>
            <w:r>
              <w:rPr>
                <w:rFonts w:ascii="Arial Narrow" w:eastAsia="Arial Narrow" w:hAnsi="Arial Narrow" w:cs="Arial Narrow"/>
                <w:sz w:val="20"/>
                <w:szCs w:val="20"/>
              </w:rPr>
              <w:t xml:space="preserve"> Artikel</w:t>
            </w:r>
          </w:p>
          <w:p w14:paraId="493ABA97" w14:textId="77777777" w:rsidR="00144A3E" w:rsidRDefault="00144A3E">
            <w:pPr>
              <w:rPr>
                <w:rFonts w:ascii="Arial Narrow" w:eastAsia="Arial Narrow" w:hAnsi="Arial Narrow" w:cs="Arial Narrow"/>
                <w:sz w:val="20"/>
                <w:szCs w:val="20"/>
              </w:rPr>
            </w:pPr>
          </w:p>
          <w:p w14:paraId="6D150400" w14:textId="77777777" w:rsidR="00144A3E" w:rsidRDefault="00000000">
            <w:pPr>
              <w:rPr>
                <w:rFonts w:ascii="Arial Narrow" w:eastAsia="Arial Narrow" w:hAnsi="Arial Narrow" w:cs="Arial Narrow"/>
                <w:sz w:val="20"/>
                <w:szCs w:val="20"/>
              </w:rPr>
            </w:pPr>
            <w:proofErr w:type="spellStart"/>
            <w:r>
              <w:rPr>
                <w:rFonts w:ascii="Arial Narrow" w:eastAsia="Arial Narrow" w:hAnsi="Arial Narrow" w:cs="Arial Narrow"/>
                <w:sz w:val="20"/>
                <w:szCs w:val="20"/>
              </w:rPr>
              <w:t>Tanggal</w:t>
            </w:r>
            <w:proofErr w:type="spellEnd"/>
            <w:r>
              <w:rPr>
                <w:rFonts w:ascii="Arial Narrow" w:eastAsia="Arial Narrow" w:hAnsi="Arial Narrow" w:cs="Arial Narrow"/>
                <w:sz w:val="20"/>
                <w:szCs w:val="20"/>
              </w:rPr>
              <w:t xml:space="preserve"> Masuk: </w:t>
            </w:r>
          </w:p>
          <w:p w14:paraId="5A476956" w14:textId="77777777" w:rsidR="00144A3E" w:rsidRDefault="00000000">
            <w:pPr>
              <w:rPr>
                <w:rFonts w:ascii="Arial Narrow" w:eastAsia="Arial Narrow" w:hAnsi="Arial Narrow" w:cs="Arial Narrow"/>
                <w:sz w:val="20"/>
                <w:szCs w:val="20"/>
              </w:rPr>
            </w:pPr>
            <w:r>
              <w:rPr>
                <w:rFonts w:ascii="Arial Narrow" w:eastAsia="Arial Narrow" w:hAnsi="Arial Narrow" w:cs="Arial Narrow"/>
                <w:sz w:val="20"/>
                <w:szCs w:val="20"/>
              </w:rPr>
              <w:t xml:space="preserve">XX </w:t>
            </w:r>
            <w:proofErr w:type="spellStart"/>
            <w:r>
              <w:rPr>
                <w:rFonts w:ascii="Arial Narrow" w:eastAsia="Arial Narrow" w:hAnsi="Arial Narrow" w:cs="Arial Narrow"/>
                <w:sz w:val="20"/>
                <w:szCs w:val="20"/>
              </w:rPr>
              <w:t>XX</w:t>
            </w:r>
            <w:proofErr w:type="spellEnd"/>
            <w:r>
              <w:rPr>
                <w:rFonts w:ascii="Arial Narrow" w:eastAsia="Arial Narrow" w:hAnsi="Arial Narrow" w:cs="Arial Narrow"/>
                <w:sz w:val="20"/>
                <w:szCs w:val="20"/>
              </w:rPr>
              <w:t xml:space="preserve"> XXXX</w:t>
            </w:r>
          </w:p>
          <w:p w14:paraId="00A0F378" w14:textId="77777777" w:rsidR="00144A3E" w:rsidRDefault="00144A3E">
            <w:pPr>
              <w:rPr>
                <w:rFonts w:ascii="Arial Narrow" w:eastAsia="Arial Narrow" w:hAnsi="Arial Narrow" w:cs="Arial Narrow"/>
                <w:sz w:val="20"/>
                <w:szCs w:val="20"/>
              </w:rPr>
            </w:pPr>
          </w:p>
          <w:p w14:paraId="39A8F34C" w14:textId="77777777" w:rsidR="00144A3E" w:rsidRDefault="00000000">
            <w:pPr>
              <w:rPr>
                <w:rFonts w:ascii="Arial Narrow" w:eastAsia="Arial Narrow" w:hAnsi="Arial Narrow" w:cs="Arial Narrow"/>
                <w:sz w:val="20"/>
                <w:szCs w:val="20"/>
              </w:rPr>
            </w:pPr>
            <w:proofErr w:type="spellStart"/>
            <w:r>
              <w:rPr>
                <w:rFonts w:ascii="Arial Narrow" w:eastAsia="Arial Narrow" w:hAnsi="Arial Narrow" w:cs="Arial Narrow"/>
                <w:sz w:val="20"/>
                <w:szCs w:val="20"/>
              </w:rPr>
              <w:t>Tanggal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Revisi</w:t>
            </w:r>
            <w:proofErr w:type="spellEnd"/>
            <w:r>
              <w:rPr>
                <w:rFonts w:ascii="Arial Narrow" w:eastAsia="Arial Narrow" w:hAnsi="Arial Narrow" w:cs="Arial Narrow"/>
                <w:sz w:val="20"/>
                <w:szCs w:val="20"/>
              </w:rPr>
              <w:t xml:space="preserve">: </w:t>
            </w:r>
          </w:p>
          <w:p w14:paraId="218A8700" w14:textId="77777777" w:rsidR="00144A3E" w:rsidRDefault="00000000">
            <w:pPr>
              <w:rPr>
                <w:rFonts w:ascii="Arial Narrow" w:eastAsia="Arial Narrow" w:hAnsi="Arial Narrow" w:cs="Arial Narrow"/>
                <w:sz w:val="20"/>
                <w:szCs w:val="20"/>
              </w:rPr>
            </w:pPr>
            <w:r>
              <w:rPr>
                <w:rFonts w:ascii="Arial Narrow" w:eastAsia="Arial Narrow" w:hAnsi="Arial Narrow" w:cs="Arial Narrow"/>
                <w:sz w:val="20"/>
                <w:szCs w:val="20"/>
              </w:rPr>
              <w:t xml:space="preserve">XX </w:t>
            </w:r>
            <w:proofErr w:type="spellStart"/>
            <w:r>
              <w:rPr>
                <w:rFonts w:ascii="Arial Narrow" w:eastAsia="Arial Narrow" w:hAnsi="Arial Narrow" w:cs="Arial Narrow"/>
                <w:sz w:val="20"/>
                <w:szCs w:val="20"/>
              </w:rPr>
              <w:t>XX</w:t>
            </w:r>
            <w:proofErr w:type="spellEnd"/>
            <w:r>
              <w:rPr>
                <w:rFonts w:ascii="Arial Narrow" w:eastAsia="Arial Narrow" w:hAnsi="Arial Narrow" w:cs="Arial Narrow"/>
                <w:sz w:val="20"/>
                <w:szCs w:val="20"/>
              </w:rPr>
              <w:t xml:space="preserve"> XXXX</w:t>
            </w:r>
          </w:p>
          <w:p w14:paraId="5A69C884" w14:textId="77777777" w:rsidR="00144A3E" w:rsidRDefault="00144A3E">
            <w:pPr>
              <w:rPr>
                <w:rFonts w:ascii="Arial Narrow" w:eastAsia="Arial Narrow" w:hAnsi="Arial Narrow" w:cs="Arial Narrow"/>
                <w:sz w:val="20"/>
                <w:szCs w:val="20"/>
              </w:rPr>
            </w:pPr>
          </w:p>
          <w:p w14:paraId="273E4EAA" w14:textId="77777777" w:rsidR="00144A3E" w:rsidRDefault="00000000">
            <w:pPr>
              <w:rPr>
                <w:rFonts w:ascii="Arial Narrow" w:eastAsia="Arial Narrow" w:hAnsi="Arial Narrow" w:cs="Arial Narrow"/>
                <w:sz w:val="20"/>
                <w:szCs w:val="20"/>
              </w:rPr>
            </w:pPr>
            <w:proofErr w:type="spellStart"/>
            <w:r>
              <w:rPr>
                <w:rFonts w:ascii="Arial Narrow" w:eastAsia="Arial Narrow" w:hAnsi="Arial Narrow" w:cs="Arial Narrow"/>
                <w:sz w:val="20"/>
                <w:szCs w:val="20"/>
              </w:rPr>
              <w:t>Tanggal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Diterima</w:t>
            </w:r>
            <w:proofErr w:type="spellEnd"/>
            <w:r>
              <w:rPr>
                <w:rFonts w:ascii="Arial Narrow" w:eastAsia="Arial Narrow" w:hAnsi="Arial Narrow" w:cs="Arial Narrow"/>
                <w:sz w:val="20"/>
                <w:szCs w:val="20"/>
              </w:rPr>
              <w:t xml:space="preserve">: </w:t>
            </w:r>
          </w:p>
          <w:p w14:paraId="1C5C9A04" w14:textId="77777777" w:rsidR="00144A3E" w:rsidRDefault="00000000">
            <w:pPr>
              <w:rPr>
                <w:rFonts w:ascii="Arial Narrow" w:eastAsia="Arial Narrow" w:hAnsi="Arial Narrow" w:cs="Arial Narrow"/>
                <w:sz w:val="20"/>
                <w:szCs w:val="20"/>
              </w:rPr>
            </w:pPr>
            <w:r>
              <w:rPr>
                <w:rFonts w:ascii="Arial Narrow" w:eastAsia="Arial Narrow" w:hAnsi="Arial Narrow" w:cs="Arial Narrow"/>
                <w:sz w:val="20"/>
                <w:szCs w:val="20"/>
              </w:rPr>
              <w:t xml:space="preserve">XX </w:t>
            </w:r>
            <w:proofErr w:type="spellStart"/>
            <w:r>
              <w:rPr>
                <w:rFonts w:ascii="Arial Narrow" w:eastAsia="Arial Narrow" w:hAnsi="Arial Narrow" w:cs="Arial Narrow"/>
                <w:sz w:val="20"/>
                <w:szCs w:val="20"/>
              </w:rPr>
              <w:t>XX</w:t>
            </w:r>
            <w:proofErr w:type="spellEnd"/>
            <w:r>
              <w:rPr>
                <w:rFonts w:ascii="Arial Narrow" w:eastAsia="Arial Narrow" w:hAnsi="Arial Narrow" w:cs="Arial Narrow"/>
                <w:sz w:val="20"/>
                <w:szCs w:val="20"/>
              </w:rPr>
              <w:t xml:space="preserve"> XXXX</w:t>
            </w:r>
          </w:p>
          <w:p w14:paraId="278D3F28" w14:textId="77777777" w:rsidR="00144A3E" w:rsidRDefault="00144A3E">
            <w:pPr>
              <w:rPr>
                <w:rFonts w:ascii="Arial Narrow" w:eastAsia="Arial Narrow" w:hAnsi="Arial Narrow" w:cs="Arial Narrow"/>
                <w:sz w:val="20"/>
                <w:szCs w:val="20"/>
              </w:rPr>
            </w:pPr>
          </w:p>
          <w:p w14:paraId="70BCA1BE" w14:textId="77777777" w:rsidR="00144A3E" w:rsidRDefault="00000000">
            <w:pPr>
              <w:rPr>
                <w:rFonts w:ascii="Arial Narrow" w:eastAsia="Arial Narrow" w:hAnsi="Arial Narrow" w:cs="Arial Narrow"/>
                <w:sz w:val="20"/>
                <w:szCs w:val="20"/>
              </w:rPr>
            </w:pPr>
            <w:proofErr w:type="spellStart"/>
            <w:r>
              <w:rPr>
                <w:rFonts w:ascii="Arial Narrow" w:eastAsia="Arial Narrow" w:hAnsi="Arial Narrow" w:cs="Arial Narrow"/>
                <w:sz w:val="20"/>
                <w:szCs w:val="20"/>
              </w:rPr>
              <w:t>Publikasi</w:t>
            </w:r>
            <w:proofErr w:type="spellEnd"/>
            <w:r>
              <w:rPr>
                <w:rFonts w:ascii="Arial Narrow" w:eastAsia="Arial Narrow" w:hAnsi="Arial Narrow" w:cs="Arial Narrow"/>
                <w:sz w:val="20"/>
                <w:szCs w:val="20"/>
              </w:rPr>
              <w:t xml:space="preserve"> </w:t>
            </w:r>
            <w:proofErr w:type="gramStart"/>
            <w:r>
              <w:rPr>
                <w:rFonts w:ascii="Arial Narrow" w:eastAsia="Arial Narrow" w:hAnsi="Arial Narrow" w:cs="Arial Narrow"/>
                <w:sz w:val="20"/>
                <w:szCs w:val="20"/>
              </w:rPr>
              <w:t>On line</w:t>
            </w:r>
            <w:proofErr w:type="gramEnd"/>
            <w:r>
              <w:rPr>
                <w:rFonts w:ascii="Arial Narrow" w:eastAsia="Arial Narrow" w:hAnsi="Arial Narrow" w:cs="Arial Narrow"/>
                <w:sz w:val="20"/>
                <w:szCs w:val="20"/>
              </w:rPr>
              <w:t>:</w:t>
            </w:r>
          </w:p>
          <w:p w14:paraId="0F95E96B" w14:textId="77777777" w:rsidR="00144A3E" w:rsidRDefault="00000000">
            <w:pPr>
              <w:rPr>
                <w:rFonts w:ascii="Arial Narrow" w:eastAsia="Arial Narrow" w:hAnsi="Arial Narrow" w:cs="Arial Narrow"/>
                <w:sz w:val="20"/>
                <w:szCs w:val="20"/>
              </w:rPr>
            </w:pPr>
            <w:r>
              <w:rPr>
                <w:rFonts w:ascii="Arial Narrow" w:eastAsia="Arial Narrow" w:hAnsi="Arial Narrow" w:cs="Arial Narrow"/>
                <w:sz w:val="20"/>
                <w:szCs w:val="20"/>
              </w:rPr>
              <w:t xml:space="preserve">XX </w:t>
            </w:r>
            <w:proofErr w:type="spellStart"/>
            <w:r>
              <w:rPr>
                <w:rFonts w:ascii="Arial Narrow" w:eastAsia="Arial Narrow" w:hAnsi="Arial Narrow" w:cs="Arial Narrow"/>
                <w:sz w:val="20"/>
                <w:szCs w:val="20"/>
              </w:rPr>
              <w:t>XX</w:t>
            </w:r>
            <w:proofErr w:type="spellEnd"/>
            <w:r>
              <w:rPr>
                <w:rFonts w:ascii="Arial Narrow" w:eastAsia="Arial Narrow" w:hAnsi="Arial Narrow" w:cs="Arial Narrow"/>
                <w:sz w:val="20"/>
                <w:szCs w:val="20"/>
              </w:rPr>
              <w:t xml:space="preserve"> XXXX</w:t>
            </w:r>
          </w:p>
          <w:p w14:paraId="052856DC" w14:textId="77777777" w:rsidR="00144A3E" w:rsidRDefault="00144A3E">
            <w:pPr>
              <w:pBdr>
                <w:top w:val="nil"/>
                <w:left w:val="nil"/>
                <w:bottom w:val="nil"/>
                <w:right w:val="nil"/>
                <w:between w:val="nil"/>
              </w:pBdr>
              <w:rPr>
                <w:rFonts w:ascii="Arial Narrow" w:eastAsia="Arial Narrow" w:hAnsi="Arial Narrow" w:cs="Arial Narrow"/>
                <w:i/>
                <w:color w:val="000000"/>
                <w:sz w:val="20"/>
                <w:szCs w:val="20"/>
              </w:rPr>
            </w:pPr>
          </w:p>
        </w:tc>
        <w:tc>
          <w:tcPr>
            <w:tcW w:w="7087" w:type="dxa"/>
          </w:tcPr>
          <w:p w14:paraId="7798F71B" w14:textId="77777777" w:rsidR="00144A3E" w:rsidRDefault="00144A3E">
            <w:pPr>
              <w:pBdr>
                <w:top w:val="nil"/>
                <w:left w:val="nil"/>
                <w:bottom w:val="nil"/>
                <w:right w:val="nil"/>
                <w:between w:val="nil"/>
              </w:pBdr>
              <w:spacing w:before="20" w:after="200"/>
              <w:rPr>
                <w:rFonts w:ascii="Arial Narrow" w:eastAsia="Arial Narrow" w:hAnsi="Arial Narrow" w:cs="Arial Narrow"/>
                <w:i/>
                <w:color w:val="000000"/>
                <w:sz w:val="2"/>
                <w:szCs w:val="2"/>
              </w:rPr>
            </w:pPr>
          </w:p>
          <w:p w14:paraId="424CC80F" w14:textId="77777777" w:rsidR="00144A3E" w:rsidRDefault="00000000">
            <w:pPr>
              <w:pBdr>
                <w:top w:val="nil"/>
                <w:left w:val="nil"/>
                <w:bottom w:val="nil"/>
                <w:right w:val="nil"/>
                <w:between w:val="nil"/>
              </w:pBdr>
              <w:spacing w:before="20" w:after="200"/>
              <w:rPr>
                <w:rFonts w:ascii="Arial Narrow" w:eastAsia="Arial Narrow" w:hAnsi="Arial Narrow" w:cs="Arial Narrow"/>
                <w:i/>
                <w:color w:val="000000"/>
                <w:sz w:val="20"/>
                <w:szCs w:val="20"/>
              </w:rPr>
            </w:pPr>
            <w:r>
              <w:rPr>
                <w:rFonts w:ascii="Arial Narrow" w:eastAsia="Arial Narrow" w:hAnsi="Arial Narrow" w:cs="Arial Narrow"/>
                <w:i/>
                <w:color w:val="000000"/>
                <w:sz w:val="20"/>
                <w:szCs w:val="20"/>
              </w:rPr>
              <w:t>Abstract</w:t>
            </w:r>
          </w:p>
          <w:p w14:paraId="16A3CE07" w14:textId="5446389A" w:rsidR="00144A3E" w:rsidRDefault="00D22E5B">
            <w:pPr>
              <w:pBdr>
                <w:top w:val="nil"/>
                <w:left w:val="nil"/>
                <w:bottom w:val="nil"/>
                <w:right w:val="nil"/>
                <w:between w:val="nil"/>
              </w:pBdr>
              <w:spacing w:before="20" w:after="200"/>
              <w:rPr>
                <w:rFonts w:ascii="Arial Narrow" w:eastAsia="Arial Narrow" w:hAnsi="Arial Narrow" w:cs="Arial Narrow"/>
                <w:i/>
                <w:color w:val="000000"/>
                <w:sz w:val="20"/>
                <w:szCs w:val="20"/>
              </w:rPr>
            </w:pPr>
            <w:r w:rsidRPr="00D22E5B">
              <w:rPr>
                <w:rFonts w:ascii="Arial Narrow" w:hAnsi="Arial Narrow" w:cstheme="minorHAnsi"/>
                <w:i/>
                <w:iCs/>
                <w:color w:val="000000" w:themeColor="text1"/>
                <w:sz w:val="20"/>
                <w:szCs w:val="20"/>
              </w:rPr>
              <w:t>The Covid-19 pandemic has harmed the economy. In 2020 the Indonesian economy contracted by 2.07 percent. Likewise, East Java Province, contracted by 2.07 percent. Whereas East Java is the second largest contributor to the economic pie at the national level. The percentage of East Java's GRDP reached 14.48 percent. The pandemic has the potential to change the economic structure of East Java. This shift will certainly have an impact on the Indonesian economy. For this reason, a study is needed on the impact of the Covid-19 pandemic and the shifts that have occurred in the economic structure of East Java. So that policies can be taken as part of mitigation against sectors that have slumped during the Covid-19 pandemic. The methodology used in this research is descriptive and Shift Share (SS) analysis. The results of the calculation of the Net Shift (PB) in the Shift Share (SS) economic growth profile analysis quadrant map interpret that there are nine progressive sectors and eight conservative sectors. While the leading sectors that were able to survive during the Covid-19 pandemic were two sectors, namely the real estate sector and education services. We need full support for the progressive sector and maximum encouragement for the conservative sector to get up soon</w:t>
            </w:r>
            <w:r>
              <w:rPr>
                <w:rFonts w:ascii="Arial Narrow" w:hAnsi="Arial Narrow" w:cstheme="minorHAnsi"/>
                <w:i/>
                <w:iCs/>
                <w:color w:val="000000" w:themeColor="text1"/>
              </w:rPr>
              <w:t>.</w:t>
            </w:r>
          </w:p>
          <w:p w14:paraId="2523AF92" w14:textId="55C3AFD3" w:rsidR="00144A3E" w:rsidRDefault="00000000">
            <w:pPr>
              <w:pBdr>
                <w:top w:val="nil"/>
                <w:left w:val="nil"/>
                <w:bottom w:val="nil"/>
                <w:right w:val="nil"/>
                <w:between w:val="nil"/>
              </w:pBdr>
              <w:spacing w:before="20" w:after="200"/>
              <w:rPr>
                <w:rFonts w:ascii="Arial Narrow" w:eastAsia="Arial Narrow" w:hAnsi="Arial Narrow" w:cs="Arial Narrow"/>
                <w:i/>
                <w:color w:val="000000"/>
                <w:sz w:val="20"/>
                <w:szCs w:val="20"/>
              </w:rPr>
            </w:pPr>
            <w:r>
              <w:rPr>
                <w:rFonts w:ascii="Arial Narrow" w:eastAsia="Arial Narrow" w:hAnsi="Arial Narrow" w:cs="Arial Narrow"/>
                <w:i/>
                <w:color w:val="000000"/>
                <w:sz w:val="20"/>
                <w:szCs w:val="20"/>
              </w:rPr>
              <w:t xml:space="preserve">Key Words: </w:t>
            </w:r>
            <w:r w:rsidR="00D22E5B">
              <w:rPr>
                <w:rFonts w:ascii="Arial Narrow" w:eastAsia="Arial Narrow" w:hAnsi="Arial Narrow" w:cs="Arial Narrow"/>
                <w:i/>
                <w:color w:val="000000"/>
                <w:sz w:val="20"/>
                <w:szCs w:val="20"/>
              </w:rPr>
              <w:t xml:space="preserve">Economy, </w:t>
            </w:r>
            <w:r w:rsidR="00D22E5B">
              <w:rPr>
                <w:rFonts w:ascii="Arial Narrow" w:eastAsia="Arial Narrow" w:hAnsi="Arial Narrow" w:cs="Arial Narrow"/>
                <w:i/>
                <w:color w:val="000000"/>
                <w:sz w:val="20"/>
                <w:szCs w:val="20"/>
              </w:rPr>
              <w:t xml:space="preserve">Pandemic Covid-19, </w:t>
            </w:r>
            <w:r>
              <w:rPr>
                <w:rFonts w:ascii="Arial Narrow" w:eastAsia="Arial Narrow" w:hAnsi="Arial Narrow" w:cs="Arial Narrow"/>
                <w:i/>
                <w:color w:val="000000"/>
                <w:sz w:val="20"/>
                <w:szCs w:val="20"/>
              </w:rPr>
              <w:t>S</w:t>
            </w:r>
            <w:r w:rsidR="00D22E5B">
              <w:rPr>
                <w:rFonts w:ascii="Arial Narrow" w:eastAsia="Arial Narrow" w:hAnsi="Arial Narrow" w:cs="Arial Narrow"/>
                <w:i/>
                <w:color w:val="000000"/>
                <w:sz w:val="20"/>
                <w:szCs w:val="20"/>
              </w:rPr>
              <w:t>hift Share</w:t>
            </w:r>
            <w:r>
              <w:rPr>
                <w:rFonts w:ascii="Arial Narrow" w:eastAsia="Arial Narrow" w:hAnsi="Arial Narrow" w:cs="Arial Narrow"/>
                <w:i/>
                <w:color w:val="000000"/>
                <w:sz w:val="20"/>
                <w:szCs w:val="20"/>
              </w:rPr>
              <w:t xml:space="preserve"> </w:t>
            </w:r>
          </w:p>
          <w:p w14:paraId="65134363" w14:textId="77777777" w:rsidR="00144A3E" w:rsidRDefault="00000000">
            <w:pPr>
              <w:pBdr>
                <w:top w:val="nil"/>
                <w:left w:val="nil"/>
                <w:bottom w:val="nil"/>
                <w:right w:val="nil"/>
                <w:between w:val="nil"/>
              </w:pBdr>
              <w:spacing w:before="20" w:after="200"/>
              <w:rPr>
                <w:rFonts w:ascii="Arial Narrow" w:eastAsia="Arial Narrow" w:hAnsi="Arial Narrow" w:cs="Arial Narrow"/>
                <w:i/>
                <w:color w:val="000000"/>
                <w:sz w:val="20"/>
                <w:szCs w:val="20"/>
              </w:rPr>
            </w:pPr>
            <w:proofErr w:type="spellStart"/>
            <w:r>
              <w:rPr>
                <w:rFonts w:ascii="Arial Narrow" w:eastAsia="Arial Narrow" w:hAnsi="Arial Narrow" w:cs="Arial Narrow"/>
                <w:i/>
                <w:color w:val="000000"/>
                <w:sz w:val="20"/>
                <w:szCs w:val="20"/>
              </w:rPr>
              <w:t>Abstrak</w:t>
            </w:r>
            <w:proofErr w:type="spellEnd"/>
          </w:p>
          <w:p w14:paraId="2F0D1484" w14:textId="0BAB227D" w:rsidR="00144A3E" w:rsidRPr="00D22E5B" w:rsidRDefault="00D22E5B">
            <w:pPr>
              <w:pBdr>
                <w:top w:val="nil"/>
                <w:left w:val="nil"/>
                <w:bottom w:val="nil"/>
                <w:right w:val="nil"/>
                <w:between w:val="nil"/>
              </w:pBdr>
              <w:rPr>
                <w:rFonts w:ascii="Arial Narrow" w:eastAsia="Arial Narrow" w:hAnsi="Arial Narrow" w:cs="Arial Narrow"/>
                <w:i/>
                <w:color w:val="000000"/>
                <w:sz w:val="20"/>
                <w:szCs w:val="20"/>
              </w:rPr>
            </w:pPr>
            <w:proofErr w:type="spellStart"/>
            <w:r w:rsidRPr="00D22E5B">
              <w:rPr>
                <w:rFonts w:ascii="Arial Narrow" w:hAnsi="Arial Narrow"/>
                <w:i/>
                <w:iCs/>
                <w:sz w:val="20"/>
                <w:szCs w:val="20"/>
              </w:rPr>
              <w:t>Pandemi</w:t>
            </w:r>
            <w:proofErr w:type="spellEnd"/>
            <w:r w:rsidRPr="00D22E5B">
              <w:rPr>
                <w:rFonts w:ascii="Arial Narrow" w:hAnsi="Arial Narrow"/>
                <w:i/>
                <w:iCs/>
                <w:sz w:val="20"/>
                <w:szCs w:val="20"/>
              </w:rPr>
              <w:t xml:space="preserve"> Covid -19 </w:t>
            </w:r>
            <w:proofErr w:type="spellStart"/>
            <w:r w:rsidRPr="00D22E5B">
              <w:rPr>
                <w:rFonts w:ascii="Arial Narrow" w:hAnsi="Arial Narrow"/>
                <w:i/>
                <w:iCs/>
                <w:sz w:val="20"/>
                <w:szCs w:val="20"/>
              </w:rPr>
              <w:t>menimbulkan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dampak</w:t>
            </w:r>
            <w:proofErr w:type="spellEnd"/>
            <w:r w:rsidRPr="00D22E5B">
              <w:rPr>
                <w:rFonts w:ascii="Arial Narrow" w:hAnsi="Arial Narrow"/>
                <w:i/>
                <w:iCs/>
                <w:sz w:val="20"/>
                <w:szCs w:val="20"/>
              </w:rPr>
              <w:t xml:space="preserve"> yang </w:t>
            </w:r>
            <w:proofErr w:type="spellStart"/>
            <w:r w:rsidRPr="00D22E5B">
              <w:rPr>
                <w:rFonts w:ascii="Arial Narrow" w:hAnsi="Arial Narrow"/>
                <w:i/>
                <w:iCs/>
                <w:sz w:val="20"/>
                <w:szCs w:val="20"/>
              </w:rPr>
              <w:t>buruk</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terhadap</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perekonomian</w:t>
            </w:r>
            <w:proofErr w:type="spellEnd"/>
            <w:r w:rsidRPr="00D22E5B">
              <w:rPr>
                <w:rFonts w:ascii="Arial Narrow" w:hAnsi="Arial Narrow"/>
                <w:i/>
                <w:iCs/>
                <w:sz w:val="20"/>
                <w:szCs w:val="20"/>
              </w:rPr>
              <w:t xml:space="preserve">. Pada </w:t>
            </w:r>
            <w:proofErr w:type="spellStart"/>
            <w:r w:rsidRPr="00D22E5B">
              <w:rPr>
                <w:rFonts w:ascii="Arial Narrow" w:hAnsi="Arial Narrow"/>
                <w:i/>
                <w:iCs/>
                <w:sz w:val="20"/>
                <w:szCs w:val="20"/>
              </w:rPr>
              <w:t>tahun</w:t>
            </w:r>
            <w:proofErr w:type="spellEnd"/>
            <w:r w:rsidRPr="00D22E5B">
              <w:rPr>
                <w:rFonts w:ascii="Arial Narrow" w:hAnsi="Arial Narrow"/>
                <w:i/>
                <w:iCs/>
                <w:sz w:val="20"/>
                <w:szCs w:val="20"/>
              </w:rPr>
              <w:t xml:space="preserve"> 2020 </w:t>
            </w:r>
            <w:proofErr w:type="spellStart"/>
            <w:r w:rsidRPr="00D22E5B">
              <w:rPr>
                <w:rFonts w:ascii="Arial Narrow" w:hAnsi="Arial Narrow"/>
                <w:i/>
                <w:iCs/>
                <w:sz w:val="20"/>
                <w:szCs w:val="20"/>
              </w:rPr>
              <w:t>perekonomian</w:t>
            </w:r>
            <w:proofErr w:type="spellEnd"/>
            <w:r w:rsidRPr="00D22E5B">
              <w:rPr>
                <w:rFonts w:ascii="Arial Narrow" w:hAnsi="Arial Narrow"/>
                <w:i/>
                <w:iCs/>
                <w:sz w:val="20"/>
                <w:szCs w:val="20"/>
              </w:rPr>
              <w:t xml:space="preserve"> Indonesia </w:t>
            </w:r>
            <w:proofErr w:type="spellStart"/>
            <w:r w:rsidRPr="00D22E5B">
              <w:rPr>
                <w:rFonts w:ascii="Arial Narrow" w:hAnsi="Arial Narrow"/>
                <w:i/>
                <w:iCs/>
                <w:sz w:val="20"/>
                <w:szCs w:val="20"/>
              </w:rPr>
              <w:t>terkontraksi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hingga</w:t>
            </w:r>
            <w:proofErr w:type="spellEnd"/>
            <w:r w:rsidRPr="00D22E5B">
              <w:rPr>
                <w:rFonts w:ascii="Arial Narrow" w:hAnsi="Arial Narrow"/>
                <w:i/>
                <w:iCs/>
                <w:sz w:val="20"/>
                <w:szCs w:val="20"/>
              </w:rPr>
              <w:t xml:space="preserve"> 2,07 </w:t>
            </w:r>
            <w:proofErr w:type="spellStart"/>
            <w:r w:rsidRPr="00D22E5B">
              <w:rPr>
                <w:rFonts w:ascii="Arial Narrow" w:hAnsi="Arial Narrow"/>
                <w:i/>
                <w:iCs/>
                <w:sz w:val="20"/>
                <w:szCs w:val="20"/>
              </w:rPr>
              <w:t>persen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Demikian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halnya</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dengan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Provinsi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Jawa</w:t>
            </w:r>
            <w:proofErr w:type="spellEnd"/>
            <w:r w:rsidRPr="00D22E5B">
              <w:rPr>
                <w:rFonts w:ascii="Arial Narrow" w:hAnsi="Arial Narrow"/>
                <w:i/>
                <w:iCs/>
                <w:sz w:val="20"/>
                <w:szCs w:val="20"/>
              </w:rPr>
              <w:t xml:space="preserve"> Timur, </w:t>
            </w:r>
            <w:proofErr w:type="spellStart"/>
            <w:r w:rsidRPr="00D22E5B">
              <w:rPr>
                <w:rFonts w:ascii="Arial Narrow" w:hAnsi="Arial Narrow"/>
                <w:i/>
                <w:iCs/>
                <w:sz w:val="20"/>
                <w:szCs w:val="20"/>
              </w:rPr>
              <w:t>terkontraksi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hingga</w:t>
            </w:r>
            <w:proofErr w:type="spellEnd"/>
            <w:r w:rsidRPr="00D22E5B">
              <w:rPr>
                <w:rFonts w:ascii="Arial Narrow" w:hAnsi="Arial Narrow"/>
                <w:i/>
                <w:iCs/>
                <w:sz w:val="20"/>
                <w:szCs w:val="20"/>
              </w:rPr>
              <w:t xml:space="preserve"> 2,07 </w:t>
            </w:r>
            <w:proofErr w:type="spellStart"/>
            <w:r w:rsidRPr="00D22E5B">
              <w:rPr>
                <w:rFonts w:ascii="Arial Narrow" w:hAnsi="Arial Narrow"/>
                <w:i/>
                <w:iCs/>
                <w:sz w:val="20"/>
                <w:szCs w:val="20"/>
              </w:rPr>
              <w:t>persen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Padahal</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Jawa</w:t>
            </w:r>
            <w:proofErr w:type="spellEnd"/>
            <w:r w:rsidRPr="00D22E5B">
              <w:rPr>
                <w:rFonts w:ascii="Arial Narrow" w:hAnsi="Arial Narrow"/>
                <w:i/>
                <w:iCs/>
                <w:sz w:val="20"/>
                <w:szCs w:val="20"/>
              </w:rPr>
              <w:t xml:space="preserve"> Timur </w:t>
            </w:r>
            <w:proofErr w:type="spellStart"/>
            <w:r w:rsidRPr="00D22E5B">
              <w:rPr>
                <w:rFonts w:ascii="Arial Narrow" w:hAnsi="Arial Narrow"/>
                <w:i/>
                <w:iCs/>
                <w:sz w:val="20"/>
                <w:szCs w:val="20"/>
              </w:rPr>
              <w:t>adalah</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penyumbang</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kue</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perekonomian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terbesar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kedua</w:t>
            </w:r>
            <w:proofErr w:type="spellEnd"/>
            <w:r w:rsidRPr="00D22E5B">
              <w:rPr>
                <w:rFonts w:ascii="Arial Narrow" w:hAnsi="Arial Narrow"/>
                <w:i/>
                <w:iCs/>
                <w:sz w:val="20"/>
                <w:szCs w:val="20"/>
              </w:rPr>
              <w:t xml:space="preserve"> pada level </w:t>
            </w:r>
            <w:proofErr w:type="spellStart"/>
            <w:r w:rsidRPr="00D22E5B">
              <w:rPr>
                <w:rFonts w:ascii="Arial Narrow" w:hAnsi="Arial Narrow"/>
                <w:i/>
                <w:iCs/>
                <w:sz w:val="20"/>
                <w:szCs w:val="20"/>
              </w:rPr>
              <w:t>nasional</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Persentase</w:t>
            </w:r>
            <w:proofErr w:type="spellEnd"/>
            <w:r w:rsidRPr="00D22E5B">
              <w:rPr>
                <w:rFonts w:ascii="Arial Narrow" w:hAnsi="Arial Narrow"/>
                <w:i/>
                <w:iCs/>
                <w:sz w:val="20"/>
                <w:szCs w:val="20"/>
              </w:rPr>
              <w:t xml:space="preserve"> PDRB </w:t>
            </w:r>
            <w:proofErr w:type="spellStart"/>
            <w:r w:rsidRPr="00D22E5B">
              <w:rPr>
                <w:rFonts w:ascii="Arial Narrow" w:hAnsi="Arial Narrow"/>
                <w:i/>
                <w:iCs/>
                <w:sz w:val="20"/>
                <w:szCs w:val="20"/>
              </w:rPr>
              <w:t>Jawa</w:t>
            </w:r>
            <w:proofErr w:type="spellEnd"/>
            <w:r w:rsidRPr="00D22E5B">
              <w:rPr>
                <w:rFonts w:ascii="Arial Narrow" w:hAnsi="Arial Narrow"/>
                <w:i/>
                <w:iCs/>
                <w:sz w:val="20"/>
                <w:szCs w:val="20"/>
              </w:rPr>
              <w:t xml:space="preserve"> Timur </w:t>
            </w:r>
            <w:proofErr w:type="spellStart"/>
            <w:r w:rsidRPr="00D22E5B">
              <w:rPr>
                <w:rFonts w:ascii="Arial Narrow" w:hAnsi="Arial Narrow"/>
                <w:i/>
                <w:iCs/>
                <w:sz w:val="20"/>
                <w:szCs w:val="20"/>
              </w:rPr>
              <w:t>mencapai</w:t>
            </w:r>
            <w:proofErr w:type="spellEnd"/>
            <w:r w:rsidRPr="00D22E5B">
              <w:rPr>
                <w:rFonts w:ascii="Arial Narrow" w:hAnsi="Arial Narrow"/>
                <w:i/>
                <w:iCs/>
                <w:sz w:val="20"/>
                <w:szCs w:val="20"/>
              </w:rPr>
              <w:t xml:space="preserve"> 14,48 </w:t>
            </w:r>
            <w:proofErr w:type="spellStart"/>
            <w:r w:rsidRPr="00D22E5B">
              <w:rPr>
                <w:rFonts w:ascii="Arial Narrow" w:hAnsi="Arial Narrow"/>
                <w:i/>
                <w:iCs/>
                <w:sz w:val="20"/>
                <w:szCs w:val="20"/>
              </w:rPr>
              <w:t>persen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Pandemi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berpotensi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merubah</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struktur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perekonomian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Jawa</w:t>
            </w:r>
            <w:proofErr w:type="spellEnd"/>
            <w:r w:rsidRPr="00D22E5B">
              <w:rPr>
                <w:rFonts w:ascii="Arial Narrow" w:hAnsi="Arial Narrow"/>
                <w:i/>
                <w:iCs/>
                <w:sz w:val="20"/>
                <w:szCs w:val="20"/>
              </w:rPr>
              <w:t xml:space="preserve"> Timur. </w:t>
            </w:r>
            <w:proofErr w:type="spellStart"/>
            <w:r w:rsidRPr="00D22E5B">
              <w:rPr>
                <w:rFonts w:ascii="Arial Narrow" w:hAnsi="Arial Narrow"/>
                <w:i/>
                <w:iCs/>
                <w:sz w:val="20"/>
                <w:szCs w:val="20"/>
              </w:rPr>
              <w:t>Pergeseran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ini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tentu</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akan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berdampak</w:t>
            </w:r>
            <w:proofErr w:type="spellEnd"/>
            <w:r w:rsidRPr="00D22E5B">
              <w:rPr>
                <w:rFonts w:ascii="Arial Narrow" w:hAnsi="Arial Narrow"/>
                <w:i/>
                <w:iCs/>
                <w:sz w:val="20"/>
                <w:szCs w:val="20"/>
              </w:rPr>
              <w:t xml:space="preserve"> pada </w:t>
            </w:r>
            <w:proofErr w:type="spellStart"/>
            <w:r w:rsidRPr="00D22E5B">
              <w:rPr>
                <w:rFonts w:ascii="Arial Narrow" w:hAnsi="Arial Narrow"/>
                <w:i/>
                <w:iCs/>
                <w:sz w:val="20"/>
                <w:szCs w:val="20"/>
              </w:rPr>
              <w:t>perekonomian</w:t>
            </w:r>
            <w:proofErr w:type="spellEnd"/>
            <w:r w:rsidRPr="00D22E5B">
              <w:rPr>
                <w:rFonts w:ascii="Arial Narrow" w:hAnsi="Arial Narrow"/>
                <w:i/>
                <w:iCs/>
                <w:sz w:val="20"/>
                <w:szCs w:val="20"/>
              </w:rPr>
              <w:t xml:space="preserve"> Indonesia. </w:t>
            </w:r>
            <w:proofErr w:type="spellStart"/>
            <w:r w:rsidRPr="00D22E5B">
              <w:rPr>
                <w:rFonts w:ascii="Arial Narrow" w:hAnsi="Arial Narrow"/>
                <w:i/>
                <w:iCs/>
                <w:sz w:val="20"/>
                <w:szCs w:val="20"/>
              </w:rPr>
              <w:t>Untuk</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itu</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diperlukan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sebuah</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kajian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tentang</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dampak</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pandemi</w:t>
            </w:r>
            <w:proofErr w:type="spellEnd"/>
            <w:r w:rsidRPr="00D22E5B">
              <w:rPr>
                <w:rFonts w:ascii="Arial Narrow" w:hAnsi="Arial Narrow"/>
                <w:i/>
                <w:iCs/>
                <w:sz w:val="20"/>
                <w:szCs w:val="20"/>
              </w:rPr>
              <w:t xml:space="preserve"> Covid-19 dan </w:t>
            </w:r>
            <w:proofErr w:type="spellStart"/>
            <w:r w:rsidRPr="00D22E5B">
              <w:rPr>
                <w:rFonts w:ascii="Arial Narrow" w:hAnsi="Arial Narrow"/>
                <w:i/>
                <w:iCs/>
                <w:sz w:val="20"/>
                <w:szCs w:val="20"/>
              </w:rPr>
              <w:t>pergeseran</w:t>
            </w:r>
            <w:proofErr w:type="spellEnd"/>
            <w:r w:rsidRPr="00D22E5B">
              <w:rPr>
                <w:rFonts w:ascii="Arial Narrow" w:hAnsi="Arial Narrow"/>
                <w:i/>
                <w:iCs/>
                <w:sz w:val="20"/>
                <w:szCs w:val="20"/>
              </w:rPr>
              <w:t xml:space="preserve"> yang </w:t>
            </w:r>
            <w:proofErr w:type="spellStart"/>
            <w:r w:rsidRPr="00D22E5B">
              <w:rPr>
                <w:rFonts w:ascii="Arial Narrow" w:hAnsi="Arial Narrow"/>
                <w:i/>
                <w:iCs/>
                <w:sz w:val="20"/>
                <w:szCs w:val="20"/>
              </w:rPr>
              <w:t>terjadi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dalam</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struktur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perekonomian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Jawa</w:t>
            </w:r>
            <w:proofErr w:type="spellEnd"/>
            <w:r w:rsidRPr="00D22E5B">
              <w:rPr>
                <w:rFonts w:ascii="Arial Narrow" w:hAnsi="Arial Narrow"/>
                <w:i/>
                <w:iCs/>
                <w:sz w:val="20"/>
                <w:szCs w:val="20"/>
              </w:rPr>
              <w:t xml:space="preserve"> Timur. Agar </w:t>
            </w:r>
            <w:proofErr w:type="spellStart"/>
            <w:r w:rsidRPr="00D22E5B">
              <w:rPr>
                <w:rFonts w:ascii="Arial Narrow" w:hAnsi="Arial Narrow"/>
                <w:i/>
                <w:iCs/>
                <w:sz w:val="20"/>
                <w:szCs w:val="20"/>
              </w:rPr>
              <w:t>dapat</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diambil</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kebijakan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sebagai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bagian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mitigasi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terhadap</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yang </w:t>
            </w:r>
            <w:proofErr w:type="spellStart"/>
            <w:r w:rsidRPr="00D22E5B">
              <w:rPr>
                <w:rFonts w:ascii="Arial Narrow" w:hAnsi="Arial Narrow"/>
                <w:i/>
                <w:iCs/>
                <w:sz w:val="20"/>
                <w:szCs w:val="20"/>
              </w:rPr>
              <w:t>terpuruk</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selama</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pandemi</w:t>
            </w:r>
            <w:proofErr w:type="spellEnd"/>
            <w:r w:rsidRPr="00D22E5B">
              <w:rPr>
                <w:rFonts w:ascii="Arial Narrow" w:hAnsi="Arial Narrow"/>
                <w:i/>
                <w:iCs/>
                <w:sz w:val="20"/>
                <w:szCs w:val="20"/>
              </w:rPr>
              <w:t xml:space="preserve"> Covid-19. </w:t>
            </w:r>
            <w:proofErr w:type="spellStart"/>
            <w:r w:rsidRPr="00D22E5B">
              <w:rPr>
                <w:rFonts w:ascii="Arial Narrow" w:hAnsi="Arial Narrow"/>
                <w:i/>
                <w:iCs/>
                <w:sz w:val="20"/>
                <w:szCs w:val="20"/>
              </w:rPr>
              <w:t>Metodologi</w:t>
            </w:r>
            <w:proofErr w:type="spellEnd"/>
            <w:r w:rsidRPr="00D22E5B">
              <w:rPr>
                <w:rFonts w:ascii="Arial Narrow" w:hAnsi="Arial Narrow"/>
                <w:i/>
                <w:iCs/>
                <w:sz w:val="20"/>
                <w:szCs w:val="20"/>
              </w:rPr>
              <w:t xml:space="preserve"> yang </w:t>
            </w:r>
            <w:proofErr w:type="spellStart"/>
            <w:r w:rsidRPr="00D22E5B">
              <w:rPr>
                <w:rFonts w:ascii="Arial Narrow" w:hAnsi="Arial Narrow"/>
                <w:i/>
                <w:iCs/>
                <w:sz w:val="20"/>
                <w:szCs w:val="20"/>
              </w:rPr>
              <w:t>digunakan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dalam</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penelitian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ini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adalah</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deskriptif</w:t>
            </w:r>
            <w:proofErr w:type="spellEnd"/>
            <w:r w:rsidRPr="00D22E5B">
              <w:rPr>
                <w:rFonts w:ascii="Arial Narrow" w:hAnsi="Arial Narrow"/>
                <w:i/>
                <w:iCs/>
                <w:sz w:val="20"/>
                <w:szCs w:val="20"/>
              </w:rPr>
              <w:t xml:space="preserve"> dan Shift Share (SS) </w:t>
            </w:r>
            <w:proofErr w:type="spellStart"/>
            <w:r w:rsidRPr="00D22E5B">
              <w:rPr>
                <w:rFonts w:ascii="Arial Narrow" w:hAnsi="Arial Narrow"/>
                <w:i/>
                <w:iCs/>
                <w:sz w:val="20"/>
                <w:szCs w:val="20"/>
              </w:rPr>
              <w:t>analisis</w:t>
            </w:r>
            <w:proofErr w:type="spellEnd"/>
            <w:r w:rsidRPr="00D22E5B">
              <w:rPr>
                <w:rFonts w:ascii="Arial Narrow" w:hAnsi="Arial Narrow"/>
                <w:i/>
                <w:iCs/>
                <w:sz w:val="20"/>
                <w:szCs w:val="20"/>
              </w:rPr>
              <w:t xml:space="preserve">. Hasil </w:t>
            </w:r>
            <w:proofErr w:type="spellStart"/>
            <w:r w:rsidRPr="00D22E5B">
              <w:rPr>
                <w:rFonts w:ascii="Arial Narrow" w:hAnsi="Arial Narrow"/>
                <w:i/>
                <w:iCs/>
                <w:sz w:val="20"/>
                <w:szCs w:val="20"/>
              </w:rPr>
              <w:t>penghitungan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Pergeseran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Bersih</w:t>
            </w:r>
            <w:proofErr w:type="spellEnd"/>
            <w:r w:rsidRPr="00D22E5B">
              <w:rPr>
                <w:rFonts w:ascii="Arial Narrow" w:hAnsi="Arial Narrow"/>
                <w:i/>
                <w:iCs/>
                <w:sz w:val="20"/>
                <w:szCs w:val="20"/>
              </w:rPr>
              <w:t xml:space="preserve"> (PB) </w:t>
            </w:r>
            <w:proofErr w:type="spellStart"/>
            <w:r w:rsidRPr="00D22E5B">
              <w:rPr>
                <w:rFonts w:ascii="Arial Narrow" w:hAnsi="Arial Narrow"/>
                <w:i/>
                <w:iCs/>
                <w:sz w:val="20"/>
                <w:szCs w:val="20"/>
              </w:rPr>
              <w:t>dalam</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peta</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kuadran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analisis</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profil</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pertumbuhan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ekonomi</w:t>
            </w:r>
            <w:proofErr w:type="spellEnd"/>
            <w:r w:rsidRPr="00D22E5B">
              <w:rPr>
                <w:rFonts w:ascii="Arial Narrow" w:hAnsi="Arial Narrow"/>
                <w:i/>
                <w:iCs/>
                <w:sz w:val="20"/>
                <w:szCs w:val="20"/>
              </w:rPr>
              <w:t xml:space="preserve"> Shift Share (SS) </w:t>
            </w:r>
            <w:proofErr w:type="spellStart"/>
            <w:r w:rsidRPr="00D22E5B">
              <w:rPr>
                <w:rFonts w:ascii="Arial Narrow" w:hAnsi="Arial Narrow"/>
                <w:i/>
                <w:iCs/>
                <w:sz w:val="20"/>
                <w:szCs w:val="20"/>
              </w:rPr>
              <w:t>menginterpretasikan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terdapat</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sembilan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progresif</w:t>
            </w:r>
            <w:proofErr w:type="spellEnd"/>
            <w:r w:rsidRPr="00D22E5B">
              <w:rPr>
                <w:rFonts w:ascii="Arial Narrow" w:hAnsi="Arial Narrow"/>
                <w:i/>
                <w:iCs/>
                <w:sz w:val="20"/>
                <w:szCs w:val="20"/>
              </w:rPr>
              <w:t xml:space="preserve"> dan </w:t>
            </w:r>
            <w:proofErr w:type="spellStart"/>
            <w:r w:rsidRPr="00D22E5B">
              <w:rPr>
                <w:rFonts w:ascii="Arial Narrow" w:hAnsi="Arial Narrow"/>
                <w:i/>
                <w:iCs/>
                <w:sz w:val="20"/>
                <w:szCs w:val="20"/>
              </w:rPr>
              <w:t>delapan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konservatif</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Sedangkan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unggulan</w:t>
            </w:r>
            <w:proofErr w:type="spellEnd"/>
            <w:r w:rsidRPr="00D22E5B">
              <w:rPr>
                <w:rFonts w:ascii="Arial Narrow" w:hAnsi="Arial Narrow"/>
                <w:i/>
                <w:iCs/>
                <w:sz w:val="20"/>
                <w:szCs w:val="20"/>
              </w:rPr>
              <w:t xml:space="preserve"> yang </w:t>
            </w:r>
            <w:proofErr w:type="spellStart"/>
            <w:r w:rsidRPr="00D22E5B">
              <w:rPr>
                <w:rFonts w:ascii="Arial Narrow" w:hAnsi="Arial Narrow"/>
                <w:i/>
                <w:iCs/>
                <w:sz w:val="20"/>
                <w:szCs w:val="20"/>
              </w:rPr>
              <w:t>mampu</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bertahan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selama</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pandemi</w:t>
            </w:r>
            <w:proofErr w:type="spellEnd"/>
            <w:r w:rsidRPr="00D22E5B">
              <w:rPr>
                <w:rFonts w:ascii="Arial Narrow" w:hAnsi="Arial Narrow"/>
                <w:i/>
                <w:iCs/>
                <w:sz w:val="20"/>
                <w:szCs w:val="20"/>
              </w:rPr>
              <w:t xml:space="preserve"> Covid-19 </w:t>
            </w:r>
            <w:proofErr w:type="spellStart"/>
            <w:r w:rsidRPr="00D22E5B">
              <w:rPr>
                <w:rFonts w:ascii="Arial Narrow" w:hAnsi="Arial Narrow"/>
                <w:i/>
                <w:iCs/>
                <w:sz w:val="20"/>
                <w:szCs w:val="20"/>
              </w:rPr>
              <w:t>ada</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dua</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yaitu</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real estate dan </w:t>
            </w:r>
            <w:proofErr w:type="spellStart"/>
            <w:r w:rsidRPr="00D22E5B">
              <w:rPr>
                <w:rFonts w:ascii="Arial Narrow" w:hAnsi="Arial Narrow"/>
                <w:i/>
                <w:iCs/>
                <w:sz w:val="20"/>
                <w:szCs w:val="20"/>
              </w:rPr>
              <w:t>jasa</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pendidikan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Perlu</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dukungan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penuh</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terhadap</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progresif</w:t>
            </w:r>
            <w:proofErr w:type="spellEnd"/>
            <w:r w:rsidRPr="00D22E5B">
              <w:rPr>
                <w:rFonts w:ascii="Arial Narrow" w:hAnsi="Arial Narrow"/>
                <w:i/>
                <w:iCs/>
                <w:sz w:val="20"/>
                <w:szCs w:val="20"/>
              </w:rPr>
              <w:t xml:space="preserve"> dan </w:t>
            </w:r>
            <w:proofErr w:type="spellStart"/>
            <w:r w:rsidRPr="00D22E5B">
              <w:rPr>
                <w:rFonts w:ascii="Arial Narrow" w:hAnsi="Arial Narrow"/>
                <w:i/>
                <w:iCs/>
                <w:sz w:val="20"/>
                <w:szCs w:val="20"/>
              </w:rPr>
              <w:t>dorongan</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maksimal</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bagi</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sektor</w:t>
            </w:r>
            <w:proofErr w:type="spellEnd"/>
            <w:r w:rsidRPr="00D22E5B">
              <w:rPr>
                <w:rFonts w:ascii="Arial Narrow" w:hAnsi="Arial Narrow"/>
                <w:i/>
                <w:iCs/>
                <w:sz w:val="20"/>
                <w:szCs w:val="20"/>
              </w:rPr>
              <w:t xml:space="preserve"> </w:t>
            </w:r>
            <w:proofErr w:type="spellStart"/>
            <w:r w:rsidRPr="00D22E5B">
              <w:rPr>
                <w:rFonts w:ascii="Arial Narrow" w:hAnsi="Arial Narrow"/>
                <w:i/>
                <w:iCs/>
                <w:sz w:val="20"/>
                <w:szCs w:val="20"/>
              </w:rPr>
              <w:t>konservatif</w:t>
            </w:r>
            <w:proofErr w:type="spellEnd"/>
            <w:r w:rsidRPr="00D22E5B">
              <w:rPr>
                <w:rFonts w:ascii="Arial Narrow" w:hAnsi="Arial Narrow"/>
                <w:i/>
                <w:iCs/>
                <w:sz w:val="20"/>
                <w:szCs w:val="20"/>
              </w:rPr>
              <w:t xml:space="preserve"> agar </w:t>
            </w:r>
            <w:proofErr w:type="spellStart"/>
            <w:r w:rsidRPr="00D22E5B">
              <w:rPr>
                <w:rFonts w:ascii="Arial Narrow" w:hAnsi="Arial Narrow"/>
                <w:i/>
                <w:iCs/>
                <w:sz w:val="20"/>
                <w:szCs w:val="20"/>
              </w:rPr>
              <w:t>segera</w:t>
            </w:r>
            <w:proofErr w:type="spellEnd"/>
            <w:r w:rsidRPr="00D22E5B">
              <w:rPr>
                <w:rFonts w:ascii="Arial Narrow" w:hAnsi="Arial Narrow"/>
                <w:i/>
                <w:iCs/>
                <w:sz w:val="20"/>
                <w:szCs w:val="20"/>
              </w:rPr>
              <w:t xml:space="preserve"> </w:t>
            </w:r>
            <w:proofErr w:type="spellStart"/>
            <w:proofErr w:type="gramStart"/>
            <w:r w:rsidRPr="00D22E5B">
              <w:rPr>
                <w:rFonts w:ascii="Arial Narrow" w:hAnsi="Arial Narrow"/>
                <w:i/>
                <w:iCs/>
                <w:sz w:val="20"/>
                <w:szCs w:val="20"/>
              </w:rPr>
              <w:t>bangkit</w:t>
            </w:r>
            <w:proofErr w:type="spellEnd"/>
            <w:r>
              <w:rPr>
                <w:rFonts w:ascii="Arial Narrow" w:hAnsi="Arial Narrow"/>
                <w:i/>
                <w:iCs/>
                <w:sz w:val="20"/>
                <w:szCs w:val="20"/>
              </w:rPr>
              <w:t>.</w:t>
            </w:r>
            <w:r w:rsidR="00000000" w:rsidRPr="00D22E5B">
              <w:rPr>
                <w:rFonts w:ascii="Arial Narrow" w:eastAsia="Arial Narrow" w:hAnsi="Arial Narrow" w:cs="Arial Narrow"/>
                <w:i/>
                <w:color w:val="000000"/>
                <w:sz w:val="20"/>
                <w:szCs w:val="20"/>
              </w:rPr>
              <w:t>.</w:t>
            </w:r>
            <w:proofErr w:type="gramEnd"/>
            <w:r w:rsidR="00000000" w:rsidRPr="00D22E5B">
              <w:rPr>
                <w:rFonts w:ascii="Arial Narrow" w:eastAsia="Arial Narrow" w:hAnsi="Arial Narrow" w:cs="Arial Narrow"/>
                <w:i/>
                <w:color w:val="000000"/>
                <w:sz w:val="20"/>
                <w:szCs w:val="20"/>
              </w:rPr>
              <w:t xml:space="preserve">   </w:t>
            </w:r>
          </w:p>
          <w:p w14:paraId="23D8E6D8" w14:textId="77777777" w:rsidR="00144A3E" w:rsidRDefault="00144A3E">
            <w:pPr>
              <w:pBdr>
                <w:top w:val="nil"/>
                <w:left w:val="nil"/>
                <w:bottom w:val="nil"/>
                <w:right w:val="nil"/>
                <w:between w:val="nil"/>
              </w:pBdr>
              <w:rPr>
                <w:rFonts w:ascii="Arial Narrow" w:eastAsia="Arial Narrow" w:hAnsi="Arial Narrow" w:cs="Arial Narrow"/>
                <w:i/>
                <w:color w:val="000000"/>
                <w:sz w:val="20"/>
                <w:szCs w:val="20"/>
              </w:rPr>
            </w:pPr>
          </w:p>
          <w:p w14:paraId="531CAC9B" w14:textId="400588B3" w:rsidR="00144A3E" w:rsidRDefault="00000000">
            <w:pPr>
              <w:pBdr>
                <w:top w:val="nil"/>
                <w:left w:val="nil"/>
                <w:bottom w:val="nil"/>
                <w:right w:val="nil"/>
                <w:between w:val="nil"/>
              </w:pBdr>
              <w:rPr>
                <w:rFonts w:ascii="Arial Narrow" w:eastAsia="Arial Narrow" w:hAnsi="Arial Narrow" w:cs="Arial Narrow"/>
                <w:i/>
                <w:color w:val="000000"/>
                <w:sz w:val="20"/>
                <w:szCs w:val="20"/>
              </w:rPr>
            </w:pPr>
            <w:r>
              <w:rPr>
                <w:rFonts w:ascii="Arial Narrow" w:eastAsia="Arial Narrow" w:hAnsi="Arial Narrow" w:cs="Arial Narrow"/>
                <w:i/>
                <w:color w:val="000000"/>
                <w:sz w:val="20"/>
                <w:szCs w:val="20"/>
              </w:rPr>
              <w:t xml:space="preserve">Key Words: </w:t>
            </w:r>
            <w:proofErr w:type="spellStart"/>
            <w:r w:rsidR="00D22E5B">
              <w:rPr>
                <w:rFonts w:ascii="Arial Narrow" w:eastAsia="Arial Narrow" w:hAnsi="Arial Narrow" w:cs="Arial Narrow"/>
                <w:i/>
                <w:color w:val="000000"/>
                <w:sz w:val="20"/>
                <w:szCs w:val="20"/>
              </w:rPr>
              <w:t>Pandemi</w:t>
            </w:r>
            <w:proofErr w:type="spellEnd"/>
            <w:r w:rsidR="00D22E5B">
              <w:rPr>
                <w:rFonts w:ascii="Arial Narrow" w:eastAsia="Arial Narrow" w:hAnsi="Arial Narrow" w:cs="Arial Narrow"/>
                <w:i/>
                <w:color w:val="000000"/>
                <w:sz w:val="20"/>
                <w:szCs w:val="20"/>
              </w:rPr>
              <w:t xml:space="preserve"> Covid-19</w:t>
            </w:r>
            <w:r>
              <w:rPr>
                <w:rFonts w:ascii="Arial Narrow" w:eastAsia="Arial Narrow" w:hAnsi="Arial Narrow" w:cs="Arial Narrow"/>
                <w:i/>
                <w:color w:val="000000"/>
                <w:sz w:val="20"/>
                <w:szCs w:val="20"/>
              </w:rPr>
              <w:t xml:space="preserve">, </w:t>
            </w:r>
            <w:proofErr w:type="spellStart"/>
            <w:r>
              <w:rPr>
                <w:rFonts w:ascii="Arial Narrow" w:eastAsia="Arial Narrow" w:hAnsi="Arial Narrow" w:cs="Arial Narrow"/>
                <w:i/>
                <w:color w:val="000000"/>
                <w:sz w:val="20"/>
                <w:szCs w:val="20"/>
              </w:rPr>
              <w:t>P</w:t>
            </w:r>
            <w:r w:rsidR="00D22E5B">
              <w:rPr>
                <w:rFonts w:ascii="Arial Narrow" w:eastAsia="Arial Narrow" w:hAnsi="Arial Narrow" w:cs="Arial Narrow"/>
                <w:i/>
                <w:color w:val="000000"/>
                <w:sz w:val="20"/>
                <w:szCs w:val="20"/>
              </w:rPr>
              <w:t>erekonomian</w:t>
            </w:r>
            <w:proofErr w:type="spellEnd"/>
            <w:r>
              <w:rPr>
                <w:rFonts w:ascii="Arial Narrow" w:eastAsia="Arial Narrow" w:hAnsi="Arial Narrow" w:cs="Arial Narrow"/>
                <w:i/>
                <w:color w:val="000000"/>
                <w:sz w:val="20"/>
                <w:szCs w:val="20"/>
              </w:rPr>
              <w:t xml:space="preserve">, </w:t>
            </w:r>
            <w:r w:rsidR="00D22E5B">
              <w:rPr>
                <w:rFonts w:ascii="Arial Narrow" w:eastAsia="Arial Narrow" w:hAnsi="Arial Narrow" w:cs="Arial Narrow"/>
                <w:i/>
                <w:color w:val="000000"/>
                <w:sz w:val="20"/>
                <w:szCs w:val="20"/>
              </w:rPr>
              <w:t>Shift Share</w:t>
            </w:r>
            <w:r>
              <w:rPr>
                <w:rFonts w:ascii="Arial Narrow" w:eastAsia="Arial Narrow" w:hAnsi="Arial Narrow" w:cs="Arial Narrow"/>
                <w:i/>
                <w:color w:val="000000"/>
                <w:sz w:val="20"/>
                <w:szCs w:val="20"/>
              </w:rPr>
              <w:t xml:space="preserve">                          </w:t>
            </w:r>
          </w:p>
        </w:tc>
      </w:tr>
    </w:tbl>
    <w:p w14:paraId="156DB368" w14:textId="77777777" w:rsidR="00144A3E" w:rsidRDefault="00144A3E">
      <w:pPr>
        <w:pBdr>
          <w:top w:val="nil"/>
          <w:left w:val="nil"/>
          <w:bottom w:val="nil"/>
          <w:right w:val="nil"/>
          <w:between w:val="nil"/>
        </w:pBdr>
        <w:ind w:left="709"/>
        <w:rPr>
          <w:rFonts w:ascii="Arial Narrow" w:eastAsia="Arial Narrow" w:hAnsi="Arial Narrow" w:cs="Arial Narrow"/>
          <w:i/>
          <w:color w:val="000000"/>
        </w:rPr>
      </w:pPr>
    </w:p>
    <w:p w14:paraId="2C885D99" w14:textId="77777777" w:rsidR="00144A3E" w:rsidRDefault="00144A3E">
      <w:pPr>
        <w:ind w:right="855"/>
        <w:rPr>
          <w:rFonts w:ascii="Arial Narrow" w:eastAsia="Arial Narrow" w:hAnsi="Arial Narrow" w:cs="Arial Narrow"/>
          <w:b/>
          <w:color w:val="0070C0"/>
        </w:rPr>
      </w:pPr>
    </w:p>
    <w:p w14:paraId="067B6EA2" w14:textId="77777777" w:rsidR="00144A3E" w:rsidRDefault="00000000">
      <w:pPr>
        <w:ind w:right="855"/>
        <w:rPr>
          <w:rFonts w:ascii="Arial Narrow" w:eastAsia="Arial Narrow" w:hAnsi="Arial Narrow" w:cs="Arial Narrow"/>
          <w:b/>
          <w:color w:val="0070C0"/>
        </w:rPr>
      </w:pPr>
      <w:r>
        <w:rPr>
          <w:rFonts w:ascii="Arial Narrow" w:eastAsia="Arial Narrow" w:hAnsi="Arial Narrow" w:cs="Arial Narrow"/>
          <w:b/>
          <w:color w:val="0070C0"/>
        </w:rPr>
        <w:t>PENDAHULUAN</w:t>
      </w:r>
    </w:p>
    <w:p w14:paraId="484FEB3B" w14:textId="77777777" w:rsidR="00144A3E" w:rsidRDefault="00144A3E">
      <w:pPr>
        <w:ind w:right="4" w:firstLine="567"/>
        <w:rPr>
          <w:rFonts w:ascii="Arial Narrow" w:eastAsia="Arial Narrow" w:hAnsi="Arial Narrow" w:cs="Arial Narrow"/>
        </w:rPr>
      </w:pPr>
    </w:p>
    <w:p w14:paraId="03624609" w14:textId="77777777" w:rsidR="00BF0F0D" w:rsidRPr="00883EB8" w:rsidRDefault="00BF0F0D" w:rsidP="00BF0F0D">
      <w:pPr>
        <w:ind w:firstLine="720"/>
        <w:rPr>
          <w:rFonts w:ascii="Arial Narrow" w:hAnsi="Arial Narrow"/>
        </w:rPr>
      </w:pPr>
      <w:proofErr w:type="spellStart"/>
      <w:r w:rsidRPr="00883EB8">
        <w:rPr>
          <w:rFonts w:ascii="Arial Narrow" w:hAnsi="Arial Narrow"/>
        </w:rPr>
        <w:t>Pandemi</w:t>
      </w:r>
      <w:proofErr w:type="spellEnd"/>
      <w:r w:rsidRPr="00883EB8">
        <w:rPr>
          <w:rFonts w:ascii="Arial Narrow" w:hAnsi="Arial Narrow"/>
        </w:rPr>
        <w:t xml:space="preserve"> Covid -19 </w:t>
      </w:r>
      <w:proofErr w:type="spellStart"/>
      <w:r w:rsidRPr="00883EB8">
        <w:rPr>
          <w:rFonts w:ascii="Arial Narrow" w:hAnsi="Arial Narrow"/>
        </w:rPr>
        <w:t>menimbulkan</w:t>
      </w:r>
      <w:proofErr w:type="spellEnd"/>
      <w:r w:rsidRPr="00883EB8">
        <w:rPr>
          <w:rFonts w:ascii="Arial Narrow" w:hAnsi="Arial Narrow"/>
        </w:rPr>
        <w:t xml:space="preserve"> </w:t>
      </w:r>
      <w:proofErr w:type="spellStart"/>
      <w:r w:rsidRPr="00883EB8">
        <w:rPr>
          <w:rFonts w:ascii="Arial Narrow" w:hAnsi="Arial Narrow"/>
        </w:rPr>
        <w:t>dampak</w:t>
      </w:r>
      <w:proofErr w:type="spellEnd"/>
      <w:r w:rsidRPr="00883EB8">
        <w:rPr>
          <w:rFonts w:ascii="Arial Narrow" w:hAnsi="Arial Narrow"/>
        </w:rPr>
        <w:t xml:space="preserve"> yang </w:t>
      </w:r>
      <w:proofErr w:type="spellStart"/>
      <w:r w:rsidRPr="00883EB8">
        <w:rPr>
          <w:rFonts w:ascii="Arial Narrow" w:hAnsi="Arial Narrow"/>
        </w:rPr>
        <w:t>buruk</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Pada </w:t>
      </w:r>
      <w:proofErr w:type="spellStart"/>
      <w:r w:rsidRPr="00883EB8">
        <w:rPr>
          <w:rFonts w:ascii="Arial Narrow" w:hAnsi="Arial Narrow"/>
        </w:rPr>
        <w:t>tahun</w:t>
      </w:r>
      <w:proofErr w:type="spellEnd"/>
      <w:r w:rsidRPr="00883EB8">
        <w:rPr>
          <w:rFonts w:ascii="Arial Narrow" w:hAnsi="Arial Narrow"/>
        </w:rPr>
        <w:t xml:space="preserve"> 2020 </w:t>
      </w:r>
      <w:proofErr w:type="spellStart"/>
      <w:r w:rsidRPr="00883EB8">
        <w:rPr>
          <w:rFonts w:ascii="Arial Narrow" w:hAnsi="Arial Narrow"/>
        </w:rPr>
        <w:t>perekonomian</w:t>
      </w:r>
      <w:proofErr w:type="spellEnd"/>
      <w:r w:rsidRPr="00883EB8">
        <w:rPr>
          <w:rFonts w:ascii="Arial Narrow" w:hAnsi="Arial Narrow"/>
        </w:rPr>
        <w:t xml:space="preserve"> Indonesia </w:t>
      </w:r>
      <w:proofErr w:type="spellStart"/>
      <w:r w:rsidRPr="00883EB8">
        <w:rPr>
          <w:rFonts w:ascii="Arial Narrow" w:hAnsi="Arial Narrow"/>
        </w:rPr>
        <w:t>terkontraksi</w:t>
      </w:r>
      <w:proofErr w:type="spellEnd"/>
      <w:r w:rsidRPr="00883EB8">
        <w:rPr>
          <w:rFonts w:ascii="Arial Narrow" w:hAnsi="Arial Narrow"/>
        </w:rPr>
        <w:t xml:space="preserve"> </w:t>
      </w:r>
      <w:proofErr w:type="spellStart"/>
      <w:r w:rsidRPr="00883EB8">
        <w:rPr>
          <w:rFonts w:ascii="Arial Narrow" w:hAnsi="Arial Narrow"/>
        </w:rPr>
        <w:t>hingga</w:t>
      </w:r>
      <w:proofErr w:type="spellEnd"/>
      <w:r w:rsidRPr="00883EB8">
        <w:rPr>
          <w:rFonts w:ascii="Arial Narrow" w:hAnsi="Arial Narrow"/>
        </w:rPr>
        <w:t xml:space="preserve"> 2,07 </w:t>
      </w:r>
      <w:proofErr w:type="spellStart"/>
      <w:r w:rsidRPr="00883EB8">
        <w:rPr>
          <w:rFonts w:ascii="Arial Narrow" w:hAnsi="Arial Narrow"/>
        </w:rPr>
        <w:t>persen</w:t>
      </w:r>
      <w:proofErr w:type="spellEnd"/>
      <w:r w:rsidRPr="00883EB8">
        <w:rPr>
          <w:rFonts w:ascii="Arial Narrow" w:hAnsi="Arial Narrow"/>
        </w:rPr>
        <w:t xml:space="preserve">. </w:t>
      </w:r>
      <w:proofErr w:type="spellStart"/>
      <w:r w:rsidRPr="00883EB8">
        <w:rPr>
          <w:rFonts w:ascii="Arial Narrow" w:hAnsi="Arial Narrow"/>
        </w:rPr>
        <w:t>Demikian</w:t>
      </w:r>
      <w:proofErr w:type="spellEnd"/>
      <w:r w:rsidRPr="00883EB8">
        <w:rPr>
          <w:rFonts w:ascii="Arial Narrow" w:hAnsi="Arial Narrow"/>
        </w:rPr>
        <w:t xml:space="preserve"> </w:t>
      </w:r>
      <w:proofErr w:type="spellStart"/>
      <w:r w:rsidRPr="00883EB8">
        <w:rPr>
          <w:rFonts w:ascii="Arial Narrow" w:hAnsi="Arial Narrow"/>
        </w:rPr>
        <w:t>halnya</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laju</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hingga</w:t>
      </w:r>
      <w:proofErr w:type="spellEnd"/>
      <w:r w:rsidRPr="00883EB8">
        <w:rPr>
          <w:rFonts w:ascii="Arial Narrow" w:hAnsi="Arial Narrow"/>
        </w:rPr>
        <w:t xml:space="preserve"> minus 2,33 </w:t>
      </w:r>
      <w:proofErr w:type="spellStart"/>
      <w:r w:rsidRPr="00883EB8">
        <w:rPr>
          <w:rFonts w:ascii="Arial Narrow" w:hAnsi="Arial Narrow"/>
        </w:rPr>
        <w:t>persen</w:t>
      </w:r>
      <w:proofErr w:type="spellEnd"/>
      <w:r w:rsidRPr="00883EB8">
        <w:rPr>
          <w:rFonts w:ascii="Arial Narrow" w:hAnsi="Arial Narrow"/>
        </w:rPr>
        <w:t xml:space="preserve">. </w:t>
      </w:r>
      <w:proofErr w:type="spellStart"/>
      <w:r w:rsidRPr="00883EB8">
        <w:rPr>
          <w:rFonts w:ascii="Arial Narrow" w:hAnsi="Arial Narrow"/>
        </w:rPr>
        <w:t>Hanya</w:t>
      </w:r>
      <w:proofErr w:type="spellEnd"/>
      <w:r w:rsidRPr="00883EB8">
        <w:rPr>
          <w:rFonts w:ascii="Arial Narrow" w:hAnsi="Arial Narrow"/>
        </w:rPr>
        <w:t xml:space="preserve"> </w:t>
      </w:r>
      <w:proofErr w:type="spellStart"/>
      <w:r w:rsidRPr="00883EB8">
        <w:rPr>
          <w:rFonts w:ascii="Arial Narrow" w:hAnsi="Arial Narrow"/>
        </w:rPr>
        <w:t>tujuh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PDRB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usaha</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yang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tumbuh</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yaitu</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kehutanan</w:t>
      </w:r>
      <w:proofErr w:type="spellEnd"/>
      <w:r w:rsidRPr="00883EB8">
        <w:rPr>
          <w:rFonts w:ascii="Arial Narrow" w:hAnsi="Arial Narrow"/>
        </w:rPr>
        <w:t xml:space="preserve"> dan </w:t>
      </w:r>
      <w:proofErr w:type="spellStart"/>
      <w:r w:rsidRPr="00883EB8">
        <w:rPr>
          <w:rFonts w:ascii="Arial Narrow" w:hAnsi="Arial Narrow"/>
        </w:rPr>
        <w:t>perikanan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w:t>
      </w:r>
      <w:r w:rsidRPr="00883EB8">
        <w:rPr>
          <w:rFonts w:ascii="Arial Narrow" w:hAnsi="Arial Narrow"/>
        </w:rPr>
        <w:lastRenderedPageBreak/>
        <w:t xml:space="preserve">air, </w:t>
      </w:r>
      <w:proofErr w:type="spellStart"/>
      <w:r w:rsidRPr="00883EB8">
        <w:rPr>
          <w:rFonts w:ascii="Arial Narrow" w:hAnsi="Arial Narrow"/>
        </w:rPr>
        <w:t>pengelolaan</w:t>
      </w:r>
      <w:proofErr w:type="spellEnd"/>
      <w:r w:rsidRPr="00883EB8">
        <w:rPr>
          <w:rFonts w:ascii="Arial Narrow" w:hAnsi="Arial Narrow"/>
        </w:rPr>
        <w:t xml:space="preserve"> </w:t>
      </w:r>
      <w:proofErr w:type="spellStart"/>
      <w:r w:rsidRPr="00883EB8">
        <w:rPr>
          <w:rFonts w:ascii="Arial Narrow" w:hAnsi="Arial Narrow"/>
        </w:rPr>
        <w:t>sampah</w:t>
      </w:r>
      <w:proofErr w:type="spellEnd"/>
      <w:r w:rsidRPr="00883EB8">
        <w:rPr>
          <w:rFonts w:ascii="Arial Narrow" w:hAnsi="Arial Narrow"/>
        </w:rPr>
        <w:t xml:space="preserve"> dan </w:t>
      </w:r>
      <w:proofErr w:type="spellStart"/>
      <w:r w:rsidRPr="00883EB8">
        <w:rPr>
          <w:rFonts w:ascii="Arial Narrow" w:hAnsi="Arial Narrow"/>
        </w:rPr>
        <w:t>limbah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keuangan</w:t>
      </w:r>
      <w:proofErr w:type="spellEnd"/>
      <w:r w:rsidRPr="00883EB8">
        <w:rPr>
          <w:rFonts w:ascii="Arial Narrow" w:hAnsi="Arial Narrow"/>
        </w:rPr>
        <w:t xml:space="preserve"> dan </w:t>
      </w:r>
      <w:proofErr w:type="spellStart"/>
      <w:r w:rsidRPr="00883EB8">
        <w:rPr>
          <w:rFonts w:ascii="Arial Narrow" w:hAnsi="Arial Narrow"/>
        </w:rPr>
        <w:t>asuransi</w:t>
      </w:r>
      <w:proofErr w:type="spellEnd"/>
      <w:r w:rsidRPr="00883EB8">
        <w:rPr>
          <w:rFonts w:ascii="Arial Narrow" w:hAnsi="Arial Narrow"/>
        </w:rPr>
        <w:t xml:space="preserve">, real estate;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pendidikan</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dan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w:t>
      </w:r>
      <w:proofErr w:type="spellStart"/>
      <w:r w:rsidRPr="00883EB8">
        <w:rPr>
          <w:rFonts w:ascii="Arial Narrow" w:hAnsi="Arial Narrow"/>
        </w:rPr>
        <w:t>Sedangkan</w:t>
      </w:r>
      <w:proofErr w:type="spellEnd"/>
      <w:r w:rsidRPr="00883EB8">
        <w:rPr>
          <w:rFonts w:ascii="Arial Narrow" w:hAnsi="Arial Narrow"/>
        </w:rPr>
        <w:t xml:space="preserve"> </w:t>
      </w:r>
      <w:proofErr w:type="spellStart"/>
      <w:r w:rsidRPr="00883EB8">
        <w:rPr>
          <w:rFonts w:ascii="Arial Narrow" w:hAnsi="Arial Narrow"/>
        </w:rPr>
        <w:t>sisanya</w:t>
      </w:r>
      <w:proofErr w:type="spellEnd"/>
      <w:r w:rsidRPr="00883EB8">
        <w:rPr>
          <w:rFonts w:ascii="Arial Narrow" w:hAnsi="Arial Narrow"/>
        </w:rPr>
        <w:t xml:space="preserve"> </w:t>
      </w:r>
      <w:proofErr w:type="spellStart"/>
      <w:r w:rsidRPr="00883EB8">
        <w:rPr>
          <w:rFonts w:ascii="Arial Narrow" w:hAnsi="Arial Narrow"/>
        </w:rPr>
        <w:t>sejalan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yang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kontraksi</w:t>
      </w:r>
      <w:proofErr w:type="spellEnd"/>
      <w:r w:rsidRPr="00883EB8">
        <w:rPr>
          <w:rFonts w:ascii="Arial Narrow" w:hAnsi="Arial Narrow"/>
        </w:rPr>
        <w:t xml:space="preserve">. </w:t>
      </w:r>
      <w:proofErr w:type="spellStart"/>
      <w:r w:rsidRPr="00883EB8">
        <w:rPr>
          <w:rFonts w:ascii="Arial Narrow" w:hAnsi="Arial Narrow"/>
        </w:rPr>
        <w:t>Bahkan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dan </w:t>
      </w:r>
      <w:proofErr w:type="spellStart"/>
      <w:r w:rsidRPr="00883EB8">
        <w:rPr>
          <w:rFonts w:ascii="Arial Narrow" w:hAnsi="Arial Narrow"/>
        </w:rPr>
        <w:t>pergudangan</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lainnya</w:t>
      </w:r>
      <w:proofErr w:type="spellEnd"/>
      <w:r w:rsidRPr="00883EB8">
        <w:rPr>
          <w:rFonts w:ascii="Arial Narrow" w:hAnsi="Arial Narrow"/>
        </w:rPr>
        <w:t xml:space="preserve"> masing- masing </w:t>
      </w:r>
      <w:proofErr w:type="spellStart"/>
      <w:r w:rsidRPr="00883EB8">
        <w:rPr>
          <w:rFonts w:ascii="Arial Narrow" w:hAnsi="Arial Narrow"/>
        </w:rPr>
        <w:t>terkontraksi</w:t>
      </w:r>
      <w:proofErr w:type="spellEnd"/>
      <w:r w:rsidRPr="00883EB8">
        <w:rPr>
          <w:rFonts w:ascii="Arial Narrow" w:hAnsi="Arial Narrow"/>
        </w:rPr>
        <w:t xml:space="preserve"> </w:t>
      </w:r>
      <w:proofErr w:type="spellStart"/>
      <w:r w:rsidRPr="00883EB8">
        <w:rPr>
          <w:rFonts w:ascii="Arial Narrow" w:hAnsi="Arial Narrow"/>
        </w:rPr>
        <w:t>hingga</w:t>
      </w:r>
      <w:proofErr w:type="spellEnd"/>
      <w:r w:rsidRPr="00883EB8">
        <w:rPr>
          <w:rFonts w:ascii="Arial Narrow" w:hAnsi="Arial Narrow"/>
        </w:rPr>
        <w:t xml:space="preserve"> minus 10,33 </w:t>
      </w:r>
      <w:proofErr w:type="spellStart"/>
      <w:r w:rsidRPr="00883EB8">
        <w:rPr>
          <w:rFonts w:ascii="Arial Narrow" w:hAnsi="Arial Narrow"/>
        </w:rPr>
        <w:t>persen</w:t>
      </w:r>
      <w:proofErr w:type="spellEnd"/>
      <w:r w:rsidRPr="00883EB8">
        <w:rPr>
          <w:rFonts w:ascii="Arial Narrow" w:hAnsi="Arial Narrow"/>
        </w:rPr>
        <w:t xml:space="preserve"> dan minus 13,0 </w:t>
      </w:r>
      <w:proofErr w:type="spellStart"/>
      <w:r w:rsidRPr="00883EB8">
        <w:rPr>
          <w:rFonts w:ascii="Arial Narrow" w:hAnsi="Arial Narrow"/>
        </w:rPr>
        <w:t>persen</w:t>
      </w:r>
      <w:proofErr w:type="spellEnd"/>
      <w:r w:rsidRPr="00883EB8">
        <w:rPr>
          <w:rFonts w:ascii="Arial Narrow" w:hAnsi="Arial Narrow"/>
        </w:rPr>
        <w:t>.</w:t>
      </w:r>
    </w:p>
    <w:p w14:paraId="6C2579B2" w14:textId="77777777" w:rsidR="00BF0F0D" w:rsidRPr="00883EB8" w:rsidRDefault="00BF0F0D" w:rsidP="00BF0F0D">
      <w:pPr>
        <w:ind w:firstLine="720"/>
        <w:rPr>
          <w:rFonts w:ascii="Arial Narrow" w:hAnsi="Arial Narrow"/>
        </w:rPr>
      </w:pPr>
      <w:proofErr w:type="spellStart"/>
      <w:r w:rsidRPr="00883EB8">
        <w:rPr>
          <w:rFonts w:ascii="Arial Narrow" w:hAnsi="Arial Narrow"/>
        </w:rPr>
        <w:t>Laju</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wilayah </w:t>
      </w:r>
      <w:proofErr w:type="spellStart"/>
      <w:r w:rsidRPr="00883EB8">
        <w:rPr>
          <w:rFonts w:ascii="Arial Narrow" w:hAnsi="Arial Narrow"/>
        </w:rPr>
        <w:t>bergantung</w:t>
      </w:r>
      <w:proofErr w:type="spellEnd"/>
      <w:r w:rsidRPr="00883EB8">
        <w:rPr>
          <w:rFonts w:ascii="Arial Narrow" w:hAnsi="Arial Narrow"/>
        </w:rPr>
        <w:t xml:space="preserve"> pada </w:t>
      </w:r>
      <w:proofErr w:type="spellStart"/>
      <w:r w:rsidRPr="00883EB8">
        <w:rPr>
          <w:rFonts w:ascii="Arial Narrow" w:hAnsi="Arial Narrow"/>
        </w:rPr>
        <w:t>kekuatan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utama</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terbentuk</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produktivitas</w:t>
      </w:r>
      <w:proofErr w:type="spellEnd"/>
      <w:r w:rsidRPr="00883EB8">
        <w:rPr>
          <w:rFonts w:ascii="Arial Narrow" w:hAnsi="Arial Narrow"/>
        </w:rPr>
        <w:t xml:space="preserve"> </w:t>
      </w:r>
      <w:proofErr w:type="spellStart"/>
      <w:r w:rsidRPr="00883EB8">
        <w:rPr>
          <w:rFonts w:ascii="Arial Narrow" w:hAnsi="Arial Narrow"/>
        </w:rPr>
        <w:t>sektor-sektor</w:t>
      </w:r>
      <w:proofErr w:type="spellEnd"/>
      <w:r w:rsidRPr="00883EB8">
        <w:rPr>
          <w:rFonts w:ascii="Arial Narrow" w:hAnsi="Arial Narrow"/>
        </w:rPr>
        <w:t xml:space="preserve"> </w:t>
      </w:r>
      <w:proofErr w:type="spellStart"/>
      <w:r w:rsidRPr="00883EB8">
        <w:rPr>
          <w:rFonts w:ascii="Arial Narrow" w:hAnsi="Arial Narrow"/>
        </w:rPr>
        <w:t>pembentuk</w:t>
      </w:r>
      <w:proofErr w:type="spellEnd"/>
      <w:r w:rsidRPr="00883EB8">
        <w:rPr>
          <w:rFonts w:ascii="Arial Narrow" w:hAnsi="Arial Narrow"/>
        </w:rPr>
        <w:t xml:space="preserve"> PDRB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periode</w:t>
      </w:r>
      <w:proofErr w:type="spellEnd"/>
      <w:r w:rsidRPr="00883EB8">
        <w:rPr>
          <w:rFonts w:ascii="Arial Narrow" w:hAnsi="Arial Narrow"/>
        </w:rPr>
        <w:t xml:space="preserve"> </w:t>
      </w:r>
      <w:proofErr w:type="spellStart"/>
      <w:r w:rsidRPr="00883EB8">
        <w:rPr>
          <w:rFonts w:ascii="Arial Narrow" w:hAnsi="Arial Narrow"/>
        </w:rPr>
        <w:t>tertentu</w:t>
      </w:r>
      <w:proofErr w:type="spellEnd"/>
      <w:r w:rsidRPr="00883EB8">
        <w:rPr>
          <w:rFonts w:ascii="Arial Narrow" w:hAnsi="Arial Narrow"/>
        </w:rPr>
        <w:t xml:space="preserve">. </w:t>
      </w:r>
      <w:proofErr w:type="spellStart"/>
      <w:r w:rsidRPr="00883EB8">
        <w:rPr>
          <w:rFonts w:ascii="Arial Narrow" w:hAnsi="Arial Narrow"/>
        </w:rPr>
        <w:t>Apabila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tumbuh</w:t>
      </w:r>
      <w:proofErr w:type="spellEnd"/>
      <w:r w:rsidRPr="00883EB8">
        <w:rPr>
          <w:rFonts w:ascii="Arial Narrow" w:hAnsi="Arial Narrow"/>
        </w:rPr>
        <w:t xml:space="preserve"> </w:t>
      </w:r>
      <w:proofErr w:type="spellStart"/>
      <w:r w:rsidRPr="00883EB8">
        <w:rPr>
          <w:rFonts w:ascii="Arial Narrow" w:hAnsi="Arial Narrow"/>
        </w:rPr>
        <w:t>baik</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cenderung</w:t>
      </w:r>
      <w:proofErr w:type="spellEnd"/>
      <w:r w:rsidRPr="00883EB8">
        <w:rPr>
          <w:rFonts w:ascii="Arial Narrow" w:hAnsi="Arial Narrow"/>
        </w:rPr>
        <w:t xml:space="preserve">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kenaikan</w:t>
      </w:r>
      <w:proofErr w:type="spellEnd"/>
      <w:r w:rsidRPr="00883EB8">
        <w:rPr>
          <w:rFonts w:ascii="Arial Narrow" w:hAnsi="Arial Narrow"/>
        </w:rPr>
        <w:t xml:space="preserve"> dan </w:t>
      </w:r>
      <w:proofErr w:type="spellStart"/>
      <w:r w:rsidRPr="00883EB8">
        <w:rPr>
          <w:rFonts w:ascii="Arial Narrow" w:hAnsi="Arial Narrow"/>
        </w:rPr>
        <w:t>berlaku</w:t>
      </w:r>
      <w:proofErr w:type="spellEnd"/>
      <w:r w:rsidRPr="00883EB8">
        <w:rPr>
          <w:rFonts w:ascii="Arial Narrow" w:hAnsi="Arial Narrow"/>
        </w:rPr>
        <w:t xml:space="preserve"> </w:t>
      </w:r>
      <w:proofErr w:type="spellStart"/>
      <w:r w:rsidRPr="00883EB8">
        <w:rPr>
          <w:rFonts w:ascii="Arial Narrow" w:hAnsi="Arial Narrow"/>
        </w:rPr>
        <w:t>sebaliknya</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{"citationItems":[{"id":"ITEM-1","itemData":{"abstract":"The Covid-19 pandemic that has hit the entire world has caused a decline in economic activity, including in Indonesia and Lampung Province to a lesser extent. Therefore, it is necessary to analyze the latest economic conditions, especially in the identification of the affected sectors and sub- sectors. Regional economic growth is seen through GDP so that it becomes the data needed in this study in the 2015-2020 data period in Lampung Province. The research method used analysis techniques Location Quotient (LQ), Shift-Share, and Typology Klassen to identify sectors and sub- sectors affected by the Covid-19 pandemic in Lampung Province. The results show that several sub-sectors experienced a decline, such as the sub- sector of Machinery and Equipment Industry, Motor Vehicle Trade and Repair, Rail Transport, and Air Transport, which before the pandemic were the base sub-sector to the non-base sub-sector. Shift-share analysis shows the results of an increase in all sectors with the manufacturing sector experiencing greater growth. Klassen's typology analysis shows the results in the form of a shift in the transportation and warehousing sectors into prime sectors and into quadrant1 before entering into quadrant 3, and the information and communication sector experiencing a sector shift to a lagging sector and into quadrant 4","author":[{"dropping-particle":"","family":"Pratikno","given":"Dimas Dwi","non-dropping-particle":"","parse-names":false,"suffix":""},{"dropping-particle":"","family":"Sari","given":"Cynthia Dikna","non-dropping-particle":"","parse-names":false,"suffix":""}],"container-title":"Islamic Economics Journal","id":"ITEM-1","issue":"1","issued":{"date-parts":[["2021"]]},"page":"43-60","title":"Analisis dampak pandemi COVID-19 terhadap perubahan struktur perekonomian Provinsi Lampung","type":"article-journal","volume":"2"},"uris":["http://www.mendeley.com/documents/?uuid=a578be90-86b9-40dd-a62f-f2ce8b2e1ce0"]}],"mendeley":{"formattedCitation":"(Pratikno &amp; Sari, 2021)","plainTextFormattedCitation":"(Pratikno &amp; Sari, 2021)","previouslyFormattedCitation":"(Pratikno &amp; Sari, 2021)"},"properties":{"noteIndex":0},"schema":"https://github.com/citation-style-language/schema/raw/master/csl-citation.json"}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(Pratikno &amp; Sari, 2021)</w:t>
      </w:r>
      <w:r w:rsidRPr="00883EB8">
        <w:rPr>
          <w:rFonts w:ascii="Arial Narrow" w:hAnsi="Arial Narrow"/>
        </w:rPr>
        <w:fldChar w:fldCharType="end"/>
      </w:r>
      <w:r w:rsidRPr="00883EB8">
        <w:rPr>
          <w:rFonts w:ascii="Arial Narrow" w:hAnsi="Arial Narrow"/>
        </w:rPr>
        <w:t xml:space="preserve">. </w:t>
      </w:r>
      <w:proofErr w:type="spellStart"/>
      <w:r w:rsidRPr="00883EB8">
        <w:rPr>
          <w:rFonts w:ascii="Arial Narrow" w:hAnsi="Arial Narrow"/>
        </w:rPr>
        <w:t>Bukan</w:t>
      </w:r>
      <w:proofErr w:type="spellEnd"/>
      <w:r w:rsidRPr="00883EB8">
        <w:rPr>
          <w:rFonts w:ascii="Arial Narrow" w:hAnsi="Arial Narrow"/>
        </w:rPr>
        <w:t xml:space="preserve"> </w:t>
      </w:r>
      <w:proofErr w:type="spellStart"/>
      <w:r w:rsidRPr="00883EB8">
        <w:rPr>
          <w:rFonts w:ascii="Arial Narrow" w:hAnsi="Arial Narrow"/>
        </w:rPr>
        <w:t>hanya</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sisi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pembentuknya</w:t>
      </w:r>
      <w:proofErr w:type="spellEnd"/>
      <w:r w:rsidRPr="00883EB8">
        <w:rPr>
          <w:rFonts w:ascii="Arial Narrow" w:hAnsi="Arial Narrow"/>
        </w:rPr>
        <w:t xml:space="preserve">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usaha</w:t>
      </w:r>
      <w:proofErr w:type="spellEnd"/>
      <w:r w:rsidRPr="00883EB8">
        <w:rPr>
          <w:rFonts w:ascii="Arial Narrow" w:hAnsi="Arial Narrow"/>
        </w:rPr>
        <w:t xml:space="preserve">), </w:t>
      </w:r>
      <w:proofErr w:type="spellStart"/>
      <w:r w:rsidRPr="00883EB8">
        <w:rPr>
          <w:rFonts w:ascii="Arial Narrow" w:hAnsi="Arial Narrow"/>
        </w:rPr>
        <w:t>beberapa</w:t>
      </w:r>
      <w:proofErr w:type="spellEnd"/>
      <w:r w:rsidRPr="00883EB8">
        <w:rPr>
          <w:rFonts w:ascii="Arial Narrow" w:hAnsi="Arial Narrow"/>
        </w:rPr>
        <w:t xml:space="preserve"> </w:t>
      </w:r>
      <w:proofErr w:type="spellStart"/>
      <w:r w:rsidRPr="00883EB8">
        <w:rPr>
          <w:rFonts w:ascii="Arial Narrow" w:hAnsi="Arial Narrow"/>
        </w:rPr>
        <w:t>kejadian</w:t>
      </w:r>
      <w:proofErr w:type="spellEnd"/>
      <w:r w:rsidRPr="00883EB8">
        <w:rPr>
          <w:rFonts w:ascii="Arial Narrow" w:hAnsi="Arial Narrow"/>
        </w:rPr>
        <w:t>/</w:t>
      </w:r>
      <w:proofErr w:type="spellStart"/>
      <w:r w:rsidRPr="00883EB8">
        <w:rPr>
          <w:rFonts w:ascii="Arial Narrow" w:hAnsi="Arial Narrow"/>
        </w:rPr>
        <w:t>peristiwa</w:t>
      </w:r>
      <w:proofErr w:type="spellEnd"/>
      <w:r w:rsidRPr="00883EB8">
        <w:rPr>
          <w:rFonts w:ascii="Arial Narrow" w:hAnsi="Arial Narrow"/>
        </w:rPr>
        <w:t xml:space="preserve"> </w:t>
      </w:r>
      <w:proofErr w:type="spellStart"/>
      <w:r w:rsidRPr="00883EB8">
        <w:rPr>
          <w:rFonts w:ascii="Arial Narrow" w:hAnsi="Arial Narrow"/>
        </w:rPr>
        <w:t>berdampak</w:t>
      </w:r>
      <w:proofErr w:type="spellEnd"/>
      <w:r w:rsidRPr="00883EB8">
        <w:rPr>
          <w:rFonts w:ascii="Arial Narrow" w:hAnsi="Arial Narrow"/>
        </w:rPr>
        <w:t xml:space="preserve"> juga pada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kejadian</w:t>
      </w:r>
      <w:proofErr w:type="spellEnd"/>
      <w:r w:rsidRPr="00883EB8">
        <w:rPr>
          <w:rFonts w:ascii="Arial Narrow" w:hAnsi="Arial Narrow"/>
        </w:rPr>
        <w:t xml:space="preserve"> </w:t>
      </w:r>
      <w:proofErr w:type="spellStart"/>
      <w:r w:rsidRPr="00883EB8">
        <w:rPr>
          <w:rFonts w:ascii="Arial Narrow" w:hAnsi="Arial Narrow"/>
        </w:rPr>
        <w:t>bencana</w:t>
      </w:r>
      <w:proofErr w:type="spellEnd"/>
      <w:r w:rsidRPr="00883EB8">
        <w:rPr>
          <w:rFonts w:ascii="Arial Narrow" w:hAnsi="Arial Narrow"/>
        </w:rPr>
        <w:t xml:space="preserve"> </w:t>
      </w:r>
      <w:proofErr w:type="spellStart"/>
      <w:r w:rsidRPr="00883EB8">
        <w:rPr>
          <w:rFonts w:ascii="Arial Narrow" w:hAnsi="Arial Narrow"/>
        </w:rPr>
        <w:t>atau</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w:t>
      </w:r>
    </w:p>
    <w:p w14:paraId="74BA84DE" w14:textId="77777777" w:rsidR="00BF0F0D" w:rsidRPr="00883EB8" w:rsidRDefault="00BF0F0D" w:rsidP="00BF0F0D">
      <w:pPr>
        <w:ind w:firstLine="720"/>
        <w:rPr>
          <w:rFonts w:ascii="Arial Narrow" w:hAnsi="Arial Narrow"/>
        </w:rPr>
      </w:pPr>
      <w:proofErr w:type="spellStart"/>
      <w:r w:rsidRPr="00883EB8">
        <w:rPr>
          <w:rFonts w:ascii="Arial Narrow" w:hAnsi="Arial Narrow"/>
        </w:rPr>
        <w:t>Pandemi</w:t>
      </w:r>
      <w:proofErr w:type="spellEnd"/>
      <w:r w:rsidRPr="00883EB8">
        <w:rPr>
          <w:rFonts w:ascii="Arial Narrow" w:hAnsi="Arial Narrow"/>
        </w:rPr>
        <w:t xml:space="preserve"> Covid -19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bencana</w:t>
      </w:r>
      <w:proofErr w:type="spellEnd"/>
      <w:r w:rsidRPr="00883EB8">
        <w:rPr>
          <w:rFonts w:ascii="Arial Narrow" w:hAnsi="Arial Narrow"/>
        </w:rPr>
        <w:t xml:space="preserve"> global pada </w:t>
      </w:r>
      <w:proofErr w:type="spellStart"/>
      <w:r w:rsidRPr="00883EB8">
        <w:rPr>
          <w:rFonts w:ascii="Arial Narrow" w:hAnsi="Arial Narrow"/>
        </w:rPr>
        <w:t>tahun</w:t>
      </w:r>
      <w:proofErr w:type="spellEnd"/>
      <w:r w:rsidRPr="00883EB8">
        <w:rPr>
          <w:rFonts w:ascii="Arial Narrow" w:hAnsi="Arial Narrow"/>
        </w:rPr>
        <w:t xml:space="preserve"> 2020.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melemahkan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dan </w:t>
      </w:r>
      <w:proofErr w:type="spellStart"/>
      <w:r w:rsidRPr="00883EB8">
        <w:rPr>
          <w:rFonts w:ascii="Arial Narrow" w:hAnsi="Arial Narrow"/>
        </w:rPr>
        <w:t>sosial</w:t>
      </w:r>
      <w:proofErr w:type="spellEnd"/>
      <w:r w:rsidRPr="00883EB8">
        <w:rPr>
          <w:rFonts w:ascii="Arial Narrow" w:hAnsi="Arial Narrow"/>
        </w:rPr>
        <w:t xml:space="preserve">. Korban </w:t>
      </w:r>
      <w:proofErr w:type="spellStart"/>
      <w:r w:rsidRPr="00883EB8">
        <w:rPr>
          <w:rFonts w:ascii="Arial Narrow" w:hAnsi="Arial Narrow"/>
        </w:rPr>
        <w:t>kematian</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virus korona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sedikit</w:t>
      </w:r>
      <w:proofErr w:type="spellEnd"/>
      <w:r w:rsidRPr="00883EB8">
        <w:rPr>
          <w:rFonts w:ascii="Arial Narrow" w:hAnsi="Arial Narrow"/>
        </w:rPr>
        <w:t xml:space="preserve">, </w:t>
      </w:r>
      <w:proofErr w:type="spellStart"/>
      <w:r w:rsidRPr="00883EB8">
        <w:rPr>
          <w:rFonts w:ascii="Arial Narrow" w:hAnsi="Arial Narrow"/>
        </w:rPr>
        <w:t>mereka</w:t>
      </w:r>
      <w:proofErr w:type="spellEnd"/>
      <w:r w:rsidRPr="00883EB8">
        <w:rPr>
          <w:rFonts w:ascii="Arial Narrow" w:hAnsi="Arial Narrow"/>
        </w:rPr>
        <w:t xml:space="preserve"> yang </w:t>
      </w:r>
      <w:proofErr w:type="spellStart"/>
      <w:r w:rsidRPr="00883EB8">
        <w:rPr>
          <w:rFonts w:ascii="Arial Narrow" w:hAnsi="Arial Narrow"/>
        </w:rPr>
        <w:t>memiliki</w:t>
      </w:r>
      <w:proofErr w:type="spellEnd"/>
      <w:r w:rsidRPr="00883EB8">
        <w:rPr>
          <w:rFonts w:ascii="Arial Narrow" w:hAnsi="Arial Narrow"/>
        </w:rPr>
        <w:t xml:space="preserve"> </w:t>
      </w:r>
      <w:proofErr w:type="spellStart"/>
      <w:r w:rsidRPr="00883EB8">
        <w:rPr>
          <w:rFonts w:ascii="Arial Narrow" w:hAnsi="Arial Narrow"/>
        </w:rPr>
        <w:t>riwayat</w:t>
      </w:r>
      <w:proofErr w:type="spellEnd"/>
      <w:r w:rsidRPr="00883EB8">
        <w:rPr>
          <w:rFonts w:ascii="Arial Narrow" w:hAnsi="Arial Narrow"/>
        </w:rPr>
        <w:t xml:space="preserve"> </w:t>
      </w:r>
      <w:proofErr w:type="spellStart"/>
      <w:r w:rsidRPr="00883EB8">
        <w:rPr>
          <w:rFonts w:ascii="Arial Narrow" w:hAnsi="Arial Narrow"/>
        </w:rPr>
        <w:t>penyakit</w:t>
      </w:r>
      <w:proofErr w:type="spellEnd"/>
      <w:r w:rsidRPr="00883EB8">
        <w:rPr>
          <w:rFonts w:ascii="Arial Narrow" w:hAnsi="Arial Narrow"/>
        </w:rPr>
        <w:t xml:space="preserve"> </w:t>
      </w:r>
      <w:proofErr w:type="spellStart"/>
      <w:r w:rsidRPr="00883EB8">
        <w:rPr>
          <w:rFonts w:ascii="Arial Narrow" w:hAnsi="Arial Narrow"/>
        </w:rPr>
        <w:t>asma</w:t>
      </w:r>
      <w:proofErr w:type="spellEnd"/>
      <w:r w:rsidRPr="00883EB8">
        <w:rPr>
          <w:rFonts w:ascii="Arial Narrow" w:hAnsi="Arial Narrow"/>
        </w:rPr>
        <w:t xml:space="preserve">, </w:t>
      </w:r>
      <w:proofErr w:type="spellStart"/>
      <w:r w:rsidRPr="00883EB8">
        <w:rPr>
          <w:rFonts w:ascii="Arial Narrow" w:hAnsi="Arial Narrow"/>
        </w:rPr>
        <w:t>jantung</w:t>
      </w:r>
      <w:proofErr w:type="spellEnd"/>
      <w:r w:rsidRPr="00883EB8">
        <w:rPr>
          <w:rFonts w:ascii="Arial Narrow" w:hAnsi="Arial Narrow"/>
        </w:rPr>
        <w:t xml:space="preserve"> dan </w:t>
      </w:r>
      <w:proofErr w:type="spellStart"/>
      <w:r w:rsidRPr="00883EB8">
        <w:rPr>
          <w:rFonts w:ascii="Arial Narrow" w:hAnsi="Arial Narrow"/>
        </w:rPr>
        <w:t>beberapa</w:t>
      </w:r>
      <w:proofErr w:type="spellEnd"/>
      <w:r w:rsidRPr="00883EB8">
        <w:rPr>
          <w:rFonts w:ascii="Arial Narrow" w:hAnsi="Arial Narrow"/>
        </w:rPr>
        <w:t xml:space="preserve"> </w:t>
      </w:r>
      <w:proofErr w:type="spellStart"/>
      <w:r w:rsidRPr="00883EB8">
        <w:rPr>
          <w:rFonts w:ascii="Arial Narrow" w:hAnsi="Arial Narrow"/>
        </w:rPr>
        <w:t>penyakit</w:t>
      </w:r>
      <w:proofErr w:type="spellEnd"/>
      <w:r w:rsidRPr="00883EB8">
        <w:rPr>
          <w:rFonts w:ascii="Arial Narrow" w:hAnsi="Arial Narrow"/>
        </w:rPr>
        <w:t xml:space="preserve"> </w:t>
      </w:r>
      <w:proofErr w:type="spellStart"/>
      <w:r w:rsidRPr="00883EB8">
        <w:rPr>
          <w:rFonts w:ascii="Arial Narrow" w:hAnsi="Arial Narrow"/>
        </w:rPr>
        <w:t>kronis</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bertambah</w:t>
      </w:r>
      <w:proofErr w:type="spellEnd"/>
      <w:r w:rsidRPr="00883EB8">
        <w:rPr>
          <w:rFonts w:ascii="Arial Narrow" w:hAnsi="Arial Narrow"/>
        </w:rPr>
        <w:t xml:space="preserve"> </w:t>
      </w:r>
      <w:proofErr w:type="spellStart"/>
      <w:r w:rsidRPr="00883EB8">
        <w:rPr>
          <w:rFonts w:ascii="Arial Narrow" w:hAnsi="Arial Narrow"/>
        </w:rPr>
        <w:t>lemah</w:t>
      </w:r>
      <w:proofErr w:type="spellEnd"/>
      <w:r w:rsidRPr="00883EB8">
        <w:rPr>
          <w:rFonts w:ascii="Arial Narrow" w:hAnsi="Arial Narrow"/>
        </w:rPr>
        <w:t xml:space="preserve"> </w:t>
      </w:r>
      <w:proofErr w:type="spellStart"/>
      <w:r w:rsidRPr="00883EB8">
        <w:rPr>
          <w:rFonts w:ascii="Arial Narrow" w:hAnsi="Arial Narrow"/>
        </w:rPr>
        <w:t>ketika</w:t>
      </w:r>
      <w:proofErr w:type="spellEnd"/>
      <w:r w:rsidRPr="00883EB8">
        <w:rPr>
          <w:rFonts w:ascii="Arial Narrow" w:hAnsi="Arial Narrow"/>
        </w:rPr>
        <w:t xml:space="preserve"> virus Covid -19 </w:t>
      </w:r>
      <w:proofErr w:type="spellStart"/>
      <w:r w:rsidRPr="00883EB8">
        <w:rPr>
          <w:rFonts w:ascii="Arial Narrow" w:hAnsi="Arial Narrow"/>
        </w:rPr>
        <w:t>menginfeksi</w:t>
      </w:r>
      <w:proofErr w:type="spellEnd"/>
      <w:r w:rsidRPr="00883EB8">
        <w:rPr>
          <w:rFonts w:ascii="Arial Narrow" w:hAnsi="Arial Narrow"/>
        </w:rPr>
        <w:t xml:space="preserve"> </w:t>
      </w:r>
      <w:proofErr w:type="spellStart"/>
      <w:r w:rsidRPr="00883EB8">
        <w:rPr>
          <w:rFonts w:ascii="Arial Narrow" w:hAnsi="Arial Narrow"/>
        </w:rPr>
        <w:t>tubuh</w:t>
      </w:r>
      <w:proofErr w:type="spellEnd"/>
      <w:r w:rsidRPr="00883EB8">
        <w:rPr>
          <w:rFonts w:ascii="Arial Narrow" w:hAnsi="Arial Narrow"/>
        </w:rPr>
        <w:t xml:space="preserve">. </w:t>
      </w:r>
      <w:proofErr w:type="spellStart"/>
      <w:r w:rsidRPr="00883EB8">
        <w:rPr>
          <w:rFonts w:ascii="Arial Narrow" w:hAnsi="Arial Narrow"/>
        </w:rPr>
        <w:t>Kematian</w:t>
      </w:r>
      <w:proofErr w:type="spellEnd"/>
      <w:r w:rsidRPr="00883EB8">
        <w:rPr>
          <w:rFonts w:ascii="Arial Narrow" w:hAnsi="Arial Narrow"/>
        </w:rPr>
        <w:t xml:space="preserve"> yang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setiap</w:t>
      </w:r>
      <w:proofErr w:type="spellEnd"/>
      <w:r w:rsidRPr="00883EB8">
        <w:rPr>
          <w:rFonts w:ascii="Arial Narrow" w:hAnsi="Arial Narrow"/>
        </w:rPr>
        <w:t xml:space="preserve"> </w:t>
      </w:r>
      <w:proofErr w:type="spellStart"/>
      <w:r w:rsidRPr="00883EB8">
        <w:rPr>
          <w:rFonts w:ascii="Arial Narrow" w:hAnsi="Arial Narrow"/>
        </w:rPr>
        <w:t>hari</w:t>
      </w:r>
      <w:proofErr w:type="spellEnd"/>
      <w:r w:rsidRPr="00883EB8">
        <w:rPr>
          <w:rFonts w:ascii="Arial Narrow" w:hAnsi="Arial Narrow"/>
        </w:rPr>
        <w:t xml:space="preserve"> </w:t>
      </w:r>
      <w:proofErr w:type="spellStart"/>
      <w:r w:rsidRPr="00883EB8">
        <w:rPr>
          <w:rFonts w:ascii="Arial Narrow" w:hAnsi="Arial Narrow"/>
        </w:rPr>
        <w:t>tentu</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hal</w:t>
      </w:r>
      <w:proofErr w:type="spellEnd"/>
      <w:r w:rsidRPr="00883EB8">
        <w:rPr>
          <w:rFonts w:ascii="Arial Narrow" w:hAnsi="Arial Narrow"/>
        </w:rPr>
        <w:t xml:space="preserve"> yang </w:t>
      </w:r>
      <w:proofErr w:type="spellStart"/>
      <w:r w:rsidRPr="00883EB8">
        <w:rPr>
          <w:rFonts w:ascii="Arial Narrow" w:hAnsi="Arial Narrow"/>
        </w:rPr>
        <w:t>merugikan</w:t>
      </w:r>
      <w:proofErr w:type="spellEnd"/>
      <w:r w:rsidRPr="00883EB8">
        <w:rPr>
          <w:rFonts w:ascii="Arial Narrow" w:hAnsi="Arial Narrow"/>
        </w:rPr>
        <w:t xml:space="preserve">. </w:t>
      </w:r>
      <w:proofErr w:type="spellStart"/>
      <w:r w:rsidRPr="00883EB8">
        <w:rPr>
          <w:rFonts w:ascii="Arial Narrow" w:hAnsi="Arial Narrow"/>
        </w:rPr>
        <w:t>Manusia</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input </w:t>
      </w:r>
      <w:proofErr w:type="spellStart"/>
      <w:r w:rsidRPr="00883EB8">
        <w:rPr>
          <w:rFonts w:ascii="Arial Narrow" w:hAnsi="Arial Narrow"/>
        </w:rPr>
        <w:t>penting</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proses </w:t>
      </w:r>
      <w:proofErr w:type="spellStart"/>
      <w:r w:rsidRPr="00883EB8">
        <w:rPr>
          <w:rFonts w:ascii="Arial Narrow" w:hAnsi="Arial Narrow"/>
        </w:rPr>
        <w:t>produksi</w:t>
      </w:r>
      <w:proofErr w:type="spellEnd"/>
      <w:r w:rsidRPr="00883EB8">
        <w:rPr>
          <w:rFonts w:ascii="Arial Narrow" w:hAnsi="Arial Narrow"/>
        </w:rPr>
        <w:t xml:space="preserve">. </w:t>
      </w:r>
      <w:proofErr w:type="spellStart"/>
      <w:r w:rsidRPr="00883EB8">
        <w:rPr>
          <w:rFonts w:ascii="Arial Narrow" w:hAnsi="Arial Narrow"/>
        </w:rPr>
        <w:t>Kematian</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menurunkan</w:t>
      </w:r>
      <w:proofErr w:type="spellEnd"/>
      <w:r w:rsidRPr="00883EB8">
        <w:rPr>
          <w:rFonts w:ascii="Arial Narrow" w:hAnsi="Arial Narrow"/>
        </w:rPr>
        <w:t xml:space="preserve"> </w:t>
      </w:r>
      <w:proofErr w:type="spellStart"/>
      <w:r w:rsidRPr="00883EB8">
        <w:rPr>
          <w:rFonts w:ascii="Arial Narrow" w:hAnsi="Arial Narrow"/>
        </w:rPr>
        <w:t>produktivitas</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berdampak</w:t>
      </w:r>
      <w:proofErr w:type="spellEnd"/>
      <w:r w:rsidRPr="00883EB8">
        <w:rPr>
          <w:rFonts w:ascii="Arial Narrow" w:hAnsi="Arial Narrow"/>
        </w:rPr>
        <w:t xml:space="preserve"> </w:t>
      </w:r>
      <w:proofErr w:type="spellStart"/>
      <w:r w:rsidRPr="00883EB8">
        <w:rPr>
          <w:rFonts w:ascii="Arial Narrow" w:hAnsi="Arial Narrow"/>
        </w:rPr>
        <w:t>buruk</w:t>
      </w:r>
      <w:proofErr w:type="spellEnd"/>
      <w:r w:rsidRPr="00883EB8">
        <w:rPr>
          <w:rFonts w:ascii="Arial Narrow" w:hAnsi="Arial Narrow"/>
        </w:rPr>
        <w:t xml:space="preserve"> pada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w:t>
      </w:r>
    </w:p>
    <w:p w14:paraId="3288255F" w14:textId="77777777" w:rsidR="00BF0F0D" w:rsidRPr="00883EB8" w:rsidRDefault="00BF0F0D" w:rsidP="00BF0F0D">
      <w:pPr>
        <w:ind w:firstLine="720"/>
        <w:rPr>
          <w:rFonts w:ascii="Arial Narrow" w:hAnsi="Arial Narrow"/>
        </w:rPr>
      </w:pPr>
      <w:proofErr w:type="spellStart"/>
      <w:r w:rsidRPr="00883EB8">
        <w:rPr>
          <w:rFonts w:ascii="Arial Narrow" w:hAnsi="Arial Narrow"/>
        </w:rPr>
        <w:t>Tingginya</w:t>
      </w:r>
      <w:proofErr w:type="spellEnd"/>
      <w:r w:rsidRPr="00883EB8">
        <w:rPr>
          <w:rFonts w:ascii="Arial Narrow" w:hAnsi="Arial Narrow"/>
        </w:rPr>
        <w:t xml:space="preserve"> </w:t>
      </w:r>
      <w:proofErr w:type="spellStart"/>
      <w:r w:rsidRPr="00883EB8">
        <w:rPr>
          <w:rFonts w:ascii="Arial Narrow" w:hAnsi="Arial Narrow"/>
        </w:rPr>
        <w:t>angka</w:t>
      </w:r>
      <w:proofErr w:type="spellEnd"/>
      <w:r w:rsidRPr="00883EB8">
        <w:rPr>
          <w:rFonts w:ascii="Arial Narrow" w:hAnsi="Arial Narrow"/>
        </w:rPr>
        <w:t xml:space="preserve"> </w:t>
      </w:r>
      <w:proofErr w:type="spellStart"/>
      <w:r w:rsidRPr="00883EB8">
        <w:rPr>
          <w:rFonts w:ascii="Arial Narrow" w:hAnsi="Arial Narrow"/>
        </w:rPr>
        <w:t>kematian</w:t>
      </w:r>
      <w:proofErr w:type="spellEnd"/>
      <w:r w:rsidRPr="00883EB8">
        <w:rPr>
          <w:rFonts w:ascii="Arial Narrow" w:hAnsi="Arial Narrow"/>
        </w:rPr>
        <w:t xml:space="preserve"> </w:t>
      </w:r>
      <w:proofErr w:type="spellStart"/>
      <w:r w:rsidRPr="00883EB8">
        <w:rPr>
          <w:rFonts w:ascii="Arial Narrow" w:hAnsi="Arial Narrow"/>
        </w:rPr>
        <w:t>berarti</w:t>
      </w:r>
      <w:proofErr w:type="spellEnd"/>
      <w:r w:rsidRPr="00883EB8">
        <w:rPr>
          <w:rFonts w:ascii="Arial Narrow" w:hAnsi="Arial Narrow"/>
        </w:rPr>
        <w:t xml:space="preserve"> </w:t>
      </w:r>
      <w:proofErr w:type="spellStart"/>
      <w:r w:rsidRPr="00883EB8">
        <w:rPr>
          <w:rFonts w:ascii="Arial Narrow" w:hAnsi="Arial Narrow"/>
        </w:rPr>
        <w:t>pengurangan</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jumlah</w:t>
      </w:r>
      <w:proofErr w:type="spellEnd"/>
      <w:r w:rsidRPr="00883EB8">
        <w:rPr>
          <w:rFonts w:ascii="Arial Narrow" w:hAnsi="Arial Narrow"/>
        </w:rPr>
        <w:t xml:space="preserve"> </w:t>
      </w:r>
      <w:proofErr w:type="spellStart"/>
      <w:r w:rsidRPr="00883EB8">
        <w:rPr>
          <w:rFonts w:ascii="Arial Narrow" w:hAnsi="Arial Narrow"/>
        </w:rPr>
        <w:t>populasi</w:t>
      </w:r>
      <w:proofErr w:type="spellEnd"/>
      <w:r w:rsidRPr="00883EB8">
        <w:rPr>
          <w:rFonts w:ascii="Arial Narrow" w:hAnsi="Arial Narrow"/>
        </w:rPr>
        <w:t xml:space="preserve">. </w:t>
      </w:r>
      <w:proofErr w:type="spellStart"/>
      <w:r w:rsidRPr="00883EB8">
        <w:rPr>
          <w:rFonts w:ascii="Arial Narrow" w:hAnsi="Arial Narrow"/>
        </w:rPr>
        <w:t>Padahal</w:t>
      </w:r>
      <w:proofErr w:type="spellEnd"/>
      <w:r w:rsidRPr="00883EB8">
        <w:rPr>
          <w:rFonts w:ascii="Arial Narrow" w:hAnsi="Arial Narrow"/>
        </w:rPr>
        <w:t xml:space="preserve">, </w:t>
      </w:r>
      <w:proofErr w:type="spellStart"/>
      <w:r w:rsidRPr="00883EB8">
        <w:rPr>
          <w:rFonts w:ascii="Arial Narrow" w:hAnsi="Arial Narrow"/>
        </w:rPr>
        <w:t>penduduk</w:t>
      </w:r>
      <w:proofErr w:type="spellEnd"/>
      <w:r w:rsidRPr="00883EB8">
        <w:rPr>
          <w:rFonts w:ascii="Arial Narrow" w:hAnsi="Arial Narrow"/>
        </w:rPr>
        <w:t xml:space="preserve"> yang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menaikkan</w:t>
      </w:r>
      <w:proofErr w:type="spellEnd"/>
      <w:r w:rsidRPr="00883EB8">
        <w:rPr>
          <w:rFonts w:ascii="Arial Narrow" w:hAnsi="Arial Narrow"/>
        </w:rPr>
        <w:t xml:space="preserve"> </w:t>
      </w:r>
      <w:proofErr w:type="spellStart"/>
      <w:r w:rsidRPr="00883EB8">
        <w:rPr>
          <w:rFonts w:ascii="Arial Narrow" w:hAnsi="Arial Narrow"/>
        </w:rPr>
        <w:t>skala</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cara</w:t>
      </w:r>
      <w:proofErr w:type="spellEnd"/>
      <w:r w:rsidRPr="00883EB8">
        <w:rPr>
          <w:rFonts w:ascii="Arial Narrow" w:hAnsi="Arial Narrow"/>
        </w:rPr>
        <w:t xml:space="preserve"> </w:t>
      </w:r>
      <w:proofErr w:type="spellStart"/>
      <w:r w:rsidRPr="00883EB8">
        <w:rPr>
          <w:rFonts w:ascii="Arial Narrow" w:hAnsi="Arial Narrow"/>
        </w:rPr>
        <w:t>memperbesar</w:t>
      </w:r>
      <w:proofErr w:type="spellEnd"/>
      <w:r w:rsidRPr="00883EB8">
        <w:rPr>
          <w:rFonts w:ascii="Arial Narrow" w:hAnsi="Arial Narrow"/>
        </w:rPr>
        <w:t xml:space="preserve"> </w:t>
      </w:r>
      <w:proofErr w:type="spellStart"/>
      <w:r w:rsidRPr="00883EB8">
        <w:rPr>
          <w:rFonts w:ascii="Arial Narrow" w:hAnsi="Arial Narrow"/>
        </w:rPr>
        <w:t>permintaan</w:t>
      </w:r>
      <w:proofErr w:type="spellEnd"/>
      <w:r w:rsidRPr="00883EB8">
        <w:rPr>
          <w:rFonts w:ascii="Arial Narrow" w:hAnsi="Arial Narrow"/>
        </w:rPr>
        <w:t xml:space="preserve"> </w:t>
      </w:r>
      <w:proofErr w:type="spellStart"/>
      <w:r w:rsidRPr="00883EB8">
        <w:rPr>
          <w:rFonts w:ascii="Arial Narrow" w:hAnsi="Arial Narrow"/>
        </w:rPr>
        <w:t>barang</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Menurunnya</w:t>
      </w:r>
      <w:proofErr w:type="spellEnd"/>
      <w:r w:rsidRPr="00883EB8">
        <w:rPr>
          <w:rFonts w:ascii="Arial Narrow" w:hAnsi="Arial Narrow"/>
        </w:rPr>
        <w:t xml:space="preserve"> </w:t>
      </w:r>
      <w:proofErr w:type="spellStart"/>
      <w:r w:rsidRPr="00883EB8">
        <w:rPr>
          <w:rFonts w:ascii="Arial Narrow" w:hAnsi="Arial Narrow"/>
        </w:rPr>
        <w:t>jumlah</w:t>
      </w:r>
      <w:proofErr w:type="spellEnd"/>
      <w:r w:rsidRPr="00883EB8">
        <w:rPr>
          <w:rFonts w:ascii="Arial Narrow" w:hAnsi="Arial Narrow"/>
        </w:rPr>
        <w:t xml:space="preserve"> </w:t>
      </w:r>
      <w:proofErr w:type="spellStart"/>
      <w:r w:rsidRPr="00883EB8">
        <w:rPr>
          <w:rFonts w:ascii="Arial Narrow" w:hAnsi="Arial Narrow"/>
        </w:rPr>
        <w:t>populasi</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berimbas</w:t>
      </w:r>
      <w:proofErr w:type="spellEnd"/>
      <w:r w:rsidRPr="00883EB8">
        <w:rPr>
          <w:rFonts w:ascii="Arial Narrow" w:hAnsi="Arial Narrow"/>
        </w:rPr>
        <w:t xml:space="preserve"> pada </w:t>
      </w:r>
      <w:proofErr w:type="spellStart"/>
      <w:r w:rsidRPr="00883EB8">
        <w:rPr>
          <w:rFonts w:ascii="Arial Narrow" w:hAnsi="Arial Narrow"/>
        </w:rPr>
        <w:t>menurunnya</w:t>
      </w:r>
      <w:proofErr w:type="spellEnd"/>
      <w:r w:rsidRPr="00883EB8">
        <w:rPr>
          <w:rFonts w:ascii="Arial Narrow" w:hAnsi="Arial Narrow"/>
        </w:rPr>
        <w:t xml:space="preserve"> </w:t>
      </w:r>
      <w:proofErr w:type="spellStart"/>
      <w:r w:rsidRPr="00883EB8">
        <w:rPr>
          <w:rFonts w:ascii="Arial Narrow" w:hAnsi="Arial Narrow"/>
        </w:rPr>
        <w:t>produktivitas</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melambat</w:t>
      </w:r>
      <w:proofErr w:type="spellEnd"/>
      <w:r w:rsidRPr="00883EB8">
        <w:rPr>
          <w:rFonts w:ascii="Arial Narrow" w:hAnsi="Arial Narrow"/>
        </w:rPr>
        <w:t>.</w:t>
      </w:r>
    </w:p>
    <w:p w14:paraId="2C0E7691" w14:textId="77777777" w:rsidR="00BF0F0D" w:rsidRPr="00883EB8" w:rsidRDefault="00BF0F0D" w:rsidP="00BF0F0D">
      <w:pPr>
        <w:ind w:firstLine="720"/>
        <w:rPr>
          <w:rFonts w:ascii="Arial Narrow" w:hAnsi="Arial Narrow"/>
        </w:rPr>
      </w:pPr>
      <w:proofErr w:type="spellStart"/>
      <w:r w:rsidRPr="00883EB8">
        <w:rPr>
          <w:rFonts w:ascii="Arial Narrow" w:hAnsi="Arial Narrow"/>
        </w:rPr>
        <w:t>Pandemi</w:t>
      </w:r>
      <w:proofErr w:type="spellEnd"/>
      <w:r w:rsidRPr="00883EB8">
        <w:rPr>
          <w:rFonts w:ascii="Arial Narrow" w:hAnsi="Arial Narrow"/>
        </w:rPr>
        <w:t xml:space="preserve"> Covid -19 </w:t>
      </w:r>
      <w:proofErr w:type="spellStart"/>
      <w:r w:rsidRPr="00883EB8">
        <w:rPr>
          <w:rFonts w:ascii="Arial Narrow" w:hAnsi="Arial Narrow"/>
        </w:rPr>
        <w:t>membuat</w:t>
      </w:r>
      <w:proofErr w:type="spellEnd"/>
      <w:r w:rsidRPr="00883EB8">
        <w:rPr>
          <w:rFonts w:ascii="Arial Narrow" w:hAnsi="Arial Narrow"/>
        </w:rPr>
        <w:t xml:space="preserve"> </w:t>
      </w:r>
      <w:proofErr w:type="spellStart"/>
      <w:r w:rsidRPr="00883EB8">
        <w:rPr>
          <w:rFonts w:ascii="Arial Narrow" w:hAnsi="Arial Narrow"/>
        </w:rPr>
        <w:t>mobilitas</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w:t>
      </w:r>
      <w:proofErr w:type="spellStart"/>
      <w:r w:rsidRPr="00883EB8">
        <w:rPr>
          <w:rFonts w:ascii="Arial Narrow" w:hAnsi="Arial Narrow"/>
        </w:rPr>
        <w:t>melambat</w:t>
      </w:r>
      <w:proofErr w:type="spellEnd"/>
      <w:r w:rsidRPr="00883EB8">
        <w:rPr>
          <w:rFonts w:ascii="Arial Narrow" w:hAnsi="Arial Narrow"/>
        </w:rPr>
        <w:t xml:space="preserve">, </w:t>
      </w:r>
      <w:proofErr w:type="spellStart"/>
      <w:r w:rsidRPr="00883EB8">
        <w:rPr>
          <w:rFonts w:ascii="Arial Narrow" w:hAnsi="Arial Narrow"/>
        </w:rPr>
        <w:t>akibatnya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w:t>
      </w:r>
      <w:proofErr w:type="spellStart"/>
      <w:r w:rsidRPr="00883EB8">
        <w:rPr>
          <w:rFonts w:ascii="Arial Narrow" w:hAnsi="Arial Narrow"/>
        </w:rPr>
        <w:t>berhenti</w:t>
      </w:r>
      <w:proofErr w:type="spellEnd"/>
      <w:r w:rsidRPr="00883EB8">
        <w:rPr>
          <w:rFonts w:ascii="Arial Narrow" w:hAnsi="Arial Narrow"/>
        </w:rPr>
        <w:t xml:space="preserve"> dan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pekerjaan</w:t>
      </w:r>
      <w:proofErr w:type="spellEnd"/>
      <w:r w:rsidRPr="00883EB8">
        <w:rPr>
          <w:rFonts w:ascii="Arial Narrow" w:hAnsi="Arial Narrow"/>
        </w:rPr>
        <w:t xml:space="preserve"> </w:t>
      </w:r>
      <w:proofErr w:type="spellStart"/>
      <w:r w:rsidRPr="00883EB8">
        <w:rPr>
          <w:rFonts w:ascii="Arial Narrow" w:hAnsi="Arial Narrow"/>
        </w:rPr>
        <w:t>hilang</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tutupnya</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Penutupan</w:t>
      </w:r>
      <w:proofErr w:type="spellEnd"/>
      <w:r w:rsidRPr="00883EB8">
        <w:rPr>
          <w:rFonts w:ascii="Arial Narrow" w:hAnsi="Arial Narrow"/>
        </w:rPr>
        <w:t xml:space="preserve"> </w:t>
      </w:r>
      <w:proofErr w:type="spellStart"/>
      <w:r w:rsidRPr="00883EB8">
        <w:rPr>
          <w:rFonts w:ascii="Arial Narrow" w:hAnsi="Arial Narrow"/>
        </w:rPr>
        <w:t>sekolah</w:t>
      </w:r>
      <w:proofErr w:type="spellEnd"/>
      <w:r w:rsidRPr="00883EB8">
        <w:rPr>
          <w:rFonts w:ascii="Arial Narrow" w:hAnsi="Arial Narrow"/>
        </w:rPr>
        <w:t xml:space="preserve"> dan pasar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mengurangi</w:t>
      </w:r>
      <w:proofErr w:type="spellEnd"/>
      <w:r w:rsidRPr="00883EB8">
        <w:rPr>
          <w:rFonts w:ascii="Arial Narrow" w:hAnsi="Arial Narrow"/>
        </w:rPr>
        <w:t xml:space="preserve"> </w:t>
      </w:r>
      <w:proofErr w:type="spellStart"/>
      <w:r w:rsidRPr="00883EB8">
        <w:rPr>
          <w:rFonts w:ascii="Arial Narrow" w:hAnsi="Arial Narrow"/>
        </w:rPr>
        <w:t>penyebaran</w:t>
      </w:r>
      <w:proofErr w:type="spellEnd"/>
      <w:r w:rsidRPr="00883EB8">
        <w:rPr>
          <w:rFonts w:ascii="Arial Narrow" w:hAnsi="Arial Narrow"/>
        </w:rPr>
        <w:t xml:space="preserve"> virus korona juga </w:t>
      </w:r>
      <w:proofErr w:type="spellStart"/>
      <w:r w:rsidRPr="00883EB8">
        <w:rPr>
          <w:rFonts w:ascii="Arial Narrow" w:hAnsi="Arial Narrow"/>
        </w:rPr>
        <w:t>semakin</w:t>
      </w:r>
      <w:proofErr w:type="spellEnd"/>
      <w:r w:rsidRPr="00883EB8">
        <w:rPr>
          <w:rFonts w:ascii="Arial Narrow" w:hAnsi="Arial Narrow"/>
        </w:rPr>
        <w:t xml:space="preserve"> </w:t>
      </w:r>
      <w:proofErr w:type="spellStart"/>
      <w:r w:rsidRPr="00883EB8">
        <w:rPr>
          <w:rFonts w:ascii="Arial Narrow" w:hAnsi="Arial Narrow"/>
        </w:rPr>
        <w:t>menambah</w:t>
      </w:r>
      <w:proofErr w:type="spellEnd"/>
      <w:r w:rsidRPr="00883EB8">
        <w:rPr>
          <w:rFonts w:ascii="Arial Narrow" w:hAnsi="Arial Narrow"/>
        </w:rPr>
        <w:t xml:space="preserve"> </w:t>
      </w:r>
      <w:proofErr w:type="spellStart"/>
      <w:r w:rsidRPr="00883EB8">
        <w:rPr>
          <w:rFonts w:ascii="Arial Narrow" w:hAnsi="Arial Narrow"/>
        </w:rPr>
        <w:t>permasalahan</w:t>
      </w:r>
      <w:proofErr w:type="spellEnd"/>
      <w:r w:rsidRPr="00883EB8">
        <w:rPr>
          <w:rFonts w:ascii="Arial Narrow" w:hAnsi="Arial Narrow"/>
        </w:rPr>
        <w:t xml:space="preserve"> di era </w:t>
      </w:r>
      <w:proofErr w:type="spellStart"/>
      <w:r w:rsidRPr="00883EB8">
        <w:rPr>
          <w:rFonts w:ascii="Arial Narrow" w:hAnsi="Arial Narrow"/>
        </w:rPr>
        <w:t>pandemi</w:t>
      </w:r>
      <w:proofErr w:type="spellEnd"/>
      <w:r w:rsidRPr="00883EB8">
        <w:rPr>
          <w:rFonts w:ascii="Arial Narrow" w:hAnsi="Arial Narrow"/>
        </w:rPr>
        <w:t xml:space="preserve"> Covid-19 </w:t>
      </w:r>
      <w:r w:rsidRPr="00883EB8">
        <w:rPr>
          <w:rFonts w:ascii="Arial Narrow" w:hAnsi="Arial Narrow"/>
        </w:rPr>
        <w:fldChar w:fldCharType="begin" w:fldLock="1"/>
      </w:r>
      <w:r w:rsidRPr="00883EB8">
        <w:rPr>
          <w:rFonts w:ascii="Arial Narrow" w:hAnsi="Arial Narrow"/>
        </w:rPr>
        <w:instrText>ADDIN CSL_CITATION {"citationItems":[{"id":"ITEM-1","itemData":{"DOI":"10.31004/jn.v4i2.1022","ISSN":"2088-0030","abstract":"Ketenagakerjaan adalah segala sesuatu yang berhubungan dengan tenaga kerja pada waktu sebelum, selama dan setelah selesai masa hubungan kerja, baik pada pekerjaan yang menghasilkan barang maupun pekerjaan berupa. Dari aspek hukum ketenagakerjaan merupakan bidang hukum privat yang memiliki aspek publik, karena meskipun hubungan kerja dibuat berdasarkan kebebasan para pihak, namun terdapat sejumlah ketentuan yang WAJIB tunduk pada ketentuan pemerintah dalam artian hukum publik. Dari hasil penelitian dapat disimpulkan, Pandemi juga dapat memiliki dampak ekonomi yang tidak proporsional pada segmen tertentu dari populasi, yang dapat memperburuk ketimpangan yang mempengaruhi sebagian besar kelompok pekerja, seperti : Pekerja yang sudah memiliki masalah dengan kondisi kesehatan, Kaum muda yang sudah menghadapi tingkat pengangguran dan setengah pengangguran yang lebih tinggi, Pekerja yang lebih tua yang mungkin menghadapi risiko lebih tinggi terkena masalah kesehatan yang serius dan kemungkinan menderita kerentanan ekonomi, Perempuan yang terlalu banyak mewakili pekerjaan-pekerjaan yang berada di garis depan dalam menangani pandemi dan yang akan menanggung beban yang tidak proporsional dalam tanggung jawab perawatan terkait dengan penutupan sekolah atau sistem keperawatan, Pekerja yang tidak terlindungi, termasuk pekerja mandiri, pekerja kasual dan pekerja musiman (gig workers) yang tidak memunyai akses terhadap mekanisme cuti dibayar atau sakit dan Pekerja migran yang mungkin tidak dapat mengakses tempat kerja mereka di Negara tujuan ataupun kembali pulang kepada keluarga mereka. Ketidak menentuan dan kesulitan hidup menjadikan kelompok rentan ini memerlukan jaring pengaman sosial, seperti jaminan kesehatan dan jaminan sosial. Melalui penyediaan jaminan kesehatan dan jaminan sosial, maka kehidupan masyarakat yang paling rentan menjadi terlindungi, baik pada saat tidak ada krisis maupun pada saat krisis. Dengan adanya perlindungan sosial ini, pekerja rentan dapat tetap hidup dalam kondisi sehat dan tetap mampu bekerja untuk memenuhi kehidupan mereka dan keluarganya pada hari depan. Tanpa jaminan kesehatan dan jaminan sosial, maka krisis akibat pandemi Covid-19 ini akan merenggut harapan dan kehidupan kelompok rentan.","author":[{"dropping-particle":"","family":"Syahrial","given":"","non-dropping-particle":"","parse-names":false,"suffix":""}],"container-title":"Jurnal Ners","id":"ITEM-1","issue":"2","issued":{"date-parts":[["2020"]]},"page":"21-29","title":"Dampak Covid-19 Terhadap Tenaga Kerja Di Indonesia","type":"article-journal","volume":"4"},"uris":["http://www.mendeley.com/documents/?uuid=d574e62e-b9a9-4c04-aa5c-bac21f9324c9"]}],"mendeley":{"formattedCitation":"(Syahrial, 2020)","plainTextFormattedCitation":"(Syahrial, 2020)","previouslyFormattedCitation":"(Syahrial, 2020)"},"properties":{"noteIndex":0},"schema":"https://github.com/citation-style-language/schema/raw/master/csl-citation.json"}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(Syahrial, 2020)</w:t>
      </w:r>
      <w:r w:rsidRPr="00883EB8">
        <w:rPr>
          <w:rFonts w:ascii="Arial Narrow" w:hAnsi="Arial Narrow"/>
        </w:rPr>
        <w:fldChar w:fldCharType="end"/>
      </w:r>
      <w:r w:rsidRPr="00883EB8">
        <w:rPr>
          <w:rFonts w:ascii="Arial Narrow" w:hAnsi="Arial Narrow"/>
        </w:rPr>
        <w:t xml:space="preserve">. Keputusan </w:t>
      </w:r>
      <w:proofErr w:type="spellStart"/>
      <w:r w:rsidRPr="00883EB8">
        <w:rPr>
          <w:rFonts w:ascii="Arial Narrow" w:hAnsi="Arial Narrow"/>
        </w:rPr>
        <w:t>pembatasan</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w:t>
      </w:r>
      <w:proofErr w:type="spellStart"/>
      <w:r w:rsidRPr="00883EB8">
        <w:rPr>
          <w:rFonts w:ascii="Arial Narrow" w:hAnsi="Arial Narrow"/>
        </w:rPr>
        <w:t>berdampak</w:t>
      </w:r>
      <w:proofErr w:type="spellEnd"/>
      <w:r w:rsidRPr="00883EB8">
        <w:rPr>
          <w:rFonts w:ascii="Arial Narrow" w:hAnsi="Arial Narrow"/>
        </w:rPr>
        <w:t xml:space="preserve"> pada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seluruh</w:t>
      </w:r>
      <w:proofErr w:type="spellEnd"/>
      <w:r w:rsidRPr="00883EB8">
        <w:rPr>
          <w:rFonts w:ascii="Arial Narrow" w:hAnsi="Arial Narrow"/>
        </w:rPr>
        <w:t xml:space="preserve"> negara di dunia </w:t>
      </w:r>
      <w:r w:rsidRPr="00883EB8">
        <w:rPr>
          <w:rFonts w:ascii="Arial Narrow" w:hAnsi="Arial Narrow"/>
        </w:rPr>
        <w:fldChar w:fldCharType="begin" w:fldLock="1"/>
      </w:r>
      <w:r w:rsidRPr="00883EB8">
        <w:rPr>
          <w:rFonts w:ascii="Arial Narrow" w:hAnsi="Arial Narrow"/>
        </w:rPr>
        <w:instrText>ADDIN CSL_CITATION {"citationItems":[{"id":"ITEM-1","itemData":{"DOI":"10.29407/jae.v7i2.17233","author":[{"dropping-particle":"","family":"Andriana","given":"Budi","non-dropping-particle":"","parse-names":false,"suffix":""},{"dropping-particle":"","family":"Farinduanti","given":"Aulia","non-dropping-particle":"","parse-names":false,"suffix":""},{"dropping-particle":"","family":"Anggono","given":"Puspo","non-dropping-particle":"","parse-names":false,"suffix":""},{"dropping-particle":"","family":"Andriansyah","given":"Eka Hendi","non-dropping-particle":"","parse-names":false,"suffix":""}],"container-title":"Jurnal Akuntasi dan Ekonomi","id":"ITEM-1","issue":"2","issued":{"date-parts":[["2022"]]},"page":"78-87","title":"Dampak kebijakan pandemi Covid-19 terhadap pendapatan UKT mahasiswa","type":"article-journal","volume":"7"},"uris":["http://www.mendeley.com/documents/?uuid=49e5e2d2-3bfe-4528-80ec-30f818443a40"]}],"mendeley":{"formattedCitation":"(Andriana et al., 2022)","plainTextFormattedCitation":"(Andriana et al., 2022)","previouslyFormattedCitation":"(Andriana et al., 2022)"},"properties":{"noteIndex":0},"schema":"https://github.com/citation-style-language/schema/raw/master/csl-citation.json"}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(Andriana et al., 2022)</w:t>
      </w:r>
      <w:r w:rsidRPr="00883EB8">
        <w:rPr>
          <w:rFonts w:ascii="Arial Narrow" w:hAnsi="Arial Narrow"/>
        </w:rPr>
        <w:fldChar w:fldCharType="end"/>
      </w:r>
      <w:r w:rsidRPr="00883EB8">
        <w:rPr>
          <w:rFonts w:ascii="Arial Narrow" w:hAnsi="Arial Narrow"/>
        </w:rPr>
        <w:t xml:space="preserve">. </w:t>
      </w:r>
    </w:p>
    <w:p w14:paraId="41E77656" w14:textId="77777777" w:rsidR="00BF0F0D" w:rsidRPr="00883EB8" w:rsidRDefault="00BF0F0D" w:rsidP="00BF0F0D">
      <w:pPr>
        <w:ind w:firstLine="720"/>
        <w:rPr>
          <w:rFonts w:ascii="Arial Narrow" w:hAnsi="Arial Narrow"/>
        </w:rPr>
      </w:pPr>
      <w:proofErr w:type="spellStart"/>
      <w:r w:rsidRPr="00883EB8">
        <w:rPr>
          <w:rFonts w:ascii="Arial Narrow" w:hAnsi="Arial Narrow"/>
        </w:rPr>
        <w:t>Pandemi</w:t>
      </w:r>
      <w:proofErr w:type="spellEnd"/>
      <w:r w:rsidRPr="00883EB8">
        <w:rPr>
          <w:rFonts w:ascii="Arial Narrow" w:hAnsi="Arial Narrow"/>
        </w:rPr>
        <w:t xml:space="preserve"> Covid -19 </w:t>
      </w:r>
      <w:proofErr w:type="spellStart"/>
      <w:r w:rsidRPr="00883EB8">
        <w:rPr>
          <w:rFonts w:ascii="Arial Narrow" w:hAnsi="Arial Narrow"/>
        </w:rPr>
        <w:t>berdampak</w:t>
      </w:r>
      <w:proofErr w:type="spellEnd"/>
      <w:r w:rsidRPr="00883EB8">
        <w:rPr>
          <w:rFonts w:ascii="Arial Narrow" w:hAnsi="Arial Narrow"/>
        </w:rPr>
        <w:t xml:space="preserve"> </w:t>
      </w:r>
      <w:proofErr w:type="spellStart"/>
      <w:r w:rsidRPr="00883EB8">
        <w:rPr>
          <w:rFonts w:ascii="Arial Narrow" w:hAnsi="Arial Narrow"/>
        </w:rPr>
        <w:t>serius</w:t>
      </w:r>
      <w:proofErr w:type="spellEnd"/>
      <w:r w:rsidRPr="00883EB8">
        <w:rPr>
          <w:rFonts w:ascii="Arial Narrow" w:hAnsi="Arial Narrow"/>
        </w:rPr>
        <w:t xml:space="preserve"> pada </w:t>
      </w:r>
      <w:proofErr w:type="spellStart"/>
      <w:r w:rsidRPr="00883EB8">
        <w:rPr>
          <w:rFonts w:ascii="Arial Narrow" w:hAnsi="Arial Narrow"/>
        </w:rPr>
        <w:t>perekonomian</w:t>
      </w:r>
      <w:proofErr w:type="spellEnd"/>
      <w:r w:rsidRPr="00883EB8">
        <w:rPr>
          <w:rFonts w:ascii="Arial Narrow" w:hAnsi="Arial Narrow"/>
        </w:rPr>
        <w:t xml:space="preserve"> global, </w:t>
      </w:r>
      <w:proofErr w:type="spellStart"/>
      <w:r w:rsidRPr="00883EB8">
        <w:rPr>
          <w:rFonts w:ascii="Arial Narrow" w:hAnsi="Arial Narrow"/>
        </w:rPr>
        <w:t>nasional</w:t>
      </w:r>
      <w:proofErr w:type="spellEnd"/>
      <w:r w:rsidRPr="00883EB8">
        <w:rPr>
          <w:rFonts w:ascii="Arial Narrow" w:hAnsi="Arial Narrow"/>
        </w:rPr>
        <w:t xml:space="preserve"> dan regional </w:t>
      </w:r>
      <w:r w:rsidRPr="00883EB8">
        <w:rPr>
          <w:rFonts w:ascii="Arial Narrow" w:hAnsi="Arial Narrow"/>
        </w:rPr>
        <w:fldChar w:fldCharType="begin" w:fldLock="1"/>
      </w:r>
      <w:r w:rsidRPr="00883EB8">
        <w:rPr>
          <w:rFonts w:ascii="Arial Narrow" w:hAnsi="Arial Narrow"/>
        </w:rPr>
        <w:instrText>ADDIN CSL_CITATION {"citationItems":[{"id":"ITEM-1","itemData":{"abstract":"The Covid-19 pandemic has also weakened the national and international economies. Various industrial sectors, including the culinary business, experienced disruptions such as supply of raw materials, demand for products, shortages of labor, and business obscurity. This study aims to analyze the impact of the pandemic on the culinary business in Padang city and the strategies needed to adapt to this new normal era. The research used a descriptive qualitative method, using a SWOT analysis. The results show that culinary business should implement product and service diversification strategy The culinary business must be able to gain consumer trust with products that are safe, healthy and hygienic, implement health protocols, maximize online marketing, fulfill take away and delivery orders, make product diversification or innovation in the form of healthy and frozen food, and improve product quality. output of this study is to identify the factors of strengths, weaknesses, opportunities and threats faced by the culinary business in the city of Padang and determine a suitable strategy to adapt to the new normal. In the long term, the results of this study are expected to contribute to the development of business strategies for dealing with emergency situations and full of uncertainty. Keywords:","author":[{"dropping-particle":"","family":"Sukma","given":"Tri","non-dropping-particle":"","parse-names":false,"suffix":""},{"dropping-particle":"","family":"Ezizwita","given":"","non-dropping-particle":"","parse-names":false,"suffix":""}],"container-title":"Jurnal Ekonomi dan Bisnis Dharma Andalas","id":"ITEM-1","issue":"1","issued":{"date-parts":[["2021"]]},"page":"51-63","title":"Dampak pandemi Covid-19 terhadap bisnis kuliner dan strategi beradaptasi di era new normal","type":"article-journal","volume":"23"},"uris":["http://www.mendeley.com/documents/?uuid=92abc04d-e4b5-430a-b629-20e845fd9128"]}],"mendeley":{"formattedCitation":"(Sukma &amp; Ezizwita, 2021)","plainTextFormattedCitation":"(Sukma &amp; Ezizwita, 2021)","previouslyFormattedCitation":"(Sukma &amp; Ezizwita, 2021)"},"properties":{"noteIndex":0},"schema":"https://github.com/citation-style-language/schema/raw/master/csl-citation.json"}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(Sukma &amp; Ezizwita, 2021)</w:t>
      </w:r>
      <w:r w:rsidRPr="00883EB8">
        <w:rPr>
          <w:rFonts w:ascii="Arial Narrow" w:hAnsi="Arial Narrow"/>
        </w:rPr>
        <w:fldChar w:fldCharType="end"/>
      </w:r>
      <w:r w:rsidRPr="00883EB8">
        <w:rPr>
          <w:rFonts w:ascii="Arial Narrow" w:hAnsi="Arial Narrow"/>
        </w:rPr>
        <w:t xml:space="preserve">. Salah </w:t>
      </w:r>
      <w:proofErr w:type="spellStart"/>
      <w:r w:rsidRPr="00883EB8">
        <w:rPr>
          <w:rFonts w:ascii="Arial Narrow" w:hAnsi="Arial Narrow"/>
        </w:rPr>
        <w:t>satu</w:t>
      </w:r>
      <w:proofErr w:type="spellEnd"/>
      <w:r w:rsidRPr="00883EB8">
        <w:rPr>
          <w:rFonts w:ascii="Arial Narrow" w:hAnsi="Arial Narrow"/>
        </w:rPr>
        <w:t xml:space="preserve"> wilayah yang </w:t>
      </w:r>
      <w:proofErr w:type="spellStart"/>
      <w:r w:rsidRPr="00883EB8">
        <w:rPr>
          <w:rFonts w:ascii="Arial Narrow" w:hAnsi="Arial Narrow"/>
        </w:rPr>
        <w:t>terdampak</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terutama</w:t>
      </w:r>
      <w:proofErr w:type="spellEnd"/>
      <w:r w:rsidRPr="00883EB8">
        <w:rPr>
          <w:rFonts w:ascii="Arial Narrow" w:hAnsi="Arial Narrow"/>
        </w:rPr>
        <w:t xml:space="preserve"> pada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dan </w:t>
      </w:r>
      <w:proofErr w:type="spellStart"/>
      <w:r w:rsidRPr="00883EB8">
        <w:rPr>
          <w:rFonts w:ascii="Arial Narrow" w:hAnsi="Arial Narrow"/>
        </w:rPr>
        <w:t>pergudangan</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lainnya</w:t>
      </w:r>
      <w:proofErr w:type="spellEnd"/>
      <w:r w:rsidRPr="00883EB8">
        <w:rPr>
          <w:rFonts w:ascii="Arial Narrow" w:hAnsi="Arial Narrow"/>
        </w:rPr>
        <w:t xml:space="preserve">. </w:t>
      </w:r>
      <w:proofErr w:type="spellStart"/>
      <w:r w:rsidRPr="00883EB8">
        <w:rPr>
          <w:rFonts w:ascii="Arial Narrow" w:hAnsi="Arial Narrow"/>
        </w:rPr>
        <w:t>Demikian</w:t>
      </w:r>
      <w:proofErr w:type="spellEnd"/>
      <w:r w:rsidRPr="00883EB8">
        <w:rPr>
          <w:rFonts w:ascii="Arial Narrow" w:hAnsi="Arial Narrow"/>
        </w:rPr>
        <w:t xml:space="preserve"> </w:t>
      </w:r>
      <w:proofErr w:type="spellStart"/>
      <w:r w:rsidRPr="00883EB8">
        <w:rPr>
          <w:rFonts w:ascii="Arial Narrow" w:hAnsi="Arial Narrow"/>
        </w:rPr>
        <w:t>halnya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lain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dan </w:t>
      </w:r>
      <w:proofErr w:type="spellStart"/>
      <w:r w:rsidRPr="00883EB8">
        <w:rPr>
          <w:rFonts w:ascii="Arial Narrow" w:hAnsi="Arial Narrow"/>
        </w:rPr>
        <w:t>konstruksi</w:t>
      </w:r>
      <w:proofErr w:type="spellEnd"/>
      <w:r w:rsidRPr="00883EB8">
        <w:rPr>
          <w:rFonts w:ascii="Arial Narrow" w:hAnsi="Arial Narrow"/>
        </w:rPr>
        <w:t xml:space="preserve"> juga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kontraksi</w:t>
      </w:r>
      <w:proofErr w:type="spellEnd"/>
      <w:r w:rsidRPr="00883EB8">
        <w:rPr>
          <w:rFonts w:ascii="Arial Narrow" w:hAnsi="Arial Narrow"/>
        </w:rPr>
        <w:t xml:space="preserve"> </w:t>
      </w:r>
      <w:proofErr w:type="spellStart"/>
      <w:r w:rsidRPr="00883EB8">
        <w:rPr>
          <w:rFonts w:ascii="Arial Narrow" w:hAnsi="Arial Narrow"/>
        </w:rPr>
        <w:t>laju</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Padahal</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didukung</w:t>
      </w:r>
      <w:proofErr w:type="spellEnd"/>
      <w:r w:rsidRPr="00883EB8">
        <w:rPr>
          <w:rFonts w:ascii="Arial Narrow" w:hAnsi="Arial Narrow"/>
        </w:rPr>
        <w:t xml:space="preserve"> oleh </w:t>
      </w:r>
      <w:proofErr w:type="spellStart"/>
      <w:r w:rsidRPr="00883EB8">
        <w:rPr>
          <w:rFonts w:ascii="Arial Narrow" w:hAnsi="Arial Narrow"/>
        </w:rPr>
        <w:t>ketiga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Sumbangsih</w:t>
      </w:r>
      <w:proofErr w:type="spellEnd"/>
      <w:r w:rsidRPr="00883EB8">
        <w:rPr>
          <w:rFonts w:ascii="Arial Narrow" w:hAnsi="Arial Narrow"/>
        </w:rPr>
        <w:t xml:space="preserve"> </w:t>
      </w:r>
      <w:proofErr w:type="spellStart"/>
      <w:r w:rsidRPr="00883EB8">
        <w:rPr>
          <w:rFonts w:ascii="Arial Narrow" w:hAnsi="Arial Narrow"/>
        </w:rPr>
        <w:t>tiga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mencapai</w:t>
      </w:r>
      <w:proofErr w:type="spellEnd"/>
      <w:r w:rsidRPr="00883EB8">
        <w:rPr>
          <w:rFonts w:ascii="Arial Narrow" w:hAnsi="Arial Narrow"/>
        </w:rPr>
        <w:t xml:space="preserve"> 57,51 </w:t>
      </w:r>
      <w:proofErr w:type="spellStart"/>
      <w:r w:rsidRPr="00883EB8">
        <w:rPr>
          <w:rFonts w:ascii="Arial Narrow" w:hAnsi="Arial Narrow"/>
        </w:rPr>
        <w:t>persen</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PDRB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usaha</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tahun</w:t>
      </w:r>
      <w:proofErr w:type="spellEnd"/>
      <w:r w:rsidRPr="00883EB8">
        <w:rPr>
          <w:rFonts w:ascii="Arial Narrow" w:hAnsi="Arial Narrow"/>
        </w:rPr>
        <w:t xml:space="preserve"> 2020. </w:t>
      </w:r>
      <w:proofErr w:type="spellStart"/>
      <w:r w:rsidRPr="00883EB8">
        <w:rPr>
          <w:rFonts w:ascii="Arial Narrow" w:hAnsi="Arial Narrow"/>
        </w:rPr>
        <w:t>Apabila</w:t>
      </w:r>
      <w:proofErr w:type="spellEnd"/>
      <w:r w:rsidRPr="00883EB8">
        <w:rPr>
          <w:rFonts w:ascii="Arial Narrow" w:hAnsi="Arial Narrow"/>
        </w:rPr>
        <w:t xml:space="preserve"> </w:t>
      </w:r>
      <w:proofErr w:type="spellStart"/>
      <w:r w:rsidRPr="00883EB8">
        <w:rPr>
          <w:rFonts w:ascii="Arial Narrow" w:hAnsi="Arial Narrow"/>
        </w:rPr>
        <w:t>kinerja</w:t>
      </w:r>
      <w:proofErr w:type="spellEnd"/>
      <w:r w:rsidRPr="00883EB8">
        <w:rPr>
          <w:rFonts w:ascii="Arial Narrow" w:hAnsi="Arial Narrow"/>
        </w:rPr>
        <w:t xml:space="preserve"> </w:t>
      </w:r>
      <w:proofErr w:type="spellStart"/>
      <w:r w:rsidRPr="00883EB8">
        <w:rPr>
          <w:rFonts w:ascii="Arial Narrow" w:hAnsi="Arial Narrow"/>
        </w:rPr>
        <w:t>ketiga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utama</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gangguan</w:t>
      </w:r>
      <w:proofErr w:type="spellEnd"/>
      <w:r w:rsidRPr="00883EB8">
        <w:rPr>
          <w:rFonts w:ascii="Arial Narrow" w:hAnsi="Arial Narrow"/>
        </w:rPr>
        <w:t xml:space="preserve"> </w:t>
      </w:r>
      <w:proofErr w:type="spellStart"/>
      <w:r w:rsidRPr="00883EB8">
        <w:rPr>
          <w:rFonts w:ascii="Arial Narrow" w:hAnsi="Arial Narrow"/>
        </w:rPr>
        <w:t>tentu</w:t>
      </w:r>
      <w:proofErr w:type="spellEnd"/>
      <w:r w:rsidRPr="00883EB8">
        <w:rPr>
          <w:rFonts w:ascii="Arial Narrow" w:hAnsi="Arial Narrow"/>
        </w:rPr>
        <w:t xml:space="preserve"> </w:t>
      </w:r>
      <w:proofErr w:type="spellStart"/>
      <w:r w:rsidRPr="00883EB8">
        <w:rPr>
          <w:rFonts w:ascii="Arial Narrow" w:hAnsi="Arial Narrow"/>
        </w:rPr>
        <w:t>berakibat</w:t>
      </w:r>
      <w:proofErr w:type="spellEnd"/>
      <w:r w:rsidRPr="00883EB8">
        <w:rPr>
          <w:rFonts w:ascii="Arial Narrow" w:hAnsi="Arial Narrow"/>
        </w:rPr>
        <w:t xml:space="preserve"> pada </w:t>
      </w:r>
      <w:proofErr w:type="spellStart"/>
      <w:r w:rsidRPr="00883EB8">
        <w:rPr>
          <w:rFonts w:ascii="Arial Narrow" w:hAnsi="Arial Narrow"/>
        </w:rPr>
        <w:t>penurunan</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regional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keseluruhan</w:t>
      </w:r>
      <w:proofErr w:type="spellEnd"/>
      <w:r w:rsidRPr="00883EB8">
        <w:rPr>
          <w:rFonts w:ascii="Arial Narrow" w:hAnsi="Arial Narrow"/>
        </w:rPr>
        <w:t xml:space="preserve">.  </w:t>
      </w:r>
    </w:p>
    <w:p w14:paraId="67B39D07" w14:textId="485F94D5" w:rsidR="00BF0F0D" w:rsidRPr="00883EB8" w:rsidRDefault="00BF0F0D" w:rsidP="00BF0F0D">
      <w:pPr>
        <w:ind w:firstLine="720"/>
        <w:rPr>
          <w:rFonts w:ascii="Arial Narrow" w:hAnsi="Arial Narrow"/>
        </w:rPr>
      </w:pP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merupakan</w:t>
      </w:r>
      <w:proofErr w:type="spellEnd"/>
      <w:r w:rsidRPr="00883EB8">
        <w:rPr>
          <w:rFonts w:ascii="Arial Narrow" w:hAnsi="Arial Narrow"/>
        </w:rPr>
        <w:t xml:space="preserve"> basis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memiliki</w:t>
      </w:r>
      <w:proofErr w:type="spellEnd"/>
      <w:r w:rsidRPr="00883EB8">
        <w:rPr>
          <w:rFonts w:ascii="Arial Narrow" w:hAnsi="Arial Narrow"/>
        </w:rPr>
        <w:t xml:space="preserve"> </w:t>
      </w:r>
      <w:proofErr w:type="spellStart"/>
      <w:r w:rsidRPr="00883EB8">
        <w:rPr>
          <w:rFonts w:ascii="Arial Narrow" w:hAnsi="Arial Narrow"/>
        </w:rPr>
        <w:t>posisi</w:t>
      </w:r>
      <w:proofErr w:type="spellEnd"/>
      <w:r w:rsidRPr="00883EB8">
        <w:rPr>
          <w:rFonts w:ascii="Arial Narrow" w:hAnsi="Arial Narrow"/>
        </w:rPr>
        <w:t xml:space="preserve"> </w:t>
      </w:r>
      <w:proofErr w:type="spellStart"/>
      <w:r w:rsidRPr="00883EB8">
        <w:rPr>
          <w:rFonts w:ascii="Arial Narrow" w:hAnsi="Arial Narrow"/>
        </w:rPr>
        <w:t>strategis</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{"citationItems":[{"id":"ITEM-1","itemData":{"DOI":"10.53572/ejavec.v4.i2.37","author":[{"dropping-particle":"","family":"Alwandi","given":"Muhammad Ammar","non-dropping-particle":"","parse-names":false,"suffix":""},{"dropping-particle":"","family":"Widyawati","given":"Dewi","non-dropping-particle":"","parse-names":false,"suffix":""},{"dropping-particle":"","family":"Muchlisoh","given":"Siti","non-dropping-particle":"","parse-names":false,"suffix":""}],"id":"ITEM-1","issue":"2","issued":{"date-parts":[["2020"]]},"page":"209-228","title":"Sea Toll : A Way To Save The Economy of East Indonesia Through East Java","type":"article-journal","volume":"4"},"uris":["http://www.mendeley.com/documents/?uuid=f37430a8-d200-4887-88f0-6cffe0df96cb"]}],"mendeley":{"formattedCitation":"(Alwandi et al., 2020)","plainTextFormattedCitation":"(Alwandi et al., 2020)","previouslyFormattedCitation":"(Alwandi et al., 2020)"},"properties":{"noteIndex":0},"schema":"https://github.com/citation-style-language/schema/raw/master/csl-citation.json"}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(Alwandi et al., 2020)</w:t>
      </w:r>
      <w:r w:rsidRPr="00883EB8">
        <w:rPr>
          <w:rFonts w:ascii="Arial Narrow" w:hAnsi="Arial Narrow"/>
        </w:rPr>
        <w:fldChar w:fldCharType="end"/>
      </w:r>
      <w:r w:rsidRPr="00883EB8">
        <w:rPr>
          <w:rFonts w:ascii="Arial Narrow" w:hAnsi="Arial Narrow"/>
        </w:rPr>
        <w:t xml:space="preserve">. </w:t>
      </w:r>
      <w:proofErr w:type="spellStart"/>
      <w:r w:rsidRPr="00883EB8">
        <w:rPr>
          <w:rFonts w:ascii="Arial Narrow" w:hAnsi="Arial Narrow"/>
        </w:rPr>
        <w:t>Kontribusi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mencapai</w:t>
      </w:r>
      <w:proofErr w:type="spellEnd"/>
      <w:r w:rsidRPr="00883EB8">
        <w:rPr>
          <w:rFonts w:ascii="Arial Narrow" w:hAnsi="Arial Narrow"/>
        </w:rPr>
        <w:t xml:space="preserve"> 14,48 </w:t>
      </w:r>
      <w:proofErr w:type="spellStart"/>
      <w:r w:rsidRPr="00883EB8">
        <w:rPr>
          <w:rFonts w:ascii="Arial Narrow" w:hAnsi="Arial Narrow"/>
        </w:rPr>
        <w:t>persen</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PDB Indonesia pada </w:t>
      </w:r>
      <w:proofErr w:type="spellStart"/>
      <w:r w:rsidRPr="00883EB8">
        <w:rPr>
          <w:rFonts w:ascii="Arial Narrow" w:hAnsi="Arial Narrow"/>
        </w:rPr>
        <w:t>tahun</w:t>
      </w:r>
      <w:proofErr w:type="spellEnd"/>
      <w:r w:rsidRPr="00883EB8">
        <w:rPr>
          <w:rFonts w:ascii="Arial Narrow" w:hAnsi="Arial Narrow"/>
        </w:rPr>
        <w:t xml:space="preserve"> 2021. </w:t>
      </w:r>
      <w:proofErr w:type="spellStart"/>
      <w:r w:rsidRPr="00883EB8">
        <w:rPr>
          <w:rFonts w:ascii="Arial Narrow" w:hAnsi="Arial Narrow"/>
        </w:rPr>
        <w:t>Menempati</w:t>
      </w:r>
      <w:proofErr w:type="spellEnd"/>
      <w:r w:rsidRPr="00883EB8">
        <w:rPr>
          <w:rFonts w:ascii="Arial Narrow" w:hAnsi="Arial Narrow"/>
        </w:rPr>
        <w:t xml:space="preserve"> </w:t>
      </w:r>
      <w:proofErr w:type="spellStart"/>
      <w:r w:rsidRPr="00883EB8">
        <w:rPr>
          <w:rFonts w:ascii="Arial Narrow" w:hAnsi="Arial Narrow"/>
        </w:rPr>
        <w:t>posisi</w:t>
      </w:r>
      <w:proofErr w:type="spellEnd"/>
      <w:r w:rsidRPr="00883EB8">
        <w:rPr>
          <w:rFonts w:ascii="Arial Narrow" w:hAnsi="Arial Narrow"/>
        </w:rPr>
        <w:t xml:space="preserve"> </w:t>
      </w:r>
      <w:proofErr w:type="spellStart"/>
      <w:r w:rsidRPr="00883EB8">
        <w:rPr>
          <w:rFonts w:ascii="Arial Narrow" w:hAnsi="Arial Narrow"/>
        </w:rPr>
        <w:t>kedua</w:t>
      </w:r>
      <w:proofErr w:type="spellEnd"/>
      <w:r w:rsidRPr="00883EB8">
        <w:rPr>
          <w:rFonts w:ascii="Arial Narrow" w:hAnsi="Arial Narrow"/>
        </w:rPr>
        <w:t xml:space="preserve"> </w:t>
      </w:r>
      <w:proofErr w:type="spellStart"/>
      <w:r w:rsidRPr="00883EB8">
        <w:rPr>
          <w:rFonts w:ascii="Arial Narrow" w:hAnsi="Arial Narrow"/>
        </w:rPr>
        <w:t>setelah</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DKI Jakarta </w:t>
      </w:r>
      <w:proofErr w:type="spellStart"/>
      <w:r w:rsidRPr="00883EB8">
        <w:rPr>
          <w:rFonts w:ascii="Arial Narrow" w:hAnsi="Arial Narrow"/>
        </w:rPr>
        <w:t>sebagai</w:t>
      </w:r>
      <w:proofErr w:type="spellEnd"/>
      <w:r w:rsidRPr="00883EB8">
        <w:rPr>
          <w:rFonts w:ascii="Arial Narrow" w:hAnsi="Arial Narrow"/>
        </w:rPr>
        <w:t xml:space="preserve"> </w:t>
      </w:r>
      <w:proofErr w:type="spellStart"/>
      <w:r w:rsidRPr="00883EB8">
        <w:rPr>
          <w:rFonts w:ascii="Arial Narrow" w:hAnsi="Arial Narrow"/>
        </w:rPr>
        <w:t>pusat</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{"citationItems":[{"id":"ITEM-1","itemData":{"DOI":"10.33105/itrev.v4i4.132","ISSN":"25272721","abstract":"Pertumbuhan ekonomi nasional mempunyai pengaruh atas struktur ekonomi daerah karena pertumbuhan nasional mempunyai pengaruh atas pertumbuhan daerah, sebab daerah merupakan bagian internal dari suatu negara. Indonesia merupakan negara kesatuan, dimana rencana pembangunan meliputi rencana nasional maupun rencana regional. Pusat pemerintahan dan pusat perekonomian Indonesia berada di DKI Jakarta. Penelitian ini bertujuan untuk mengetahui pertumbuhan PDRB DKI Jakarta akibat unsur laju pertumbuhan kesempatan kerja nasional, bauran industri, keunggulan kompetitif dan pertumbuhan total PDRB yang dimiliki menurut sektor-sektor ekonomi dan mengetahui sektor-sektor basis di DKI Jakarta yaitu sektor yang memiliki PDRB lebih tinggi dari rata-rata nasional. Metode analisis data menggunakan Shift Share dan Location Quotient. Pada analisis Shift-Share tahun 2011-2018 dan Location Quotient (LQ) tahun 2014-2018, diperoleh sektor-sektor ekonomi yang menghasilkan nilai PDRB DKI Jakarta tertinggi dan sektor basis. Selanjutnya pemetaan sektor-sektor ekonomi yang menghasilkan realisasi pertumbuhan PDRB terbesar pada masing-masing unsur dan dapat dijadikan sebagai basis ekonomi diantaranya pada sektor Perdagangan Besar dan Eceran; Reparasi Mobil dan Sepeda Motor, sektor Informasi dan Komunikasi, sektor Jasa Keuangan dan Asuransi, sektor Jasa Perusahaan, sektor Industri Pengolahan, sektor Konstruksi dan sektor Transportasi dan Pergudangan serta sektor Real Estate. Sektor-sektor ekonomi yang menghasilkan nilai PDRB DKI Jakarta tertinggi dan sektor basis umumnya terdapat pada sektor tersier dan sebagian sektor sekunder. Akan tetapi, sektor Perdagangan Besar dan Eceran; Reparasi Mobil dan Sepeda Motor yang merupakan sektor sekunder justru menghasilkan nilai pertumbuhan PDRB tertinggi pada analisis Shift Share diikuti oleh sektor Konstruksi yang juga merupakan sektor sekunder.","author":[{"dropping-particle":"","family":"Nur","given":"Indrayansyah","non-dropping-particle":"","parse-names":false,"suffix":""},{"dropping-particle":"","family":"Rakhman","given":"Mukhammad Taufiqur","non-dropping-particle":"","parse-names":false,"suffix":""}],"container-title":"Indonesian Treasury Review Jurnal Perbendaharaan Keuangan Negara dan Kebijakan Publik","id":"ITEM-1","issue":"4","issued":{"date-parts":[["2019"]]},"page":"351-370","title":"Analisis PDRB Sektor Ekonomi Unggulan Provinsi DKI Jakarta","type":"article-journal","volume":"4"},"uris":["http://www.mendeley.com/documents/?uuid=9804cb23-98bd-47a4-95df-36d190553e69"]}],"mendeley":{"formattedCitation":"(Nur &amp; Rakhman, 2019)","plainTextFormattedCitation":"(Nur &amp; Rakhman, 2019)","previouslyFormattedCitation":"(Nur &amp; Rakhman, 2019)"},"properties":{"noteIndex":0},"schema":"https://github.com/citation-style-language/schema/raw/master/csl-citation.json"}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(Nur &amp; Rakhman, 2019)</w:t>
      </w:r>
      <w:r w:rsidRPr="00883EB8">
        <w:rPr>
          <w:rFonts w:ascii="Arial Narrow" w:hAnsi="Arial Narrow"/>
        </w:rPr>
        <w:fldChar w:fldCharType="end"/>
      </w:r>
      <w:r w:rsidRPr="00883EB8">
        <w:rPr>
          <w:rFonts w:ascii="Arial Narrow" w:hAnsi="Arial Narrow"/>
        </w:rPr>
        <w:t xml:space="preserve">. </w:t>
      </w:r>
      <w:proofErr w:type="spellStart"/>
      <w:r w:rsidRPr="00883EB8">
        <w:rPr>
          <w:rFonts w:ascii="Arial Narrow" w:hAnsi="Arial Narrow"/>
        </w:rPr>
        <w:t>Besarnya</w:t>
      </w:r>
      <w:proofErr w:type="spellEnd"/>
      <w:r w:rsidRPr="00883EB8">
        <w:rPr>
          <w:rFonts w:ascii="Arial Narrow" w:hAnsi="Arial Narrow"/>
        </w:rPr>
        <w:t xml:space="preserve"> </w:t>
      </w:r>
      <w:proofErr w:type="spellStart"/>
      <w:r w:rsidRPr="00883EB8">
        <w:rPr>
          <w:rFonts w:ascii="Arial Narrow" w:hAnsi="Arial Narrow"/>
        </w:rPr>
        <w:t>kue</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yang </w:t>
      </w:r>
      <w:proofErr w:type="spellStart"/>
      <w:r w:rsidRPr="00883EB8">
        <w:rPr>
          <w:rFonts w:ascii="Arial Narrow" w:hAnsi="Arial Narrow"/>
        </w:rPr>
        <w:t>dimiliki</w:t>
      </w:r>
      <w:proofErr w:type="spellEnd"/>
      <w:r w:rsidRPr="00883EB8">
        <w:rPr>
          <w:rFonts w:ascii="Arial Narrow" w:hAnsi="Arial Narrow"/>
        </w:rPr>
        <w:t xml:space="preserve"> oleh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berdampak</w:t>
      </w:r>
      <w:proofErr w:type="spellEnd"/>
      <w:r w:rsidRPr="00883EB8">
        <w:rPr>
          <w:rFonts w:ascii="Arial Narrow" w:hAnsi="Arial Narrow"/>
        </w:rPr>
        <w:t xml:space="preserve"> sangat </w:t>
      </w:r>
      <w:proofErr w:type="spellStart"/>
      <w:r w:rsidRPr="00883EB8">
        <w:rPr>
          <w:rFonts w:ascii="Arial Narrow" w:hAnsi="Arial Narrow"/>
        </w:rPr>
        <w:t>signifikan</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dan </w:t>
      </w:r>
      <w:proofErr w:type="spellStart"/>
      <w:r w:rsidRPr="00883EB8">
        <w:rPr>
          <w:rFonts w:ascii="Arial Narrow" w:hAnsi="Arial Narrow"/>
        </w:rPr>
        <w:t>perubahan</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berakibat</w:t>
      </w:r>
      <w:proofErr w:type="spellEnd"/>
      <w:r w:rsidRPr="00883EB8">
        <w:rPr>
          <w:rFonts w:ascii="Arial Narrow" w:hAnsi="Arial Narrow"/>
        </w:rPr>
        <w:t xml:space="preserve"> pada </w:t>
      </w:r>
      <w:proofErr w:type="spellStart"/>
      <w:r w:rsidRPr="00883EB8">
        <w:rPr>
          <w:rFonts w:ascii="Arial Narrow" w:hAnsi="Arial Narrow"/>
        </w:rPr>
        <w:t>situasi</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Indonesia. </w:t>
      </w:r>
    </w:p>
    <w:p w14:paraId="709C02F0" w14:textId="77777777" w:rsidR="00BF0F0D" w:rsidRPr="00883EB8" w:rsidRDefault="00BF0F0D" w:rsidP="00BF0F0D">
      <w:pPr>
        <w:ind w:firstLine="720"/>
        <w:rPr>
          <w:rFonts w:ascii="Arial Narrow" w:hAnsi="Arial Narrow"/>
        </w:rPr>
      </w:pPr>
      <w:proofErr w:type="spellStart"/>
      <w:r w:rsidRPr="00883EB8">
        <w:rPr>
          <w:rFonts w:ascii="Arial Narrow" w:hAnsi="Arial Narrow"/>
        </w:rPr>
        <w:t>Bergesernya</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sebagai</w:t>
      </w:r>
      <w:proofErr w:type="spellEnd"/>
      <w:r w:rsidRPr="00883EB8">
        <w:rPr>
          <w:rFonts w:ascii="Arial Narrow" w:hAnsi="Arial Narrow"/>
        </w:rPr>
        <w:t xml:space="preserve"> </w:t>
      </w:r>
      <w:proofErr w:type="spellStart"/>
      <w:r w:rsidRPr="00883EB8">
        <w:rPr>
          <w:rFonts w:ascii="Arial Narrow" w:hAnsi="Arial Narrow"/>
        </w:rPr>
        <w:t>bagian</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penyesuaian</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diteliti</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berkaitan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melemahnya</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dan </w:t>
      </w:r>
      <w:proofErr w:type="spellStart"/>
      <w:r w:rsidRPr="00883EB8">
        <w:rPr>
          <w:rFonts w:ascii="Arial Narrow" w:hAnsi="Arial Narrow"/>
        </w:rPr>
        <w:t>menguatnya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lain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pola</w:t>
      </w:r>
      <w:proofErr w:type="spellEnd"/>
      <w:r w:rsidRPr="00883EB8">
        <w:rPr>
          <w:rFonts w:ascii="Arial Narrow" w:hAnsi="Arial Narrow"/>
        </w:rPr>
        <w:t xml:space="preserve"> </w:t>
      </w:r>
      <w:proofErr w:type="spellStart"/>
      <w:r w:rsidRPr="00883EB8">
        <w:rPr>
          <w:rFonts w:ascii="Arial Narrow" w:hAnsi="Arial Narrow"/>
        </w:rPr>
        <w:t>perubahan</w:t>
      </w:r>
      <w:proofErr w:type="spellEnd"/>
      <w:r w:rsidRPr="00883EB8">
        <w:rPr>
          <w:rFonts w:ascii="Arial Narrow" w:hAnsi="Arial Narrow"/>
        </w:rPr>
        <w:t xml:space="preserve"> </w:t>
      </w:r>
      <w:proofErr w:type="spellStart"/>
      <w:r w:rsidRPr="00883EB8">
        <w:rPr>
          <w:rFonts w:ascii="Arial Narrow" w:hAnsi="Arial Narrow"/>
        </w:rPr>
        <w:t>sikap</w:t>
      </w:r>
      <w:proofErr w:type="spellEnd"/>
      <w:r w:rsidRPr="00883EB8">
        <w:rPr>
          <w:rFonts w:ascii="Arial Narrow" w:hAnsi="Arial Narrow"/>
        </w:rPr>
        <w:t xml:space="preserve"> </w:t>
      </w:r>
      <w:proofErr w:type="spellStart"/>
      <w:r w:rsidRPr="00883EB8">
        <w:rPr>
          <w:rFonts w:ascii="Arial Narrow" w:hAnsi="Arial Narrow"/>
        </w:rPr>
        <w:t>hidup</w:t>
      </w:r>
      <w:proofErr w:type="spellEnd"/>
      <w:r w:rsidRPr="00883EB8">
        <w:rPr>
          <w:rFonts w:ascii="Arial Narrow" w:hAnsi="Arial Narrow"/>
        </w:rPr>
        <w:t xml:space="preserve"> </w:t>
      </w:r>
      <w:proofErr w:type="spellStart"/>
      <w:r w:rsidRPr="00883EB8">
        <w:rPr>
          <w:rFonts w:ascii="Arial Narrow" w:hAnsi="Arial Narrow"/>
        </w:rPr>
        <w:t>masyarakat</w:t>
      </w:r>
      <w:proofErr w:type="spellEnd"/>
      <w:r w:rsidRPr="00883EB8">
        <w:rPr>
          <w:rFonts w:ascii="Arial Narrow" w:hAnsi="Arial Narrow"/>
        </w:rPr>
        <w:t xml:space="preserve">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berlangsung</w:t>
      </w:r>
      <w:proofErr w:type="spellEnd"/>
      <w:r w:rsidRPr="00883EB8">
        <w:rPr>
          <w:rFonts w:ascii="Arial Narrow" w:hAnsi="Arial Narrow"/>
        </w:rPr>
        <w:t xml:space="preserve">. </w:t>
      </w:r>
    </w:p>
    <w:p w14:paraId="2C299285" w14:textId="77777777" w:rsidR="00BF0F0D" w:rsidRPr="00883EB8" w:rsidRDefault="00BF0F0D" w:rsidP="00BF0F0D">
      <w:pPr>
        <w:ind w:firstLine="720"/>
        <w:rPr>
          <w:rFonts w:ascii="Arial Narrow" w:hAnsi="Arial Narrow"/>
        </w:rPr>
      </w:pPr>
      <w:proofErr w:type="spellStart"/>
      <w:r w:rsidRPr="00883EB8">
        <w:rPr>
          <w:rFonts w:ascii="Arial Narrow" w:hAnsi="Arial Narrow"/>
        </w:rPr>
        <w:t>Penelitian</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bertujuan</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mengkaji</w:t>
      </w:r>
      <w:proofErr w:type="spellEnd"/>
      <w:r w:rsidRPr="00883EB8">
        <w:rPr>
          <w:rFonts w:ascii="Arial Narrow" w:hAnsi="Arial Narrow"/>
        </w:rPr>
        <w:t xml:space="preserve"> </w:t>
      </w:r>
      <w:proofErr w:type="spellStart"/>
      <w:r w:rsidRPr="00883EB8">
        <w:rPr>
          <w:rFonts w:ascii="Arial Narrow" w:hAnsi="Arial Narrow"/>
        </w:rPr>
        <w:t>sektor-sektor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yang </w:t>
      </w:r>
      <w:proofErr w:type="spellStart"/>
      <w:r w:rsidRPr="00883EB8">
        <w:rPr>
          <w:rFonts w:ascii="Arial Narrow" w:hAnsi="Arial Narrow"/>
        </w:rPr>
        <w:t>dimiliki</w:t>
      </w:r>
      <w:proofErr w:type="spellEnd"/>
      <w:r w:rsidRPr="00883EB8">
        <w:rPr>
          <w:rFonts w:ascii="Arial Narrow" w:hAnsi="Arial Narrow"/>
        </w:rPr>
        <w:t xml:space="preserve"> oleh </w:t>
      </w:r>
      <w:proofErr w:type="spellStart"/>
      <w:r w:rsidRPr="00883EB8">
        <w:rPr>
          <w:rFonts w:ascii="Arial Narrow" w:hAnsi="Arial Narrow"/>
        </w:rPr>
        <w:t>Jawa</w:t>
      </w:r>
      <w:proofErr w:type="spellEnd"/>
      <w:r w:rsidRPr="00883EB8">
        <w:rPr>
          <w:rFonts w:ascii="Arial Narrow" w:hAnsi="Arial Narrow"/>
        </w:rPr>
        <w:t xml:space="preserve"> Timur. Juga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mengamati</w:t>
      </w:r>
      <w:proofErr w:type="spellEnd"/>
      <w:r w:rsidRPr="00883EB8">
        <w:rPr>
          <w:rFonts w:ascii="Arial Narrow" w:hAnsi="Arial Narrow"/>
        </w:rPr>
        <w:t xml:space="preserve"> </w:t>
      </w:r>
      <w:proofErr w:type="spellStart"/>
      <w:r w:rsidRPr="00883EB8">
        <w:rPr>
          <w:rFonts w:ascii="Arial Narrow" w:hAnsi="Arial Narrow"/>
        </w:rPr>
        <w:t>apakah</w:t>
      </w:r>
      <w:proofErr w:type="spellEnd"/>
      <w:r w:rsidRPr="00883EB8">
        <w:rPr>
          <w:rFonts w:ascii="Arial Narrow" w:hAnsi="Arial Narrow"/>
        </w:rPr>
        <w:t xml:space="preserve"> </w:t>
      </w:r>
      <w:proofErr w:type="spellStart"/>
      <w:r w:rsidRPr="00883EB8">
        <w:rPr>
          <w:rFonts w:ascii="Arial Narrow" w:hAnsi="Arial Narrow"/>
        </w:rPr>
        <w:t>terjadi</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diteliti</w:t>
      </w:r>
      <w:proofErr w:type="spellEnd"/>
      <w:r w:rsidRPr="00883EB8">
        <w:rPr>
          <w:rFonts w:ascii="Arial Narrow" w:hAnsi="Arial Narrow"/>
        </w:rPr>
        <w:t xml:space="preserve"> </w:t>
      </w:r>
      <w:proofErr w:type="spellStart"/>
      <w:r w:rsidRPr="00883EB8">
        <w:rPr>
          <w:rFonts w:ascii="Arial Narrow" w:hAnsi="Arial Narrow"/>
        </w:rPr>
        <w:t>mencakup</w:t>
      </w:r>
      <w:proofErr w:type="spellEnd"/>
      <w:r w:rsidRPr="00883EB8">
        <w:rPr>
          <w:rFonts w:ascii="Arial Narrow" w:hAnsi="Arial Narrow"/>
        </w:rPr>
        <w:t xml:space="preserve"> 17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PDRB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usaha</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yang </w:t>
      </w:r>
      <w:proofErr w:type="spellStart"/>
      <w:r w:rsidRPr="00883EB8">
        <w:rPr>
          <w:rFonts w:ascii="Arial Narrow" w:hAnsi="Arial Narrow"/>
        </w:rPr>
        <w:t>dibandingkan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PDB. </w:t>
      </w:r>
    </w:p>
    <w:p w14:paraId="51E6D05B" w14:textId="77777777" w:rsidR="00BF0F0D" w:rsidRPr="00883EB8" w:rsidRDefault="00BF0F0D" w:rsidP="00BF0F0D">
      <w:pPr>
        <w:ind w:firstLine="720"/>
        <w:rPr>
          <w:rFonts w:ascii="Arial Narrow" w:hAnsi="Arial Narrow"/>
        </w:rPr>
      </w:pPr>
      <w:proofErr w:type="spellStart"/>
      <w:r w:rsidRPr="00883EB8">
        <w:rPr>
          <w:rFonts w:ascii="Arial Narrow" w:hAnsi="Arial Narrow"/>
        </w:rPr>
        <w:t>Penelitian</w:t>
      </w:r>
      <w:proofErr w:type="spellEnd"/>
      <w:r w:rsidRPr="00883EB8">
        <w:rPr>
          <w:rFonts w:ascii="Arial Narrow" w:hAnsi="Arial Narrow"/>
        </w:rPr>
        <w:t xml:space="preserve"> </w:t>
      </w:r>
      <w:proofErr w:type="spellStart"/>
      <w:r w:rsidRPr="00883EB8">
        <w:rPr>
          <w:rFonts w:ascii="Arial Narrow" w:hAnsi="Arial Narrow"/>
        </w:rPr>
        <w:t>tentang</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PDRB </w:t>
      </w:r>
      <w:proofErr w:type="spellStart"/>
      <w:r w:rsidRPr="00883EB8">
        <w:rPr>
          <w:rFonts w:ascii="Arial Narrow" w:hAnsi="Arial Narrow"/>
        </w:rPr>
        <w:t>diharapkan</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acuan</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bersinergi</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lainnya</w:t>
      </w:r>
      <w:proofErr w:type="spellEnd"/>
      <w:r w:rsidRPr="00883EB8">
        <w:rPr>
          <w:rFonts w:ascii="Arial Narrow" w:hAnsi="Arial Narrow"/>
        </w:rPr>
        <w:t xml:space="preserve"> </w:t>
      </w:r>
      <w:proofErr w:type="spellStart"/>
      <w:r w:rsidRPr="00883EB8">
        <w:rPr>
          <w:rFonts w:ascii="Arial Narrow" w:hAnsi="Arial Narrow"/>
        </w:rPr>
        <w:t>maupun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pusat</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yang </w:t>
      </w:r>
      <w:proofErr w:type="spellStart"/>
      <w:r w:rsidRPr="00883EB8">
        <w:rPr>
          <w:rFonts w:ascii="Arial Narrow" w:hAnsi="Arial Narrow"/>
        </w:rPr>
        <w:t>diambil</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harus</w:t>
      </w:r>
      <w:proofErr w:type="spellEnd"/>
      <w:r w:rsidRPr="00883EB8">
        <w:rPr>
          <w:rFonts w:ascii="Arial Narrow" w:hAnsi="Arial Narrow"/>
        </w:rPr>
        <w:t xml:space="preserve"> </w:t>
      </w:r>
      <w:proofErr w:type="spellStart"/>
      <w:r w:rsidRPr="00883EB8">
        <w:rPr>
          <w:rFonts w:ascii="Arial Narrow" w:hAnsi="Arial Narrow"/>
        </w:rPr>
        <w:t>sama</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proofErr w:type="spellStart"/>
      <w:r w:rsidRPr="00883EB8">
        <w:rPr>
          <w:rFonts w:ascii="Arial Narrow" w:hAnsi="Arial Narrow"/>
        </w:rPr>
        <w:t>atau</w:t>
      </w:r>
      <w:proofErr w:type="spellEnd"/>
      <w:r w:rsidRPr="00883EB8">
        <w:rPr>
          <w:rFonts w:ascii="Arial Narrow" w:hAnsi="Arial Narrow"/>
        </w:rPr>
        <w:t xml:space="preserve"> regional lain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kondisi</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wilayah </w:t>
      </w:r>
      <w:proofErr w:type="spellStart"/>
      <w:r w:rsidRPr="00883EB8">
        <w:rPr>
          <w:rFonts w:ascii="Arial Narrow" w:hAnsi="Arial Narrow"/>
        </w:rPr>
        <w:t>pasti</w:t>
      </w:r>
      <w:proofErr w:type="spellEnd"/>
      <w:r w:rsidRPr="00883EB8">
        <w:rPr>
          <w:rFonts w:ascii="Arial Narrow" w:hAnsi="Arial Narrow"/>
        </w:rPr>
        <w:t xml:space="preserve"> </w:t>
      </w:r>
      <w:proofErr w:type="spellStart"/>
      <w:r w:rsidRPr="00883EB8">
        <w:rPr>
          <w:rFonts w:ascii="Arial Narrow" w:hAnsi="Arial Narrow"/>
        </w:rPr>
        <w:t>berbeda-beda</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{"citationItems":[{"id":"ITEM-1","itemData":{"abstract":"Banten Province is one of the provinces that had economic growth contracted during the Covid-19 Pandemic. Banten's economic growth rate has always increased from year to year in the last decade except 2020, but does not eliminate the potential from economic categories, especially those that fall into the leading and potential categories. The existence of a good economic development strategy and in accordance with regional conditions is expected to be able to encourage and increase the rate of economic growth of Banten Province. This research aims to analyze the leading economic sectors in order to be inputs for local governments in implementing economic policies in the future. This research uses several analytical techniques, namely Sector Contribution Analysis, Growth Rate Analysis, Location Quotient Analysis (LQ), Shift-Share Analysis, Growth Ratio Model Analysis (MRP) and Klassen Typology, then concluded using Overlay Analysis. The results showed that Banten Province has seven leading categories where five categories with rapid growth and two categories experienced depressed growth. The five categories are Water Procurement, Waste Management, Waste and Recycling (E), Large trade and retail, Car and Motorcycle Repair (G), Information and Communication (J), Real Estate (L), and Health services and Social Activities (Q). While the other two leading categories are Processing Industry (C) and Transportation and Warehousing (H). The economy of Banten Province received a positive result on the total performance value during the period 2010-2020 because it experienced an absolute increase in value of 62.56 percent.","author":[{"dropping-particle":"","family":"Suhandi","given":"","non-dropping-particle":"","parse-names":false,"suffix":""},{"dropping-particle":"","family":"Hakin","given":"Nisrina","non-dropping-particle":"","parse-names":false,"suffix":""}],"container-title":"Jurnal Bina Bangsa Ekonomika","id":"ITEM-1","issue":"02","issued":{"date-parts":[["2021"]]},"page":"268-280","title":"Analisis overlay sektor unggulan Provinsi Banten","type":"article-journal","volume":"14"},"uris":["http://www.mendeley.com/documents/?uuid=265c5979-0afb-4600-a715-23e483aa1397"]}],"mendeley":{"formattedCitation":"(Suhandi &amp; Hakin, 2021)","plainTextFormattedCitation":"(Suhandi &amp; Hakin, 2021)","previouslyFormattedCitation":"(Suhandi &amp; Hakin, 2021)"},"properties":{"noteIndex":0},"schema":"https://github.com/citation-style-language/schema/raw/master/csl-citation.json"}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(Suhandi &amp; Hakin, 2021)</w:t>
      </w:r>
      <w:r w:rsidRPr="00883EB8">
        <w:rPr>
          <w:rFonts w:ascii="Arial Narrow" w:hAnsi="Arial Narrow"/>
        </w:rPr>
        <w:fldChar w:fldCharType="end"/>
      </w:r>
      <w:r w:rsidRPr="00883EB8">
        <w:rPr>
          <w:rFonts w:ascii="Arial Narrow" w:hAnsi="Arial Narrow"/>
        </w:rPr>
        <w:t xml:space="preserve">. </w:t>
      </w:r>
    </w:p>
    <w:p w14:paraId="3D0020FB" w14:textId="706D1B54" w:rsidR="00144A3E" w:rsidRDefault="00BF0F0D" w:rsidP="009776C3">
      <w:pPr>
        <w:ind w:right="4" w:firstLine="720"/>
        <w:rPr>
          <w:rFonts w:ascii="Arial Narrow" w:eastAsia="Arial Narrow" w:hAnsi="Arial Narrow" w:cs="Arial Narrow"/>
        </w:rPr>
      </w:pPr>
      <w:proofErr w:type="spellStart"/>
      <w:r w:rsidRPr="00883EB8">
        <w:rPr>
          <w:rFonts w:ascii="Arial Narrow" w:hAnsi="Arial Narrow"/>
        </w:rPr>
        <w:t>Penelitian</w:t>
      </w:r>
      <w:proofErr w:type="spellEnd"/>
      <w:r w:rsidRPr="00883EB8">
        <w:rPr>
          <w:rFonts w:ascii="Arial Narrow" w:hAnsi="Arial Narrow"/>
        </w:rPr>
        <w:t xml:space="preserve"> </w:t>
      </w:r>
      <w:proofErr w:type="spellStart"/>
      <w:r w:rsidRPr="00883EB8">
        <w:rPr>
          <w:rFonts w:ascii="Arial Narrow" w:hAnsi="Arial Narrow"/>
        </w:rPr>
        <w:t>bermanfaat</w:t>
      </w:r>
      <w:proofErr w:type="spellEnd"/>
      <w:r w:rsidRPr="00883EB8">
        <w:rPr>
          <w:rFonts w:ascii="Arial Narrow" w:hAnsi="Arial Narrow"/>
        </w:rPr>
        <w:t xml:space="preserve"> </w:t>
      </w:r>
      <w:proofErr w:type="spellStart"/>
      <w:r w:rsidRPr="00883EB8">
        <w:rPr>
          <w:rFonts w:ascii="Arial Narrow" w:hAnsi="Arial Narrow"/>
        </w:rPr>
        <w:t>sebagai</w:t>
      </w:r>
      <w:proofErr w:type="spellEnd"/>
      <w:r w:rsidRPr="00883EB8">
        <w:rPr>
          <w:rFonts w:ascii="Arial Narrow" w:hAnsi="Arial Narrow"/>
        </w:rPr>
        <w:t xml:space="preserve"> </w:t>
      </w:r>
      <w:proofErr w:type="spellStart"/>
      <w:r w:rsidRPr="00883EB8">
        <w:rPr>
          <w:rFonts w:ascii="Arial Narrow" w:hAnsi="Arial Narrow"/>
        </w:rPr>
        <w:t>masukan</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pengambil</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w:t>
      </w:r>
      <w:proofErr w:type="spellStart"/>
      <w:r w:rsidRPr="00883EB8">
        <w:rPr>
          <w:rFonts w:ascii="Arial Narrow" w:hAnsi="Arial Narrow"/>
        </w:rPr>
        <w:t>terkait</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apa</w:t>
      </w:r>
      <w:proofErr w:type="spellEnd"/>
      <w:r w:rsidRPr="00883EB8">
        <w:rPr>
          <w:rFonts w:ascii="Arial Narrow" w:hAnsi="Arial Narrow"/>
        </w:rPr>
        <w:t xml:space="preserve"> </w:t>
      </w:r>
      <w:proofErr w:type="spellStart"/>
      <w:r w:rsidRPr="00883EB8">
        <w:rPr>
          <w:rFonts w:ascii="Arial Narrow" w:hAnsi="Arial Narrow"/>
        </w:rPr>
        <w:t>saja</w:t>
      </w:r>
      <w:proofErr w:type="spellEnd"/>
      <w:r w:rsidRPr="00883EB8">
        <w:rPr>
          <w:rFonts w:ascii="Arial Narrow" w:hAnsi="Arial Narrow"/>
        </w:rPr>
        <w:t xml:space="preserve"> yang </w:t>
      </w:r>
      <w:proofErr w:type="spellStart"/>
      <w:r w:rsidRPr="00883EB8">
        <w:rPr>
          <w:rFonts w:ascii="Arial Narrow" w:hAnsi="Arial Narrow"/>
        </w:rPr>
        <w:t>masih</w:t>
      </w:r>
      <w:proofErr w:type="spellEnd"/>
      <w:r w:rsidRPr="00883EB8">
        <w:rPr>
          <w:rFonts w:ascii="Arial Narrow" w:hAnsi="Arial Narrow"/>
        </w:rPr>
        <w:t xml:space="preserve"> </w:t>
      </w:r>
      <w:proofErr w:type="spellStart"/>
      <w:r w:rsidRPr="00883EB8">
        <w:rPr>
          <w:rFonts w:ascii="Arial Narrow" w:hAnsi="Arial Narrow"/>
        </w:rPr>
        <w:t>bertahan</w:t>
      </w:r>
      <w:proofErr w:type="spellEnd"/>
      <w:r w:rsidRPr="00883EB8">
        <w:rPr>
          <w:rFonts w:ascii="Arial Narrow" w:hAnsi="Arial Narrow"/>
        </w:rPr>
        <w:t xml:space="preserve"> dan </w:t>
      </w:r>
      <w:proofErr w:type="spellStart"/>
      <w:r w:rsidRPr="00883EB8">
        <w:rPr>
          <w:rFonts w:ascii="Arial Narrow" w:hAnsi="Arial Narrow"/>
        </w:rPr>
        <w:t>sektor</w:t>
      </w:r>
      <w:proofErr w:type="spellEnd"/>
      <w:r w:rsidRPr="00883EB8">
        <w:rPr>
          <w:rFonts w:ascii="Arial Narrow" w:hAnsi="Arial Narrow"/>
        </w:rPr>
        <w:t xml:space="preserve"> mana yang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dibenahi</w:t>
      </w:r>
      <w:proofErr w:type="spellEnd"/>
      <w:r w:rsidRPr="00883EB8">
        <w:rPr>
          <w:rFonts w:ascii="Arial Narrow" w:hAnsi="Arial Narrow"/>
        </w:rPr>
        <w:t xml:space="preserve"> agar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semakin</w:t>
      </w:r>
      <w:proofErr w:type="spellEnd"/>
      <w:r w:rsidRPr="00883EB8">
        <w:rPr>
          <w:rFonts w:ascii="Arial Narrow" w:hAnsi="Arial Narrow"/>
        </w:rPr>
        <w:t xml:space="preserve"> </w:t>
      </w:r>
      <w:proofErr w:type="spellStart"/>
      <w:r w:rsidRPr="00883EB8">
        <w:rPr>
          <w:rFonts w:ascii="Arial Narrow" w:hAnsi="Arial Narrow"/>
        </w:rPr>
        <w:t>terpuruk</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 -19. </w:t>
      </w:r>
      <w:proofErr w:type="spellStart"/>
      <w:r w:rsidRPr="00883EB8">
        <w:rPr>
          <w:rFonts w:ascii="Arial Narrow" w:hAnsi="Arial Narrow"/>
        </w:rPr>
        <w:t>Arah</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juga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acuan</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dan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swasta</w:t>
      </w:r>
      <w:proofErr w:type="spellEnd"/>
      <w:r w:rsidRPr="00883EB8">
        <w:rPr>
          <w:rFonts w:ascii="Arial Narrow" w:hAnsi="Arial Narrow"/>
        </w:rPr>
        <w:t xml:space="preserve"> yang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terus</w:t>
      </w:r>
      <w:proofErr w:type="spellEnd"/>
      <w:r w:rsidRPr="00883EB8">
        <w:rPr>
          <w:rFonts w:ascii="Arial Narrow" w:hAnsi="Arial Narrow"/>
        </w:rPr>
        <w:t xml:space="preserve"> </w:t>
      </w:r>
      <w:proofErr w:type="spellStart"/>
      <w:r w:rsidRPr="00883EB8">
        <w:rPr>
          <w:rFonts w:ascii="Arial Narrow" w:hAnsi="Arial Narrow"/>
        </w:rPr>
        <w:t>melanjutkan</w:t>
      </w:r>
      <w:proofErr w:type="spellEnd"/>
      <w:r w:rsidRPr="00883EB8">
        <w:rPr>
          <w:rFonts w:ascii="Arial Narrow" w:hAnsi="Arial Narrow"/>
        </w:rPr>
        <w:t xml:space="preserve"> </w:t>
      </w:r>
      <w:proofErr w:type="spellStart"/>
      <w:r w:rsidRPr="00883EB8">
        <w:rPr>
          <w:rFonts w:ascii="Arial Narrow" w:hAnsi="Arial Narrow"/>
        </w:rPr>
        <w:t>pembangunan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berlangsung</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juga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memetakan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mana yang </w:t>
      </w:r>
      <w:proofErr w:type="spellStart"/>
      <w:r w:rsidRPr="00883EB8">
        <w:rPr>
          <w:rFonts w:ascii="Arial Narrow" w:hAnsi="Arial Narrow"/>
        </w:rPr>
        <w:t>mampu</w:t>
      </w:r>
      <w:proofErr w:type="spellEnd"/>
      <w:r w:rsidRPr="00883EB8">
        <w:rPr>
          <w:rFonts w:ascii="Arial Narrow" w:hAnsi="Arial Narrow"/>
        </w:rPr>
        <w:t xml:space="preserve"> </w:t>
      </w:r>
      <w:proofErr w:type="spellStart"/>
      <w:r w:rsidRPr="00883EB8">
        <w:rPr>
          <w:rFonts w:ascii="Arial Narrow" w:hAnsi="Arial Narrow"/>
        </w:rPr>
        <w:t>bertahan</w:t>
      </w:r>
      <w:proofErr w:type="spellEnd"/>
      <w:r w:rsidRPr="00883EB8">
        <w:rPr>
          <w:rFonts w:ascii="Arial Narrow" w:hAnsi="Arial Narrow"/>
        </w:rPr>
        <w:t xml:space="preserve"> demi </w:t>
      </w:r>
      <w:proofErr w:type="spellStart"/>
      <w:r w:rsidRPr="00883EB8">
        <w:rPr>
          <w:rFonts w:ascii="Arial Narrow" w:hAnsi="Arial Narrow"/>
        </w:rPr>
        <w:t>mendorong</w:t>
      </w:r>
      <w:proofErr w:type="spellEnd"/>
      <w:r w:rsidRPr="00883EB8">
        <w:rPr>
          <w:rFonts w:ascii="Arial Narrow" w:hAnsi="Arial Narrow"/>
        </w:rPr>
        <w:t xml:space="preserve"> </w:t>
      </w:r>
      <w:proofErr w:type="spellStart"/>
      <w:r w:rsidRPr="00883EB8">
        <w:rPr>
          <w:rFonts w:ascii="Arial Narrow" w:hAnsi="Arial Narrow"/>
        </w:rPr>
        <w:t>ke</w:t>
      </w:r>
      <w:proofErr w:type="spellEnd"/>
      <w:r w:rsidRPr="00883EB8">
        <w:rPr>
          <w:rFonts w:ascii="Arial Narrow" w:hAnsi="Arial Narrow"/>
        </w:rPr>
        <w:t xml:space="preserve"> </w:t>
      </w:r>
      <w:proofErr w:type="spellStart"/>
      <w:r w:rsidRPr="00883EB8">
        <w:rPr>
          <w:rFonts w:ascii="Arial Narrow" w:hAnsi="Arial Narrow"/>
        </w:rPr>
        <w:t>arah</w:t>
      </w:r>
      <w:proofErr w:type="spellEnd"/>
      <w:r w:rsidRPr="00883EB8">
        <w:rPr>
          <w:rFonts w:ascii="Arial Narrow" w:hAnsi="Arial Narrow"/>
        </w:rPr>
        <w:t xml:space="preserve"> </w:t>
      </w:r>
      <w:proofErr w:type="spellStart"/>
      <w:r w:rsidRPr="00883EB8">
        <w:rPr>
          <w:rFonts w:ascii="Arial Narrow" w:hAnsi="Arial Narrow"/>
        </w:rPr>
        <w:t>kemajuan</w:t>
      </w:r>
      <w:proofErr w:type="spellEnd"/>
      <w:r w:rsidRPr="00883EB8">
        <w:rPr>
          <w:rFonts w:ascii="Arial Narrow" w:hAnsi="Arial Narrow"/>
        </w:rPr>
        <w:t xml:space="preserve"> </w:t>
      </w:r>
      <w:proofErr w:type="spellStart"/>
      <w:r w:rsidRPr="00883EB8">
        <w:rPr>
          <w:rFonts w:ascii="Arial Narrow" w:hAnsi="Arial Narrow"/>
        </w:rPr>
        <w:t>investasi</w:t>
      </w:r>
      <w:proofErr w:type="spellEnd"/>
      <w:r w:rsidRPr="00883EB8">
        <w:rPr>
          <w:rFonts w:ascii="Arial Narrow" w:hAnsi="Arial Narrow"/>
        </w:rPr>
        <w:t xml:space="preserve"> dan </w:t>
      </w:r>
      <w:proofErr w:type="spellStart"/>
      <w:r w:rsidRPr="00883EB8">
        <w:rPr>
          <w:rFonts w:ascii="Arial Narrow" w:hAnsi="Arial Narrow"/>
        </w:rPr>
        <w:t>perluasan</w:t>
      </w:r>
      <w:proofErr w:type="spellEnd"/>
      <w:r w:rsidRPr="00883EB8">
        <w:rPr>
          <w:rFonts w:ascii="Arial Narrow" w:hAnsi="Arial Narrow"/>
        </w:rPr>
        <w:t xml:space="preserve">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pekerjaan</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{"citationItems":[{"id":"ITEM-1","itemData":{"DOI":"10.29407/jae.v6i3.16553","abstract":"… ekonomi, yang bisa dilihat dengan peningkatan pendapatan perkapita masyarakat. Dapat dijabarkan lagi bahwa dalam pembangunan ekonomi … secara terus menerus dalam proses pembangunan, Tujuan pembangunan ekonomi adalah untuk mempercepat pertumbuhan …","author":[{"dropping-particle":"","family":"Harianto","given":"K","non-dropping-particle":"","parse-names":false,"suffix":""}],"container-title":"Jae (Jurnal Akuntansi Dan Ekonomi)","id":"ITEM-1","issue":"3","issued":{"date-parts":[["2021"]]},"page":"49-63","title":"Analisis Potensi Ekonomi Dalam Menetapkan Rencana Pembangunan Kabupaten Kediri Ditengah Pandemi Covid-19","type":"article-journal","volume":"6"},"uris":["http://www.mendeley.com/documents/?uuid=3e8dc460-9812-4842-a34a-fe3f966b0cc8"]}],"mendeley":{"formattedCitation":"(Harianto, 2021)","plainTextFormattedCitation":"(Harianto, 2021)"},"properties":{"noteIndex":0},"schema":"https://github.com/citation-style-language/schema/raw/master/csl-citation.json"}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(Harianto, 2021)</w:t>
      </w:r>
      <w:r w:rsidRPr="00883EB8">
        <w:rPr>
          <w:rFonts w:ascii="Arial Narrow" w:hAnsi="Arial Narrow"/>
        </w:rPr>
        <w:fldChar w:fldCharType="end"/>
      </w:r>
      <w:r w:rsidR="00000000">
        <w:rPr>
          <w:rFonts w:ascii="Arial Narrow" w:eastAsia="Arial Narrow" w:hAnsi="Arial Narrow" w:cs="Arial Narrow"/>
        </w:rPr>
        <w:t xml:space="preserve">. </w:t>
      </w:r>
    </w:p>
    <w:p w14:paraId="24BE583C" w14:textId="77777777" w:rsidR="009776C3" w:rsidRDefault="009776C3" w:rsidP="00BF0F0D">
      <w:pPr>
        <w:ind w:right="4"/>
        <w:rPr>
          <w:rFonts w:ascii="Arial Narrow" w:eastAsia="Arial Narrow" w:hAnsi="Arial Narrow" w:cs="Arial Narrow"/>
        </w:rPr>
      </w:pPr>
    </w:p>
    <w:p w14:paraId="48FE2243" w14:textId="77777777" w:rsidR="00144A3E" w:rsidRDefault="00144A3E">
      <w:pPr>
        <w:ind w:right="4"/>
        <w:rPr>
          <w:rFonts w:ascii="Arial Narrow" w:eastAsia="Arial Narrow" w:hAnsi="Arial Narrow" w:cs="Arial Narrow"/>
        </w:rPr>
      </w:pPr>
    </w:p>
    <w:p w14:paraId="58753F74" w14:textId="77777777" w:rsidR="00144A3E" w:rsidRDefault="00000000">
      <w:pPr>
        <w:ind w:right="4"/>
        <w:jc w:val="left"/>
        <w:rPr>
          <w:rFonts w:ascii="Arial Narrow" w:eastAsia="Arial Narrow" w:hAnsi="Arial Narrow" w:cs="Arial Narrow"/>
          <w:b/>
          <w:color w:val="0070C0"/>
        </w:rPr>
      </w:pPr>
      <w:r>
        <w:rPr>
          <w:rFonts w:ascii="Arial Narrow" w:eastAsia="Arial Narrow" w:hAnsi="Arial Narrow" w:cs="Arial Narrow"/>
          <w:b/>
          <w:color w:val="0070C0"/>
        </w:rPr>
        <w:lastRenderedPageBreak/>
        <w:t>TINJAUAN PUSTAKA / KAJIAN TEORITIS</w:t>
      </w:r>
    </w:p>
    <w:p w14:paraId="25101A30" w14:textId="77777777" w:rsidR="00144A3E" w:rsidRDefault="00144A3E">
      <w:pPr>
        <w:ind w:right="4"/>
        <w:jc w:val="left"/>
        <w:rPr>
          <w:rFonts w:ascii="Arial Narrow" w:eastAsia="Arial Narrow" w:hAnsi="Arial Narrow" w:cs="Arial Narrow"/>
          <w:b/>
        </w:rPr>
      </w:pPr>
    </w:p>
    <w:p w14:paraId="14D6F2D7" w14:textId="77777777" w:rsidR="00CD060A" w:rsidRPr="00883EB8" w:rsidRDefault="00CD060A" w:rsidP="00CD060A">
      <w:pPr>
        <w:rPr>
          <w:rFonts w:ascii="Arial Narrow" w:hAnsi="Arial Narrow"/>
          <w:b/>
          <w:bCs/>
        </w:rPr>
      </w:pPr>
      <w:proofErr w:type="spellStart"/>
      <w:r w:rsidRPr="00883EB8">
        <w:rPr>
          <w:rFonts w:ascii="Arial Narrow" w:hAnsi="Arial Narrow"/>
          <w:b/>
          <w:bCs/>
        </w:rPr>
        <w:t>Struktur</w:t>
      </w:r>
      <w:proofErr w:type="spellEnd"/>
      <w:r w:rsidRPr="00883EB8">
        <w:rPr>
          <w:rFonts w:ascii="Arial Narrow" w:hAnsi="Arial Narrow"/>
          <w:b/>
          <w:bCs/>
        </w:rPr>
        <w:t xml:space="preserve"> </w:t>
      </w:r>
      <w:proofErr w:type="spellStart"/>
      <w:r w:rsidRPr="00883EB8">
        <w:rPr>
          <w:rFonts w:ascii="Arial Narrow" w:hAnsi="Arial Narrow"/>
          <w:b/>
          <w:bCs/>
        </w:rPr>
        <w:t>Perekonomian</w:t>
      </w:r>
      <w:proofErr w:type="spellEnd"/>
      <w:r w:rsidRPr="00883EB8">
        <w:rPr>
          <w:rFonts w:ascii="Arial Narrow" w:hAnsi="Arial Narrow"/>
          <w:b/>
          <w:bCs/>
        </w:rPr>
        <w:t xml:space="preserve"> </w:t>
      </w:r>
    </w:p>
    <w:p w14:paraId="152EEB8A" w14:textId="77777777" w:rsidR="00CD060A" w:rsidRPr="00883EB8" w:rsidRDefault="00CD060A" w:rsidP="00CD060A">
      <w:pPr>
        <w:ind w:firstLine="720"/>
        <w:rPr>
          <w:rFonts w:ascii="Arial Narrow" w:hAnsi="Arial Narrow"/>
        </w:rPr>
      </w:pP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besarnya</w:t>
      </w:r>
      <w:proofErr w:type="spellEnd"/>
      <w:r w:rsidRPr="00883EB8">
        <w:rPr>
          <w:rFonts w:ascii="Arial Narrow" w:hAnsi="Arial Narrow"/>
        </w:rPr>
        <w:t xml:space="preserve"> </w:t>
      </w:r>
      <w:r w:rsidRPr="00883EB8">
        <w:rPr>
          <w:rFonts w:ascii="Arial Narrow" w:hAnsi="Arial Narrow"/>
          <w:i/>
          <w:iCs/>
        </w:rPr>
        <w:t>share</w:t>
      </w:r>
      <w:r w:rsidRPr="00883EB8">
        <w:rPr>
          <w:rFonts w:ascii="Arial Narrow" w:hAnsi="Arial Narrow"/>
        </w:rPr>
        <w:t xml:space="preserve">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usaha</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total PDB/PDRB </w:t>
      </w:r>
      <w:proofErr w:type="spellStart"/>
      <w:r w:rsidRPr="00883EB8">
        <w:rPr>
          <w:rFonts w:ascii="Arial Narrow" w:hAnsi="Arial Narrow"/>
        </w:rPr>
        <w:t>baik</w:t>
      </w:r>
      <w:proofErr w:type="spellEnd"/>
      <w:r w:rsidRPr="00883EB8">
        <w:rPr>
          <w:rFonts w:ascii="Arial Narrow" w:hAnsi="Arial Narrow"/>
        </w:rPr>
        <w:t xml:space="preserve"> </w:t>
      </w:r>
      <w:proofErr w:type="spellStart"/>
      <w:r w:rsidRPr="00883EB8">
        <w:rPr>
          <w:rFonts w:ascii="Arial Narrow" w:hAnsi="Arial Narrow"/>
        </w:rPr>
        <w:t>atas</w:t>
      </w:r>
      <w:proofErr w:type="spellEnd"/>
      <w:r w:rsidRPr="00883EB8">
        <w:rPr>
          <w:rFonts w:ascii="Arial Narrow" w:hAnsi="Arial Narrow"/>
        </w:rPr>
        <w:t xml:space="preserve"> </w:t>
      </w:r>
      <w:proofErr w:type="spellStart"/>
      <w:r w:rsidRPr="00883EB8">
        <w:rPr>
          <w:rFonts w:ascii="Arial Narrow" w:hAnsi="Arial Narrow"/>
        </w:rPr>
        <w:t>dasar</w:t>
      </w:r>
      <w:proofErr w:type="spellEnd"/>
      <w:r w:rsidRPr="00883EB8">
        <w:rPr>
          <w:rFonts w:ascii="Arial Narrow" w:hAnsi="Arial Narrow"/>
        </w:rPr>
        <w:t xml:space="preserve"> </w:t>
      </w:r>
      <w:proofErr w:type="spellStart"/>
      <w:r w:rsidRPr="00883EB8">
        <w:rPr>
          <w:rFonts w:ascii="Arial Narrow" w:hAnsi="Arial Narrow"/>
        </w:rPr>
        <w:t>harga</w:t>
      </w:r>
      <w:proofErr w:type="spellEnd"/>
      <w:r w:rsidRPr="00883EB8">
        <w:rPr>
          <w:rFonts w:ascii="Arial Narrow" w:hAnsi="Arial Narrow"/>
        </w:rPr>
        <w:t xml:space="preserve"> </w:t>
      </w:r>
      <w:proofErr w:type="spellStart"/>
      <w:r w:rsidRPr="00883EB8">
        <w:rPr>
          <w:rFonts w:ascii="Arial Narrow" w:hAnsi="Arial Narrow"/>
        </w:rPr>
        <w:t>berlaku</w:t>
      </w:r>
      <w:proofErr w:type="spellEnd"/>
      <w:r w:rsidRPr="00883EB8">
        <w:rPr>
          <w:rFonts w:ascii="Arial Narrow" w:hAnsi="Arial Narrow"/>
        </w:rPr>
        <w:t xml:space="preserve"> </w:t>
      </w:r>
      <w:proofErr w:type="spellStart"/>
      <w:r w:rsidRPr="00883EB8">
        <w:rPr>
          <w:rFonts w:ascii="Arial Narrow" w:hAnsi="Arial Narrow"/>
        </w:rPr>
        <w:t>maupun</w:t>
      </w:r>
      <w:proofErr w:type="spellEnd"/>
      <w:r w:rsidRPr="00883EB8">
        <w:rPr>
          <w:rFonts w:ascii="Arial Narrow" w:hAnsi="Arial Narrow"/>
        </w:rPr>
        <w:t xml:space="preserve"> </w:t>
      </w:r>
      <w:proofErr w:type="spellStart"/>
      <w:r w:rsidRPr="00883EB8">
        <w:rPr>
          <w:rFonts w:ascii="Arial Narrow" w:hAnsi="Arial Narrow"/>
        </w:rPr>
        <w:t>atas</w:t>
      </w:r>
      <w:proofErr w:type="spellEnd"/>
      <w:r w:rsidRPr="00883EB8">
        <w:rPr>
          <w:rFonts w:ascii="Arial Narrow" w:hAnsi="Arial Narrow"/>
        </w:rPr>
        <w:t xml:space="preserve"> </w:t>
      </w:r>
      <w:proofErr w:type="spellStart"/>
      <w:r w:rsidRPr="00883EB8">
        <w:rPr>
          <w:rFonts w:ascii="Arial Narrow" w:hAnsi="Arial Narrow"/>
        </w:rPr>
        <w:t>dasar</w:t>
      </w:r>
      <w:proofErr w:type="spellEnd"/>
      <w:r w:rsidRPr="00883EB8">
        <w:rPr>
          <w:rFonts w:ascii="Arial Narrow" w:hAnsi="Arial Narrow"/>
        </w:rPr>
        <w:t xml:space="preserve"> </w:t>
      </w:r>
      <w:proofErr w:type="spellStart"/>
      <w:r w:rsidRPr="00883EB8">
        <w:rPr>
          <w:rFonts w:ascii="Arial Narrow" w:hAnsi="Arial Narrow"/>
        </w:rPr>
        <w:t>harga</w:t>
      </w:r>
      <w:proofErr w:type="spellEnd"/>
      <w:r w:rsidRPr="00883EB8">
        <w:rPr>
          <w:rFonts w:ascii="Arial Narrow" w:hAnsi="Arial Narrow"/>
        </w:rPr>
        <w:t xml:space="preserve"> </w:t>
      </w:r>
      <w:proofErr w:type="spellStart"/>
      <w:r w:rsidRPr="00883EB8">
        <w:rPr>
          <w:rFonts w:ascii="Arial Narrow" w:hAnsi="Arial Narrow"/>
        </w:rPr>
        <w:t>konstan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mengetahui</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menilai</w:t>
      </w:r>
      <w:proofErr w:type="spellEnd"/>
      <w:r w:rsidRPr="00883EB8">
        <w:rPr>
          <w:rFonts w:ascii="Arial Narrow" w:hAnsi="Arial Narrow"/>
        </w:rPr>
        <w:t xml:space="preserve"> </w:t>
      </w:r>
      <w:proofErr w:type="spellStart"/>
      <w:r w:rsidRPr="00883EB8">
        <w:rPr>
          <w:rFonts w:ascii="Arial Narrow" w:hAnsi="Arial Narrow"/>
        </w:rPr>
        <w:t>konsentrasi</w:t>
      </w:r>
      <w:proofErr w:type="spellEnd"/>
      <w:r w:rsidRPr="00883EB8">
        <w:rPr>
          <w:rFonts w:ascii="Arial Narrow" w:hAnsi="Arial Narrow"/>
        </w:rPr>
        <w:t xml:space="preserve">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usaha</w:t>
      </w:r>
      <w:proofErr w:type="spellEnd"/>
      <w:r w:rsidRPr="00883EB8">
        <w:rPr>
          <w:rFonts w:ascii="Arial Narrow" w:hAnsi="Arial Narrow"/>
        </w:rPr>
        <w:t xml:space="preserve"> yang sangat </w:t>
      </w:r>
      <w:proofErr w:type="spellStart"/>
      <w:r w:rsidRPr="00883EB8">
        <w:rPr>
          <w:rFonts w:ascii="Arial Narrow" w:hAnsi="Arial Narrow"/>
        </w:rPr>
        <w:t>dominan</w:t>
      </w:r>
      <w:proofErr w:type="spellEnd"/>
      <w:r w:rsidRPr="00883EB8">
        <w:rPr>
          <w:rFonts w:ascii="Arial Narrow" w:hAnsi="Arial Narrow"/>
        </w:rPr>
        <w:t xml:space="preserve"> pada </w:t>
      </w:r>
      <w:proofErr w:type="spellStart"/>
      <w:r w:rsidRPr="00883EB8">
        <w:rPr>
          <w:rFonts w:ascii="Arial Narrow" w:hAnsi="Arial Narrow"/>
        </w:rPr>
        <w:t>suatu</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{"citationItems":[{"id":"ITEM-1","itemData":{"abstract":"Income inequality is a problem that exists in every country and a problem that continually occurs. Government, particularly in Indonesia, faced with the problems to reduce income inequality, this is because the trend of income inequality has not decreased lately, so it is …","author":[{"dropping-particle":"","family":"Nangarumba","given":"Muara","non-dropping-particle":"","parse-names":false,"suffix":""}],"container-title":"Jesp","id":"ITEM-1","issue":"2","issued":{"date-parts":[["2015"]]},"page":"9-26","title":"Analisis Pengaruh Struktur Ekonomi, Upah Minimum Provinsi, Belanja Modal, dan Investasi Terhadap Ketimpangan Pendapatan di Seluruh Provinsi di Indonesia Tahun 2005-2014","type":"article-journal","volume":"7"},"uris":["http://www.mendeley.com/documents/?uuid=ddf36ae2-f34e-4bb2-b084-8577a4782fbb"]}],"mendeley":{"formattedCitation":"(Nangarumba, 2015)","plainTextFormattedCitation":"(Nangarumba, 2015)","previouslyFormattedCitation":"(Nangarumba, 2015)"},"properties":{"noteIndex":0},"schema":"https://github.com/citation-style-language/schema/raw/master/csl-citation.json"}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(Nangarumba, 2015)</w:t>
      </w:r>
      <w:r w:rsidRPr="00883EB8">
        <w:rPr>
          <w:rFonts w:ascii="Arial Narrow" w:hAnsi="Arial Narrow"/>
        </w:rPr>
        <w:fldChar w:fldCharType="end"/>
      </w:r>
      <w:r w:rsidRPr="00883EB8">
        <w:rPr>
          <w:rFonts w:ascii="Arial Narrow" w:hAnsi="Arial Narrow"/>
        </w:rPr>
        <w:t>.</w:t>
      </w:r>
    </w:p>
    <w:p w14:paraId="440EC0E9" w14:textId="77777777" w:rsidR="00CD060A" w:rsidRPr="00883EB8" w:rsidRDefault="00CD060A" w:rsidP="00CD060A">
      <w:pPr>
        <w:rPr>
          <w:rFonts w:ascii="Arial Narrow" w:hAnsi="Arial Narrow"/>
          <w:b/>
          <w:bCs/>
        </w:rPr>
      </w:pPr>
      <w:proofErr w:type="spellStart"/>
      <w:r w:rsidRPr="00883EB8">
        <w:rPr>
          <w:rFonts w:ascii="Arial Narrow" w:hAnsi="Arial Narrow"/>
          <w:b/>
          <w:bCs/>
        </w:rPr>
        <w:t>Pandemi</w:t>
      </w:r>
      <w:proofErr w:type="spellEnd"/>
      <w:r w:rsidRPr="00883EB8">
        <w:rPr>
          <w:rFonts w:ascii="Arial Narrow" w:hAnsi="Arial Narrow"/>
          <w:b/>
          <w:bCs/>
        </w:rPr>
        <w:t xml:space="preserve"> Covid-19</w:t>
      </w:r>
    </w:p>
    <w:p w14:paraId="050B71D5" w14:textId="2BC91730" w:rsidR="00CD060A" w:rsidRPr="00883EB8" w:rsidRDefault="00CD060A" w:rsidP="00CD060A">
      <w:pPr>
        <w:ind w:firstLine="720"/>
        <w:rPr>
          <w:rFonts w:ascii="Arial Narrow" w:hAnsi="Arial Narrow"/>
        </w:rPr>
      </w:pP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penyakit</w:t>
      </w:r>
      <w:proofErr w:type="spellEnd"/>
      <w:r w:rsidRPr="00883EB8">
        <w:rPr>
          <w:rFonts w:ascii="Arial Narrow" w:hAnsi="Arial Narrow"/>
        </w:rPr>
        <w:t xml:space="preserve"> </w:t>
      </w:r>
      <w:proofErr w:type="spellStart"/>
      <w:r w:rsidRPr="00883EB8">
        <w:rPr>
          <w:rFonts w:ascii="Arial Narrow" w:hAnsi="Arial Narrow"/>
        </w:rPr>
        <w:t>menular</w:t>
      </w:r>
      <w:proofErr w:type="spellEnd"/>
      <w:r w:rsidRPr="00883EB8">
        <w:rPr>
          <w:rFonts w:ascii="Arial Narrow" w:hAnsi="Arial Narrow"/>
        </w:rPr>
        <w:t xml:space="preserve"> yang </w:t>
      </w:r>
      <w:proofErr w:type="spellStart"/>
      <w:r w:rsidRPr="00883EB8">
        <w:rPr>
          <w:rFonts w:ascii="Arial Narrow" w:hAnsi="Arial Narrow"/>
        </w:rPr>
        <w:t>disebabkan</w:t>
      </w:r>
      <w:proofErr w:type="spellEnd"/>
      <w:r w:rsidRPr="00883EB8">
        <w:rPr>
          <w:rFonts w:ascii="Arial Narrow" w:hAnsi="Arial Narrow"/>
        </w:rPr>
        <w:t xml:space="preserve"> oleh SARS CoV-2 </w:t>
      </w:r>
      <w:r w:rsidRPr="00883EB8">
        <w:rPr>
          <w:rFonts w:ascii="Arial Narrow" w:hAnsi="Arial Narrow"/>
        </w:rPr>
        <w:fldChar w:fldCharType="begin" w:fldLock="1"/>
      </w:r>
      <w:r w:rsidRPr="00883EB8">
        <w:rPr>
          <w:rFonts w:ascii="Arial Narrow" w:hAnsi="Arial Narrow"/>
        </w:rPr>
        <w:instrText>ADDIN CSL_CITATION {"citationItems":[{"id":"ITEM-1","itemData":{"abstract":"Penelitian ini dilakukan untuk mengetahui dampak virus pandemi COVID-19 di Indonesia terhadap inflasi, suku bunga, serta indeks harga saham gabungan di PT. Bursa Efek Indonesia. Virus pandemi COVID-19 adalah penyakit menular yang disebabkan oleh SARS …","author":[{"dropping-particle":"","family":"Shiyammurti","given":"Nastiti Rizky","non-dropping-particle":"","parse-names":false,"suffix":""},{"dropping-particle":"","family":"Saputri","given":"Dwi Anggraeni","non-dropping-particle":"","parse-names":false,"suffix":""},{"dropping-particle":"","family":"Syafira","given":"Euis","non-dropping-particle":"","parse-names":false,"suffix":""}],"container-title":"Journal of Accounting Taxing and Auditing (JATA)","id":"ITEM-1","issue":"1","issued":{"date-parts":[["2020"]]},"page":"1-5","title":"Dampak Pandemi Covid-19 Di PT . Bursa Efek Indonesia (BEI)","type":"article-journal","volume":"1"},"uris":["http://www.mendeley.com/documents/?uuid=0e5e83b3-bbff-444c-b7aa-6d42381abdd8"]}],"mendeley":{"formattedCitation":"(Shiyammurti et al., 2020)","plainTextFormattedCitation":"(Shiyammurti et al., 2020)","previouslyFormattedCitation":"(Shiyammurti et al., 2020)"},"properties":{"noteIndex":0},"schema":"https://github.com/citation-style-language/schema/raw/master/csl-citation.json"}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(Shiyammurti et al., 2020)</w:t>
      </w:r>
      <w:r w:rsidRPr="00883EB8">
        <w:rPr>
          <w:rFonts w:ascii="Arial Narrow" w:hAnsi="Arial Narrow"/>
        </w:rPr>
        <w:fldChar w:fldCharType="end"/>
      </w:r>
      <w:r w:rsidRPr="00883EB8">
        <w:rPr>
          <w:rFonts w:ascii="Arial Narrow" w:hAnsi="Arial Narrow"/>
        </w:rPr>
        <w:t xml:space="preserve">. </w:t>
      </w:r>
      <w:proofErr w:type="spellStart"/>
      <w:r w:rsidRPr="00883EB8">
        <w:rPr>
          <w:rFonts w:ascii="Arial Narrow" w:hAnsi="Arial Narrow"/>
        </w:rPr>
        <w:t>Pengertian</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resmi</w:t>
      </w:r>
      <w:proofErr w:type="spellEnd"/>
      <w:r w:rsidRPr="00883EB8">
        <w:rPr>
          <w:rFonts w:ascii="Arial Narrow" w:hAnsi="Arial Narrow"/>
        </w:rPr>
        <w:t xml:space="preserve"> </w:t>
      </w:r>
      <w:proofErr w:type="spellStart"/>
      <w:r w:rsidRPr="00883EB8">
        <w:rPr>
          <w:rFonts w:ascii="Arial Narrow" w:hAnsi="Arial Narrow"/>
        </w:rPr>
        <w:t>dikeluarkan</w:t>
      </w:r>
      <w:proofErr w:type="spellEnd"/>
      <w:r w:rsidRPr="00883EB8">
        <w:rPr>
          <w:rFonts w:ascii="Arial Narrow" w:hAnsi="Arial Narrow"/>
        </w:rPr>
        <w:t xml:space="preserve"> oleh WHO pada </w:t>
      </w:r>
      <w:proofErr w:type="spellStart"/>
      <w:r w:rsidRPr="00883EB8">
        <w:rPr>
          <w:rFonts w:ascii="Arial Narrow" w:hAnsi="Arial Narrow"/>
        </w:rPr>
        <w:t>tanggal</w:t>
      </w:r>
      <w:proofErr w:type="spellEnd"/>
      <w:r w:rsidRPr="00883EB8">
        <w:rPr>
          <w:rFonts w:ascii="Arial Narrow" w:hAnsi="Arial Narrow"/>
        </w:rPr>
        <w:t xml:space="preserve"> 11 </w:t>
      </w:r>
      <w:proofErr w:type="spellStart"/>
      <w:r w:rsidRPr="00883EB8">
        <w:rPr>
          <w:rFonts w:ascii="Arial Narrow" w:hAnsi="Arial Narrow"/>
        </w:rPr>
        <w:t>Maret</w:t>
      </w:r>
      <w:proofErr w:type="spellEnd"/>
      <w:r w:rsidRPr="00883EB8">
        <w:rPr>
          <w:rFonts w:ascii="Arial Narrow" w:hAnsi="Arial Narrow"/>
        </w:rPr>
        <w:t xml:space="preserve"> 2020. WHO </w:t>
      </w:r>
      <w:proofErr w:type="spellStart"/>
      <w:r w:rsidRPr="00883EB8">
        <w:rPr>
          <w:rFonts w:ascii="Arial Narrow" w:hAnsi="Arial Narrow"/>
        </w:rPr>
        <w:t>menegaskan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wabah</w:t>
      </w:r>
      <w:proofErr w:type="spellEnd"/>
      <w:r w:rsidRPr="00883EB8">
        <w:rPr>
          <w:rFonts w:ascii="Arial Narrow" w:hAnsi="Arial Narrow"/>
        </w:rPr>
        <w:t xml:space="preserve"> dan </w:t>
      </w:r>
      <w:proofErr w:type="spellStart"/>
      <w:r w:rsidRPr="00883EB8">
        <w:rPr>
          <w:rFonts w:ascii="Arial Narrow" w:hAnsi="Arial Narrow"/>
        </w:rPr>
        <w:t>berlangsung</w:t>
      </w:r>
      <w:proofErr w:type="spellEnd"/>
      <w:r w:rsidRPr="00883EB8">
        <w:rPr>
          <w:rFonts w:ascii="Arial Narrow" w:hAnsi="Arial Narrow"/>
        </w:rPr>
        <w:t xml:space="preserve">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bersama-sama</w:t>
      </w:r>
      <w:proofErr w:type="spellEnd"/>
      <w:r w:rsidRPr="00883EB8">
        <w:rPr>
          <w:rFonts w:ascii="Arial Narrow" w:hAnsi="Arial Narrow"/>
        </w:rPr>
        <w:t xml:space="preserve">, </w:t>
      </w:r>
      <w:proofErr w:type="spellStart"/>
      <w:r w:rsidRPr="00883EB8">
        <w:rPr>
          <w:rFonts w:ascii="Arial Narrow" w:hAnsi="Arial Narrow"/>
        </w:rPr>
        <w:t>penyebaran</w:t>
      </w:r>
      <w:proofErr w:type="spellEnd"/>
      <w:r w:rsidRPr="00883EB8">
        <w:rPr>
          <w:rFonts w:ascii="Arial Narrow" w:hAnsi="Arial Narrow"/>
        </w:rPr>
        <w:t xml:space="preserve"> oleh virus korona </w:t>
      </w:r>
      <w:proofErr w:type="spellStart"/>
      <w:r w:rsidRPr="00883EB8">
        <w:rPr>
          <w:rFonts w:ascii="Arial Narrow" w:hAnsi="Arial Narrow"/>
        </w:rPr>
        <w:t>terjadi</w:t>
      </w:r>
      <w:proofErr w:type="spellEnd"/>
      <w:r w:rsidRPr="00883EB8">
        <w:rPr>
          <w:rFonts w:ascii="Arial Narrow" w:hAnsi="Arial Narrow"/>
        </w:rPr>
        <w:t xml:space="preserve"> pada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tempat</w:t>
      </w:r>
      <w:proofErr w:type="spellEnd"/>
      <w:r w:rsidR="009776C3">
        <w:rPr>
          <w:rFonts w:ascii="Arial Narrow" w:hAnsi="Arial Narrow"/>
        </w:rPr>
        <w:t>.</w:t>
      </w:r>
    </w:p>
    <w:p w14:paraId="231A9AEC" w14:textId="77777777" w:rsidR="00CD060A" w:rsidRPr="00883EB8" w:rsidRDefault="00CD060A" w:rsidP="00CD060A">
      <w:pPr>
        <w:rPr>
          <w:rFonts w:ascii="Arial Narrow" w:hAnsi="Arial Narrow"/>
          <w:b/>
          <w:bCs/>
        </w:rPr>
      </w:pPr>
      <w:proofErr w:type="spellStart"/>
      <w:r w:rsidRPr="00883EB8">
        <w:rPr>
          <w:rFonts w:ascii="Arial Narrow" w:hAnsi="Arial Narrow"/>
          <w:b/>
          <w:bCs/>
        </w:rPr>
        <w:t>Penelitian</w:t>
      </w:r>
      <w:proofErr w:type="spellEnd"/>
      <w:r w:rsidRPr="00883EB8">
        <w:rPr>
          <w:rFonts w:ascii="Arial Narrow" w:hAnsi="Arial Narrow"/>
          <w:b/>
          <w:bCs/>
        </w:rPr>
        <w:t xml:space="preserve"> </w:t>
      </w:r>
      <w:proofErr w:type="spellStart"/>
      <w:r w:rsidRPr="00883EB8">
        <w:rPr>
          <w:rFonts w:ascii="Arial Narrow" w:hAnsi="Arial Narrow"/>
          <w:b/>
          <w:bCs/>
        </w:rPr>
        <w:t>Terdahulu</w:t>
      </w:r>
      <w:proofErr w:type="spellEnd"/>
    </w:p>
    <w:p w14:paraId="4EB61F75" w14:textId="77777777" w:rsidR="00CD060A" w:rsidRPr="00883EB8" w:rsidRDefault="00CD060A" w:rsidP="00CD060A">
      <w:pPr>
        <w:ind w:firstLine="720"/>
        <w:rPr>
          <w:rFonts w:ascii="Arial Narrow" w:hAnsi="Arial Narrow"/>
        </w:rPr>
      </w:pPr>
      <w:r w:rsidRPr="00883EB8">
        <w:rPr>
          <w:rFonts w:ascii="Arial Narrow" w:hAnsi="Arial Narrow"/>
        </w:rPr>
        <w:t xml:space="preserve">Kajian </w:t>
      </w:r>
      <w:proofErr w:type="spellStart"/>
      <w:r w:rsidRPr="00883EB8">
        <w:rPr>
          <w:rFonts w:ascii="Arial Narrow" w:hAnsi="Arial Narrow"/>
        </w:rPr>
        <w:t>mengenai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dan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sudah</w:t>
      </w:r>
      <w:proofErr w:type="spellEnd"/>
      <w:r w:rsidRPr="00883EB8">
        <w:rPr>
          <w:rFonts w:ascii="Arial Narrow" w:hAnsi="Arial Narrow"/>
        </w:rPr>
        <w:t xml:space="preserve">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dilakukan</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yang </w:t>
      </w:r>
      <w:proofErr w:type="spellStart"/>
      <w:r w:rsidRPr="00883EB8">
        <w:rPr>
          <w:rFonts w:ascii="Arial Narrow" w:hAnsi="Arial Narrow"/>
        </w:rPr>
        <w:t>dilakukan</w:t>
      </w:r>
      <w:proofErr w:type="spellEnd"/>
      <w:r w:rsidRPr="00883EB8">
        <w:rPr>
          <w:rFonts w:ascii="Arial Narrow" w:hAnsi="Arial Narrow"/>
        </w:rPr>
        <w:t xml:space="preserve"> oleh Rita </w:t>
      </w:r>
      <w:proofErr w:type="spellStart"/>
      <w:r w:rsidRPr="00883EB8">
        <w:rPr>
          <w:rFonts w:ascii="Arial Narrow" w:hAnsi="Arial Narrow"/>
        </w:rPr>
        <w:t>Herawati</w:t>
      </w:r>
      <w:proofErr w:type="spellEnd"/>
      <w:r w:rsidRPr="00883EB8">
        <w:rPr>
          <w:rFonts w:ascii="Arial Narrow" w:hAnsi="Arial Narrow"/>
        </w:rPr>
        <w:t xml:space="preserve"> </w:t>
      </w:r>
      <w:proofErr w:type="spellStart"/>
      <w:r w:rsidRPr="00883EB8">
        <w:rPr>
          <w:rFonts w:ascii="Arial Narrow" w:hAnsi="Arial Narrow"/>
        </w:rPr>
        <w:t>Bangun</w:t>
      </w:r>
      <w:proofErr w:type="spellEnd"/>
      <w:r w:rsidRPr="00883EB8">
        <w:rPr>
          <w:rFonts w:ascii="Arial Narrow" w:hAnsi="Arial Narrow"/>
        </w:rPr>
        <w:t xml:space="preserve"> yang </w:t>
      </w:r>
      <w:proofErr w:type="spellStart"/>
      <w:r w:rsidRPr="00883EB8">
        <w:rPr>
          <w:rFonts w:ascii="Arial Narrow" w:hAnsi="Arial Narrow"/>
        </w:rPr>
        <w:t>menyimpulkan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kehutanan</w:t>
      </w:r>
      <w:proofErr w:type="spellEnd"/>
      <w:r w:rsidRPr="00883EB8">
        <w:rPr>
          <w:rFonts w:ascii="Arial Narrow" w:hAnsi="Arial Narrow"/>
        </w:rPr>
        <w:t xml:space="preserve"> dan </w:t>
      </w:r>
      <w:proofErr w:type="spellStart"/>
      <w:r w:rsidRPr="00883EB8">
        <w:rPr>
          <w:rFonts w:ascii="Arial Narrow" w:hAnsi="Arial Narrow"/>
        </w:rPr>
        <w:t>perikanan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w:t>
      </w:r>
      <w:proofErr w:type="spellStart"/>
      <w:r w:rsidRPr="00883EB8">
        <w:rPr>
          <w:rFonts w:ascii="Arial Narrow" w:hAnsi="Arial Narrow"/>
        </w:rPr>
        <w:t>listrik</w:t>
      </w:r>
      <w:proofErr w:type="spellEnd"/>
      <w:r w:rsidRPr="00883EB8">
        <w:rPr>
          <w:rFonts w:ascii="Arial Narrow" w:hAnsi="Arial Narrow"/>
        </w:rPr>
        <w:t xml:space="preserve"> dan gas;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air dan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administrasi</w:t>
      </w:r>
      <w:proofErr w:type="spellEnd"/>
      <w:r w:rsidRPr="00883EB8">
        <w:rPr>
          <w:rFonts w:ascii="Arial Narrow" w:hAnsi="Arial Narrow"/>
        </w:rPr>
        <w:t xml:space="preserve"> </w:t>
      </w:r>
      <w:proofErr w:type="spellStart"/>
      <w:r w:rsidRPr="00883EB8">
        <w:rPr>
          <w:rFonts w:ascii="Arial Narrow" w:hAnsi="Arial Narrow"/>
        </w:rPr>
        <w:t>pemerintahan</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di </w:t>
      </w:r>
      <w:proofErr w:type="spellStart"/>
      <w:r w:rsidRPr="00883EB8">
        <w:rPr>
          <w:rFonts w:ascii="Arial Narrow" w:hAnsi="Arial Narrow"/>
        </w:rPr>
        <w:t>Tapanuli</w:t>
      </w:r>
      <w:proofErr w:type="spellEnd"/>
      <w:r w:rsidRPr="00883EB8">
        <w:rPr>
          <w:rFonts w:ascii="Arial Narrow" w:hAnsi="Arial Narrow"/>
        </w:rPr>
        <w:t xml:space="preserve"> Selatan </w:t>
      </w:r>
      <w:r w:rsidRPr="00883EB8">
        <w:rPr>
          <w:rFonts w:ascii="Arial Narrow" w:hAnsi="Arial Narrow"/>
        </w:rPr>
        <w:fldChar w:fldCharType="begin" w:fldLock="1"/>
      </w:r>
      <w:r w:rsidRPr="00883EB8">
        <w:rPr>
          <w:rFonts w:ascii="Arial Narrow" w:hAnsi="Arial Narrow"/>
        </w:rPr>
        <w:instrText>ADDIN CSL_CITATION {"citationItems":[{"id":"ITEM-1","itemData":{"DOI":"10.32630/sukowati.v2i1.38","ISSN":"2580-541X","abstract":"Abstraksi. Penelitian ini bertujuan untuk menganalisis klasifikasi pertumbuhan sektor perekonomian, menganalisis pergeseran sektor perekonomian dan mengidentifikasi sektor unggulan di Kabupaten Tapanuli Tengah Provinsi Sumatera Utara untuk penentuan prioritas pembangunan daerah. Penelitian ini menggunakan 3 (tiga) analisis yaitu: typologi klassen (TK), loqation question (LQ) dan shift share(SS). Analisis TK menunjukkan bahwa kabupaten tapanuli tengah termasuk daerah yang mempunyai potensi untuk berkembang dan tumbuh secara ekonomi di Sumatera Utara. Analisis LQ menunjukkan bahwa pada sektor pertanian, kehutanan dan perikanan, sektor pengadaan listrik dan gas, sektor pengadaan air, pengelolaan sampah, limbah dan daur ulang dan sektor administrasi pemerintahan, pertahanan dan jaminan sosial wajib merupakan sektor unggulan di Kabupaten Tapanuli Tengah. Sedangkan analisis SS menunjukkan bahwa pada sektor pertambangan dan penggalian, pengadaan listrik dan gas, pengadaan air, pengelolaan sampah, limbah dan daur ulang, konstruksi, perdagangan besar dan eceran reparasi mobil dan sepeda motor, transportasi dan pergudangan, penyediaan akomodasi dan makan minum, jasa keuangan dan asuransi, administrasi pemerintahan, pertahanan dan jaminan sosial wajib mempunyai daya saing yang tinggi dan berpotensi untuk maju dan tumbuh yang dapat meningkatkan pertumbuhan ekonomi Kabupaten Tapanuli Tengah.","author":[{"dropping-particle":"","family":"Bangun","given":"Rita Herawaty","non-dropping-particle":"","parse-names":false,"suffix":""}],"container-title":"Jurnal Litbang Sukowati : Media Penelitian dan Pengembangan","id":"ITEM-1","issue":"1","issued":{"date-parts":[["2018"]]},"page":"19-35","title":"Analisis Prioritas Pembangunan Wilayah Berdasarkan Sektor Produk Domestik Regional Bruto Kabupaten Tapanuli Tengah-Sumatera Utara","type":"article-journal","volume":"2"},"uris":["http://www.mendeley.com/documents/?uuid=97882e16-c68b-4e6b-b444-a08ecea68ed9"]}],"mendeley":{"formattedCitation":"(Bangun, 2018)","plainTextFormattedCitation":"(Bangun, 2018)","previouslyFormattedCitation":"(Bangun, 2018)"},"properties":{"noteIndex":0},"schema":"https://github.com/citation-style-language/schema/raw/master/csl-citation.json"}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(Bangun, 2018)</w:t>
      </w:r>
      <w:r w:rsidRPr="00883EB8">
        <w:rPr>
          <w:rFonts w:ascii="Arial Narrow" w:hAnsi="Arial Narrow"/>
        </w:rPr>
        <w:fldChar w:fldCharType="end"/>
      </w:r>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w:t>
      </w:r>
      <w:r w:rsidRPr="00883EB8">
        <w:rPr>
          <w:rFonts w:ascii="Arial Narrow" w:hAnsi="Arial Narrow"/>
          <w:i/>
        </w:rPr>
        <w:t>L</w:t>
      </w:r>
      <w:r w:rsidRPr="00883EB8">
        <w:rPr>
          <w:rFonts w:ascii="Arial Narrow" w:hAnsi="Arial Narrow"/>
          <w:i/>
          <w:iCs/>
        </w:rPr>
        <w:t>ocation Quotient</w:t>
      </w:r>
      <w:r w:rsidRPr="00883EB8">
        <w:rPr>
          <w:rFonts w:ascii="Arial Narrow" w:hAnsi="Arial Narrow"/>
        </w:rPr>
        <w:t xml:space="preserve"> (LQ) dan </w:t>
      </w:r>
      <w:r w:rsidRPr="00883EB8">
        <w:rPr>
          <w:rFonts w:ascii="Arial Narrow" w:hAnsi="Arial Narrow"/>
          <w:i/>
          <w:iCs/>
        </w:rPr>
        <w:t>Shift Share</w:t>
      </w:r>
      <w:r w:rsidRPr="00883EB8">
        <w:rPr>
          <w:rFonts w:ascii="Arial Narrow" w:hAnsi="Arial Narrow"/>
        </w:rPr>
        <w:t xml:space="preserve"> (SS)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penentuan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kabupaten</w:t>
      </w:r>
      <w:proofErr w:type="spellEnd"/>
      <w:r w:rsidRPr="00883EB8">
        <w:rPr>
          <w:rFonts w:ascii="Arial Narrow" w:hAnsi="Arial Narrow"/>
        </w:rPr>
        <w:t xml:space="preserve"> </w:t>
      </w:r>
      <w:proofErr w:type="spellStart"/>
      <w:r w:rsidRPr="00883EB8">
        <w:rPr>
          <w:rFonts w:ascii="Arial Narrow" w:hAnsi="Arial Narrow"/>
        </w:rPr>
        <w:t>penyangga</w:t>
      </w:r>
      <w:proofErr w:type="spellEnd"/>
      <w:r w:rsidRPr="00883EB8">
        <w:rPr>
          <w:rFonts w:ascii="Arial Narrow" w:hAnsi="Arial Narrow"/>
        </w:rPr>
        <w:t xml:space="preserve"> di </w:t>
      </w:r>
      <w:proofErr w:type="spellStart"/>
      <w:r w:rsidRPr="00883EB8">
        <w:rPr>
          <w:rFonts w:ascii="Arial Narrow" w:hAnsi="Arial Narrow"/>
        </w:rPr>
        <w:t>Sukoharjo</w:t>
      </w:r>
      <w:proofErr w:type="spellEnd"/>
      <w:r w:rsidRPr="00883EB8">
        <w:rPr>
          <w:rFonts w:ascii="Arial Narrow" w:hAnsi="Arial Narrow"/>
        </w:rPr>
        <w:t xml:space="preserve"> dan </w:t>
      </w:r>
      <w:proofErr w:type="spellStart"/>
      <w:r w:rsidRPr="00883EB8">
        <w:rPr>
          <w:rFonts w:ascii="Arial Narrow" w:hAnsi="Arial Narrow"/>
        </w:rPr>
        <w:t>Karanganyar</w:t>
      </w:r>
      <w:proofErr w:type="spellEnd"/>
      <w:r w:rsidRPr="00883EB8">
        <w:rPr>
          <w:rFonts w:ascii="Arial Narrow" w:hAnsi="Arial Narrow"/>
        </w:rPr>
        <w:t xml:space="preserve"> </w:t>
      </w:r>
      <w:proofErr w:type="spellStart"/>
      <w:r w:rsidRPr="00883EB8">
        <w:rPr>
          <w:rFonts w:ascii="Arial Narrow" w:hAnsi="Arial Narrow"/>
        </w:rPr>
        <w:t>mampu</w:t>
      </w:r>
      <w:proofErr w:type="spellEnd"/>
      <w:r w:rsidRPr="00883EB8">
        <w:rPr>
          <w:rFonts w:ascii="Arial Narrow" w:hAnsi="Arial Narrow"/>
        </w:rPr>
        <w:t xml:space="preserve"> </w:t>
      </w:r>
      <w:proofErr w:type="spellStart"/>
      <w:r w:rsidRPr="00883EB8">
        <w:rPr>
          <w:rFonts w:ascii="Arial Narrow" w:hAnsi="Arial Narrow"/>
        </w:rPr>
        <w:t>mengetahui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basis dan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progresif</w:t>
      </w:r>
      <w:proofErr w:type="spellEnd"/>
      <w:r w:rsidRPr="00883EB8">
        <w:rPr>
          <w:rFonts w:ascii="Arial Narrow" w:hAnsi="Arial Narrow"/>
        </w:rPr>
        <w:t xml:space="preserve"> di </w:t>
      </w:r>
      <w:proofErr w:type="spellStart"/>
      <w:r w:rsidRPr="00883EB8">
        <w:rPr>
          <w:rFonts w:ascii="Arial Narrow" w:hAnsi="Arial Narrow"/>
        </w:rPr>
        <w:t>kedua</w:t>
      </w:r>
      <w:proofErr w:type="spellEnd"/>
      <w:r w:rsidRPr="00883EB8">
        <w:rPr>
          <w:rFonts w:ascii="Arial Narrow" w:hAnsi="Arial Narrow"/>
        </w:rPr>
        <w:t xml:space="preserve"> </w:t>
      </w:r>
      <w:proofErr w:type="spellStart"/>
      <w:r w:rsidRPr="00883EB8">
        <w:rPr>
          <w:rFonts w:ascii="Arial Narrow" w:hAnsi="Arial Narrow"/>
        </w:rPr>
        <w:t>kabupaten</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author":[{"dropping-particle":"","family":"Sulistyowati","given":"Ecclisia","non-dropping-particle":"","parse-names":false,"suffix":""},{"dropping-particle":"","family":"Wisudawati","given":"Tri","non-dropping-particle":"","parse-names":false,"suffix":""},{"dropping-particle":"","family":"Saputro","given":"Wahyu Adhi","non-dropping-particle":"","parse-names":false,"suffix":""},{"dropping-particle":"","family":"Manajemen","given":"Program Studi","non-dropping-particle":"","parse-names":false,"suffix":""},{"dropping-particle":"","family":"Duta","given":"Universtas","non-dropping-particle":"","parse-names":false,"suffix":""},{"dropping-particle":"","family":"Surakarta","given":"Bangsa","non-dropping-particle":"","parse-names":false,"suffix":""},{"dropping-particle":"","family":"Duta","given":"Universtas","non-dropping-particle":"","parse-names":false,"suffix":""},{"dropping-particle":"","family":"Surakarta","given":"Bangsa","non-dropping-particle":"","parse-names":false,"suffix":""}],"container-title":"Jurnal Magisma","id":"ITEM-1","issue":"1","issued":{"date-parts":[["2022"]]},"page":"1-10","title":"Analisis Location Quotient dan Shift Share dalam penentuan sektor unggulan perekonomian Kabupaten penyangga","type":"article-journal","volume":"X"},"uris":["http://www.mendeley.com/documents/?uuid=8967b173-66cf-4e10-86b2-77e60277dba8"]}],"mendeley":{"formattedCitation":"(Sulistyowati et al., 2022)","plainTextFormattedCitation":"(Sulistyowati et al., 2022)","previouslyFormattedCitation":"(Sulistyowati et al., 2022)"},"properties":{"noteIndex":0},"schema":"https://github.com/citation-style-language/schema/raw/master/csl-citation.json"}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(Sulistyowati et al., 2022)</w:t>
      </w:r>
      <w:r w:rsidRPr="00883EB8">
        <w:rPr>
          <w:rFonts w:ascii="Arial Narrow" w:hAnsi="Arial Narrow"/>
        </w:rPr>
        <w:fldChar w:fldCharType="end"/>
      </w:r>
      <w:r w:rsidRPr="00883EB8">
        <w:rPr>
          <w:rFonts w:ascii="Arial Narrow" w:hAnsi="Arial Narrow"/>
        </w:rPr>
        <w:t xml:space="preserve">. </w:t>
      </w:r>
    </w:p>
    <w:p w14:paraId="3BE1AF89" w14:textId="77777777" w:rsidR="00CD060A" w:rsidRPr="00883EB8" w:rsidRDefault="00CD060A" w:rsidP="00CD060A">
      <w:pPr>
        <w:ind w:firstLine="720"/>
        <w:rPr>
          <w:rFonts w:ascii="Arial Narrow" w:hAnsi="Arial Narrow"/>
        </w:rPr>
      </w:pPr>
      <w:proofErr w:type="spellStart"/>
      <w:r w:rsidRPr="00883EB8">
        <w:rPr>
          <w:rFonts w:ascii="Arial Narrow" w:hAnsi="Arial Narrow"/>
        </w:rPr>
        <w:t>Penelitian</w:t>
      </w:r>
      <w:proofErr w:type="spellEnd"/>
      <w:r w:rsidRPr="00883EB8">
        <w:rPr>
          <w:rFonts w:ascii="Arial Narrow" w:hAnsi="Arial Narrow"/>
        </w:rPr>
        <w:t xml:space="preserve"> imam </w:t>
      </w:r>
      <w:proofErr w:type="spellStart"/>
      <w:r w:rsidRPr="00883EB8">
        <w:rPr>
          <w:rFonts w:ascii="Arial Narrow" w:hAnsi="Arial Narrow"/>
        </w:rPr>
        <w:t>asngari</w:t>
      </w:r>
      <w:proofErr w:type="spellEnd"/>
      <w:r w:rsidRPr="00883EB8">
        <w:rPr>
          <w:rFonts w:ascii="Arial Narrow" w:hAnsi="Arial Narrow"/>
        </w:rPr>
        <w:t xml:space="preserve"> </w:t>
      </w:r>
      <w:proofErr w:type="spellStart"/>
      <w:r w:rsidRPr="00883EB8">
        <w:rPr>
          <w:rFonts w:ascii="Arial Narrow" w:hAnsi="Arial Narrow"/>
        </w:rPr>
        <w:t>menemukan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satu-satunya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dianggap</w:t>
      </w:r>
      <w:proofErr w:type="spellEnd"/>
      <w:r w:rsidRPr="00883EB8">
        <w:rPr>
          <w:rFonts w:ascii="Arial Narrow" w:hAnsi="Arial Narrow"/>
        </w:rPr>
        <w:t xml:space="preserve"> </w:t>
      </w:r>
      <w:proofErr w:type="spellStart"/>
      <w:r w:rsidRPr="00883EB8">
        <w:rPr>
          <w:rFonts w:ascii="Arial Narrow" w:hAnsi="Arial Narrow"/>
        </w:rPr>
        <w:t>bukan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di </w:t>
      </w:r>
      <w:proofErr w:type="spellStart"/>
      <w:r w:rsidRPr="00883EB8">
        <w:rPr>
          <w:rFonts w:ascii="Arial Narrow" w:hAnsi="Arial Narrow"/>
        </w:rPr>
        <w:t>Kabupaten</w:t>
      </w:r>
      <w:proofErr w:type="spellEnd"/>
      <w:r w:rsidRPr="00883EB8">
        <w:rPr>
          <w:rFonts w:ascii="Arial Narrow" w:hAnsi="Arial Narrow"/>
        </w:rPr>
        <w:t xml:space="preserve"> OKU Timur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{"citationItems":[{"id":"ITEM-1","itemData":{"ISSN":"2685-0788","abstract":"… saing produktivitas pekerja di masing-masing sektor/komoditas yang ada di setiap kecamatan terhadap daya saing seluruh sektor di kabupaten. Daya saing wilayah komoditas diukur …","author":[{"dropping-particle":"","family":"Asngari","given":"I.","non-dropping-particle":"","parse-names":false,"suffix":""}],"container-title":"Jurnal Ekonomi Pembangunan","id":"ITEM-1","issue":"1","issued":{"date-parts":[["2008"]]},"page":"10-22","title":"Analisis Sektor Unggulan Dan Daya Saing Wilayah Komoditas Di Kabupaten OKU Timur","type":"article-journal","volume":"6"},"uris":["http://www.mendeley.com/documents/?uuid=5b9b682a-72e7-47a2-b919-1a7764baf50b"]}],"mendeley":{"formattedCitation":"(Asngari, 2008)","plainTextFormattedCitation":"(Asngari, 2008)","previouslyFormattedCitation":"(Asngari, 2008)"},"properties":{"noteIndex":0},"schema":"https://github.com/citation-style-language/schema/raw/master/csl-citation.json"}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(Asngari, 2008)</w:t>
      </w:r>
      <w:r w:rsidRPr="00883EB8">
        <w:rPr>
          <w:rFonts w:ascii="Arial Narrow" w:hAnsi="Arial Narrow"/>
        </w:rPr>
        <w:fldChar w:fldCharType="end"/>
      </w:r>
      <w:r w:rsidRPr="00883EB8">
        <w:rPr>
          <w:rFonts w:ascii="Arial Narrow" w:hAnsi="Arial Narrow"/>
        </w:rPr>
        <w:t xml:space="preserve">. </w:t>
      </w:r>
      <w:proofErr w:type="spellStart"/>
      <w:r w:rsidRPr="00883EB8">
        <w:rPr>
          <w:rFonts w:ascii="Arial Narrow" w:hAnsi="Arial Narrow"/>
        </w:rPr>
        <w:t>Sedangkan</w:t>
      </w:r>
      <w:proofErr w:type="spellEnd"/>
      <w:r w:rsidRPr="00883EB8">
        <w:rPr>
          <w:rFonts w:ascii="Arial Narrow" w:hAnsi="Arial Narrow"/>
        </w:rPr>
        <w:t xml:space="preserve"> </w:t>
      </w:r>
      <w:proofErr w:type="spellStart"/>
      <w:r w:rsidRPr="00883EB8">
        <w:rPr>
          <w:rFonts w:ascii="Arial Narrow" w:hAnsi="Arial Narrow"/>
        </w:rPr>
        <w:t>hasil</w:t>
      </w:r>
      <w:proofErr w:type="spellEnd"/>
      <w:r w:rsidRPr="00883EB8">
        <w:rPr>
          <w:rFonts w:ascii="Arial Narrow" w:hAnsi="Arial Narrow"/>
        </w:rPr>
        <w:t xml:space="preserve"> </w:t>
      </w:r>
      <w:proofErr w:type="spellStart"/>
      <w:r w:rsidRPr="00883EB8">
        <w:rPr>
          <w:rFonts w:ascii="Arial Narrow" w:hAnsi="Arial Narrow"/>
        </w:rPr>
        <w:t>penelitian</w:t>
      </w:r>
      <w:proofErr w:type="spellEnd"/>
      <w:r w:rsidRPr="00883EB8">
        <w:rPr>
          <w:rFonts w:ascii="Arial Narrow" w:hAnsi="Arial Narrow"/>
        </w:rPr>
        <w:t xml:space="preserve"> </w:t>
      </w:r>
      <w:r w:rsidRPr="00883EB8">
        <w:rPr>
          <w:rFonts w:ascii="Arial Narrow" w:hAnsi="Arial Narrow"/>
          <w:i/>
          <w:iCs/>
        </w:rPr>
        <w:t>Shift Share</w:t>
      </w:r>
      <w:r w:rsidRPr="00883EB8">
        <w:rPr>
          <w:rFonts w:ascii="Arial Narrow" w:hAnsi="Arial Narrow"/>
        </w:rPr>
        <w:t xml:space="preserve"> (SS) di </w:t>
      </w:r>
      <w:proofErr w:type="spellStart"/>
      <w:r w:rsidRPr="00883EB8">
        <w:rPr>
          <w:rFonts w:ascii="Arial Narrow" w:hAnsi="Arial Narrow"/>
        </w:rPr>
        <w:t>Kabupaten</w:t>
      </w:r>
      <w:proofErr w:type="spellEnd"/>
      <w:r w:rsidRPr="00883EB8">
        <w:rPr>
          <w:rFonts w:ascii="Arial Narrow" w:hAnsi="Arial Narrow"/>
        </w:rPr>
        <w:t xml:space="preserve"> Kendal </w:t>
      </w:r>
      <w:proofErr w:type="spellStart"/>
      <w:r w:rsidRPr="00883EB8">
        <w:rPr>
          <w:rFonts w:ascii="Arial Narrow" w:hAnsi="Arial Narrow"/>
        </w:rPr>
        <w:t>menunjukkan</w:t>
      </w:r>
      <w:proofErr w:type="spellEnd"/>
      <w:r w:rsidRPr="00883EB8">
        <w:rPr>
          <w:rFonts w:ascii="Arial Narrow" w:hAnsi="Arial Narrow"/>
        </w:rPr>
        <w:t xml:space="preserve"> </w:t>
      </w:r>
      <w:proofErr w:type="spellStart"/>
      <w:r w:rsidRPr="00883EB8">
        <w:rPr>
          <w:rFonts w:ascii="Arial Narrow" w:hAnsi="Arial Narrow"/>
        </w:rPr>
        <w:t>ada</w:t>
      </w:r>
      <w:proofErr w:type="spellEnd"/>
      <w:r w:rsidRPr="00883EB8">
        <w:rPr>
          <w:rFonts w:ascii="Arial Narrow" w:hAnsi="Arial Narrow"/>
        </w:rPr>
        <w:t xml:space="preserve"> </w:t>
      </w:r>
      <w:proofErr w:type="spellStart"/>
      <w:r w:rsidRPr="00883EB8">
        <w:rPr>
          <w:rFonts w:ascii="Arial Narrow" w:hAnsi="Arial Narrow"/>
        </w:rPr>
        <w:t>sembilan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w:t>
      </w:r>
      <w:proofErr w:type="spellStart"/>
      <w:r w:rsidRPr="00883EB8">
        <w:rPr>
          <w:rFonts w:ascii="Arial Narrow" w:hAnsi="Arial Narrow"/>
        </w:rPr>
        <w:t>ke</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w:t>
      </w:r>
      <w:proofErr w:type="spellStart"/>
      <w:r w:rsidRPr="00883EB8">
        <w:rPr>
          <w:rFonts w:ascii="Arial Narrow" w:hAnsi="Arial Narrow"/>
        </w:rPr>
        <w:t>walaupun</w:t>
      </w:r>
      <w:proofErr w:type="spellEnd"/>
      <w:r w:rsidRPr="00883EB8">
        <w:rPr>
          <w:rFonts w:ascii="Arial Narrow" w:hAnsi="Arial Narrow"/>
        </w:rPr>
        <w:t xml:space="preserve"> </w:t>
      </w:r>
      <w:proofErr w:type="spellStart"/>
      <w:r w:rsidRPr="00883EB8">
        <w:rPr>
          <w:rFonts w:ascii="Arial Narrow" w:hAnsi="Arial Narrow"/>
        </w:rPr>
        <w:t>nilainya</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konstan</w:t>
      </w:r>
      <w:proofErr w:type="spellEnd"/>
      <w:r w:rsidRPr="00883EB8">
        <w:rPr>
          <w:rFonts w:ascii="Arial Narrow" w:hAnsi="Arial Narrow"/>
        </w:rPr>
        <w:t xml:space="preserve"> </w:t>
      </w:r>
      <w:r w:rsidRPr="00883EB8">
        <w:rPr>
          <w:rFonts w:ascii="Arial Narrow" w:hAnsi="Arial Narrow"/>
        </w:rPr>
        <w:fldChar w:fldCharType="begin" w:fldLock="1"/>
      </w:r>
      <w:r w:rsidRPr="00883EB8">
        <w:rPr>
          <w:rFonts w:ascii="Arial Narrow" w:hAnsi="Arial Narrow"/>
        </w:rPr>
        <w:instrText>ADDIN CSL_CITATION {"citationItems":[{"id":"ITEM-1","itemData":{"author":[{"dropping-particle":"","family":"Tampilang","given":"Maxthasen","non-dropping-particle":"","parse-names":false,"suffix":""},{"dropping-particle":"","family":"Koleangandan","given":"Rosalina","non-dropping-particle":"","parse-names":false,"suffix":""},{"dropping-particle":"","family":"Wauran","given":"Patrick","non-dropping-particle":"","parse-names":false,"suffix":""}],"id":"ITEM-1","issued":{"date-parts":[["2012"]]},"page":"32-46","title":"Analisis potensi perekonomian daerah Kabupaten Kepulauan Talaud","type":"article-journal"},"uris":["http://www.mendeley.com/documents/?uuid=a34ff88a-b416-4dd6-9f75-48b79752c90e"]}],"mendeley":{"formattedCitation":"(Tampilang et al., 2012)","plainTextFormattedCitation":"(Tampilang et al., 2012)","previouslyFormattedCitation":"(Tampilang et al., 2012)"},"properties":{"noteIndex":0},"schema":"https://github.com/citation-style-language/schema/raw/master/csl-citation.json"}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(Tampilang et al., 2012)</w:t>
      </w:r>
      <w:r w:rsidRPr="00883EB8">
        <w:rPr>
          <w:rFonts w:ascii="Arial Narrow" w:hAnsi="Arial Narrow"/>
        </w:rPr>
        <w:fldChar w:fldCharType="end"/>
      </w:r>
      <w:r w:rsidRPr="00883EB8">
        <w:rPr>
          <w:rFonts w:ascii="Arial Narrow" w:hAnsi="Arial Narrow"/>
        </w:rPr>
        <w:t xml:space="preserve">. </w:t>
      </w:r>
      <w:proofErr w:type="spellStart"/>
      <w:r w:rsidRPr="00883EB8">
        <w:rPr>
          <w:rFonts w:ascii="Arial Narrow" w:hAnsi="Arial Narrow"/>
        </w:rPr>
        <w:t>Penelitian</w:t>
      </w:r>
      <w:proofErr w:type="spellEnd"/>
      <w:r w:rsidRPr="00883EB8">
        <w:rPr>
          <w:rFonts w:ascii="Arial Narrow" w:hAnsi="Arial Narrow"/>
        </w:rPr>
        <w:t xml:space="preserve"> di Tana </w:t>
      </w:r>
      <w:proofErr w:type="spellStart"/>
      <w:r w:rsidRPr="00883EB8">
        <w:rPr>
          <w:rFonts w:ascii="Arial Narrow" w:hAnsi="Arial Narrow"/>
        </w:rPr>
        <w:t>Toraja</w:t>
      </w:r>
      <w:proofErr w:type="spellEnd"/>
      <w:r w:rsidRPr="00883EB8">
        <w:rPr>
          <w:rFonts w:ascii="Arial Narrow" w:hAnsi="Arial Narrow"/>
        </w:rPr>
        <w:t xml:space="preserve"> pada </w:t>
      </w:r>
      <w:proofErr w:type="spellStart"/>
      <w:r w:rsidRPr="00883EB8">
        <w:rPr>
          <w:rFonts w:ascii="Arial Narrow" w:hAnsi="Arial Narrow"/>
        </w:rPr>
        <w:t>periode</w:t>
      </w:r>
      <w:proofErr w:type="spellEnd"/>
      <w:r w:rsidRPr="00883EB8">
        <w:rPr>
          <w:rFonts w:ascii="Arial Narrow" w:hAnsi="Arial Narrow"/>
        </w:rPr>
        <w:t xml:space="preserve"> 2011-2020 </w:t>
      </w:r>
      <w:proofErr w:type="spellStart"/>
      <w:r w:rsidRPr="00883EB8">
        <w:rPr>
          <w:rFonts w:ascii="Arial Narrow" w:hAnsi="Arial Narrow"/>
        </w:rPr>
        <w:t>menunjukkan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pola</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disana</w:t>
      </w:r>
      <w:proofErr w:type="spellEnd"/>
      <w:r w:rsidRPr="00883EB8">
        <w:rPr>
          <w:rFonts w:ascii="Arial Narrow" w:hAnsi="Arial Narrow"/>
        </w:rPr>
        <w:t xml:space="preserve"> </w:t>
      </w:r>
      <w:proofErr w:type="spellStart"/>
      <w:r w:rsidRPr="00883EB8">
        <w:rPr>
          <w:rFonts w:ascii="Arial Narrow" w:hAnsi="Arial Narrow"/>
        </w:rPr>
        <w:t>didominasi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tersier</w:t>
      </w:r>
      <w:proofErr w:type="spellEnd"/>
      <w:r w:rsidRPr="00883EB8">
        <w:rPr>
          <w:rFonts w:ascii="Arial Narrow" w:hAnsi="Arial Narrow"/>
        </w:rPr>
        <w:t xml:space="preserve"> </w:t>
      </w:r>
      <w:proofErr w:type="spellStart"/>
      <w:r w:rsidRPr="00883EB8">
        <w:rPr>
          <w:rFonts w:ascii="Arial Narrow" w:hAnsi="Arial Narrow"/>
        </w:rPr>
        <w:t>khususnya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Besar</w:t>
      </w:r>
      <w:proofErr w:type="spellEnd"/>
      <w:r w:rsidRPr="00883EB8">
        <w:rPr>
          <w:rFonts w:ascii="Arial Narrow" w:hAnsi="Arial Narrow"/>
        </w:rPr>
        <w:t xml:space="preserve"> dan </w:t>
      </w:r>
      <w:proofErr w:type="spellStart"/>
      <w:r w:rsidRPr="00883EB8">
        <w:rPr>
          <w:rFonts w:ascii="Arial Narrow" w:hAnsi="Arial Narrow"/>
        </w:rPr>
        <w:t>Eceran</w:t>
      </w:r>
      <w:proofErr w:type="spellEnd"/>
      <w:r w:rsidRPr="00883EB8">
        <w:rPr>
          <w:rFonts w:ascii="Arial Narrow" w:hAnsi="Arial Narrow"/>
        </w:rPr>
        <w:t xml:space="preserve">; </w:t>
      </w:r>
      <w:proofErr w:type="spellStart"/>
      <w:r w:rsidRPr="00883EB8">
        <w:rPr>
          <w:rFonts w:ascii="Arial Narrow" w:hAnsi="Arial Narrow"/>
        </w:rPr>
        <w:t>Reparasi</w:t>
      </w:r>
      <w:proofErr w:type="spellEnd"/>
      <w:r w:rsidRPr="00883EB8">
        <w:rPr>
          <w:rFonts w:ascii="Arial Narrow" w:hAnsi="Arial Narrow"/>
        </w:rPr>
        <w:t xml:space="preserve"> Mobil dan </w:t>
      </w:r>
      <w:proofErr w:type="spellStart"/>
      <w:r w:rsidRPr="00883EB8">
        <w:rPr>
          <w:rFonts w:ascii="Arial Narrow" w:hAnsi="Arial Narrow"/>
        </w:rPr>
        <w:t>Sepeda</w:t>
      </w:r>
      <w:proofErr w:type="spellEnd"/>
      <w:r w:rsidRPr="00883EB8">
        <w:rPr>
          <w:rFonts w:ascii="Arial Narrow" w:hAnsi="Arial Narrow"/>
        </w:rPr>
        <w:t xml:space="preserve"> Motor </w:t>
      </w:r>
      <w:r w:rsidRPr="00883EB8">
        <w:rPr>
          <w:rFonts w:ascii="Arial Narrow" w:hAnsi="Arial Narrow"/>
        </w:rPr>
        <w:fldChar w:fldCharType="begin" w:fldLock="1"/>
      </w:r>
      <w:r w:rsidRPr="00883EB8">
        <w:rPr>
          <w:rFonts w:ascii="Arial Narrow" w:hAnsi="Arial Narrow"/>
        </w:rPr>
        <w:instrText>ADDIN CSL_CITATION {"citationItems":[{"id":"ITEM-1","itemData":{"author":[{"dropping-particle":"","family":"Patandean","given":"Venchy","non-dropping-particle":"","parse-names":false,"suffix":""},{"dropping-particle":"","family":"Masinambow","given":"Vecky","non-dropping-particle":"","parse-names":false,"suffix":""},{"dropping-particle":"","family":"Masloman","given":"Irawaty","non-dropping-particle":"","parse-names":false,"suffix":""}],"container-title":"Jurnal Berkala Ilmiah Efisiensi","id":"ITEM-1","issue":"02","issued":{"date-parts":[["2021"]]},"page":"166-179","title":"Analisis struktur ekonomi dan sektor unggulan di Kabupaten Tana Toraja","type":"article-journal","volume":"21"},"uris":["http://www.mendeley.com/documents/?uuid=6be32e68-581a-49c6-a47b-7fbe93c62bd2"]}],"mendeley":{"formattedCitation":"(Patandean et al., 2021)","plainTextFormattedCitation":"(Patandean et al., 2021)","previouslyFormattedCitation":"(Patandean et al., 2021)"},"properties":{"noteIndex":0},"schema":"https://github.com/citation-style-language/schema/raw/master/csl-citation.json"}</w:instrText>
      </w:r>
      <w:r w:rsidRPr="00883EB8">
        <w:rPr>
          <w:rFonts w:ascii="Arial Narrow" w:hAnsi="Arial Narrow"/>
        </w:rPr>
        <w:fldChar w:fldCharType="separate"/>
      </w:r>
      <w:r w:rsidRPr="00883EB8">
        <w:rPr>
          <w:rFonts w:ascii="Arial Narrow" w:hAnsi="Arial Narrow"/>
          <w:noProof/>
        </w:rPr>
        <w:t>(Patandean et al., 2021)</w:t>
      </w:r>
      <w:r w:rsidRPr="00883EB8">
        <w:rPr>
          <w:rFonts w:ascii="Arial Narrow" w:hAnsi="Arial Narrow"/>
        </w:rPr>
        <w:fldChar w:fldCharType="end"/>
      </w:r>
      <w:r w:rsidRPr="00883EB8">
        <w:rPr>
          <w:rFonts w:ascii="Arial Narrow" w:hAnsi="Arial Narrow"/>
        </w:rPr>
        <w:t>.</w:t>
      </w:r>
    </w:p>
    <w:p w14:paraId="5C17E10D" w14:textId="77777777" w:rsidR="00CD060A" w:rsidRPr="00883EB8" w:rsidRDefault="00CD060A" w:rsidP="00CD060A">
      <w:pPr>
        <w:rPr>
          <w:rFonts w:ascii="Arial Narrow" w:hAnsi="Arial Narrow"/>
          <w:b/>
          <w:bCs/>
        </w:rPr>
      </w:pPr>
      <w:proofErr w:type="spellStart"/>
      <w:r w:rsidRPr="00883EB8">
        <w:rPr>
          <w:rFonts w:ascii="Arial Narrow" w:hAnsi="Arial Narrow"/>
          <w:b/>
          <w:bCs/>
        </w:rPr>
        <w:t>Sumber</w:t>
      </w:r>
      <w:proofErr w:type="spellEnd"/>
      <w:r w:rsidRPr="00883EB8">
        <w:rPr>
          <w:rFonts w:ascii="Arial Narrow" w:hAnsi="Arial Narrow"/>
          <w:b/>
          <w:bCs/>
        </w:rPr>
        <w:t xml:space="preserve"> Data</w:t>
      </w:r>
    </w:p>
    <w:p w14:paraId="4906B5F2" w14:textId="1B9D5776" w:rsidR="00144A3E" w:rsidRDefault="00CD060A" w:rsidP="009776C3">
      <w:pPr>
        <w:ind w:right="4" w:firstLine="720"/>
        <w:rPr>
          <w:rFonts w:ascii="Arial Narrow" w:eastAsia="Arial Narrow" w:hAnsi="Arial Narrow" w:cs="Arial Narrow"/>
          <w:color w:val="A6A6A6"/>
        </w:rPr>
      </w:pPr>
      <w:r w:rsidRPr="00883EB8">
        <w:rPr>
          <w:rFonts w:ascii="Arial Narrow" w:hAnsi="Arial Narrow"/>
        </w:rPr>
        <w:t xml:space="preserve">Data yang </w:t>
      </w:r>
      <w:proofErr w:type="spellStart"/>
      <w:r w:rsidRPr="00883EB8">
        <w:rPr>
          <w:rFonts w:ascii="Arial Narrow" w:hAnsi="Arial Narrow"/>
        </w:rPr>
        <w:t>digunakan</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kajian</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data </w:t>
      </w:r>
      <w:proofErr w:type="spellStart"/>
      <w:r w:rsidRPr="00883EB8">
        <w:rPr>
          <w:rFonts w:ascii="Arial Narrow" w:hAnsi="Arial Narrow"/>
        </w:rPr>
        <w:t>Produk</w:t>
      </w:r>
      <w:proofErr w:type="spellEnd"/>
      <w:r w:rsidRPr="00883EB8">
        <w:rPr>
          <w:rFonts w:ascii="Arial Narrow" w:hAnsi="Arial Narrow"/>
        </w:rPr>
        <w:t xml:space="preserve"> </w:t>
      </w:r>
      <w:proofErr w:type="spellStart"/>
      <w:r w:rsidRPr="00883EB8">
        <w:rPr>
          <w:rFonts w:ascii="Arial Narrow" w:hAnsi="Arial Narrow"/>
        </w:rPr>
        <w:t>Domestik</w:t>
      </w:r>
      <w:proofErr w:type="spellEnd"/>
      <w:r w:rsidRPr="00883EB8">
        <w:rPr>
          <w:rFonts w:ascii="Arial Narrow" w:hAnsi="Arial Narrow"/>
        </w:rPr>
        <w:t xml:space="preserve"> Regional </w:t>
      </w:r>
      <w:proofErr w:type="spellStart"/>
      <w:r w:rsidRPr="00883EB8">
        <w:rPr>
          <w:rFonts w:ascii="Arial Narrow" w:hAnsi="Arial Narrow"/>
        </w:rPr>
        <w:t>Bruto</w:t>
      </w:r>
      <w:proofErr w:type="spellEnd"/>
      <w:r w:rsidRPr="00883EB8">
        <w:rPr>
          <w:rFonts w:ascii="Arial Narrow" w:hAnsi="Arial Narrow"/>
        </w:rPr>
        <w:t xml:space="preserve"> (PDRB)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periode</w:t>
      </w:r>
      <w:proofErr w:type="spellEnd"/>
      <w:r w:rsidRPr="00883EB8">
        <w:rPr>
          <w:rFonts w:ascii="Arial Narrow" w:hAnsi="Arial Narrow"/>
        </w:rPr>
        <w:t xml:space="preserve"> 2017-2021. Data </w:t>
      </w:r>
      <w:proofErr w:type="spellStart"/>
      <w:r w:rsidRPr="00883EB8">
        <w:rPr>
          <w:rFonts w:ascii="Arial Narrow" w:hAnsi="Arial Narrow"/>
        </w:rPr>
        <w:t>berasal</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Badan Pusat </w:t>
      </w:r>
      <w:proofErr w:type="spellStart"/>
      <w:r w:rsidRPr="00883EB8">
        <w:rPr>
          <w:rFonts w:ascii="Arial Narrow" w:hAnsi="Arial Narrow"/>
        </w:rPr>
        <w:t>Statistik</w:t>
      </w:r>
      <w:proofErr w:type="spellEnd"/>
      <w:r w:rsidRPr="00883EB8">
        <w:rPr>
          <w:rFonts w:ascii="Arial Narrow" w:hAnsi="Arial Narrow"/>
        </w:rPr>
        <w:t xml:space="preserve"> </w:t>
      </w:r>
      <w:proofErr w:type="spellStart"/>
      <w:r w:rsidRPr="00883EB8">
        <w:rPr>
          <w:rFonts w:ascii="Arial Narrow" w:hAnsi="Arial Narrow"/>
        </w:rPr>
        <w:t>Republik</w:t>
      </w:r>
      <w:proofErr w:type="spellEnd"/>
      <w:r w:rsidRPr="00883EB8">
        <w:rPr>
          <w:rFonts w:ascii="Arial Narrow" w:hAnsi="Arial Narrow"/>
        </w:rPr>
        <w:t xml:space="preserve"> Indonesia </w:t>
      </w:r>
      <w:proofErr w:type="spellStart"/>
      <w:r w:rsidRPr="00883EB8">
        <w:rPr>
          <w:rFonts w:ascii="Arial Narrow" w:hAnsi="Arial Narrow"/>
        </w:rPr>
        <w:t>serta</w:t>
      </w:r>
      <w:proofErr w:type="spellEnd"/>
      <w:r w:rsidRPr="00883EB8">
        <w:rPr>
          <w:rFonts w:ascii="Arial Narrow" w:hAnsi="Arial Narrow"/>
        </w:rPr>
        <w:t xml:space="preserve"> Badan Pusat </w:t>
      </w:r>
      <w:proofErr w:type="spellStart"/>
      <w:r w:rsidRPr="00883EB8">
        <w:rPr>
          <w:rFonts w:ascii="Arial Narrow" w:hAnsi="Arial Narrow"/>
        </w:rPr>
        <w:t>Statistik</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diperoleh</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publikasi</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data </w:t>
      </w:r>
      <w:proofErr w:type="spellStart"/>
      <w:r w:rsidRPr="00883EB8">
        <w:rPr>
          <w:rFonts w:ascii="Arial Narrow" w:hAnsi="Arial Narrow"/>
        </w:rPr>
        <w:t>dinamis</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website BPS. </w:t>
      </w:r>
      <w:proofErr w:type="spellStart"/>
      <w:r w:rsidRPr="00883EB8">
        <w:rPr>
          <w:rFonts w:ascii="Arial Narrow" w:hAnsi="Arial Narrow"/>
        </w:rPr>
        <w:t>Tahun</w:t>
      </w:r>
      <w:proofErr w:type="spellEnd"/>
      <w:r w:rsidRPr="00883EB8">
        <w:rPr>
          <w:rFonts w:ascii="Arial Narrow" w:hAnsi="Arial Narrow"/>
        </w:rPr>
        <w:t xml:space="preserve"> 2017 </w:t>
      </w:r>
      <w:proofErr w:type="spellStart"/>
      <w:r w:rsidRPr="00883EB8">
        <w:rPr>
          <w:rFonts w:ascii="Arial Narrow" w:hAnsi="Arial Narrow"/>
        </w:rPr>
        <w:t>merupakan</w:t>
      </w:r>
      <w:proofErr w:type="spellEnd"/>
      <w:r w:rsidRPr="00883EB8">
        <w:rPr>
          <w:rFonts w:ascii="Arial Narrow" w:hAnsi="Arial Narrow"/>
        </w:rPr>
        <w:t xml:space="preserve"> basis data </w:t>
      </w:r>
      <w:proofErr w:type="spellStart"/>
      <w:r w:rsidRPr="00883EB8">
        <w:rPr>
          <w:rFonts w:ascii="Arial Narrow" w:hAnsi="Arial Narrow"/>
        </w:rPr>
        <w:t>sebelum</w:t>
      </w:r>
      <w:proofErr w:type="spellEnd"/>
      <w:r w:rsidRPr="00883EB8">
        <w:rPr>
          <w:rFonts w:ascii="Arial Narrow" w:hAnsi="Arial Narrow"/>
        </w:rPr>
        <w:t xml:space="preserve"> </w:t>
      </w:r>
      <w:proofErr w:type="spellStart"/>
      <w:r w:rsidRPr="00883EB8">
        <w:rPr>
          <w:rFonts w:ascii="Arial Narrow" w:hAnsi="Arial Narrow"/>
        </w:rPr>
        <w:t>terjadinya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sedangkan</w:t>
      </w:r>
      <w:proofErr w:type="spellEnd"/>
      <w:r w:rsidRPr="00883EB8">
        <w:rPr>
          <w:rFonts w:ascii="Arial Narrow" w:hAnsi="Arial Narrow"/>
        </w:rPr>
        <w:t xml:space="preserve"> data </w:t>
      </w:r>
      <w:proofErr w:type="spellStart"/>
      <w:r w:rsidRPr="00883EB8">
        <w:rPr>
          <w:rFonts w:ascii="Arial Narrow" w:hAnsi="Arial Narrow"/>
        </w:rPr>
        <w:t>tahun</w:t>
      </w:r>
      <w:proofErr w:type="spellEnd"/>
      <w:r w:rsidRPr="00883EB8">
        <w:rPr>
          <w:rFonts w:ascii="Arial Narrow" w:hAnsi="Arial Narrow"/>
        </w:rPr>
        <w:t xml:space="preserve"> 2021 </w:t>
      </w:r>
      <w:proofErr w:type="spellStart"/>
      <w:r w:rsidRPr="00883EB8">
        <w:rPr>
          <w:rFonts w:ascii="Arial Narrow" w:hAnsi="Arial Narrow"/>
        </w:rPr>
        <w:t>merupakan</w:t>
      </w:r>
      <w:proofErr w:type="spellEnd"/>
      <w:r w:rsidRPr="00883EB8">
        <w:rPr>
          <w:rFonts w:ascii="Arial Narrow" w:hAnsi="Arial Narrow"/>
        </w:rPr>
        <w:t xml:space="preserve"> basis data </w:t>
      </w:r>
      <w:proofErr w:type="spellStart"/>
      <w:r w:rsidRPr="00883EB8">
        <w:rPr>
          <w:rFonts w:ascii="Arial Narrow" w:hAnsi="Arial Narrow"/>
        </w:rPr>
        <w:t>terjadinya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 -19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asumsi</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2021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w:t>
      </w:r>
      <w:proofErr w:type="spellStart"/>
      <w:r w:rsidRPr="00883EB8">
        <w:rPr>
          <w:rFonts w:ascii="Arial Narrow" w:hAnsi="Arial Narrow"/>
        </w:rPr>
        <w:t>pemulihan</w:t>
      </w:r>
      <w:proofErr w:type="spellEnd"/>
      <w:r w:rsidRPr="00883EB8">
        <w:rPr>
          <w:rFonts w:ascii="Arial Narrow" w:hAnsi="Arial Narrow"/>
        </w:rPr>
        <w:t xml:space="preserve"> </w:t>
      </w:r>
      <w:proofErr w:type="spellStart"/>
      <w:r w:rsidRPr="00883EB8">
        <w:rPr>
          <w:rFonts w:ascii="Arial Narrow" w:hAnsi="Arial Narrow"/>
        </w:rPr>
        <w:t>ekonomi</w:t>
      </w:r>
      <w:proofErr w:type="spellEnd"/>
    </w:p>
    <w:p w14:paraId="217EE19A" w14:textId="77777777" w:rsidR="00144A3E" w:rsidRDefault="00144A3E">
      <w:pPr>
        <w:ind w:right="4"/>
        <w:rPr>
          <w:rFonts w:ascii="Arial Narrow" w:eastAsia="Arial Narrow" w:hAnsi="Arial Narrow" w:cs="Arial Narrow"/>
        </w:rPr>
      </w:pPr>
    </w:p>
    <w:p w14:paraId="1BA19EE0" w14:textId="77777777" w:rsidR="00144A3E" w:rsidRDefault="00000000">
      <w:pPr>
        <w:ind w:right="4"/>
        <w:rPr>
          <w:rFonts w:ascii="Arial Narrow" w:eastAsia="Arial Narrow" w:hAnsi="Arial Narrow" w:cs="Arial Narrow"/>
        </w:rPr>
      </w:pPr>
      <w:r>
        <w:rPr>
          <w:rFonts w:ascii="Arial Narrow" w:eastAsia="Arial Narrow" w:hAnsi="Arial Narrow" w:cs="Arial Narrow"/>
        </w:rPr>
        <w:t xml:space="preserve"> </w:t>
      </w:r>
    </w:p>
    <w:p w14:paraId="2258A742" w14:textId="77777777" w:rsidR="00144A3E" w:rsidRDefault="00000000">
      <w:pPr>
        <w:rPr>
          <w:rFonts w:ascii="Arial Narrow" w:eastAsia="Arial Narrow" w:hAnsi="Arial Narrow" w:cs="Arial Narrow"/>
          <w:b/>
          <w:color w:val="0070C0"/>
        </w:rPr>
      </w:pPr>
      <w:r>
        <w:rPr>
          <w:rFonts w:ascii="Arial Narrow" w:eastAsia="Arial Narrow" w:hAnsi="Arial Narrow" w:cs="Arial Narrow"/>
          <w:b/>
          <w:color w:val="0070C0"/>
        </w:rPr>
        <w:t>METODE PENELITIAN</w:t>
      </w:r>
    </w:p>
    <w:p w14:paraId="3E154513" w14:textId="77777777" w:rsidR="00144A3E" w:rsidRDefault="00144A3E">
      <w:pPr>
        <w:rPr>
          <w:rFonts w:ascii="Arial Narrow" w:eastAsia="Arial Narrow" w:hAnsi="Arial Narrow" w:cs="Arial Narrow"/>
          <w:b/>
        </w:rPr>
      </w:pPr>
    </w:p>
    <w:p w14:paraId="62A0CB8E" w14:textId="5E58C50F" w:rsidR="00CD060A" w:rsidRDefault="00CD060A" w:rsidP="00CD060A">
      <w:pPr>
        <w:ind w:firstLine="720"/>
        <w:rPr>
          <w:rFonts w:ascii="Arial Narrow" w:hAnsi="Arial Narrow"/>
        </w:rPr>
      </w:pPr>
      <w:r w:rsidRPr="00883EB8">
        <w:rPr>
          <w:rFonts w:ascii="Arial Narrow" w:hAnsi="Arial Narrow"/>
        </w:rPr>
        <w:t xml:space="preserve">Instrument </w:t>
      </w:r>
      <w:proofErr w:type="spellStart"/>
      <w:r w:rsidRPr="00883EB8">
        <w:rPr>
          <w:rFonts w:ascii="Arial Narrow" w:hAnsi="Arial Narrow"/>
        </w:rPr>
        <w:t>penelitian</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menggunakan</w:t>
      </w:r>
      <w:proofErr w:type="spellEnd"/>
      <w:r w:rsidRPr="00883EB8">
        <w:rPr>
          <w:rFonts w:ascii="Arial Narrow" w:hAnsi="Arial Narrow"/>
        </w:rPr>
        <w:t xml:space="preserve"> </w:t>
      </w:r>
      <w:proofErr w:type="spellStart"/>
      <w:r w:rsidRPr="00883EB8">
        <w:rPr>
          <w:rFonts w:ascii="Arial Narrow" w:hAnsi="Arial Narrow"/>
        </w:rPr>
        <w:t>dua</w:t>
      </w:r>
      <w:proofErr w:type="spellEnd"/>
      <w:r w:rsidRPr="00883EB8">
        <w:rPr>
          <w:rFonts w:ascii="Arial Narrow" w:hAnsi="Arial Narrow"/>
        </w:rPr>
        <w:t xml:space="preserve"> </w:t>
      </w:r>
      <w:proofErr w:type="spellStart"/>
      <w:r w:rsidRPr="00883EB8">
        <w:rPr>
          <w:rFonts w:ascii="Arial Narrow" w:hAnsi="Arial Narrow"/>
        </w:rPr>
        <w:t>alat</w:t>
      </w:r>
      <w:proofErr w:type="spellEnd"/>
      <w:r w:rsidRPr="00883EB8">
        <w:rPr>
          <w:rFonts w:ascii="Arial Narrow" w:hAnsi="Arial Narrow"/>
        </w:rPr>
        <w:t xml:space="preserve"> </w:t>
      </w:r>
      <w:proofErr w:type="spellStart"/>
      <w:r w:rsidRPr="00883EB8">
        <w:rPr>
          <w:rFonts w:ascii="Arial Narrow" w:hAnsi="Arial Narrow"/>
        </w:rPr>
        <w:t>yaitu</w:t>
      </w:r>
      <w:proofErr w:type="spellEnd"/>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w:t>
      </w:r>
      <w:proofErr w:type="spellStart"/>
      <w:r w:rsidRPr="00883EB8">
        <w:rPr>
          <w:rFonts w:ascii="Arial Narrow" w:hAnsi="Arial Narrow"/>
        </w:rPr>
        <w:t>deskriptif</w:t>
      </w:r>
      <w:proofErr w:type="spellEnd"/>
      <w:r w:rsidRPr="00883EB8">
        <w:rPr>
          <w:rFonts w:ascii="Arial Narrow" w:hAnsi="Arial Narrow"/>
        </w:rPr>
        <w:t xml:space="preserve"> dan </w:t>
      </w:r>
      <w:proofErr w:type="spellStart"/>
      <w:r w:rsidRPr="00883EB8">
        <w:rPr>
          <w:rFonts w:ascii="Arial Narrow" w:hAnsi="Arial Narrow"/>
        </w:rPr>
        <w:t>analisis</w:t>
      </w:r>
      <w:proofErr w:type="spellEnd"/>
      <w:r w:rsidRPr="00883EB8">
        <w:rPr>
          <w:rFonts w:ascii="Arial Narrow" w:hAnsi="Arial Narrow"/>
        </w:rPr>
        <w:t xml:space="preserve"> </w:t>
      </w:r>
      <w:r w:rsidRPr="00883EB8">
        <w:rPr>
          <w:rFonts w:ascii="Arial Narrow" w:hAnsi="Arial Narrow"/>
          <w:i/>
          <w:iCs/>
        </w:rPr>
        <w:t>Shift Share (SS)</w:t>
      </w:r>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melihat</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proofErr w:type="gramStart"/>
      <w:r w:rsidRPr="00883EB8">
        <w:rPr>
          <w:rFonts w:ascii="Arial Narrow" w:hAnsi="Arial Narrow"/>
        </w:rPr>
        <w:t>berlangsung.</w:t>
      </w:r>
      <w:r w:rsidR="009776C3">
        <w:rPr>
          <w:rFonts w:ascii="Arial Narrow" w:hAnsi="Arial Narrow"/>
        </w:rPr>
        <w:t>Kedua</w:t>
      </w:r>
      <w:proofErr w:type="spellEnd"/>
      <w:proofErr w:type="gramEnd"/>
      <w:r w:rsidR="009776C3">
        <w:rPr>
          <w:rFonts w:ascii="Arial Narrow" w:hAnsi="Arial Narrow"/>
        </w:rPr>
        <w:t xml:space="preserve"> </w:t>
      </w:r>
      <w:proofErr w:type="spellStart"/>
      <w:r w:rsidR="009776C3">
        <w:rPr>
          <w:rFonts w:ascii="Arial Narrow" w:hAnsi="Arial Narrow"/>
        </w:rPr>
        <w:t>alat</w:t>
      </w:r>
      <w:proofErr w:type="spellEnd"/>
      <w:r w:rsidR="009776C3">
        <w:rPr>
          <w:rFonts w:ascii="Arial Narrow" w:hAnsi="Arial Narrow"/>
        </w:rPr>
        <w:t xml:space="preserve"> </w:t>
      </w:r>
      <w:proofErr w:type="spellStart"/>
      <w:r w:rsidR="009776C3">
        <w:rPr>
          <w:rFonts w:ascii="Arial Narrow" w:hAnsi="Arial Narrow"/>
        </w:rPr>
        <w:t>penelitian</w:t>
      </w:r>
      <w:proofErr w:type="spellEnd"/>
      <w:r w:rsidR="009776C3">
        <w:rPr>
          <w:rFonts w:ascii="Arial Narrow" w:hAnsi="Arial Narrow"/>
        </w:rPr>
        <w:t xml:space="preserve"> </w:t>
      </w:r>
      <w:proofErr w:type="spellStart"/>
      <w:r w:rsidR="009776C3">
        <w:rPr>
          <w:rFonts w:ascii="Arial Narrow" w:hAnsi="Arial Narrow"/>
        </w:rPr>
        <w:t>tersebut</w:t>
      </w:r>
      <w:proofErr w:type="spellEnd"/>
      <w:r w:rsidR="009776C3">
        <w:rPr>
          <w:rFonts w:ascii="Arial Narrow" w:hAnsi="Arial Narrow"/>
        </w:rPr>
        <w:t xml:space="preserve"> </w:t>
      </w:r>
      <w:proofErr w:type="spellStart"/>
      <w:r w:rsidR="009776C3">
        <w:rPr>
          <w:rFonts w:ascii="Arial Narrow" w:hAnsi="Arial Narrow"/>
        </w:rPr>
        <w:t>akan</w:t>
      </w:r>
      <w:proofErr w:type="spellEnd"/>
      <w:r w:rsidR="009776C3">
        <w:rPr>
          <w:rFonts w:ascii="Arial Narrow" w:hAnsi="Arial Narrow"/>
        </w:rPr>
        <w:t xml:space="preserve"> </w:t>
      </w:r>
      <w:proofErr w:type="spellStart"/>
      <w:r w:rsidR="009776C3">
        <w:rPr>
          <w:rFonts w:ascii="Arial Narrow" w:hAnsi="Arial Narrow"/>
        </w:rPr>
        <w:t>dijelaskan</w:t>
      </w:r>
      <w:proofErr w:type="spellEnd"/>
      <w:r w:rsidR="009776C3">
        <w:rPr>
          <w:rFonts w:ascii="Arial Narrow" w:hAnsi="Arial Narrow"/>
        </w:rPr>
        <w:t xml:space="preserve"> </w:t>
      </w:r>
      <w:proofErr w:type="spellStart"/>
      <w:r w:rsidR="009776C3">
        <w:rPr>
          <w:rFonts w:ascii="Arial Narrow" w:hAnsi="Arial Narrow"/>
        </w:rPr>
        <w:t>sebagai</w:t>
      </w:r>
      <w:proofErr w:type="spellEnd"/>
      <w:r w:rsidR="009776C3">
        <w:rPr>
          <w:rFonts w:ascii="Arial Narrow" w:hAnsi="Arial Narrow"/>
        </w:rPr>
        <w:t xml:space="preserve"> </w:t>
      </w:r>
      <w:proofErr w:type="spellStart"/>
      <w:r w:rsidR="009776C3">
        <w:rPr>
          <w:rFonts w:ascii="Arial Narrow" w:hAnsi="Arial Narrow"/>
        </w:rPr>
        <w:t>berikut</w:t>
      </w:r>
      <w:proofErr w:type="spellEnd"/>
      <w:r w:rsidR="009776C3">
        <w:rPr>
          <w:rFonts w:ascii="Arial Narrow" w:hAnsi="Arial Narrow"/>
        </w:rPr>
        <w:t xml:space="preserve"> :</w:t>
      </w:r>
    </w:p>
    <w:p w14:paraId="0E8CC245" w14:textId="77777777" w:rsidR="009776C3" w:rsidRPr="00883EB8" w:rsidRDefault="009776C3" w:rsidP="00CD060A">
      <w:pPr>
        <w:ind w:firstLine="720"/>
        <w:rPr>
          <w:rFonts w:ascii="Arial Narrow" w:hAnsi="Arial Narrow"/>
        </w:rPr>
      </w:pPr>
    </w:p>
    <w:p w14:paraId="4DADED50" w14:textId="77777777" w:rsidR="00CD060A" w:rsidRPr="00883EB8" w:rsidRDefault="00CD060A" w:rsidP="00CD060A">
      <w:pPr>
        <w:rPr>
          <w:rFonts w:ascii="Arial Narrow" w:hAnsi="Arial Narrow"/>
          <w:b/>
          <w:bCs/>
        </w:rPr>
      </w:pPr>
      <w:proofErr w:type="spellStart"/>
      <w:r w:rsidRPr="00883EB8">
        <w:rPr>
          <w:rFonts w:ascii="Arial Narrow" w:hAnsi="Arial Narrow"/>
          <w:b/>
          <w:bCs/>
        </w:rPr>
        <w:t>Analisis</w:t>
      </w:r>
      <w:proofErr w:type="spellEnd"/>
      <w:r w:rsidRPr="00883EB8">
        <w:rPr>
          <w:rFonts w:ascii="Arial Narrow" w:hAnsi="Arial Narrow"/>
          <w:b/>
          <w:bCs/>
        </w:rPr>
        <w:t xml:space="preserve"> </w:t>
      </w:r>
      <w:proofErr w:type="spellStart"/>
      <w:r w:rsidRPr="00883EB8">
        <w:rPr>
          <w:rFonts w:ascii="Arial Narrow" w:hAnsi="Arial Narrow"/>
          <w:b/>
          <w:bCs/>
        </w:rPr>
        <w:t>deskriptif</w:t>
      </w:r>
      <w:proofErr w:type="spellEnd"/>
    </w:p>
    <w:p w14:paraId="2475F107" w14:textId="77777777" w:rsidR="00CD060A" w:rsidRPr="00883EB8" w:rsidRDefault="00CD060A" w:rsidP="00CD060A">
      <w:pPr>
        <w:pStyle w:val="ListParagraph"/>
        <w:spacing w:line="240" w:lineRule="auto"/>
        <w:ind w:left="0" w:firstLine="720"/>
        <w:jc w:val="both"/>
        <w:rPr>
          <w:rFonts w:ascii="Arial Narrow" w:hAnsi="Arial Narrow" w:cs="Times New Roman"/>
        </w:rPr>
      </w:pPr>
      <w:proofErr w:type="spellStart"/>
      <w:r w:rsidRPr="00883EB8">
        <w:rPr>
          <w:rFonts w:ascii="Arial Narrow" w:hAnsi="Arial Narrow" w:cs="Times New Roman"/>
        </w:rPr>
        <w:t>Digunakan</w:t>
      </w:r>
      <w:proofErr w:type="spellEnd"/>
      <w:r w:rsidRPr="00883EB8">
        <w:rPr>
          <w:rFonts w:ascii="Arial Narrow" w:hAnsi="Arial Narrow" w:cs="Times New Roman"/>
        </w:rPr>
        <w:t xml:space="preserve"> </w:t>
      </w:r>
      <w:proofErr w:type="spellStart"/>
      <w:r w:rsidRPr="00883EB8">
        <w:rPr>
          <w:rFonts w:ascii="Arial Narrow" w:hAnsi="Arial Narrow" w:cs="Times New Roman"/>
        </w:rPr>
        <w:t>untuk</w:t>
      </w:r>
      <w:proofErr w:type="spellEnd"/>
      <w:r w:rsidRPr="00883EB8">
        <w:rPr>
          <w:rFonts w:ascii="Arial Narrow" w:hAnsi="Arial Narrow" w:cs="Times New Roman"/>
        </w:rPr>
        <w:t xml:space="preserve"> </w:t>
      </w:r>
      <w:proofErr w:type="spellStart"/>
      <w:r w:rsidRPr="00883EB8">
        <w:rPr>
          <w:rFonts w:ascii="Arial Narrow" w:hAnsi="Arial Narrow" w:cs="Times New Roman"/>
        </w:rPr>
        <w:t>melihat</w:t>
      </w:r>
      <w:proofErr w:type="spellEnd"/>
      <w:r w:rsidRPr="00883EB8">
        <w:rPr>
          <w:rFonts w:ascii="Arial Narrow" w:hAnsi="Arial Narrow" w:cs="Times New Roman"/>
        </w:rPr>
        <w:t xml:space="preserve"> </w:t>
      </w:r>
      <w:proofErr w:type="spellStart"/>
      <w:r w:rsidRPr="00883EB8">
        <w:rPr>
          <w:rFonts w:ascii="Arial Narrow" w:hAnsi="Arial Narrow" w:cs="Times New Roman"/>
        </w:rPr>
        <w:t>perkembangan</w:t>
      </w:r>
      <w:proofErr w:type="spellEnd"/>
      <w:r w:rsidRPr="00883EB8">
        <w:rPr>
          <w:rFonts w:ascii="Arial Narrow" w:hAnsi="Arial Narrow" w:cs="Times New Roman"/>
        </w:rPr>
        <w:t xml:space="preserve"> </w:t>
      </w:r>
      <w:proofErr w:type="spellStart"/>
      <w:r w:rsidRPr="00883EB8">
        <w:rPr>
          <w:rFonts w:ascii="Arial Narrow" w:hAnsi="Arial Narrow" w:cs="Times New Roman"/>
        </w:rPr>
        <w:t>laju</w:t>
      </w:r>
      <w:proofErr w:type="spellEnd"/>
      <w:r w:rsidRPr="00883EB8">
        <w:rPr>
          <w:rFonts w:ascii="Arial Narrow" w:hAnsi="Arial Narrow" w:cs="Times New Roman"/>
        </w:rPr>
        <w:t xml:space="preserve"> </w:t>
      </w:r>
      <w:proofErr w:type="spellStart"/>
      <w:r w:rsidRPr="00883EB8">
        <w:rPr>
          <w:rFonts w:ascii="Arial Narrow" w:hAnsi="Arial Narrow" w:cs="Times New Roman"/>
        </w:rPr>
        <w:t>pertumbuhan</w:t>
      </w:r>
      <w:proofErr w:type="spellEnd"/>
      <w:r w:rsidRPr="00883EB8">
        <w:rPr>
          <w:rFonts w:ascii="Arial Narrow" w:hAnsi="Arial Narrow" w:cs="Times New Roman"/>
        </w:rPr>
        <w:t xml:space="preserve"> </w:t>
      </w:r>
      <w:proofErr w:type="spellStart"/>
      <w:r w:rsidRPr="00883EB8">
        <w:rPr>
          <w:rFonts w:ascii="Arial Narrow" w:hAnsi="Arial Narrow" w:cs="Times New Roman"/>
        </w:rPr>
        <w:t>ekonomi</w:t>
      </w:r>
      <w:proofErr w:type="spellEnd"/>
      <w:r w:rsidRPr="00883EB8">
        <w:rPr>
          <w:rFonts w:ascii="Arial Narrow" w:hAnsi="Arial Narrow" w:cs="Times New Roman"/>
        </w:rPr>
        <w:t xml:space="preserve"> di </w:t>
      </w:r>
      <w:proofErr w:type="spellStart"/>
      <w:r w:rsidRPr="00883EB8">
        <w:rPr>
          <w:rFonts w:ascii="Arial Narrow" w:hAnsi="Arial Narrow" w:cs="Times New Roman"/>
        </w:rPr>
        <w:t>Provinsi</w:t>
      </w:r>
      <w:proofErr w:type="spellEnd"/>
      <w:r w:rsidRPr="00883EB8">
        <w:rPr>
          <w:rFonts w:ascii="Arial Narrow" w:hAnsi="Arial Narrow" w:cs="Times New Roman"/>
        </w:rPr>
        <w:t xml:space="preserve"> </w:t>
      </w:r>
      <w:proofErr w:type="spellStart"/>
      <w:r w:rsidRPr="00883EB8">
        <w:rPr>
          <w:rFonts w:ascii="Arial Narrow" w:hAnsi="Arial Narrow" w:cs="Times New Roman"/>
        </w:rPr>
        <w:t>Jawa</w:t>
      </w:r>
      <w:proofErr w:type="spellEnd"/>
      <w:r w:rsidRPr="00883EB8">
        <w:rPr>
          <w:rFonts w:ascii="Arial Narrow" w:hAnsi="Arial Narrow" w:cs="Times New Roman"/>
        </w:rPr>
        <w:t xml:space="preserve"> Timur, </w:t>
      </w:r>
      <w:proofErr w:type="spellStart"/>
      <w:r w:rsidRPr="00883EB8">
        <w:rPr>
          <w:rFonts w:ascii="Arial Narrow" w:hAnsi="Arial Narrow" w:cs="Times New Roman"/>
        </w:rPr>
        <w:t>baik</w:t>
      </w:r>
      <w:proofErr w:type="spellEnd"/>
      <w:r w:rsidRPr="00883EB8">
        <w:rPr>
          <w:rFonts w:ascii="Arial Narrow" w:hAnsi="Arial Narrow" w:cs="Times New Roman"/>
        </w:rPr>
        <w:t xml:space="preserve"> </w:t>
      </w:r>
      <w:proofErr w:type="spellStart"/>
      <w:r w:rsidRPr="00883EB8">
        <w:rPr>
          <w:rFonts w:ascii="Arial Narrow" w:hAnsi="Arial Narrow" w:cs="Times New Roman"/>
        </w:rPr>
        <w:t>sebelum</w:t>
      </w:r>
      <w:proofErr w:type="spellEnd"/>
      <w:r w:rsidRPr="00883EB8">
        <w:rPr>
          <w:rFonts w:ascii="Arial Narrow" w:hAnsi="Arial Narrow" w:cs="Times New Roman"/>
        </w:rPr>
        <w:t xml:space="preserve"> </w:t>
      </w:r>
      <w:proofErr w:type="spellStart"/>
      <w:r w:rsidRPr="00883EB8">
        <w:rPr>
          <w:rFonts w:ascii="Arial Narrow" w:hAnsi="Arial Narrow" w:cs="Times New Roman"/>
        </w:rPr>
        <w:t>maupun</w:t>
      </w:r>
      <w:proofErr w:type="spellEnd"/>
      <w:r w:rsidRPr="00883EB8">
        <w:rPr>
          <w:rFonts w:ascii="Arial Narrow" w:hAnsi="Arial Narrow" w:cs="Times New Roman"/>
        </w:rPr>
        <w:t xml:space="preserve"> </w:t>
      </w:r>
      <w:proofErr w:type="spellStart"/>
      <w:r w:rsidRPr="00883EB8">
        <w:rPr>
          <w:rFonts w:ascii="Arial Narrow" w:hAnsi="Arial Narrow" w:cs="Times New Roman"/>
        </w:rPr>
        <w:t>saat</w:t>
      </w:r>
      <w:proofErr w:type="spellEnd"/>
      <w:r w:rsidRPr="00883EB8">
        <w:rPr>
          <w:rFonts w:ascii="Arial Narrow" w:hAnsi="Arial Narrow" w:cs="Times New Roman"/>
        </w:rPr>
        <w:t xml:space="preserve"> </w:t>
      </w:r>
      <w:proofErr w:type="spellStart"/>
      <w:r w:rsidRPr="00883EB8">
        <w:rPr>
          <w:rFonts w:ascii="Arial Narrow" w:hAnsi="Arial Narrow" w:cs="Times New Roman"/>
        </w:rPr>
        <w:t>terjadinya</w:t>
      </w:r>
      <w:proofErr w:type="spellEnd"/>
      <w:r w:rsidRPr="00883EB8">
        <w:rPr>
          <w:rFonts w:ascii="Arial Narrow" w:hAnsi="Arial Narrow" w:cs="Times New Roman"/>
        </w:rPr>
        <w:t xml:space="preserve"> </w:t>
      </w:r>
      <w:proofErr w:type="spellStart"/>
      <w:r w:rsidRPr="00883EB8">
        <w:rPr>
          <w:rFonts w:ascii="Arial Narrow" w:hAnsi="Arial Narrow" w:cs="Times New Roman"/>
        </w:rPr>
        <w:t>pandemi</w:t>
      </w:r>
      <w:proofErr w:type="spellEnd"/>
      <w:r w:rsidRPr="00883EB8">
        <w:rPr>
          <w:rFonts w:ascii="Arial Narrow" w:hAnsi="Arial Narrow" w:cs="Times New Roman"/>
        </w:rPr>
        <w:t xml:space="preserve"> Covid-19. </w:t>
      </w:r>
      <w:proofErr w:type="spellStart"/>
      <w:r w:rsidRPr="00883EB8">
        <w:rPr>
          <w:rFonts w:ascii="Arial Narrow" w:hAnsi="Arial Narrow" w:cs="Times New Roman"/>
        </w:rPr>
        <w:t>Analisis</w:t>
      </w:r>
      <w:proofErr w:type="spellEnd"/>
      <w:r w:rsidRPr="00883EB8">
        <w:rPr>
          <w:rFonts w:ascii="Arial Narrow" w:hAnsi="Arial Narrow" w:cs="Times New Roman"/>
        </w:rPr>
        <w:t xml:space="preserve"> </w:t>
      </w:r>
      <w:proofErr w:type="spellStart"/>
      <w:r w:rsidRPr="00883EB8">
        <w:rPr>
          <w:rFonts w:ascii="Arial Narrow" w:hAnsi="Arial Narrow" w:cs="Times New Roman"/>
        </w:rPr>
        <w:t>deskriptif</w:t>
      </w:r>
      <w:proofErr w:type="spellEnd"/>
      <w:r w:rsidRPr="00883EB8">
        <w:rPr>
          <w:rFonts w:ascii="Arial Narrow" w:hAnsi="Arial Narrow" w:cs="Times New Roman"/>
        </w:rPr>
        <w:t xml:space="preserve"> </w:t>
      </w:r>
      <w:proofErr w:type="spellStart"/>
      <w:r w:rsidRPr="00883EB8">
        <w:rPr>
          <w:rFonts w:ascii="Arial Narrow" w:hAnsi="Arial Narrow" w:cs="Times New Roman"/>
        </w:rPr>
        <w:t>kuantitatif</w:t>
      </w:r>
      <w:proofErr w:type="spellEnd"/>
      <w:r w:rsidRPr="00883EB8">
        <w:rPr>
          <w:rFonts w:ascii="Arial Narrow" w:hAnsi="Arial Narrow" w:cs="Times New Roman"/>
        </w:rPr>
        <w:t xml:space="preserve"> </w:t>
      </w:r>
      <w:proofErr w:type="spellStart"/>
      <w:r w:rsidRPr="00883EB8">
        <w:rPr>
          <w:rFonts w:ascii="Arial Narrow" w:hAnsi="Arial Narrow" w:cs="Times New Roman"/>
        </w:rPr>
        <w:t>hanya</w:t>
      </w:r>
      <w:proofErr w:type="spellEnd"/>
      <w:r w:rsidRPr="00883EB8">
        <w:rPr>
          <w:rFonts w:ascii="Arial Narrow" w:hAnsi="Arial Narrow" w:cs="Times New Roman"/>
        </w:rPr>
        <w:t xml:space="preserve"> </w:t>
      </w:r>
      <w:proofErr w:type="spellStart"/>
      <w:r w:rsidRPr="00883EB8">
        <w:rPr>
          <w:rFonts w:ascii="Arial Narrow" w:hAnsi="Arial Narrow" w:cs="Times New Roman"/>
        </w:rPr>
        <w:t>difokuskan</w:t>
      </w:r>
      <w:proofErr w:type="spellEnd"/>
      <w:r w:rsidRPr="00883EB8">
        <w:rPr>
          <w:rFonts w:ascii="Arial Narrow" w:hAnsi="Arial Narrow" w:cs="Times New Roman"/>
        </w:rPr>
        <w:t xml:space="preserve"> pada </w:t>
      </w:r>
      <w:proofErr w:type="spellStart"/>
      <w:r w:rsidRPr="00883EB8">
        <w:rPr>
          <w:rFonts w:ascii="Arial Narrow" w:hAnsi="Arial Narrow" w:cs="Times New Roman"/>
        </w:rPr>
        <w:t>indikator</w:t>
      </w:r>
      <w:proofErr w:type="spellEnd"/>
      <w:r w:rsidRPr="00883EB8">
        <w:rPr>
          <w:rFonts w:ascii="Arial Narrow" w:hAnsi="Arial Narrow" w:cs="Times New Roman"/>
        </w:rPr>
        <w:t xml:space="preserve"> </w:t>
      </w:r>
      <w:proofErr w:type="spellStart"/>
      <w:r w:rsidRPr="00883EB8">
        <w:rPr>
          <w:rFonts w:ascii="Arial Narrow" w:hAnsi="Arial Narrow" w:cs="Times New Roman"/>
        </w:rPr>
        <w:t>tanpa</w:t>
      </w:r>
      <w:proofErr w:type="spellEnd"/>
      <w:r w:rsidRPr="00883EB8">
        <w:rPr>
          <w:rFonts w:ascii="Arial Narrow" w:hAnsi="Arial Narrow" w:cs="Times New Roman"/>
        </w:rPr>
        <w:t xml:space="preserve"> </w:t>
      </w:r>
      <w:proofErr w:type="spellStart"/>
      <w:r w:rsidRPr="00883EB8">
        <w:rPr>
          <w:rFonts w:ascii="Arial Narrow" w:hAnsi="Arial Narrow" w:cs="Times New Roman"/>
        </w:rPr>
        <w:t>mengkaitkannya</w:t>
      </w:r>
      <w:proofErr w:type="spellEnd"/>
      <w:r w:rsidRPr="00883EB8">
        <w:rPr>
          <w:rFonts w:ascii="Arial Narrow" w:hAnsi="Arial Narrow" w:cs="Times New Roman"/>
        </w:rPr>
        <w:t xml:space="preserve"> </w:t>
      </w:r>
      <w:proofErr w:type="spellStart"/>
      <w:r w:rsidRPr="00883EB8">
        <w:rPr>
          <w:rFonts w:ascii="Arial Narrow" w:hAnsi="Arial Narrow" w:cs="Times New Roman"/>
        </w:rPr>
        <w:t>dengan</w:t>
      </w:r>
      <w:proofErr w:type="spellEnd"/>
      <w:r w:rsidRPr="00883EB8">
        <w:rPr>
          <w:rFonts w:ascii="Arial Narrow" w:hAnsi="Arial Narrow" w:cs="Times New Roman"/>
        </w:rPr>
        <w:t xml:space="preserve"> </w:t>
      </w:r>
      <w:proofErr w:type="spellStart"/>
      <w:r w:rsidRPr="00883EB8">
        <w:rPr>
          <w:rFonts w:ascii="Arial Narrow" w:hAnsi="Arial Narrow" w:cs="Times New Roman"/>
        </w:rPr>
        <w:t>indikator</w:t>
      </w:r>
      <w:proofErr w:type="spellEnd"/>
      <w:r w:rsidRPr="00883EB8">
        <w:rPr>
          <w:rFonts w:ascii="Arial Narrow" w:hAnsi="Arial Narrow" w:cs="Times New Roman"/>
        </w:rPr>
        <w:t xml:space="preserve"> lain </w:t>
      </w:r>
      <w:r w:rsidRPr="00883EB8">
        <w:rPr>
          <w:rFonts w:ascii="Arial Narrow" w:hAnsi="Arial Narrow" w:cs="Times New Roman"/>
        </w:rPr>
        <w:fldChar w:fldCharType="begin" w:fldLock="1"/>
      </w:r>
      <w:r w:rsidRPr="00883EB8">
        <w:rPr>
          <w:rFonts w:ascii="Arial Narrow" w:hAnsi="Arial Narrow" w:cs="Times New Roman"/>
        </w:rPr>
        <w:instrText>ADDIN CSL_CITATION {"citationItems":[{"id":"ITEM-1","itemData":{"abstract":"The aim of this research is to know the physical fitness level of the students of IKIP PGRI Pontianak Penjaskesrek Study Program. The design of research is descriptive quantitative with survey method and data collection technique using test. Population of all students of Penjaskesrek Study Program in 2016, amounting to 133 student include to the research. Sampling using total sampling technique, So that the number of samples as many as 133 people. Data analysis technique using quantitative descriptive technique with percentage. The results of this study indicate that as many as 0 respondents (0%) physical fitness level student penjaskesrek 2016 in the category of Good Once, as many as 14 respondents (10.5%) in the category Good, 105 respondents (78.9%) in Medium category, 14 respondents (10.5%) in the category of Less and as many as 0 respondents (0%) freshness level physics new student of penjaskesrek year 2016 in category Less Once. Thus it can be concluded that the physical fitness level new student of penjaskesrek in 2016 in the medium category","author":[{"dropping-particle":"","family":"Yane","given":"Stephani","non-dropping-particle":"","parse-names":false,"suffix":""},{"dropping-particle":"","family":"Arifin","given":"Zainal","non-dropping-particle":"","parse-names":false,"suffix":""},{"dropping-particle":"","family":"Fuzita","given":"Mira","non-dropping-particle":"","parse-names":false,"suffix":""}],"container-title":"Jurnal Pendidikan Olahraga","id":"ITEM-1","issue":"1","issued":{"date-parts":[["2017"]]},"page":"1-9","title":"Analisis tingkat kesegaran jasmani mahasiswa program studi Penjasjesrek IKIP PGRI Pontianak","type":"article-journal","volume":"6"},"uris":["http://www.mendeley.com/documents/?uuid=130c1cf2-cf7c-4cd2-b136-750d70a076ed"]}],"mendeley":{"formattedCitation":"(Yane et al., 2017)","plainTextFormattedCitation":"(Yane et al., 2017)","previouslyFormattedCitation":"(Yane et al., 2017)"},"properties":{"noteIndex":0},"schema":"https://github.com/citation-style-language/schema/raw/master/csl-citation.json"}</w:instrText>
      </w:r>
      <w:r w:rsidRPr="00883EB8">
        <w:rPr>
          <w:rFonts w:ascii="Arial Narrow" w:hAnsi="Arial Narrow" w:cs="Times New Roman"/>
        </w:rPr>
        <w:fldChar w:fldCharType="separate"/>
      </w:r>
      <w:r w:rsidRPr="00883EB8">
        <w:rPr>
          <w:rFonts w:ascii="Arial Narrow" w:hAnsi="Arial Narrow" w:cs="Times New Roman"/>
          <w:noProof/>
        </w:rPr>
        <w:t>(Yane et al., 2017)</w:t>
      </w:r>
      <w:r w:rsidRPr="00883EB8">
        <w:rPr>
          <w:rFonts w:ascii="Arial Narrow" w:hAnsi="Arial Narrow" w:cs="Times New Roman"/>
        </w:rPr>
        <w:fldChar w:fldCharType="end"/>
      </w:r>
      <w:r w:rsidRPr="00883EB8">
        <w:rPr>
          <w:rFonts w:ascii="Arial Narrow" w:hAnsi="Arial Narrow" w:cs="Times New Roman"/>
        </w:rPr>
        <w:t xml:space="preserve">. </w:t>
      </w:r>
      <w:proofErr w:type="spellStart"/>
      <w:r w:rsidRPr="00883EB8">
        <w:rPr>
          <w:rFonts w:ascii="Arial Narrow" w:hAnsi="Arial Narrow" w:cs="Times New Roman"/>
        </w:rPr>
        <w:t>Analisis</w:t>
      </w:r>
      <w:proofErr w:type="spellEnd"/>
      <w:r w:rsidRPr="00883EB8">
        <w:rPr>
          <w:rFonts w:ascii="Arial Narrow" w:hAnsi="Arial Narrow" w:cs="Times New Roman"/>
        </w:rPr>
        <w:t xml:space="preserve"> </w:t>
      </w:r>
      <w:proofErr w:type="spellStart"/>
      <w:r w:rsidRPr="00883EB8">
        <w:rPr>
          <w:rFonts w:ascii="Arial Narrow" w:hAnsi="Arial Narrow" w:cs="Times New Roman"/>
        </w:rPr>
        <w:t>ini</w:t>
      </w:r>
      <w:proofErr w:type="spellEnd"/>
      <w:r w:rsidRPr="00883EB8">
        <w:rPr>
          <w:rFonts w:ascii="Arial Narrow" w:hAnsi="Arial Narrow" w:cs="Times New Roman"/>
        </w:rPr>
        <w:t xml:space="preserve"> </w:t>
      </w:r>
      <w:proofErr w:type="spellStart"/>
      <w:r w:rsidRPr="00883EB8">
        <w:rPr>
          <w:rFonts w:ascii="Arial Narrow" w:hAnsi="Arial Narrow" w:cs="Times New Roman"/>
        </w:rPr>
        <w:t>akan</w:t>
      </w:r>
      <w:proofErr w:type="spellEnd"/>
      <w:r w:rsidRPr="00883EB8">
        <w:rPr>
          <w:rFonts w:ascii="Arial Narrow" w:hAnsi="Arial Narrow" w:cs="Times New Roman"/>
        </w:rPr>
        <w:t xml:space="preserve"> </w:t>
      </w:r>
      <w:proofErr w:type="spellStart"/>
      <w:r w:rsidRPr="00883EB8">
        <w:rPr>
          <w:rFonts w:ascii="Arial Narrow" w:hAnsi="Arial Narrow" w:cs="Times New Roman"/>
        </w:rPr>
        <w:t>mendeskripsikan</w:t>
      </w:r>
      <w:proofErr w:type="spellEnd"/>
      <w:r w:rsidRPr="00883EB8">
        <w:rPr>
          <w:rFonts w:ascii="Arial Narrow" w:hAnsi="Arial Narrow" w:cs="Times New Roman"/>
        </w:rPr>
        <w:t xml:space="preserve"> data </w:t>
      </w:r>
      <w:proofErr w:type="spellStart"/>
      <w:r w:rsidRPr="00883EB8">
        <w:rPr>
          <w:rFonts w:ascii="Arial Narrow" w:hAnsi="Arial Narrow" w:cs="Times New Roman"/>
        </w:rPr>
        <w:t>baik</w:t>
      </w:r>
      <w:proofErr w:type="spellEnd"/>
      <w:r w:rsidRPr="00883EB8">
        <w:rPr>
          <w:rFonts w:ascii="Arial Narrow" w:hAnsi="Arial Narrow" w:cs="Times New Roman"/>
        </w:rPr>
        <w:t xml:space="preserve"> </w:t>
      </w:r>
      <w:proofErr w:type="spellStart"/>
      <w:r w:rsidRPr="00883EB8">
        <w:rPr>
          <w:rFonts w:ascii="Arial Narrow" w:hAnsi="Arial Narrow" w:cs="Times New Roman"/>
        </w:rPr>
        <w:t>laju</w:t>
      </w:r>
      <w:proofErr w:type="spellEnd"/>
      <w:r w:rsidRPr="00883EB8">
        <w:rPr>
          <w:rFonts w:ascii="Arial Narrow" w:hAnsi="Arial Narrow" w:cs="Times New Roman"/>
        </w:rPr>
        <w:t xml:space="preserve"> </w:t>
      </w:r>
      <w:proofErr w:type="spellStart"/>
      <w:r w:rsidRPr="00883EB8">
        <w:rPr>
          <w:rFonts w:ascii="Arial Narrow" w:hAnsi="Arial Narrow" w:cs="Times New Roman"/>
        </w:rPr>
        <w:t>pertumbuhan</w:t>
      </w:r>
      <w:proofErr w:type="spellEnd"/>
      <w:r w:rsidRPr="00883EB8">
        <w:rPr>
          <w:rFonts w:ascii="Arial Narrow" w:hAnsi="Arial Narrow" w:cs="Times New Roman"/>
        </w:rPr>
        <w:t xml:space="preserve"> </w:t>
      </w:r>
      <w:proofErr w:type="spellStart"/>
      <w:r w:rsidRPr="00883EB8">
        <w:rPr>
          <w:rFonts w:ascii="Arial Narrow" w:hAnsi="Arial Narrow" w:cs="Times New Roman"/>
        </w:rPr>
        <w:t>ekonomi</w:t>
      </w:r>
      <w:proofErr w:type="spellEnd"/>
      <w:r w:rsidRPr="00883EB8">
        <w:rPr>
          <w:rFonts w:ascii="Arial Narrow" w:hAnsi="Arial Narrow" w:cs="Times New Roman"/>
        </w:rPr>
        <w:t xml:space="preserve"> </w:t>
      </w:r>
      <w:proofErr w:type="spellStart"/>
      <w:r w:rsidRPr="00883EB8">
        <w:rPr>
          <w:rFonts w:ascii="Arial Narrow" w:hAnsi="Arial Narrow" w:cs="Times New Roman"/>
        </w:rPr>
        <w:t>maupun</w:t>
      </w:r>
      <w:proofErr w:type="spellEnd"/>
      <w:r w:rsidRPr="00883EB8">
        <w:rPr>
          <w:rFonts w:ascii="Arial Narrow" w:hAnsi="Arial Narrow" w:cs="Times New Roman"/>
        </w:rPr>
        <w:t xml:space="preserve"> </w:t>
      </w:r>
      <w:proofErr w:type="spellStart"/>
      <w:r w:rsidRPr="00883EB8">
        <w:rPr>
          <w:rFonts w:ascii="Arial Narrow" w:hAnsi="Arial Narrow" w:cs="Times New Roman"/>
        </w:rPr>
        <w:t>distribusinya</w:t>
      </w:r>
      <w:proofErr w:type="spellEnd"/>
      <w:r w:rsidRPr="00883EB8">
        <w:rPr>
          <w:rFonts w:ascii="Arial Narrow" w:hAnsi="Arial Narrow" w:cs="Times New Roman"/>
        </w:rPr>
        <w:t xml:space="preserve">. </w:t>
      </w:r>
      <w:proofErr w:type="spellStart"/>
      <w:r w:rsidRPr="00883EB8">
        <w:rPr>
          <w:rFonts w:ascii="Arial Narrow" w:hAnsi="Arial Narrow" w:cs="Times New Roman"/>
        </w:rPr>
        <w:t>Analisis</w:t>
      </w:r>
      <w:proofErr w:type="spellEnd"/>
      <w:r w:rsidRPr="00883EB8">
        <w:rPr>
          <w:rFonts w:ascii="Arial Narrow" w:hAnsi="Arial Narrow" w:cs="Times New Roman"/>
        </w:rPr>
        <w:t xml:space="preserve"> </w:t>
      </w:r>
      <w:proofErr w:type="spellStart"/>
      <w:r w:rsidRPr="00883EB8">
        <w:rPr>
          <w:rFonts w:ascii="Arial Narrow" w:hAnsi="Arial Narrow" w:cs="Times New Roman"/>
        </w:rPr>
        <w:t>deskriptif</w:t>
      </w:r>
      <w:proofErr w:type="spellEnd"/>
      <w:r w:rsidRPr="00883EB8">
        <w:rPr>
          <w:rFonts w:ascii="Arial Narrow" w:hAnsi="Arial Narrow" w:cs="Times New Roman"/>
        </w:rPr>
        <w:t xml:space="preserve"> </w:t>
      </w:r>
      <w:proofErr w:type="spellStart"/>
      <w:r w:rsidRPr="00883EB8">
        <w:rPr>
          <w:rFonts w:ascii="Arial Narrow" w:hAnsi="Arial Narrow" w:cs="Times New Roman"/>
        </w:rPr>
        <w:t>bisa</w:t>
      </w:r>
      <w:proofErr w:type="spellEnd"/>
      <w:r w:rsidRPr="00883EB8">
        <w:rPr>
          <w:rFonts w:ascii="Arial Narrow" w:hAnsi="Arial Narrow" w:cs="Times New Roman"/>
        </w:rPr>
        <w:t xml:space="preserve"> </w:t>
      </w:r>
      <w:proofErr w:type="spellStart"/>
      <w:r w:rsidRPr="00883EB8">
        <w:rPr>
          <w:rFonts w:ascii="Arial Narrow" w:hAnsi="Arial Narrow" w:cs="Times New Roman"/>
        </w:rPr>
        <w:t>disajikan</w:t>
      </w:r>
      <w:proofErr w:type="spellEnd"/>
      <w:r w:rsidRPr="00883EB8">
        <w:rPr>
          <w:rFonts w:ascii="Arial Narrow" w:hAnsi="Arial Narrow" w:cs="Times New Roman"/>
        </w:rPr>
        <w:t xml:space="preserve"> </w:t>
      </w:r>
      <w:proofErr w:type="spellStart"/>
      <w:r w:rsidRPr="00883EB8">
        <w:rPr>
          <w:rFonts w:ascii="Arial Narrow" w:hAnsi="Arial Narrow" w:cs="Times New Roman"/>
        </w:rPr>
        <w:t>berupa</w:t>
      </w:r>
      <w:proofErr w:type="spellEnd"/>
      <w:r w:rsidRPr="00883EB8">
        <w:rPr>
          <w:rFonts w:ascii="Arial Narrow" w:hAnsi="Arial Narrow" w:cs="Times New Roman"/>
        </w:rPr>
        <w:t xml:space="preserve"> </w:t>
      </w:r>
      <w:proofErr w:type="spellStart"/>
      <w:r w:rsidRPr="00883EB8">
        <w:rPr>
          <w:rFonts w:ascii="Arial Narrow" w:hAnsi="Arial Narrow" w:cs="Times New Roman"/>
        </w:rPr>
        <w:t>hasil</w:t>
      </w:r>
      <w:proofErr w:type="spellEnd"/>
      <w:r w:rsidRPr="00883EB8">
        <w:rPr>
          <w:rFonts w:ascii="Arial Narrow" w:hAnsi="Arial Narrow" w:cs="Times New Roman"/>
        </w:rPr>
        <w:t xml:space="preserve"> </w:t>
      </w:r>
      <w:proofErr w:type="spellStart"/>
      <w:r w:rsidRPr="00883EB8">
        <w:rPr>
          <w:rFonts w:ascii="Arial Narrow" w:hAnsi="Arial Narrow" w:cs="Times New Roman"/>
        </w:rPr>
        <w:t>persentase</w:t>
      </w:r>
      <w:proofErr w:type="spellEnd"/>
      <w:r w:rsidRPr="00883EB8">
        <w:rPr>
          <w:rFonts w:ascii="Arial Narrow" w:hAnsi="Arial Narrow" w:cs="Times New Roman"/>
        </w:rPr>
        <w:t xml:space="preserve">, </w:t>
      </w:r>
      <w:proofErr w:type="spellStart"/>
      <w:r w:rsidRPr="00883EB8">
        <w:rPr>
          <w:rFonts w:ascii="Arial Narrow" w:hAnsi="Arial Narrow" w:cs="Times New Roman"/>
        </w:rPr>
        <w:t>distribusi</w:t>
      </w:r>
      <w:proofErr w:type="spellEnd"/>
      <w:r w:rsidRPr="00883EB8">
        <w:rPr>
          <w:rFonts w:ascii="Arial Narrow" w:hAnsi="Arial Narrow" w:cs="Times New Roman"/>
        </w:rPr>
        <w:t xml:space="preserve"> </w:t>
      </w:r>
      <w:proofErr w:type="spellStart"/>
      <w:r w:rsidRPr="00883EB8">
        <w:rPr>
          <w:rFonts w:ascii="Arial Narrow" w:hAnsi="Arial Narrow" w:cs="Times New Roman"/>
        </w:rPr>
        <w:t>maupun</w:t>
      </w:r>
      <w:proofErr w:type="spellEnd"/>
      <w:r w:rsidRPr="00883EB8">
        <w:rPr>
          <w:rFonts w:ascii="Arial Narrow" w:hAnsi="Arial Narrow" w:cs="Times New Roman"/>
        </w:rPr>
        <w:t xml:space="preserve"> </w:t>
      </w:r>
      <w:proofErr w:type="spellStart"/>
      <w:r w:rsidRPr="00883EB8">
        <w:rPr>
          <w:rFonts w:ascii="Arial Narrow" w:hAnsi="Arial Narrow" w:cs="Times New Roman"/>
        </w:rPr>
        <w:t>pengklasifikasian</w:t>
      </w:r>
      <w:proofErr w:type="spellEnd"/>
      <w:r w:rsidRPr="00883EB8">
        <w:rPr>
          <w:rFonts w:ascii="Arial Narrow" w:hAnsi="Arial Narrow" w:cs="Times New Roman"/>
        </w:rPr>
        <w:t xml:space="preserve"> </w:t>
      </w:r>
      <w:proofErr w:type="spellStart"/>
      <w:r w:rsidRPr="00883EB8">
        <w:rPr>
          <w:rFonts w:ascii="Arial Narrow" w:hAnsi="Arial Narrow" w:cs="Times New Roman"/>
        </w:rPr>
        <w:t>dalam</w:t>
      </w:r>
      <w:proofErr w:type="spellEnd"/>
      <w:r w:rsidRPr="00883EB8">
        <w:rPr>
          <w:rFonts w:ascii="Arial Narrow" w:hAnsi="Arial Narrow" w:cs="Times New Roman"/>
        </w:rPr>
        <w:t xml:space="preserve"> </w:t>
      </w:r>
      <w:proofErr w:type="spellStart"/>
      <w:r w:rsidRPr="00883EB8">
        <w:rPr>
          <w:rFonts w:ascii="Arial Narrow" w:hAnsi="Arial Narrow" w:cs="Times New Roman"/>
        </w:rPr>
        <w:t>sistem</w:t>
      </w:r>
      <w:proofErr w:type="spellEnd"/>
      <w:r w:rsidRPr="00883EB8">
        <w:rPr>
          <w:rFonts w:ascii="Arial Narrow" w:hAnsi="Arial Narrow" w:cs="Times New Roman"/>
        </w:rPr>
        <w:t xml:space="preserve"> </w:t>
      </w:r>
      <w:proofErr w:type="spellStart"/>
      <w:r w:rsidRPr="00883EB8">
        <w:rPr>
          <w:rFonts w:ascii="Arial Narrow" w:hAnsi="Arial Narrow" w:cs="Times New Roman"/>
        </w:rPr>
        <w:t>perekonomian</w:t>
      </w:r>
      <w:proofErr w:type="spellEnd"/>
      <w:r w:rsidRPr="00883EB8">
        <w:rPr>
          <w:rFonts w:ascii="Arial Narrow" w:hAnsi="Arial Narrow" w:cs="Times New Roman"/>
        </w:rPr>
        <w:t xml:space="preserve"> </w:t>
      </w:r>
      <w:r w:rsidRPr="00883EB8">
        <w:rPr>
          <w:rFonts w:ascii="Arial Narrow" w:hAnsi="Arial Narrow" w:cs="Times New Roman"/>
        </w:rPr>
        <w:fldChar w:fldCharType="begin" w:fldLock="1"/>
      </w:r>
      <w:r w:rsidRPr="00883EB8">
        <w:rPr>
          <w:rFonts w:ascii="Arial Narrow" w:hAnsi="Arial Narrow" w:cs="Times New Roman"/>
        </w:rPr>
        <w:instrText>ADDIN CSL_CITATION {"citationItems":[{"id":"ITEM-1","itemData":{"DOI":"10.26638/je.460.2064","ISSN":"2356-2064","abstract":"The purpose of this study is that researchers want to better identify students' mathematical creative thinking abilities in solving mathematical problems on the subject of opportunity. This research is a descriptive research conducted at STKIP Muhammadiyah Pringsewu Lampung, with data analysis used is descriptive analysis of quantitative and qualitative. The subjects of this study are students who take basic statistics courses in the academic year 2016-2017. The result of the analysis of the ability of mathematical creative thinking in this study obtained the average value of the smoothness of the aspect reached 65.24; The average aspect of flexibility score reached 45.83; and the average aspect elaboration value reached 66.67. Thus the level of students' mathematical creative ability in the subject of opportunity is still low because the new score is 59.26.","author":[{"dropping-particle":"","family":"Faelasofi","given":"Rahma","non-dropping-particle":"","parse-names":false,"suffix":""}],"container-title":"Jurnal e-DuMath","id":"ITEM-1","issue":"2","issued":{"date-parts":[["2017"]]},"page":"155-163","title":"Identifikasi kemampuan berpikir kreatif matematika pokok bahasan peluang","type":"article-journal","volume":"3"},"uris":["http://www.mendeley.com/documents/?uuid=09ae071e-996f-4dd8-a230-b8b0a4c5037b"]}],"mendeley":{"formattedCitation":"(Faelasofi, 2017)","plainTextFormattedCitation":"(Faelasofi, 2017)","previouslyFormattedCitation":"(Faelasofi, 2017)"},"properties":{"noteIndex":0},"schema":"https://github.com/citation-style-language/schema/raw/master/csl-citation.json"}</w:instrText>
      </w:r>
      <w:r w:rsidRPr="00883EB8">
        <w:rPr>
          <w:rFonts w:ascii="Arial Narrow" w:hAnsi="Arial Narrow" w:cs="Times New Roman"/>
        </w:rPr>
        <w:fldChar w:fldCharType="separate"/>
      </w:r>
      <w:r w:rsidRPr="00883EB8">
        <w:rPr>
          <w:rFonts w:ascii="Arial Narrow" w:hAnsi="Arial Narrow" w:cs="Times New Roman"/>
          <w:noProof/>
        </w:rPr>
        <w:t>(Faelasofi, 2017)</w:t>
      </w:r>
      <w:r w:rsidRPr="00883EB8">
        <w:rPr>
          <w:rFonts w:ascii="Arial Narrow" w:hAnsi="Arial Narrow" w:cs="Times New Roman"/>
        </w:rPr>
        <w:fldChar w:fldCharType="end"/>
      </w:r>
      <w:r w:rsidRPr="00883EB8">
        <w:rPr>
          <w:rFonts w:ascii="Arial Narrow" w:hAnsi="Arial Narrow" w:cs="Times New Roman"/>
        </w:rPr>
        <w:t>.</w:t>
      </w:r>
    </w:p>
    <w:p w14:paraId="5BAC60A6" w14:textId="77777777" w:rsidR="00CD060A" w:rsidRPr="00883EB8" w:rsidRDefault="00CD060A" w:rsidP="00CD060A">
      <w:pPr>
        <w:rPr>
          <w:rFonts w:ascii="Arial Narrow" w:hAnsi="Arial Narrow"/>
          <w:b/>
          <w:bCs/>
        </w:rPr>
      </w:pPr>
      <w:proofErr w:type="spellStart"/>
      <w:r w:rsidRPr="00883EB8">
        <w:rPr>
          <w:rFonts w:ascii="Arial Narrow" w:hAnsi="Arial Narrow"/>
          <w:b/>
          <w:bCs/>
        </w:rPr>
        <w:t>Analisis</w:t>
      </w:r>
      <w:proofErr w:type="spellEnd"/>
      <w:r w:rsidRPr="00883EB8">
        <w:rPr>
          <w:rFonts w:ascii="Arial Narrow" w:hAnsi="Arial Narrow"/>
          <w:b/>
          <w:bCs/>
        </w:rPr>
        <w:t xml:space="preserve"> </w:t>
      </w:r>
      <w:r w:rsidRPr="00883EB8">
        <w:rPr>
          <w:rFonts w:ascii="Arial Narrow" w:hAnsi="Arial Narrow"/>
          <w:b/>
          <w:bCs/>
          <w:i/>
          <w:iCs/>
        </w:rPr>
        <w:t>Shift Share (SS)</w:t>
      </w:r>
    </w:p>
    <w:p w14:paraId="7F04A89A" w14:textId="77777777" w:rsidR="00CD060A" w:rsidRPr="00883EB8" w:rsidRDefault="00CD060A" w:rsidP="00CD060A">
      <w:pPr>
        <w:ind w:firstLine="720"/>
        <w:rPr>
          <w:rFonts w:ascii="Arial Narrow" w:hAnsi="Arial Narrow"/>
        </w:rPr>
      </w:pPr>
      <w:proofErr w:type="spellStart"/>
      <w:r w:rsidRPr="00883EB8">
        <w:rPr>
          <w:rFonts w:ascii="Arial Narrow" w:hAnsi="Arial Narrow"/>
        </w:rPr>
        <w:t>Analisis</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alat</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mengetahui</w:t>
      </w:r>
      <w:proofErr w:type="spellEnd"/>
      <w:r w:rsidRPr="00883EB8">
        <w:rPr>
          <w:rFonts w:ascii="Arial Narrow" w:hAnsi="Arial Narrow"/>
        </w:rPr>
        <w:t xml:space="preserve"> </w:t>
      </w:r>
      <w:proofErr w:type="spellStart"/>
      <w:r w:rsidRPr="00883EB8">
        <w:rPr>
          <w:rFonts w:ascii="Arial Narrow" w:hAnsi="Arial Narrow"/>
        </w:rPr>
        <w:t>terjadinya</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di </w:t>
      </w:r>
      <w:proofErr w:type="spellStart"/>
      <w:r w:rsidRPr="00883EB8">
        <w:rPr>
          <w:rFonts w:ascii="Arial Narrow" w:hAnsi="Arial Narrow"/>
        </w:rPr>
        <w:t>Provinsi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Kemampuan</w:t>
      </w:r>
      <w:proofErr w:type="spellEnd"/>
      <w:r w:rsidRPr="00883EB8">
        <w:rPr>
          <w:rFonts w:ascii="Arial Narrow" w:hAnsi="Arial Narrow"/>
        </w:rPr>
        <w:t xml:space="preserve"> </w:t>
      </w:r>
      <w:r w:rsidRPr="00883EB8">
        <w:rPr>
          <w:rFonts w:ascii="Arial Narrow" w:hAnsi="Arial Narrow"/>
          <w:i/>
          <w:iCs/>
        </w:rPr>
        <w:t>Shift Share</w:t>
      </w:r>
      <w:r w:rsidRPr="00883EB8">
        <w:rPr>
          <w:rFonts w:ascii="Arial Narrow" w:hAnsi="Arial Narrow"/>
        </w:rPr>
        <w:t xml:space="preserve"> (SS)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menganalisis</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regional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diragukan</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mampu</w:t>
      </w:r>
      <w:proofErr w:type="spellEnd"/>
      <w:r w:rsidRPr="00883EB8">
        <w:rPr>
          <w:rFonts w:ascii="Arial Narrow" w:hAnsi="Arial Narrow"/>
        </w:rPr>
        <w:t xml:space="preserve"> </w:t>
      </w:r>
      <w:proofErr w:type="spellStart"/>
      <w:r w:rsidRPr="00883EB8">
        <w:rPr>
          <w:rFonts w:ascii="Arial Narrow" w:hAnsi="Arial Narrow"/>
        </w:rPr>
        <w:t>menyajikan</w:t>
      </w:r>
      <w:proofErr w:type="spellEnd"/>
      <w:r w:rsidRPr="00883EB8">
        <w:rPr>
          <w:rFonts w:ascii="Arial Narrow" w:hAnsi="Arial Narrow"/>
        </w:rPr>
        <w:t xml:space="preserve"> </w:t>
      </w:r>
      <w:proofErr w:type="spellStart"/>
      <w:r w:rsidRPr="00883EB8">
        <w:rPr>
          <w:rFonts w:ascii="Arial Narrow" w:hAnsi="Arial Narrow"/>
        </w:rPr>
        <w:t>tiga</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w:t>
      </w:r>
      <w:proofErr w:type="spellStart"/>
      <w:r w:rsidRPr="00883EB8">
        <w:rPr>
          <w:rFonts w:ascii="Arial Narrow" w:hAnsi="Arial Narrow"/>
        </w:rPr>
        <w:t>dasar</w:t>
      </w:r>
      <w:proofErr w:type="spellEnd"/>
      <w:r w:rsidRPr="00883EB8">
        <w:rPr>
          <w:rFonts w:ascii="Arial Narrow" w:hAnsi="Arial Narrow"/>
        </w:rPr>
        <w:t xml:space="preserve"> yang </w:t>
      </w:r>
      <w:proofErr w:type="spellStart"/>
      <w:r w:rsidRPr="00883EB8">
        <w:rPr>
          <w:rFonts w:ascii="Arial Narrow" w:hAnsi="Arial Narrow"/>
        </w:rPr>
        <w:t>saling</w:t>
      </w:r>
      <w:proofErr w:type="spellEnd"/>
      <w:r w:rsidRPr="00883EB8">
        <w:rPr>
          <w:rFonts w:ascii="Arial Narrow" w:hAnsi="Arial Narrow"/>
        </w:rPr>
        <w:t xml:space="preserve"> </w:t>
      </w:r>
      <w:proofErr w:type="spellStart"/>
      <w:r w:rsidRPr="00883EB8">
        <w:rPr>
          <w:rFonts w:ascii="Arial Narrow" w:hAnsi="Arial Narrow"/>
        </w:rPr>
        <w:t>berkaitan</w:t>
      </w:r>
      <w:proofErr w:type="spellEnd"/>
      <w:r w:rsidRPr="00883EB8">
        <w:rPr>
          <w:rFonts w:ascii="Arial Narrow" w:hAnsi="Arial Narrow"/>
        </w:rPr>
        <w:t xml:space="preserve"> </w:t>
      </w:r>
      <w:proofErr w:type="spellStart"/>
      <w:r w:rsidRPr="00883EB8">
        <w:rPr>
          <w:rFonts w:ascii="Arial Narrow" w:hAnsi="Arial Narrow"/>
        </w:rPr>
        <w:t>satu</w:t>
      </w:r>
      <w:proofErr w:type="spellEnd"/>
      <w:r w:rsidRPr="00883EB8">
        <w:rPr>
          <w:rFonts w:ascii="Arial Narrow" w:hAnsi="Arial Narrow"/>
        </w:rPr>
        <w:t xml:space="preserve"> </w:t>
      </w:r>
      <w:proofErr w:type="spellStart"/>
      <w:r w:rsidRPr="00883EB8">
        <w:rPr>
          <w:rFonts w:ascii="Arial Narrow" w:hAnsi="Arial Narrow"/>
        </w:rPr>
        <w:t>sama</w:t>
      </w:r>
      <w:proofErr w:type="spellEnd"/>
      <w:r w:rsidRPr="00883EB8">
        <w:rPr>
          <w:rFonts w:ascii="Arial Narrow" w:hAnsi="Arial Narrow"/>
        </w:rPr>
        <w:t xml:space="preserve"> </w:t>
      </w:r>
      <w:proofErr w:type="spellStart"/>
      <w:r w:rsidRPr="00883EB8">
        <w:rPr>
          <w:rFonts w:ascii="Arial Narrow" w:hAnsi="Arial Narrow"/>
        </w:rPr>
        <w:t>lainnya</w:t>
      </w:r>
      <w:proofErr w:type="spellEnd"/>
      <w:r w:rsidRPr="00883EB8">
        <w:rPr>
          <w:rFonts w:ascii="Arial Narrow" w:hAnsi="Arial Narrow"/>
        </w:rPr>
        <w:t xml:space="preserve">. </w:t>
      </w:r>
      <w:proofErr w:type="spellStart"/>
      <w:r w:rsidRPr="00883EB8">
        <w:rPr>
          <w:rFonts w:ascii="Arial Narrow" w:hAnsi="Arial Narrow"/>
        </w:rPr>
        <w:t>Ketiganya</w:t>
      </w:r>
      <w:proofErr w:type="spellEnd"/>
      <w:r w:rsidRPr="00883EB8">
        <w:rPr>
          <w:rFonts w:ascii="Arial Narrow" w:hAnsi="Arial Narrow"/>
        </w:rPr>
        <w:t xml:space="preserve"> </w:t>
      </w:r>
      <w:proofErr w:type="spellStart"/>
      <w:r w:rsidRPr="00883EB8">
        <w:rPr>
          <w:rFonts w:ascii="Arial Narrow" w:hAnsi="Arial Narrow"/>
        </w:rPr>
        <w:t>dijelaskan</w:t>
      </w:r>
      <w:proofErr w:type="spellEnd"/>
      <w:r w:rsidRPr="00883EB8">
        <w:rPr>
          <w:rFonts w:ascii="Arial Narrow" w:hAnsi="Arial Narrow"/>
        </w:rPr>
        <w:t xml:space="preserve"> pada </w:t>
      </w:r>
      <w:proofErr w:type="spellStart"/>
      <w:r w:rsidRPr="00883EB8">
        <w:rPr>
          <w:rFonts w:ascii="Arial Narrow" w:hAnsi="Arial Narrow"/>
        </w:rPr>
        <w:t>setiap</w:t>
      </w:r>
      <w:proofErr w:type="spellEnd"/>
      <w:r w:rsidRPr="00883EB8">
        <w:rPr>
          <w:rFonts w:ascii="Arial Narrow" w:hAnsi="Arial Narrow"/>
        </w:rPr>
        <w:t xml:space="preserve"> </w:t>
      </w:r>
      <w:proofErr w:type="spellStart"/>
      <w:r w:rsidRPr="00883EB8">
        <w:rPr>
          <w:rFonts w:ascii="Arial Narrow" w:hAnsi="Arial Narrow"/>
        </w:rPr>
        <w:t>komponen</w:t>
      </w:r>
      <w:proofErr w:type="spellEnd"/>
      <w:r w:rsidRPr="00883EB8">
        <w:rPr>
          <w:rFonts w:ascii="Arial Narrow" w:hAnsi="Arial Narrow"/>
        </w:rPr>
        <w:t xml:space="preserve"> </w:t>
      </w:r>
      <w:proofErr w:type="spellStart"/>
      <w:r w:rsidRPr="00883EB8">
        <w:rPr>
          <w:rFonts w:ascii="Arial Narrow" w:hAnsi="Arial Narrow"/>
        </w:rPr>
        <w:t>sebagai</w:t>
      </w:r>
      <w:proofErr w:type="spellEnd"/>
      <w:r w:rsidRPr="00883EB8">
        <w:rPr>
          <w:rFonts w:ascii="Arial Narrow" w:hAnsi="Arial Narrow"/>
        </w:rPr>
        <w:t xml:space="preserve"> </w:t>
      </w:r>
      <w:proofErr w:type="spellStart"/>
      <w:proofErr w:type="gramStart"/>
      <w:r w:rsidRPr="00883EB8">
        <w:rPr>
          <w:rFonts w:ascii="Arial Narrow" w:hAnsi="Arial Narrow"/>
        </w:rPr>
        <w:t>berikut</w:t>
      </w:r>
      <w:proofErr w:type="spellEnd"/>
      <w:r w:rsidRPr="00883EB8">
        <w:rPr>
          <w:rFonts w:ascii="Arial Narrow" w:hAnsi="Arial Narrow"/>
        </w:rPr>
        <w:t xml:space="preserve"> :</w:t>
      </w:r>
      <w:proofErr w:type="gramEnd"/>
    </w:p>
    <w:p w14:paraId="70C51627" w14:textId="77777777" w:rsidR="00CD060A" w:rsidRPr="00883EB8" w:rsidRDefault="00CD060A" w:rsidP="00CD060A">
      <w:pPr>
        <w:pStyle w:val="ListParagraph"/>
        <w:numPr>
          <w:ilvl w:val="0"/>
          <w:numId w:val="2"/>
        </w:numPr>
        <w:spacing w:before="0" w:beforeAutospacing="0" w:after="160" w:afterAutospacing="0" w:line="259" w:lineRule="auto"/>
        <w:jc w:val="both"/>
        <w:rPr>
          <w:rFonts w:ascii="Arial Narrow" w:hAnsi="Arial Narrow" w:cs="Times New Roman"/>
        </w:rPr>
      </w:pPr>
      <w:proofErr w:type="spellStart"/>
      <w:r w:rsidRPr="00883EB8">
        <w:rPr>
          <w:rFonts w:ascii="Arial Narrow" w:hAnsi="Arial Narrow" w:cs="Times New Roman"/>
        </w:rPr>
        <w:t>Komponen</w:t>
      </w:r>
      <w:proofErr w:type="spellEnd"/>
      <w:r w:rsidRPr="00883EB8">
        <w:rPr>
          <w:rFonts w:ascii="Arial Narrow" w:hAnsi="Arial Narrow" w:cs="Times New Roman"/>
        </w:rPr>
        <w:t xml:space="preserve"> </w:t>
      </w:r>
      <w:r w:rsidRPr="00883EB8">
        <w:rPr>
          <w:rFonts w:ascii="Arial Narrow" w:hAnsi="Arial Narrow" w:cs="Times New Roman"/>
          <w:i/>
          <w:iCs/>
        </w:rPr>
        <w:t>Regional Share</w:t>
      </w:r>
      <w:r w:rsidRPr="00883EB8">
        <w:rPr>
          <w:rFonts w:ascii="Arial Narrow" w:hAnsi="Arial Narrow" w:cs="Times New Roman"/>
        </w:rPr>
        <w:t xml:space="preserve"> (</w:t>
      </w:r>
      <w:proofErr w:type="gramStart"/>
      <w:r w:rsidRPr="00883EB8">
        <w:rPr>
          <w:rFonts w:ascii="Arial Narrow" w:hAnsi="Arial Narrow" w:cs="Times New Roman"/>
        </w:rPr>
        <w:t xml:space="preserve">RS)  </w:t>
      </w:r>
      <w:proofErr w:type="spellStart"/>
      <w:r w:rsidRPr="00883EB8">
        <w:rPr>
          <w:rFonts w:ascii="Arial Narrow" w:hAnsi="Arial Narrow" w:cs="Times New Roman"/>
        </w:rPr>
        <w:t>merupakan</w:t>
      </w:r>
      <w:proofErr w:type="spellEnd"/>
      <w:proofErr w:type="gramEnd"/>
      <w:r w:rsidRPr="00883EB8">
        <w:rPr>
          <w:rFonts w:ascii="Arial Narrow" w:hAnsi="Arial Narrow" w:cs="Times New Roman"/>
        </w:rPr>
        <w:t xml:space="preserve"> </w:t>
      </w:r>
      <w:proofErr w:type="spellStart"/>
      <w:r w:rsidRPr="00883EB8">
        <w:rPr>
          <w:rFonts w:ascii="Arial Narrow" w:hAnsi="Arial Narrow" w:cs="Times New Roman"/>
        </w:rPr>
        <w:t>perbandingan</w:t>
      </w:r>
      <w:proofErr w:type="spellEnd"/>
      <w:r w:rsidRPr="00883EB8">
        <w:rPr>
          <w:rFonts w:ascii="Arial Narrow" w:hAnsi="Arial Narrow" w:cs="Times New Roman"/>
        </w:rPr>
        <w:t xml:space="preserve"> </w:t>
      </w:r>
      <w:proofErr w:type="spellStart"/>
      <w:r w:rsidRPr="00883EB8">
        <w:rPr>
          <w:rFonts w:ascii="Arial Narrow" w:hAnsi="Arial Narrow" w:cs="Times New Roman"/>
        </w:rPr>
        <w:t>pertumbuhan</w:t>
      </w:r>
      <w:proofErr w:type="spellEnd"/>
      <w:r w:rsidRPr="00883EB8">
        <w:rPr>
          <w:rFonts w:ascii="Arial Narrow" w:hAnsi="Arial Narrow" w:cs="Times New Roman"/>
        </w:rPr>
        <w:t xml:space="preserve"> </w:t>
      </w:r>
      <w:proofErr w:type="spellStart"/>
      <w:r w:rsidRPr="00883EB8">
        <w:rPr>
          <w:rFonts w:ascii="Arial Narrow" w:hAnsi="Arial Narrow" w:cs="Times New Roman"/>
        </w:rPr>
        <w:t>ekonomi</w:t>
      </w:r>
      <w:proofErr w:type="spellEnd"/>
      <w:r w:rsidRPr="00883EB8">
        <w:rPr>
          <w:rFonts w:ascii="Arial Narrow" w:hAnsi="Arial Narrow" w:cs="Times New Roman"/>
        </w:rPr>
        <w:t xml:space="preserve"> </w:t>
      </w:r>
      <w:proofErr w:type="spellStart"/>
      <w:r w:rsidRPr="00883EB8">
        <w:rPr>
          <w:rFonts w:ascii="Arial Narrow" w:hAnsi="Arial Narrow" w:cs="Times New Roman"/>
        </w:rPr>
        <w:t>dari</w:t>
      </w:r>
      <w:proofErr w:type="spellEnd"/>
      <w:r w:rsidRPr="00883EB8">
        <w:rPr>
          <w:rFonts w:ascii="Arial Narrow" w:hAnsi="Arial Narrow" w:cs="Times New Roman"/>
        </w:rPr>
        <w:t xml:space="preserve"> </w:t>
      </w:r>
      <w:proofErr w:type="spellStart"/>
      <w:r w:rsidRPr="00883EB8">
        <w:rPr>
          <w:rFonts w:ascii="Arial Narrow" w:hAnsi="Arial Narrow" w:cs="Times New Roman"/>
        </w:rPr>
        <w:t>Provinsi</w:t>
      </w:r>
      <w:proofErr w:type="spellEnd"/>
      <w:r w:rsidRPr="00883EB8">
        <w:rPr>
          <w:rFonts w:ascii="Arial Narrow" w:hAnsi="Arial Narrow" w:cs="Times New Roman"/>
        </w:rPr>
        <w:t xml:space="preserve"> </w:t>
      </w:r>
      <w:proofErr w:type="spellStart"/>
      <w:r w:rsidRPr="00883EB8">
        <w:rPr>
          <w:rFonts w:ascii="Arial Narrow" w:hAnsi="Arial Narrow" w:cs="Times New Roman"/>
        </w:rPr>
        <w:t>Jawa</w:t>
      </w:r>
      <w:proofErr w:type="spellEnd"/>
      <w:r w:rsidRPr="00883EB8">
        <w:rPr>
          <w:rFonts w:ascii="Arial Narrow" w:hAnsi="Arial Narrow" w:cs="Times New Roman"/>
        </w:rPr>
        <w:t xml:space="preserve"> Timur </w:t>
      </w:r>
      <w:proofErr w:type="spellStart"/>
      <w:r w:rsidRPr="00883EB8">
        <w:rPr>
          <w:rFonts w:ascii="Arial Narrow" w:hAnsi="Arial Narrow" w:cs="Times New Roman"/>
        </w:rPr>
        <w:t>dengan</w:t>
      </w:r>
      <w:proofErr w:type="spellEnd"/>
      <w:r w:rsidRPr="00883EB8">
        <w:rPr>
          <w:rFonts w:ascii="Arial Narrow" w:hAnsi="Arial Narrow" w:cs="Times New Roman"/>
        </w:rPr>
        <w:t xml:space="preserve"> </w:t>
      </w:r>
      <w:proofErr w:type="spellStart"/>
      <w:r w:rsidRPr="00883EB8">
        <w:rPr>
          <w:rFonts w:ascii="Arial Narrow" w:hAnsi="Arial Narrow" w:cs="Times New Roman"/>
        </w:rPr>
        <w:t>pertumbuhan</w:t>
      </w:r>
      <w:proofErr w:type="spellEnd"/>
      <w:r w:rsidRPr="00883EB8">
        <w:rPr>
          <w:rFonts w:ascii="Arial Narrow" w:hAnsi="Arial Narrow" w:cs="Times New Roman"/>
        </w:rPr>
        <w:t xml:space="preserve"> </w:t>
      </w:r>
      <w:proofErr w:type="spellStart"/>
      <w:r w:rsidRPr="00883EB8">
        <w:rPr>
          <w:rFonts w:ascii="Arial Narrow" w:hAnsi="Arial Narrow" w:cs="Times New Roman"/>
        </w:rPr>
        <w:t>ekonomi</w:t>
      </w:r>
      <w:proofErr w:type="spellEnd"/>
      <w:r w:rsidRPr="00883EB8">
        <w:rPr>
          <w:rFonts w:ascii="Arial Narrow" w:hAnsi="Arial Narrow" w:cs="Times New Roman"/>
        </w:rPr>
        <w:t xml:space="preserve"> </w:t>
      </w:r>
      <w:proofErr w:type="spellStart"/>
      <w:r w:rsidRPr="00883EB8">
        <w:rPr>
          <w:rFonts w:ascii="Arial Narrow" w:hAnsi="Arial Narrow" w:cs="Times New Roman"/>
        </w:rPr>
        <w:t>nasional</w:t>
      </w:r>
      <w:proofErr w:type="spellEnd"/>
      <w:r w:rsidRPr="00883EB8">
        <w:rPr>
          <w:rFonts w:ascii="Arial Narrow" w:hAnsi="Arial Narrow" w:cs="Times New Roman"/>
        </w:rPr>
        <w:t xml:space="preserve"> yang </w:t>
      </w:r>
      <w:proofErr w:type="spellStart"/>
      <w:r w:rsidRPr="00883EB8">
        <w:rPr>
          <w:rFonts w:ascii="Arial Narrow" w:hAnsi="Arial Narrow" w:cs="Times New Roman"/>
        </w:rPr>
        <w:t>dijadikan</w:t>
      </w:r>
      <w:proofErr w:type="spellEnd"/>
      <w:r w:rsidRPr="00883EB8">
        <w:rPr>
          <w:rFonts w:ascii="Arial Narrow" w:hAnsi="Arial Narrow" w:cs="Times New Roman"/>
        </w:rPr>
        <w:t xml:space="preserve"> </w:t>
      </w:r>
      <w:proofErr w:type="spellStart"/>
      <w:r w:rsidRPr="00883EB8">
        <w:rPr>
          <w:rFonts w:ascii="Arial Narrow" w:hAnsi="Arial Narrow" w:cs="Times New Roman"/>
        </w:rPr>
        <w:t>sebagai</w:t>
      </w:r>
      <w:proofErr w:type="spellEnd"/>
      <w:r w:rsidRPr="00883EB8">
        <w:rPr>
          <w:rFonts w:ascii="Arial Narrow" w:hAnsi="Arial Narrow" w:cs="Times New Roman"/>
        </w:rPr>
        <w:t xml:space="preserve"> wilayah </w:t>
      </w:r>
      <w:proofErr w:type="spellStart"/>
      <w:r w:rsidRPr="00883EB8">
        <w:rPr>
          <w:rFonts w:ascii="Arial Narrow" w:hAnsi="Arial Narrow" w:cs="Times New Roman"/>
        </w:rPr>
        <w:t>referensi</w:t>
      </w:r>
      <w:proofErr w:type="spellEnd"/>
    </w:p>
    <w:p w14:paraId="53EFB9E6" w14:textId="77777777" w:rsidR="00CD060A" w:rsidRPr="00883EB8" w:rsidRDefault="00CD060A" w:rsidP="00CD060A">
      <w:pPr>
        <w:pStyle w:val="ListParagraph"/>
        <w:numPr>
          <w:ilvl w:val="0"/>
          <w:numId w:val="2"/>
        </w:numPr>
        <w:spacing w:before="0" w:beforeAutospacing="0" w:after="160" w:afterAutospacing="0" w:line="259" w:lineRule="auto"/>
        <w:jc w:val="both"/>
        <w:rPr>
          <w:rFonts w:ascii="Arial Narrow" w:hAnsi="Arial Narrow" w:cs="Times New Roman"/>
        </w:rPr>
      </w:pPr>
      <w:proofErr w:type="spellStart"/>
      <w:r w:rsidRPr="00883EB8">
        <w:rPr>
          <w:rFonts w:ascii="Arial Narrow" w:hAnsi="Arial Narrow" w:cs="Times New Roman"/>
        </w:rPr>
        <w:lastRenderedPageBreak/>
        <w:t>Komponen</w:t>
      </w:r>
      <w:proofErr w:type="spellEnd"/>
      <w:r w:rsidRPr="00883EB8">
        <w:rPr>
          <w:rFonts w:ascii="Arial Narrow" w:hAnsi="Arial Narrow" w:cs="Times New Roman"/>
        </w:rPr>
        <w:t xml:space="preserve"> </w:t>
      </w:r>
      <w:r w:rsidRPr="00883EB8">
        <w:rPr>
          <w:rFonts w:ascii="Arial Narrow" w:hAnsi="Arial Narrow" w:cs="Times New Roman"/>
          <w:i/>
          <w:iCs/>
        </w:rPr>
        <w:t>Proportional Share</w:t>
      </w:r>
      <w:r w:rsidRPr="00883EB8">
        <w:rPr>
          <w:rFonts w:ascii="Arial Narrow" w:hAnsi="Arial Narrow" w:cs="Times New Roman"/>
        </w:rPr>
        <w:t xml:space="preserve"> (PS) </w:t>
      </w:r>
      <w:proofErr w:type="spellStart"/>
      <w:r w:rsidRPr="00883EB8">
        <w:rPr>
          <w:rFonts w:ascii="Arial Narrow" w:hAnsi="Arial Narrow" w:cs="Times New Roman"/>
        </w:rPr>
        <w:t>merupakan</w:t>
      </w:r>
      <w:proofErr w:type="spellEnd"/>
      <w:r w:rsidRPr="00883EB8">
        <w:rPr>
          <w:rFonts w:ascii="Arial Narrow" w:hAnsi="Arial Narrow" w:cs="Times New Roman"/>
        </w:rPr>
        <w:t xml:space="preserve"> </w:t>
      </w:r>
      <w:proofErr w:type="spellStart"/>
      <w:r w:rsidRPr="00883EB8">
        <w:rPr>
          <w:rFonts w:ascii="Arial Narrow" w:hAnsi="Arial Narrow" w:cs="Times New Roman"/>
        </w:rPr>
        <w:t>perubahan</w:t>
      </w:r>
      <w:proofErr w:type="spellEnd"/>
      <w:r w:rsidRPr="00883EB8">
        <w:rPr>
          <w:rFonts w:ascii="Arial Narrow" w:hAnsi="Arial Narrow" w:cs="Times New Roman"/>
        </w:rPr>
        <w:t xml:space="preserve"> </w:t>
      </w:r>
      <w:proofErr w:type="spellStart"/>
      <w:r w:rsidRPr="00883EB8">
        <w:rPr>
          <w:rFonts w:ascii="Arial Narrow" w:hAnsi="Arial Narrow" w:cs="Times New Roman"/>
        </w:rPr>
        <w:t>kinerja</w:t>
      </w:r>
      <w:proofErr w:type="spellEnd"/>
      <w:r w:rsidRPr="00883EB8">
        <w:rPr>
          <w:rFonts w:ascii="Arial Narrow" w:hAnsi="Arial Narrow" w:cs="Times New Roman"/>
        </w:rPr>
        <w:t xml:space="preserve"> </w:t>
      </w:r>
      <w:proofErr w:type="spellStart"/>
      <w:r w:rsidRPr="00883EB8">
        <w:rPr>
          <w:rFonts w:ascii="Arial Narrow" w:hAnsi="Arial Narrow" w:cs="Times New Roman"/>
        </w:rPr>
        <w:t>suatu</w:t>
      </w:r>
      <w:proofErr w:type="spellEnd"/>
      <w:r w:rsidRPr="00883EB8">
        <w:rPr>
          <w:rFonts w:ascii="Arial Narrow" w:hAnsi="Arial Narrow" w:cs="Times New Roman"/>
        </w:rPr>
        <w:t xml:space="preserve"> </w:t>
      </w:r>
      <w:proofErr w:type="spellStart"/>
      <w:r w:rsidRPr="00883EB8">
        <w:rPr>
          <w:rFonts w:ascii="Arial Narrow" w:hAnsi="Arial Narrow" w:cs="Times New Roman"/>
        </w:rPr>
        <w:t>sektor</w:t>
      </w:r>
      <w:proofErr w:type="spellEnd"/>
      <w:r w:rsidRPr="00883EB8">
        <w:rPr>
          <w:rFonts w:ascii="Arial Narrow" w:hAnsi="Arial Narrow" w:cs="Times New Roman"/>
        </w:rPr>
        <w:t>/</w:t>
      </w:r>
      <w:proofErr w:type="spellStart"/>
      <w:r w:rsidRPr="00883EB8">
        <w:rPr>
          <w:rFonts w:ascii="Arial Narrow" w:hAnsi="Arial Narrow" w:cs="Times New Roman"/>
        </w:rPr>
        <w:t>kategori</w:t>
      </w:r>
      <w:proofErr w:type="spellEnd"/>
      <w:r w:rsidRPr="00883EB8">
        <w:rPr>
          <w:rFonts w:ascii="Arial Narrow" w:hAnsi="Arial Narrow" w:cs="Times New Roman"/>
        </w:rPr>
        <w:t xml:space="preserve"> di wilayah </w:t>
      </w:r>
      <w:proofErr w:type="spellStart"/>
      <w:r w:rsidRPr="00883EB8">
        <w:rPr>
          <w:rFonts w:ascii="Arial Narrow" w:hAnsi="Arial Narrow" w:cs="Times New Roman"/>
        </w:rPr>
        <w:t>Provinsi</w:t>
      </w:r>
      <w:proofErr w:type="spellEnd"/>
      <w:r w:rsidRPr="00883EB8">
        <w:rPr>
          <w:rFonts w:ascii="Arial Narrow" w:hAnsi="Arial Narrow" w:cs="Times New Roman"/>
        </w:rPr>
        <w:t xml:space="preserve"> </w:t>
      </w:r>
      <w:proofErr w:type="spellStart"/>
      <w:r w:rsidRPr="00883EB8">
        <w:rPr>
          <w:rFonts w:ascii="Arial Narrow" w:hAnsi="Arial Narrow" w:cs="Times New Roman"/>
        </w:rPr>
        <w:t>Jawa</w:t>
      </w:r>
      <w:proofErr w:type="spellEnd"/>
      <w:r w:rsidRPr="00883EB8">
        <w:rPr>
          <w:rFonts w:ascii="Arial Narrow" w:hAnsi="Arial Narrow" w:cs="Times New Roman"/>
        </w:rPr>
        <w:t xml:space="preserve"> Timur </w:t>
      </w:r>
      <w:proofErr w:type="spellStart"/>
      <w:r w:rsidRPr="00883EB8">
        <w:rPr>
          <w:rFonts w:ascii="Arial Narrow" w:hAnsi="Arial Narrow" w:cs="Times New Roman"/>
        </w:rPr>
        <w:t>terhadap</w:t>
      </w:r>
      <w:proofErr w:type="spellEnd"/>
      <w:r w:rsidRPr="00883EB8">
        <w:rPr>
          <w:rFonts w:ascii="Arial Narrow" w:hAnsi="Arial Narrow" w:cs="Times New Roman"/>
        </w:rPr>
        <w:t xml:space="preserve"> </w:t>
      </w:r>
      <w:proofErr w:type="spellStart"/>
      <w:r w:rsidRPr="00883EB8">
        <w:rPr>
          <w:rFonts w:ascii="Arial Narrow" w:hAnsi="Arial Narrow" w:cs="Times New Roman"/>
        </w:rPr>
        <w:t>sektor</w:t>
      </w:r>
      <w:proofErr w:type="spellEnd"/>
      <w:r w:rsidRPr="00883EB8">
        <w:rPr>
          <w:rFonts w:ascii="Arial Narrow" w:hAnsi="Arial Narrow" w:cs="Times New Roman"/>
        </w:rPr>
        <w:t xml:space="preserve"> yang </w:t>
      </w:r>
      <w:proofErr w:type="spellStart"/>
      <w:r w:rsidRPr="00883EB8">
        <w:rPr>
          <w:rFonts w:ascii="Arial Narrow" w:hAnsi="Arial Narrow" w:cs="Times New Roman"/>
        </w:rPr>
        <w:t>sama</w:t>
      </w:r>
      <w:proofErr w:type="spellEnd"/>
      <w:r w:rsidRPr="00883EB8">
        <w:rPr>
          <w:rFonts w:ascii="Arial Narrow" w:hAnsi="Arial Narrow" w:cs="Times New Roman"/>
        </w:rPr>
        <w:t xml:space="preserve"> pada level </w:t>
      </w:r>
      <w:proofErr w:type="spellStart"/>
      <w:r w:rsidRPr="00883EB8">
        <w:rPr>
          <w:rFonts w:ascii="Arial Narrow" w:hAnsi="Arial Narrow" w:cs="Times New Roman"/>
        </w:rPr>
        <w:t>nasional</w:t>
      </w:r>
      <w:proofErr w:type="spellEnd"/>
      <w:r w:rsidRPr="00883EB8">
        <w:rPr>
          <w:rFonts w:ascii="Arial Narrow" w:hAnsi="Arial Narrow" w:cs="Times New Roman"/>
        </w:rPr>
        <w:t xml:space="preserve">. </w:t>
      </w:r>
      <w:r w:rsidRPr="00883EB8">
        <w:rPr>
          <w:rFonts w:ascii="Arial Narrow" w:hAnsi="Arial Narrow" w:cs="Times New Roman"/>
          <w:i/>
          <w:iCs/>
        </w:rPr>
        <w:t>Proportional Share</w:t>
      </w:r>
      <w:r w:rsidRPr="00883EB8">
        <w:rPr>
          <w:rFonts w:ascii="Arial Narrow" w:hAnsi="Arial Narrow" w:cs="Times New Roman"/>
        </w:rPr>
        <w:t xml:space="preserve"> </w:t>
      </w:r>
      <w:proofErr w:type="spellStart"/>
      <w:r w:rsidRPr="00883EB8">
        <w:rPr>
          <w:rFonts w:ascii="Arial Narrow" w:hAnsi="Arial Narrow" w:cs="Times New Roman"/>
        </w:rPr>
        <w:t>terkadang</w:t>
      </w:r>
      <w:proofErr w:type="spellEnd"/>
      <w:r w:rsidRPr="00883EB8">
        <w:rPr>
          <w:rFonts w:ascii="Arial Narrow" w:hAnsi="Arial Narrow" w:cs="Times New Roman"/>
        </w:rPr>
        <w:t xml:space="preserve"> </w:t>
      </w:r>
      <w:proofErr w:type="spellStart"/>
      <w:r w:rsidRPr="00883EB8">
        <w:rPr>
          <w:rFonts w:ascii="Arial Narrow" w:hAnsi="Arial Narrow" w:cs="Times New Roman"/>
        </w:rPr>
        <w:t>disebut</w:t>
      </w:r>
      <w:proofErr w:type="spellEnd"/>
      <w:r w:rsidRPr="00883EB8">
        <w:rPr>
          <w:rFonts w:ascii="Arial Narrow" w:hAnsi="Arial Narrow" w:cs="Times New Roman"/>
        </w:rPr>
        <w:t xml:space="preserve"> </w:t>
      </w:r>
      <w:proofErr w:type="spellStart"/>
      <w:r w:rsidRPr="00883EB8">
        <w:rPr>
          <w:rFonts w:ascii="Arial Narrow" w:hAnsi="Arial Narrow" w:cs="Times New Roman"/>
        </w:rPr>
        <w:t>pengaruh</w:t>
      </w:r>
      <w:proofErr w:type="spellEnd"/>
      <w:r w:rsidRPr="00883EB8">
        <w:rPr>
          <w:rFonts w:ascii="Arial Narrow" w:hAnsi="Arial Narrow" w:cs="Times New Roman"/>
        </w:rPr>
        <w:t xml:space="preserve"> </w:t>
      </w:r>
      <w:r w:rsidRPr="00883EB8">
        <w:rPr>
          <w:rFonts w:ascii="Arial Narrow" w:hAnsi="Arial Narrow" w:cs="Times New Roman"/>
          <w:i/>
          <w:iCs/>
        </w:rPr>
        <w:t>industry mix</w:t>
      </w:r>
      <w:r w:rsidRPr="00883EB8">
        <w:rPr>
          <w:rFonts w:ascii="Arial Narrow" w:hAnsi="Arial Narrow" w:cs="Times New Roman"/>
        </w:rPr>
        <w:t xml:space="preserve"> (</w:t>
      </w:r>
      <w:proofErr w:type="spellStart"/>
      <w:r w:rsidRPr="00883EB8">
        <w:rPr>
          <w:rFonts w:ascii="Arial Narrow" w:hAnsi="Arial Narrow" w:cs="Times New Roman"/>
        </w:rPr>
        <w:t>bauran</w:t>
      </w:r>
      <w:proofErr w:type="spellEnd"/>
      <w:r w:rsidRPr="00883EB8">
        <w:rPr>
          <w:rFonts w:ascii="Arial Narrow" w:hAnsi="Arial Narrow" w:cs="Times New Roman"/>
        </w:rPr>
        <w:t xml:space="preserve"> </w:t>
      </w:r>
      <w:proofErr w:type="spellStart"/>
      <w:r w:rsidRPr="00883EB8">
        <w:rPr>
          <w:rFonts w:ascii="Arial Narrow" w:hAnsi="Arial Narrow" w:cs="Times New Roman"/>
        </w:rPr>
        <w:t>industri</w:t>
      </w:r>
      <w:proofErr w:type="spellEnd"/>
      <w:r w:rsidRPr="00883EB8">
        <w:rPr>
          <w:rFonts w:ascii="Arial Narrow" w:hAnsi="Arial Narrow" w:cs="Times New Roman"/>
        </w:rPr>
        <w:t>).</w:t>
      </w:r>
    </w:p>
    <w:p w14:paraId="2EBB7D67" w14:textId="77777777" w:rsidR="00CD060A" w:rsidRPr="00883EB8" w:rsidRDefault="00CD060A" w:rsidP="00CD060A">
      <w:pPr>
        <w:pStyle w:val="ListParagraph"/>
        <w:numPr>
          <w:ilvl w:val="0"/>
          <w:numId w:val="2"/>
        </w:numPr>
        <w:spacing w:before="0" w:beforeAutospacing="0" w:after="160" w:afterAutospacing="0" w:line="259" w:lineRule="auto"/>
        <w:jc w:val="both"/>
        <w:rPr>
          <w:rFonts w:ascii="Arial Narrow" w:hAnsi="Arial Narrow" w:cs="Times New Roman"/>
        </w:rPr>
      </w:pPr>
      <w:proofErr w:type="spellStart"/>
      <w:r w:rsidRPr="00883EB8">
        <w:rPr>
          <w:rFonts w:ascii="Arial Narrow" w:hAnsi="Arial Narrow" w:cs="Times New Roman"/>
        </w:rPr>
        <w:t>Komponen</w:t>
      </w:r>
      <w:proofErr w:type="spellEnd"/>
      <w:r w:rsidRPr="00883EB8">
        <w:rPr>
          <w:rFonts w:ascii="Arial Narrow" w:hAnsi="Arial Narrow" w:cs="Times New Roman"/>
        </w:rPr>
        <w:t xml:space="preserve"> </w:t>
      </w:r>
      <w:r w:rsidRPr="00883EB8">
        <w:rPr>
          <w:rFonts w:ascii="Arial Narrow" w:hAnsi="Arial Narrow" w:cs="Times New Roman"/>
          <w:i/>
          <w:iCs/>
        </w:rPr>
        <w:t>Differential Share</w:t>
      </w:r>
      <w:r w:rsidRPr="00883EB8">
        <w:rPr>
          <w:rFonts w:ascii="Arial Narrow" w:hAnsi="Arial Narrow" w:cs="Times New Roman"/>
        </w:rPr>
        <w:t xml:space="preserve"> (DS) yang </w:t>
      </w:r>
      <w:proofErr w:type="spellStart"/>
      <w:r w:rsidRPr="00883EB8">
        <w:rPr>
          <w:rFonts w:ascii="Arial Narrow" w:hAnsi="Arial Narrow" w:cs="Times New Roman"/>
        </w:rPr>
        <w:t>digunakan</w:t>
      </w:r>
      <w:proofErr w:type="spellEnd"/>
      <w:r w:rsidRPr="00883EB8">
        <w:rPr>
          <w:rFonts w:ascii="Arial Narrow" w:hAnsi="Arial Narrow" w:cs="Times New Roman"/>
        </w:rPr>
        <w:t xml:space="preserve"> </w:t>
      </w:r>
      <w:proofErr w:type="spellStart"/>
      <w:r w:rsidRPr="00883EB8">
        <w:rPr>
          <w:rFonts w:ascii="Arial Narrow" w:hAnsi="Arial Narrow" w:cs="Times New Roman"/>
        </w:rPr>
        <w:t>untuk</w:t>
      </w:r>
      <w:proofErr w:type="spellEnd"/>
      <w:r w:rsidRPr="00883EB8">
        <w:rPr>
          <w:rFonts w:ascii="Arial Narrow" w:hAnsi="Arial Narrow" w:cs="Times New Roman"/>
        </w:rPr>
        <w:t xml:space="preserve"> </w:t>
      </w:r>
      <w:proofErr w:type="spellStart"/>
      <w:r w:rsidRPr="00883EB8">
        <w:rPr>
          <w:rFonts w:ascii="Arial Narrow" w:hAnsi="Arial Narrow" w:cs="Times New Roman"/>
        </w:rPr>
        <w:t>menentukan</w:t>
      </w:r>
      <w:proofErr w:type="spellEnd"/>
      <w:r w:rsidRPr="00883EB8">
        <w:rPr>
          <w:rFonts w:ascii="Arial Narrow" w:hAnsi="Arial Narrow" w:cs="Times New Roman"/>
        </w:rPr>
        <w:t xml:space="preserve"> </w:t>
      </w:r>
      <w:proofErr w:type="spellStart"/>
      <w:r w:rsidRPr="00883EB8">
        <w:rPr>
          <w:rFonts w:ascii="Arial Narrow" w:hAnsi="Arial Narrow" w:cs="Times New Roman"/>
        </w:rPr>
        <w:t>seberapa</w:t>
      </w:r>
      <w:proofErr w:type="spellEnd"/>
      <w:r w:rsidRPr="00883EB8">
        <w:rPr>
          <w:rFonts w:ascii="Arial Narrow" w:hAnsi="Arial Narrow" w:cs="Times New Roman"/>
        </w:rPr>
        <w:t xml:space="preserve"> </w:t>
      </w:r>
      <w:proofErr w:type="spellStart"/>
      <w:r w:rsidRPr="00883EB8">
        <w:rPr>
          <w:rFonts w:ascii="Arial Narrow" w:hAnsi="Arial Narrow" w:cs="Times New Roman"/>
        </w:rPr>
        <w:t>jauh</w:t>
      </w:r>
      <w:proofErr w:type="spellEnd"/>
      <w:r w:rsidRPr="00883EB8">
        <w:rPr>
          <w:rFonts w:ascii="Arial Narrow" w:hAnsi="Arial Narrow" w:cs="Times New Roman"/>
        </w:rPr>
        <w:t xml:space="preserve"> </w:t>
      </w:r>
      <w:proofErr w:type="spellStart"/>
      <w:r w:rsidRPr="00883EB8">
        <w:rPr>
          <w:rFonts w:ascii="Arial Narrow" w:hAnsi="Arial Narrow" w:cs="Times New Roman"/>
        </w:rPr>
        <w:t>kemampuan</w:t>
      </w:r>
      <w:proofErr w:type="spellEnd"/>
      <w:r w:rsidRPr="00883EB8">
        <w:rPr>
          <w:rFonts w:ascii="Arial Narrow" w:hAnsi="Arial Narrow" w:cs="Times New Roman"/>
        </w:rPr>
        <w:t xml:space="preserve"> </w:t>
      </w:r>
      <w:proofErr w:type="spellStart"/>
      <w:r w:rsidRPr="00883EB8">
        <w:rPr>
          <w:rFonts w:ascii="Arial Narrow" w:hAnsi="Arial Narrow" w:cs="Times New Roman"/>
        </w:rPr>
        <w:t>daya</w:t>
      </w:r>
      <w:proofErr w:type="spellEnd"/>
      <w:r w:rsidRPr="00883EB8">
        <w:rPr>
          <w:rFonts w:ascii="Arial Narrow" w:hAnsi="Arial Narrow" w:cs="Times New Roman"/>
        </w:rPr>
        <w:t xml:space="preserve"> </w:t>
      </w:r>
      <w:proofErr w:type="spellStart"/>
      <w:r w:rsidRPr="00883EB8">
        <w:rPr>
          <w:rFonts w:ascii="Arial Narrow" w:hAnsi="Arial Narrow" w:cs="Times New Roman"/>
        </w:rPr>
        <w:t>saing</w:t>
      </w:r>
      <w:proofErr w:type="spellEnd"/>
      <w:r w:rsidRPr="00883EB8">
        <w:rPr>
          <w:rFonts w:ascii="Arial Narrow" w:hAnsi="Arial Narrow" w:cs="Times New Roman"/>
        </w:rPr>
        <w:t xml:space="preserve"> </w:t>
      </w:r>
      <w:proofErr w:type="spellStart"/>
      <w:r w:rsidRPr="00883EB8">
        <w:rPr>
          <w:rFonts w:ascii="Arial Narrow" w:hAnsi="Arial Narrow" w:cs="Times New Roman"/>
        </w:rPr>
        <w:t>industri</w:t>
      </w:r>
      <w:proofErr w:type="spellEnd"/>
      <w:r w:rsidRPr="00883EB8">
        <w:rPr>
          <w:rFonts w:ascii="Arial Narrow" w:hAnsi="Arial Narrow" w:cs="Times New Roman"/>
        </w:rPr>
        <w:t xml:space="preserve"> di wilayah </w:t>
      </w:r>
      <w:proofErr w:type="spellStart"/>
      <w:r w:rsidRPr="00883EB8">
        <w:rPr>
          <w:rFonts w:ascii="Arial Narrow" w:hAnsi="Arial Narrow" w:cs="Times New Roman"/>
        </w:rPr>
        <w:t>Jawa</w:t>
      </w:r>
      <w:proofErr w:type="spellEnd"/>
      <w:r w:rsidRPr="00883EB8">
        <w:rPr>
          <w:rFonts w:ascii="Arial Narrow" w:hAnsi="Arial Narrow" w:cs="Times New Roman"/>
        </w:rPr>
        <w:t xml:space="preserve"> Timur </w:t>
      </w:r>
      <w:proofErr w:type="spellStart"/>
      <w:r w:rsidRPr="00883EB8">
        <w:rPr>
          <w:rFonts w:ascii="Arial Narrow" w:hAnsi="Arial Narrow" w:cs="Times New Roman"/>
        </w:rPr>
        <w:t>dengan</w:t>
      </w:r>
      <w:proofErr w:type="spellEnd"/>
      <w:r w:rsidRPr="00883EB8">
        <w:rPr>
          <w:rFonts w:ascii="Arial Narrow" w:hAnsi="Arial Narrow" w:cs="Times New Roman"/>
        </w:rPr>
        <w:t xml:space="preserve"> </w:t>
      </w:r>
      <w:proofErr w:type="spellStart"/>
      <w:r w:rsidRPr="00883EB8">
        <w:rPr>
          <w:rFonts w:ascii="Arial Narrow" w:hAnsi="Arial Narrow" w:cs="Times New Roman"/>
        </w:rPr>
        <w:t>perekonomian</w:t>
      </w:r>
      <w:proofErr w:type="spellEnd"/>
      <w:r w:rsidRPr="00883EB8">
        <w:rPr>
          <w:rFonts w:ascii="Arial Narrow" w:hAnsi="Arial Narrow" w:cs="Times New Roman"/>
        </w:rPr>
        <w:t xml:space="preserve"> wilayah </w:t>
      </w:r>
      <w:proofErr w:type="spellStart"/>
      <w:r w:rsidRPr="00883EB8">
        <w:rPr>
          <w:rFonts w:ascii="Arial Narrow" w:hAnsi="Arial Narrow" w:cs="Times New Roman"/>
        </w:rPr>
        <w:t>nasional</w:t>
      </w:r>
      <w:proofErr w:type="spellEnd"/>
      <w:r w:rsidRPr="00883EB8">
        <w:rPr>
          <w:rFonts w:ascii="Arial Narrow" w:hAnsi="Arial Narrow" w:cs="Times New Roman"/>
        </w:rPr>
        <w:t xml:space="preserve">. </w:t>
      </w:r>
      <w:proofErr w:type="spellStart"/>
      <w:r w:rsidRPr="00883EB8">
        <w:rPr>
          <w:rFonts w:ascii="Arial Narrow" w:hAnsi="Arial Narrow" w:cs="Times New Roman"/>
        </w:rPr>
        <w:t>Komponen</w:t>
      </w:r>
      <w:proofErr w:type="spellEnd"/>
      <w:r w:rsidRPr="00883EB8">
        <w:rPr>
          <w:rFonts w:ascii="Arial Narrow" w:hAnsi="Arial Narrow" w:cs="Times New Roman"/>
        </w:rPr>
        <w:t xml:space="preserve"> </w:t>
      </w:r>
      <w:proofErr w:type="spellStart"/>
      <w:r w:rsidRPr="00883EB8">
        <w:rPr>
          <w:rFonts w:ascii="Arial Narrow" w:hAnsi="Arial Narrow" w:cs="Times New Roman"/>
        </w:rPr>
        <w:t>ini</w:t>
      </w:r>
      <w:proofErr w:type="spellEnd"/>
      <w:r w:rsidRPr="00883EB8">
        <w:rPr>
          <w:rFonts w:ascii="Arial Narrow" w:hAnsi="Arial Narrow" w:cs="Times New Roman"/>
        </w:rPr>
        <w:t xml:space="preserve"> </w:t>
      </w:r>
      <w:proofErr w:type="spellStart"/>
      <w:r w:rsidRPr="00883EB8">
        <w:rPr>
          <w:rFonts w:ascii="Arial Narrow" w:hAnsi="Arial Narrow" w:cs="Times New Roman"/>
        </w:rPr>
        <w:t>sering</w:t>
      </w:r>
      <w:proofErr w:type="spellEnd"/>
      <w:r w:rsidRPr="00883EB8">
        <w:rPr>
          <w:rFonts w:ascii="Arial Narrow" w:hAnsi="Arial Narrow" w:cs="Times New Roman"/>
        </w:rPr>
        <w:t xml:space="preserve"> </w:t>
      </w:r>
      <w:proofErr w:type="spellStart"/>
      <w:r w:rsidRPr="00883EB8">
        <w:rPr>
          <w:rFonts w:ascii="Arial Narrow" w:hAnsi="Arial Narrow" w:cs="Times New Roman"/>
        </w:rPr>
        <w:t>disebut</w:t>
      </w:r>
      <w:proofErr w:type="spellEnd"/>
      <w:r w:rsidRPr="00883EB8">
        <w:rPr>
          <w:rFonts w:ascii="Arial Narrow" w:hAnsi="Arial Narrow" w:cs="Times New Roman"/>
        </w:rPr>
        <w:t xml:space="preserve"> juga </w:t>
      </w:r>
      <w:proofErr w:type="spellStart"/>
      <w:r w:rsidRPr="00883EB8">
        <w:rPr>
          <w:rFonts w:ascii="Arial Narrow" w:hAnsi="Arial Narrow" w:cs="Times New Roman"/>
        </w:rPr>
        <w:t>dengan</w:t>
      </w:r>
      <w:proofErr w:type="spellEnd"/>
      <w:r w:rsidRPr="00883EB8">
        <w:rPr>
          <w:rFonts w:ascii="Arial Narrow" w:hAnsi="Arial Narrow" w:cs="Times New Roman"/>
        </w:rPr>
        <w:t xml:space="preserve"> </w:t>
      </w:r>
      <w:proofErr w:type="spellStart"/>
      <w:r w:rsidRPr="00883EB8">
        <w:rPr>
          <w:rFonts w:ascii="Arial Narrow" w:hAnsi="Arial Narrow" w:cs="Times New Roman"/>
        </w:rPr>
        <w:t>komponen</w:t>
      </w:r>
      <w:proofErr w:type="spellEnd"/>
      <w:r w:rsidRPr="00883EB8">
        <w:rPr>
          <w:rFonts w:ascii="Arial Narrow" w:hAnsi="Arial Narrow" w:cs="Times New Roman"/>
        </w:rPr>
        <w:t xml:space="preserve"> </w:t>
      </w:r>
      <w:proofErr w:type="spellStart"/>
      <w:r w:rsidRPr="00883EB8">
        <w:rPr>
          <w:rFonts w:ascii="Arial Narrow" w:hAnsi="Arial Narrow" w:cs="Times New Roman"/>
        </w:rPr>
        <w:t>daya</w:t>
      </w:r>
      <w:proofErr w:type="spellEnd"/>
      <w:r w:rsidRPr="00883EB8">
        <w:rPr>
          <w:rFonts w:ascii="Arial Narrow" w:hAnsi="Arial Narrow" w:cs="Times New Roman"/>
        </w:rPr>
        <w:t xml:space="preserve"> </w:t>
      </w:r>
      <w:proofErr w:type="spellStart"/>
      <w:r w:rsidRPr="00883EB8">
        <w:rPr>
          <w:rFonts w:ascii="Arial Narrow" w:hAnsi="Arial Narrow" w:cs="Times New Roman"/>
        </w:rPr>
        <w:t>saing</w:t>
      </w:r>
      <w:proofErr w:type="spellEnd"/>
      <w:r w:rsidRPr="00883EB8">
        <w:rPr>
          <w:rFonts w:ascii="Arial Narrow" w:hAnsi="Arial Narrow" w:cs="Times New Roman"/>
        </w:rPr>
        <w:t xml:space="preserve">. </w:t>
      </w:r>
      <w:proofErr w:type="spellStart"/>
      <w:r w:rsidRPr="00883EB8">
        <w:rPr>
          <w:rFonts w:ascii="Arial Narrow" w:hAnsi="Arial Narrow" w:cs="Times New Roman"/>
        </w:rPr>
        <w:t>Daya</w:t>
      </w:r>
      <w:proofErr w:type="spellEnd"/>
      <w:r w:rsidRPr="00883EB8">
        <w:rPr>
          <w:rFonts w:ascii="Arial Narrow" w:hAnsi="Arial Narrow" w:cs="Times New Roman"/>
        </w:rPr>
        <w:t xml:space="preserve"> </w:t>
      </w:r>
      <w:proofErr w:type="spellStart"/>
      <w:r w:rsidRPr="00883EB8">
        <w:rPr>
          <w:rFonts w:ascii="Arial Narrow" w:hAnsi="Arial Narrow" w:cs="Times New Roman"/>
        </w:rPr>
        <w:t>saing</w:t>
      </w:r>
      <w:proofErr w:type="spellEnd"/>
      <w:r w:rsidRPr="00883EB8">
        <w:rPr>
          <w:rFonts w:ascii="Arial Narrow" w:hAnsi="Arial Narrow" w:cs="Times New Roman"/>
        </w:rPr>
        <w:t xml:space="preserve"> </w:t>
      </w:r>
      <w:proofErr w:type="spellStart"/>
      <w:r w:rsidRPr="00883EB8">
        <w:rPr>
          <w:rFonts w:ascii="Arial Narrow" w:hAnsi="Arial Narrow" w:cs="Times New Roman"/>
        </w:rPr>
        <w:t>suatu</w:t>
      </w:r>
      <w:proofErr w:type="spellEnd"/>
      <w:r w:rsidRPr="00883EB8">
        <w:rPr>
          <w:rFonts w:ascii="Arial Narrow" w:hAnsi="Arial Narrow" w:cs="Times New Roman"/>
        </w:rPr>
        <w:t xml:space="preserve"> </w:t>
      </w:r>
      <w:proofErr w:type="spellStart"/>
      <w:r w:rsidRPr="00883EB8">
        <w:rPr>
          <w:rFonts w:ascii="Arial Narrow" w:hAnsi="Arial Narrow" w:cs="Times New Roman"/>
        </w:rPr>
        <w:t>sektor</w:t>
      </w:r>
      <w:proofErr w:type="spellEnd"/>
      <w:r w:rsidRPr="00883EB8">
        <w:rPr>
          <w:rFonts w:ascii="Arial Narrow" w:hAnsi="Arial Narrow" w:cs="Times New Roman"/>
        </w:rPr>
        <w:t xml:space="preserve"> </w:t>
      </w:r>
      <w:proofErr w:type="spellStart"/>
      <w:r w:rsidRPr="00883EB8">
        <w:rPr>
          <w:rFonts w:ascii="Arial Narrow" w:hAnsi="Arial Narrow" w:cs="Times New Roman"/>
        </w:rPr>
        <w:t>menunjukkan</w:t>
      </w:r>
      <w:proofErr w:type="spellEnd"/>
      <w:r w:rsidRPr="00883EB8">
        <w:rPr>
          <w:rFonts w:ascii="Arial Narrow" w:hAnsi="Arial Narrow" w:cs="Times New Roman"/>
        </w:rPr>
        <w:t xml:space="preserve"> </w:t>
      </w:r>
      <w:proofErr w:type="spellStart"/>
      <w:r w:rsidRPr="00883EB8">
        <w:rPr>
          <w:rFonts w:ascii="Arial Narrow" w:hAnsi="Arial Narrow" w:cs="Times New Roman"/>
        </w:rPr>
        <w:t>potensi</w:t>
      </w:r>
      <w:proofErr w:type="spellEnd"/>
      <w:r w:rsidRPr="00883EB8">
        <w:rPr>
          <w:rFonts w:ascii="Arial Narrow" w:hAnsi="Arial Narrow" w:cs="Times New Roman"/>
        </w:rPr>
        <w:t xml:space="preserve"> yang </w:t>
      </w:r>
      <w:proofErr w:type="spellStart"/>
      <w:r w:rsidRPr="00883EB8">
        <w:rPr>
          <w:rFonts w:ascii="Arial Narrow" w:hAnsi="Arial Narrow" w:cs="Times New Roman"/>
        </w:rPr>
        <w:t>tinggi</w:t>
      </w:r>
      <w:proofErr w:type="spellEnd"/>
      <w:r w:rsidRPr="00883EB8">
        <w:rPr>
          <w:rFonts w:ascii="Arial Narrow" w:hAnsi="Arial Narrow" w:cs="Times New Roman"/>
        </w:rPr>
        <w:t xml:space="preserve"> </w:t>
      </w:r>
      <w:proofErr w:type="spellStart"/>
      <w:r w:rsidRPr="00883EB8">
        <w:rPr>
          <w:rFonts w:ascii="Arial Narrow" w:hAnsi="Arial Narrow" w:cs="Times New Roman"/>
        </w:rPr>
        <w:t>untuk</w:t>
      </w:r>
      <w:proofErr w:type="spellEnd"/>
      <w:r w:rsidRPr="00883EB8">
        <w:rPr>
          <w:rFonts w:ascii="Arial Narrow" w:hAnsi="Arial Narrow" w:cs="Times New Roman"/>
        </w:rPr>
        <w:t xml:space="preserve"> </w:t>
      </w:r>
      <w:proofErr w:type="spellStart"/>
      <w:r w:rsidRPr="00883EB8">
        <w:rPr>
          <w:rFonts w:ascii="Arial Narrow" w:hAnsi="Arial Narrow" w:cs="Times New Roman"/>
        </w:rPr>
        <w:t>digali</w:t>
      </w:r>
      <w:proofErr w:type="spellEnd"/>
      <w:r w:rsidRPr="00883EB8">
        <w:rPr>
          <w:rFonts w:ascii="Arial Narrow" w:hAnsi="Arial Narrow" w:cs="Times New Roman"/>
        </w:rPr>
        <w:t xml:space="preserve"> dan </w:t>
      </w:r>
      <w:proofErr w:type="spellStart"/>
      <w:r w:rsidRPr="00883EB8">
        <w:rPr>
          <w:rFonts w:ascii="Arial Narrow" w:hAnsi="Arial Narrow" w:cs="Times New Roman"/>
        </w:rPr>
        <w:t>dikembangkan</w:t>
      </w:r>
      <w:proofErr w:type="spellEnd"/>
    </w:p>
    <w:p w14:paraId="69C6B1E1" w14:textId="77777777" w:rsidR="00CD060A" w:rsidRPr="00883EB8" w:rsidRDefault="00CD060A" w:rsidP="00CD060A">
      <w:pPr>
        <w:ind w:firstLine="720"/>
        <w:rPr>
          <w:rFonts w:ascii="Arial Narrow" w:hAnsi="Arial Narrow"/>
        </w:rPr>
      </w:pP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Bersih</w:t>
      </w:r>
      <w:proofErr w:type="spellEnd"/>
      <w:r w:rsidRPr="00883EB8">
        <w:rPr>
          <w:rFonts w:ascii="Arial Narrow" w:hAnsi="Arial Narrow"/>
        </w:rPr>
        <w:t xml:space="preserve"> (PB)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penjumlahan</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PS dan DS, </w:t>
      </w:r>
      <w:proofErr w:type="spellStart"/>
      <w:r w:rsidRPr="00883EB8">
        <w:rPr>
          <w:rFonts w:ascii="Arial Narrow" w:hAnsi="Arial Narrow"/>
        </w:rPr>
        <w:t>apabila</w:t>
      </w:r>
      <w:proofErr w:type="spellEnd"/>
      <w:r w:rsidRPr="00883EB8">
        <w:rPr>
          <w:rFonts w:ascii="Arial Narrow" w:hAnsi="Arial Narrow"/>
        </w:rPr>
        <w:t xml:space="preserve"> PB </w:t>
      </w:r>
      <w:proofErr w:type="spellStart"/>
      <w:r w:rsidRPr="00883EB8">
        <w:rPr>
          <w:rFonts w:ascii="Arial Narrow" w:hAnsi="Arial Narrow"/>
        </w:rPr>
        <w:t>lebih</w:t>
      </w:r>
      <w:proofErr w:type="spellEnd"/>
      <w:r w:rsidRPr="00883EB8">
        <w:rPr>
          <w:rFonts w:ascii="Arial Narrow" w:hAnsi="Arial Narrow"/>
        </w:rPr>
        <w:t xml:space="preserve"> </w:t>
      </w:r>
      <w:proofErr w:type="spellStart"/>
      <w:r w:rsidRPr="00883EB8">
        <w:rPr>
          <w:rFonts w:ascii="Arial Narrow" w:hAnsi="Arial Narrow"/>
        </w:rPr>
        <w:t>besar</w:t>
      </w:r>
      <w:proofErr w:type="spellEnd"/>
      <w:r w:rsidRPr="00883EB8">
        <w:rPr>
          <w:rFonts w:ascii="Arial Narrow" w:hAnsi="Arial Narrow"/>
        </w:rPr>
        <w:t xml:space="preserve"> </w:t>
      </w:r>
      <w:proofErr w:type="spellStart"/>
      <w:r w:rsidRPr="00883EB8">
        <w:rPr>
          <w:rFonts w:ascii="Arial Narrow" w:hAnsi="Arial Narrow"/>
        </w:rPr>
        <w:t>atau</w:t>
      </w:r>
      <w:proofErr w:type="spellEnd"/>
      <w:r w:rsidRPr="00883EB8">
        <w:rPr>
          <w:rFonts w:ascii="Arial Narrow" w:hAnsi="Arial Narrow"/>
        </w:rPr>
        <w:t xml:space="preserve"> </w:t>
      </w:r>
      <w:proofErr w:type="spellStart"/>
      <w:r w:rsidRPr="00883EB8">
        <w:rPr>
          <w:rFonts w:ascii="Arial Narrow" w:hAnsi="Arial Narrow"/>
        </w:rPr>
        <w:t>sama</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nol</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dikatakan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w:t>
      </w:r>
      <w:proofErr w:type="spellEnd"/>
      <w:r w:rsidRPr="00883EB8">
        <w:rPr>
          <w:rFonts w:ascii="Arial Narrow" w:hAnsi="Arial Narrow"/>
        </w:rPr>
        <w:t xml:space="preserve"> di wilayah j </w:t>
      </w:r>
      <w:proofErr w:type="spellStart"/>
      <w:r w:rsidRPr="00883EB8">
        <w:rPr>
          <w:rFonts w:ascii="Arial Narrow" w:hAnsi="Arial Narrow"/>
        </w:rPr>
        <w:t>termasuk</w:t>
      </w:r>
      <w:proofErr w:type="spellEnd"/>
      <w:r w:rsidRPr="00883EB8">
        <w:rPr>
          <w:rFonts w:ascii="Arial Narrow" w:hAnsi="Arial Narrow"/>
        </w:rPr>
        <w:t xml:space="preserve"> </w:t>
      </w:r>
      <w:proofErr w:type="spellStart"/>
      <w:r w:rsidRPr="00883EB8">
        <w:rPr>
          <w:rFonts w:ascii="Arial Narrow" w:hAnsi="Arial Narrow"/>
        </w:rPr>
        <w:t>ke</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kelompok</w:t>
      </w:r>
      <w:proofErr w:type="spellEnd"/>
      <w:r w:rsidRPr="00883EB8">
        <w:rPr>
          <w:rFonts w:ascii="Arial Narrow" w:hAnsi="Arial Narrow"/>
        </w:rPr>
        <w:t xml:space="preserve"> </w:t>
      </w:r>
      <w:proofErr w:type="spellStart"/>
      <w:r w:rsidRPr="00883EB8">
        <w:rPr>
          <w:rFonts w:ascii="Arial Narrow" w:hAnsi="Arial Narrow"/>
        </w:rPr>
        <w:t>progresif</w:t>
      </w:r>
      <w:proofErr w:type="spellEnd"/>
      <w:r w:rsidRPr="00883EB8">
        <w:rPr>
          <w:rFonts w:ascii="Arial Narrow" w:hAnsi="Arial Narrow"/>
        </w:rPr>
        <w:t xml:space="preserve"> (</w:t>
      </w:r>
      <w:proofErr w:type="spellStart"/>
      <w:r w:rsidRPr="00883EB8">
        <w:rPr>
          <w:rFonts w:ascii="Arial Narrow" w:hAnsi="Arial Narrow"/>
        </w:rPr>
        <w:t>maju</w:t>
      </w:r>
      <w:proofErr w:type="spellEnd"/>
      <w:r w:rsidRPr="00883EB8">
        <w:rPr>
          <w:rFonts w:ascii="Arial Narrow" w:hAnsi="Arial Narrow"/>
        </w:rPr>
        <w:t xml:space="preserve">) </w:t>
      </w:r>
      <w:proofErr w:type="spellStart"/>
      <w:r w:rsidRPr="00883EB8">
        <w:rPr>
          <w:rFonts w:ascii="Arial Narrow" w:hAnsi="Arial Narrow"/>
        </w:rPr>
        <w:t>demikian</w:t>
      </w:r>
      <w:proofErr w:type="spellEnd"/>
      <w:r w:rsidRPr="00883EB8">
        <w:rPr>
          <w:rFonts w:ascii="Arial Narrow" w:hAnsi="Arial Narrow"/>
        </w:rPr>
        <w:t xml:space="preserve"> </w:t>
      </w:r>
      <w:proofErr w:type="spellStart"/>
      <w:r w:rsidRPr="00883EB8">
        <w:rPr>
          <w:rFonts w:ascii="Arial Narrow" w:hAnsi="Arial Narrow"/>
        </w:rPr>
        <w:t>bila</w:t>
      </w:r>
      <w:proofErr w:type="spellEnd"/>
      <w:r w:rsidRPr="00883EB8">
        <w:rPr>
          <w:rFonts w:ascii="Arial Narrow" w:hAnsi="Arial Narrow"/>
        </w:rPr>
        <w:t xml:space="preserve"> PB </w:t>
      </w:r>
      <w:proofErr w:type="spellStart"/>
      <w:r w:rsidRPr="00883EB8">
        <w:rPr>
          <w:rFonts w:ascii="Arial Narrow" w:hAnsi="Arial Narrow"/>
        </w:rPr>
        <w:t>kurang</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nol</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w:t>
      </w:r>
      <w:proofErr w:type="spellEnd"/>
      <w:r w:rsidRPr="00883EB8">
        <w:rPr>
          <w:rFonts w:ascii="Arial Narrow" w:hAnsi="Arial Narrow"/>
        </w:rPr>
        <w:t xml:space="preserve"> pada wilayah </w:t>
      </w:r>
      <w:proofErr w:type="spellStart"/>
      <w:r w:rsidRPr="00883EB8">
        <w:rPr>
          <w:rFonts w:ascii="Arial Narrow" w:hAnsi="Arial Narrow"/>
        </w:rPr>
        <w:t>ke</w:t>
      </w:r>
      <w:proofErr w:type="spellEnd"/>
      <w:r w:rsidRPr="00883EB8">
        <w:rPr>
          <w:rFonts w:ascii="Arial Narrow" w:hAnsi="Arial Narrow"/>
        </w:rPr>
        <w:t xml:space="preserve"> j </w:t>
      </w:r>
      <w:proofErr w:type="spellStart"/>
      <w:r w:rsidRPr="00883EB8">
        <w:rPr>
          <w:rFonts w:ascii="Arial Narrow" w:hAnsi="Arial Narrow"/>
        </w:rPr>
        <w:t>tergolong</w:t>
      </w:r>
      <w:proofErr w:type="spellEnd"/>
      <w:r w:rsidRPr="00883EB8">
        <w:rPr>
          <w:rFonts w:ascii="Arial Narrow" w:hAnsi="Arial Narrow"/>
        </w:rPr>
        <w:t xml:space="preserve"> </w:t>
      </w:r>
      <w:proofErr w:type="spellStart"/>
      <w:r w:rsidRPr="00883EB8">
        <w:rPr>
          <w:rFonts w:ascii="Arial Narrow" w:hAnsi="Arial Narrow"/>
        </w:rPr>
        <w:t>pertumbuhannya</w:t>
      </w:r>
      <w:proofErr w:type="spellEnd"/>
      <w:r w:rsidRPr="00883EB8">
        <w:rPr>
          <w:rFonts w:ascii="Arial Narrow" w:hAnsi="Arial Narrow"/>
        </w:rPr>
        <w:t xml:space="preserve"> </w:t>
      </w:r>
      <w:proofErr w:type="spellStart"/>
      <w:r w:rsidRPr="00883EB8">
        <w:rPr>
          <w:rFonts w:ascii="Arial Narrow" w:hAnsi="Arial Narrow"/>
        </w:rPr>
        <w:t>lambat</w:t>
      </w:r>
      <w:proofErr w:type="spellEnd"/>
      <w:r w:rsidRPr="00883EB8">
        <w:rPr>
          <w:rFonts w:ascii="Arial Narrow" w:hAnsi="Arial Narrow"/>
        </w:rPr>
        <w:t xml:space="preserve"> dan </w:t>
      </w:r>
      <w:proofErr w:type="spellStart"/>
      <w:r w:rsidRPr="00883EB8">
        <w:rPr>
          <w:rFonts w:ascii="Arial Narrow" w:hAnsi="Arial Narrow"/>
        </w:rPr>
        <w:t>masuk</w:t>
      </w:r>
      <w:proofErr w:type="spellEnd"/>
      <w:r w:rsidRPr="00883EB8">
        <w:rPr>
          <w:rFonts w:ascii="Arial Narrow" w:hAnsi="Arial Narrow"/>
        </w:rPr>
        <w:t xml:space="preserve"> </w:t>
      </w:r>
      <w:proofErr w:type="spellStart"/>
      <w:r w:rsidRPr="00883EB8">
        <w:rPr>
          <w:rFonts w:ascii="Arial Narrow" w:hAnsi="Arial Narrow"/>
        </w:rPr>
        <w:t>kategori</w:t>
      </w:r>
      <w:proofErr w:type="spellEnd"/>
      <w:r w:rsidRPr="00883EB8">
        <w:rPr>
          <w:rFonts w:ascii="Arial Narrow" w:hAnsi="Arial Narrow"/>
        </w:rPr>
        <w:t xml:space="preserve"> </w:t>
      </w:r>
      <w:proofErr w:type="spellStart"/>
      <w:r w:rsidRPr="00883EB8">
        <w:rPr>
          <w:rFonts w:ascii="Arial Narrow" w:hAnsi="Arial Narrow"/>
        </w:rPr>
        <w:t>konservatif</w:t>
      </w:r>
      <w:proofErr w:type="spellEnd"/>
      <w:r w:rsidRPr="00883EB8">
        <w:rPr>
          <w:rFonts w:ascii="Arial Narrow" w:hAnsi="Arial Narrow"/>
        </w:rPr>
        <w:t xml:space="preserve">. </w:t>
      </w:r>
      <w:r w:rsidRPr="00883EB8">
        <w:rPr>
          <w:rFonts w:ascii="Arial Narrow" w:hAnsi="Arial Narrow"/>
          <w:i/>
          <w:iCs/>
        </w:rPr>
        <w:t>Shift Share (SS)</w:t>
      </w:r>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gabungan</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r w:rsidRPr="00883EB8">
        <w:rPr>
          <w:rFonts w:ascii="Arial Narrow" w:hAnsi="Arial Narrow"/>
          <w:i/>
          <w:iCs/>
        </w:rPr>
        <w:t>Regional Share</w:t>
      </w:r>
      <w:r w:rsidRPr="00883EB8">
        <w:rPr>
          <w:rFonts w:ascii="Arial Narrow" w:hAnsi="Arial Narrow"/>
        </w:rPr>
        <w:t xml:space="preserve"> (RS) </w:t>
      </w:r>
      <w:proofErr w:type="spellStart"/>
      <w:r w:rsidRPr="00883EB8">
        <w:rPr>
          <w:rFonts w:ascii="Arial Narrow" w:hAnsi="Arial Narrow"/>
        </w:rPr>
        <w:t>ditambah</w:t>
      </w:r>
      <w:proofErr w:type="spellEnd"/>
      <w:r w:rsidRPr="00883EB8">
        <w:rPr>
          <w:rFonts w:ascii="Arial Narrow" w:hAnsi="Arial Narrow"/>
        </w:rPr>
        <w:t xml:space="preserve"> </w:t>
      </w:r>
      <w:r w:rsidRPr="00883EB8">
        <w:rPr>
          <w:rFonts w:ascii="Arial Narrow" w:hAnsi="Arial Narrow"/>
          <w:i/>
          <w:iCs/>
        </w:rPr>
        <w:t>Proportional Share</w:t>
      </w:r>
      <w:r w:rsidRPr="00883EB8">
        <w:rPr>
          <w:rFonts w:ascii="Arial Narrow" w:hAnsi="Arial Narrow"/>
        </w:rPr>
        <w:t xml:space="preserve"> (PS) dan </w:t>
      </w:r>
      <w:r w:rsidRPr="00883EB8">
        <w:rPr>
          <w:rFonts w:ascii="Arial Narrow" w:hAnsi="Arial Narrow"/>
          <w:i/>
          <w:iCs/>
        </w:rPr>
        <w:t>Differential Share</w:t>
      </w:r>
      <w:r w:rsidRPr="00883EB8">
        <w:rPr>
          <w:rFonts w:ascii="Arial Narrow" w:hAnsi="Arial Narrow"/>
        </w:rPr>
        <w:t xml:space="preserve"> (DS). Jika </w:t>
      </w:r>
      <w:proofErr w:type="spellStart"/>
      <w:r w:rsidRPr="00883EB8">
        <w:rPr>
          <w:rFonts w:ascii="Arial Narrow" w:hAnsi="Arial Narrow"/>
        </w:rPr>
        <w:t>ingin</w:t>
      </w:r>
      <w:proofErr w:type="spellEnd"/>
      <w:r w:rsidRPr="00883EB8">
        <w:rPr>
          <w:rFonts w:ascii="Arial Narrow" w:hAnsi="Arial Narrow"/>
        </w:rPr>
        <w:t xml:space="preserve"> </w:t>
      </w:r>
      <w:proofErr w:type="spellStart"/>
      <w:r w:rsidRPr="00883EB8">
        <w:rPr>
          <w:rFonts w:ascii="Arial Narrow" w:hAnsi="Arial Narrow"/>
        </w:rPr>
        <w:t>melihat</w:t>
      </w:r>
      <w:proofErr w:type="spellEnd"/>
      <w:r w:rsidRPr="00883EB8">
        <w:rPr>
          <w:rFonts w:ascii="Arial Narrow" w:hAnsi="Arial Narrow"/>
        </w:rPr>
        <w:t xml:space="preserve"> </w:t>
      </w:r>
      <w:proofErr w:type="spellStart"/>
      <w:r w:rsidRPr="00883EB8">
        <w:rPr>
          <w:rFonts w:ascii="Arial Narrow" w:hAnsi="Arial Narrow"/>
        </w:rPr>
        <w:t>keunggulan</w:t>
      </w:r>
      <w:proofErr w:type="spellEnd"/>
      <w:r w:rsidRPr="00883EB8">
        <w:rPr>
          <w:rFonts w:ascii="Arial Narrow" w:hAnsi="Arial Narrow"/>
        </w:rPr>
        <w:t xml:space="preserve"> wilayah pada </w:t>
      </w:r>
      <w:proofErr w:type="spellStart"/>
      <w:r w:rsidRPr="00883EB8">
        <w:rPr>
          <w:rFonts w:ascii="Arial Narrow" w:hAnsi="Arial Narrow"/>
        </w:rPr>
        <w:t>suatu</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tertentu</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ketiga</w:t>
      </w:r>
      <w:proofErr w:type="spellEnd"/>
      <w:r w:rsidRPr="00883EB8">
        <w:rPr>
          <w:rFonts w:ascii="Arial Narrow" w:hAnsi="Arial Narrow"/>
        </w:rPr>
        <w:t xml:space="preserve"> </w:t>
      </w:r>
      <w:proofErr w:type="spellStart"/>
      <w:r w:rsidRPr="00883EB8">
        <w:rPr>
          <w:rFonts w:ascii="Arial Narrow" w:hAnsi="Arial Narrow"/>
        </w:rPr>
        <w:t>komponen</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dirumuskan</w:t>
      </w:r>
      <w:proofErr w:type="spellEnd"/>
      <w:r w:rsidRPr="00883EB8">
        <w:rPr>
          <w:rFonts w:ascii="Arial Narrow" w:hAnsi="Arial Narrow"/>
        </w:rPr>
        <w:t xml:space="preserve"> </w:t>
      </w:r>
      <w:proofErr w:type="spellStart"/>
      <w:r w:rsidRPr="00883EB8">
        <w:rPr>
          <w:rFonts w:ascii="Arial Narrow" w:hAnsi="Arial Narrow"/>
        </w:rPr>
        <w:t>sebagai</w:t>
      </w:r>
      <w:proofErr w:type="spellEnd"/>
      <w:r w:rsidRPr="00883EB8">
        <w:rPr>
          <w:rFonts w:ascii="Arial Narrow" w:hAnsi="Arial Narrow"/>
        </w:rPr>
        <w:t xml:space="preserve"> </w:t>
      </w:r>
      <w:proofErr w:type="spellStart"/>
      <w:proofErr w:type="gramStart"/>
      <w:r w:rsidRPr="00883EB8">
        <w:rPr>
          <w:rFonts w:ascii="Arial Narrow" w:hAnsi="Arial Narrow"/>
        </w:rPr>
        <w:t>berikut</w:t>
      </w:r>
      <w:proofErr w:type="spellEnd"/>
      <w:r w:rsidRPr="00883EB8">
        <w:rPr>
          <w:rFonts w:ascii="Arial Narrow" w:hAnsi="Arial Narrow"/>
        </w:rPr>
        <w:t xml:space="preserve"> :</w:t>
      </w:r>
      <w:proofErr w:type="gramEnd"/>
    </w:p>
    <w:p w14:paraId="06A3004D" w14:textId="77777777" w:rsidR="00CD060A" w:rsidRPr="00883EB8" w:rsidRDefault="00CD060A" w:rsidP="00CD060A">
      <w:pPr>
        <w:ind w:left="360"/>
        <w:rPr>
          <w:rFonts w:ascii="Arial Narrow" w:hAnsi="Arial Narrow"/>
        </w:rPr>
      </w:pPr>
      <m:oMathPara>
        <m:oMathParaPr>
          <m:jc m:val="left"/>
        </m:oMathParaPr>
        <m:oMath>
          <m:sSub>
            <m:sSubPr>
              <m:ctrlPr>
                <w:rPr>
                  <w:rFonts w:ascii="Cambria Math" w:hAnsi="Cambria Math"/>
                  <w:i/>
                </w:rPr>
              </m:ctrlPr>
            </m:sSubPr>
            <m:e>
              <m:r>
                <w:rPr>
                  <w:rFonts w:ascii="Cambria Math" w:hAnsi="Cambria Math"/>
                </w:rPr>
                <m:t>RS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-1)</m:t>
          </m:r>
        </m:oMath>
      </m:oMathPara>
    </w:p>
    <w:p w14:paraId="364F2B3E" w14:textId="77777777" w:rsidR="00CD060A" w:rsidRPr="00883EB8" w:rsidRDefault="00CD060A" w:rsidP="00CD060A">
      <w:pPr>
        <w:ind w:left="360"/>
        <w:rPr>
          <w:rFonts w:ascii="Arial Narrow" w:eastAsiaTheme="minorEastAsia" w:hAnsi="Arial Narrow"/>
        </w:rPr>
      </w:pPr>
      <m:oMathPara>
        <m:oMathParaPr>
          <m:jc m:val="left"/>
        </m:oMathParaPr>
        <m:oMath>
          <m:sSub>
            <m:sSubPr>
              <m:ctrlPr>
                <w:rPr>
                  <w:rFonts w:ascii="Cambria Math" w:hAnsi="Cambria Math"/>
                  <w:i/>
                </w:rPr>
              </m:ctrlPr>
            </m:sSubPr>
            <m:e>
              <m:r>
                <w:rPr>
                  <w:rFonts w:ascii="Cambria Math" w:hAnsi="Cambria Math"/>
                </w:rPr>
                <m:t>PS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it</m:t>
                  </m:r>
                </m:sub>
              </m:sSub>
            </m:num>
            <m:den>
              <m:sSub>
                <m:sSubPr>
                  <m:ctrlPr>
                    <w:rPr>
                      <w:rFonts w:ascii="Cambria Math" w:hAnsi="Cambria Math"/>
                      <w:i/>
                    </w:rPr>
                  </m:ctrlPr>
                </m:sSubPr>
                <m:e>
                  <m:r>
                    <w:rPr>
                      <w:rFonts w:ascii="Cambria Math" w:hAnsi="Cambria Math"/>
                    </w:rPr>
                    <m:t>y</m:t>
                  </m:r>
                </m:e>
                <m:sub>
                  <m:r>
                    <w:rPr>
                      <w:rFonts w:ascii="Cambria Math" w:hAnsi="Cambria Math"/>
                    </w:rPr>
                    <m:t>i0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m:t>
          </m:r>
        </m:oMath>
      </m:oMathPara>
    </w:p>
    <w:p w14:paraId="163AB5E1" w14:textId="77777777" w:rsidR="00CD060A" w:rsidRPr="00883EB8" w:rsidRDefault="00CD060A" w:rsidP="00CD060A">
      <w:pPr>
        <w:ind w:left="360"/>
        <w:rPr>
          <w:rFonts w:ascii="Arial Narrow" w:eastAsiaTheme="minorEastAsia" w:hAnsi="Arial Narrow"/>
        </w:rPr>
      </w:pPr>
      <m:oMathPara>
        <m:oMathParaPr>
          <m:jc m:val="left"/>
        </m:oMathParaPr>
        <m:oMath>
          <m:sSub>
            <m:sSubPr>
              <m:ctrlPr>
                <w:rPr>
                  <w:rFonts w:ascii="Cambria Math" w:hAnsi="Cambria Math"/>
                  <w:i/>
                </w:rPr>
              </m:ctrlPr>
            </m:sSubPr>
            <m:e>
              <m:r>
                <w:rPr>
                  <w:rFonts w:ascii="Cambria Math" w:hAnsi="Cambria Math"/>
                </w:rPr>
                <m:t>DS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ijt</m:t>
                  </m:r>
                </m:sub>
              </m:sSub>
            </m:num>
            <m:den>
              <m:sSub>
                <m:sSubPr>
                  <m:ctrlPr>
                    <w:rPr>
                      <w:rFonts w:ascii="Cambria Math" w:hAnsi="Cambria Math"/>
                      <w:i/>
                    </w:rPr>
                  </m:ctrlPr>
                </m:sSubPr>
                <m:e>
                  <m:r>
                    <w:rPr>
                      <w:rFonts w:ascii="Cambria Math" w:hAnsi="Cambria Math"/>
                    </w:rPr>
                    <m:t>y</m:t>
                  </m:r>
                </m:e>
                <m:sub>
                  <m:r>
                    <w:rPr>
                      <w:rFonts w:ascii="Cambria Math" w:hAnsi="Cambria Math"/>
                    </w:rPr>
                    <m:t>ij0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it</m:t>
                  </m:r>
                </m:sub>
              </m:sSub>
            </m:num>
            <m:den>
              <m:sSub>
                <m:sSubPr>
                  <m:ctrlPr>
                    <w:rPr>
                      <w:rFonts w:ascii="Cambria Math" w:hAnsi="Cambria Math"/>
                      <w:i/>
                    </w:rPr>
                  </m:ctrlPr>
                </m:sSubPr>
                <m:e>
                  <m:r>
                    <w:rPr>
                      <w:rFonts w:ascii="Cambria Math" w:hAnsi="Cambria Math"/>
                    </w:rPr>
                    <m:t>yi</m:t>
                  </m:r>
                </m:e>
                <m:sub>
                  <m:r>
                    <w:rPr>
                      <w:rFonts w:ascii="Cambria Math" w:hAnsi="Cambria Math"/>
                    </w:rPr>
                    <m:t>0</m:t>
                  </m:r>
                </m:sub>
              </m:sSub>
            </m:den>
          </m:f>
          <m:r>
            <w:rPr>
              <w:rFonts w:ascii="Cambria Math" w:hAnsi="Cambria Math"/>
            </w:rPr>
            <m:t>)</m:t>
          </m:r>
        </m:oMath>
      </m:oMathPara>
    </w:p>
    <w:p w14:paraId="65602FBC" w14:textId="77777777" w:rsidR="00CD060A" w:rsidRPr="00883EB8" w:rsidRDefault="00CD060A" w:rsidP="00CD060A">
      <w:pPr>
        <w:ind w:left="360"/>
        <w:rPr>
          <w:rFonts w:ascii="Arial Narrow" w:hAnsi="Arial Narrow"/>
        </w:rPr>
      </w:pPr>
      <m:oMathPara>
        <m:oMathParaPr>
          <m:jc m:val="left"/>
        </m:oMathParaPr>
        <m:oMath>
          <m:sSub>
            <m:sSubPr>
              <m:ctrlPr>
                <w:rPr>
                  <w:rFonts w:ascii="Cambria Math" w:hAnsi="Cambria Math"/>
                  <w:i/>
                </w:rPr>
              </m:ctrlPr>
            </m:sSubPr>
            <m:e>
              <m:r>
                <w:rPr>
                  <w:rFonts w:ascii="Cambria Math" w:hAnsi="Cambria Math"/>
                </w:rPr>
                <m:t>PB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DS</m:t>
              </m:r>
            </m:e>
            <m:sub>
              <m:r>
                <w:rPr>
                  <w:rFonts w:ascii="Cambria Math" w:hAnsi="Cambria Math"/>
                </w:rPr>
                <m:t>ij</m:t>
              </m:r>
            </m:sub>
          </m:sSub>
        </m:oMath>
      </m:oMathPara>
    </w:p>
    <w:p w14:paraId="36142593" w14:textId="77777777" w:rsidR="00CD060A" w:rsidRPr="00883EB8" w:rsidRDefault="00CD060A" w:rsidP="00CD060A">
      <w:pPr>
        <w:ind w:left="360"/>
        <w:rPr>
          <w:rFonts w:ascii="Arial Narrow" w:hAnsi="Arial Narrow"/>
        </w:rPr>
      </w:pPr>
      <m:oMathPara>
        <m:oMathParaPr>
          <m:jc m:val="left"/>
        </m:oMathParaPr>
        <m:oMath>
          <m:sSub>
            <m:sSubPr>
              <m:ctrlPr>
                <w:rPr>
                  <w:rFonts w:ascii="Cambria Math" w:hAnsi="Cambria Math"/>
                  <w:i/>
                </w:rPr>
              </m:ctrlPr>
            </m:sSubPr>
            <m:e>
              <m:r>
                <w:rPr>
                  <w:rFonts w:ascii="Cambria Math" w:hAnsi="Cambria Math"/>
                </w:rPr>
                <m:t>SS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DS</m:t>
              </m:r>
            </m:e>
            <m:sub>
              <m:r>
                <w:rPr>
                  <w:rFonts w:ascii="Cambria Math" w:hAnsi="Cambria Math"/>
                </w:rPr>
                <m:t>ij</m:t>
              </m:r>
            </m:sub>
          </m:sSub>
        </m:oMath>
      </m:oMathPara>
    </w:p>
    <w:p w14:paraId="3DF24FEB" w14:textId="77777777" w:rsidR="00CD060A" w:rsidRPr="00883EB8" w:rsidRDefault="00CD060A" w:rsidP="00CD060A">
      <w:pPr>
        <w:ind w:left="360"/>
        <w:rPr>
          <w:rFonts w:ascii="Arial Narrow" w:hAnsi="Arial Narrow"/>
        </w:rPr>
      </w:pPr>
      <w:proofErr w:type="spellStart"/>
      <w:proofErr w:type="gramStart"/>
      <w:r w:rsidRPr="00883EB8">
        <w:rPr>
          <w:rFonts w:ascii="Arial Narrow" w:hAnsi="Arial Narrow"/>
        </w:rPr>
        <w:t>Keterangan</w:t>
      </w:r>
      <w:proofErr w:type="spellEnd"/>
      <w:r w:rsidRPr="00883EB8">
        <w:rPr>
          <w:rFonts w:ascii="Arial Narrow" w:hAnsi="Arial Narrow"/>
        </w:rPr>
        <w:t xml:space="preserve"> :</w:t>
      </w:r>
      <w:proofErr w:type="gramEnd"/>
    </w:p>
    <w:p w14:paraId="13F0CA35" w14:textId="77777777" w:rsidR="00CD060A" w:rsidRPr="00883EB8" w:rsidRDefault="00CD060A" w:rsidP="00CD060A">
      <w:pPr>
        <w:tabs>
          <w:tab w:val="left" w:pos="720"/>
        </w:tabs>
        <w:spacing w:after="40"/>
        <w:ind w:left="360"/>
        <w:rPr>
          <w:rFonts w:ascii="Arial Narrow" w:hAnsi="Arial Narrow"/>
        </w:rPr>
      </w:pPr>
      <w:proofErr w:type="spellStart"/>
      <w:r w:rsidRPr="00883EB8">
        <w:rPr>
          <w:rFonts w:ascii="Arial Narrow" w:hAnsi="Arial Narrow"/>
        </w:rPr>
        <w:t>y</w:t>
      </w:r>
      <w:r w:rsidRPr="00883EB8">
        <w:rPr>
          <w:rFonts w:ascii="Arial Narrow" w:hAnsi="Arial Narrow"/>
          <w:vertAlign w:val="subscript"/>
        </w:rPr>
        <w:t>t</w:t>
      </w:r>
      <w:proofErr w:type="spellEnd"/>
      <w:r w:rsidRPr="00883EB8">
        <w:rPr>
          <w:rFonts w:ascii="Arial Narrow" w:hAnsi="Arial Narrow"/>
        </w:rPr>
        <w:tab/>
        <w:t xml:space="preserve">= PDRB wilayah </w:t>
      </w:r>
      <w:proofErr w:type="spellStart"/>
      <w:r w:rsidRPr="00883EB8">
        <w:rPr>
          <w:rFonts w:ascii="Arial Narrow" w:hAnsi="Arial Narrow"/>
        </w:rPr>
        <w:t>referensi</w:t>
      </w:r>
      <w:proofErr w:type="spellEnd"/>
      <w:r w:rsidRPr="00883EB8">
        <w:rPr>
          <w:rFonts w:ascii="Arial Narrow" w:hAnsi="Arial Narrow"/>
        </w:rPr>
        <w:t xml:space="preserve"> </w:t>
      </w:r>
      <w:proofErr w:type="spellStart"/>
      <w:r w:rsidRPr="00883EB8">
        <w:rPr>
          <w:rFonts w:ascii="Arial Narrow" w:hAnsi="Arial Narrow"/>
        </w:rPr>
        <w:t>periode</w:t>
      </w:r>
      <w:proofErr w:type="spellEnd"/>
      <w:r w:rsidRPr="00883EB8">
        <w:rPr>
          <w:rFonts w:ascii="Arial Narrow" w:hAnsi="Arial Narrow"/>
        </w:rPr>
        <w:t xml:space="preserve"> </w:t>
      </w:r>
      <w:proofErr w:type="spellStart"/>
      <w:r w:rsidRPr="00883EB8">
        <w:rPr>
          <w:rFonts w:ascii="Arial Narrow" w:hAnsi="Arial Narrow"/>
        </w:rPr>
        <w:t>akhir</w:t>
      </w:r>
      <w:proofErr w:type="spellEnd"/>
      <w:r w:rsidRPr="00883EB8">
        <w:rPr>
          <w:rFonts w:ascii="Arial Narrow" w:hAnsi="Arial Narrow"/>
        </w:rPr>
        <w:t xml:space="preserve"> </w:t>
      </w:r>
      <w:proofErr w:type="spellStart"/>
      <w:r w:rsidRPr="00883EB8">
        <w:rPr>
          <w:rFonts w:ascii="Arial Narrow" w:hAnsi="Arial Narrow"/>
        </w:rPr>
        <w:t>tahun</w:t>
      </w:r>
      <w:proofErr w:type="spellEnd"/>
    </w:p>
    <w:p w14:paraId="178A12F2" w14:textId="77777777" w:rsidR="00CD060A" w:rsidRPr="00883EB8" w:rsidRDefault="00CD060A" w:rsidP="00CD060A">
      <w:pPr>
        <w:tabs>
          <w:tab w:val="left" w:pos="720"/>
        </w:tabs>
        <w:spacing w:after="40"/>
        <w:ind w:left="360"/>
        <w:rPr>
          <w:rFonts w:ascii="Arial Narrow" w:hAnsi="Arial Narrow"/>
        </w:rPr>
      </w:pPr>
      <w:r w:rsidRPr="00883EB8">
        <w:rPr>
          <w:rFonts w:ascii="Arial Narrow" w:hAnsi="Arial Narrow"/>
        </w:rPr>
        <w:t>y</w:t>
      </w:r>
      <w:r w:rsidRPr="00883EB8">
        <w:rPr>
          <w:rFonts w:ascii="Arial Narrow" w:hAnsi="Arial Narrow"/>
          <w:vertAlign w:val="subscript"/>
        </w:rPr>
        <w:t>0</w:t>
      </w:r>
      <w:r w:rsidRPr="00883EB8">
        <w:rPr>
          <w:rFonts w:ascii="Arial Narrow" w:hAnsi="Arial Narrow"/>
        </w:rPr>
        <w:tab/>
        <w:t xml:space="preserve">= PDRB wilayah </w:t>
      </w:r>
      <w:proofErr w:type="spellStart"/>
      <w:r w:rsidRPr="00883EB8">
        <w:rPr>
          <w:rFonts w:ascii="Arial Narrow" w:hAnsi="Arial Narrow"/>
        </w:rPr>
        <w:t>referensi</w:t>
      </w:r>
      <w:proofErr w:type="spellEnd"/>
      <w:r w:rsidRPr="00883EB8">
        <w:rPr>
          <w:rFonts w:ascii="Arial Narrow" w:hAnsi="Arial Narrow"/>
        </w:rPr>
        <w:t xml:space="preserve"> </w:t>
      </w:r>
      <w:proofErr w:type="spellStart"/>
      <w:r w:rsidRPr="00883EB8">
        <w:rPr>
          <w:rFonts w:ascii="Arial Narrow" w:hAnsi="Arial Narrow"/>
        </w:rPr>
        <w:t>periode</w:t>
      </w:r>
      <w:proofErr w:type="spellEnd"/>
      <w:r w:rsidRPr="00883EB8">
        <w:rPr>
          <w:rFonts w:ascii="Arial Narrow" w:hAnsi="Arial Narrow"/>
        </w:rPr>
        <w:t xml:space="preserve"> </w:t>
      </w:r>
      <w:proofErr w:type="spellStart"/>
      <w:r w:rsidRPr="00883EB8">
        <w:rPr>
          <w:rFonts w:ascii="Arial Narrow" w:hAnsi="Arial Narrow"/>
        </w:rPr>
        <w:t>awal</w:t>
      </w:r>
      <w:proofErr w:type="spellEnd"/>
      <w:r w:rsidRPr="00883EB8">
        <w:rPr>
          <w:rFonts w:ascii="Arial Narrow" w:hAnsi="Arial Narrow"/>
        </w:rPr>
        <w:t xml:space="preserve"> </w:t>
      </w:r>
      <w:proofErr w:type="spellStart"/>
      <w:r w:rsidRPr="00883EB8">
        <w:rPr>
          <w:rFonts w:ascii="Arial Narrow" w:hAnsi="Arial Narrow"/>
        </w:rPr>
        <w:t>tahun</w:t>
      </w:r>
      <w:proofErr w:type="spellEnd"/>
    </w:p>
    <w:p w14:paraId="27059087" w14:textId="77777777" w:rsidR="00CD060A" w:rsidRPr="00883EB8" w:rsidRDefault="00CD060A" w:rsidP="00CD060A">
      <w:pPr>
        <w:tabs>
          <w:tab w:val="left" w:pos="720"/>
        </w:tabs>
        <w:spacing w:after="40"/>
        <w:ind w:left="360"/>
        <w:rPr>
          <w:rFonts w:ascii="Arial Narrow" w:hAnsi="Arial Narrow"/>
        </w:rPr>
      </w:pPr>
      <w:proofErr w:type="spellStart"/>
      <w:r w:rsidRPr="00883EB8">
        <w:rPr>
          <w:rFonts w:ascii="Arial Narrow" w:hAnsi="Arial Narrow"/>
        </w:rPr>
        <w:t>y</w:t>
      </w:r>
      <w:r w:rsidRPr="00883EB8">
        <w:rPr>
          <w:rFonts w:ascii="Arial Narrow" w:hAnsi="Arial Narrow"/>
          <w:vertAlign w:val="subscript"/>
        </w:rPr>
        <w:t>it</w:t>
      </w:r>
      <w:proofErr w:type="spellEnd"/>
      <w:r w:rsidRPr="00883EB8">
        <w:rPr>
          <w:rFonts w:ascii="Arial Narrow" w:hAnsi="Arial Narrow"/>
        </w:rPr>
        <w:tab/>
        <w:t xml:space="preserve">= PDRB wilayah </w:t>
      </w:r>
      <w:proofErr w:type="spellStart"/>
      <w:r w:rsidRPr="00883EB8">
        <w:rPr>
          <w:rFonts w:ascii="Arial Narrow" w:hAnsi="Arial Narrow"/>
        </w:rPr>
        <w:t>referensi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ke</w:t>
      </w:r>
      <w:proofErr w:type="spellEnd"/>
      <w:r w:rsidRPr="00883EB8">
        <w:rPr>
          <w:rFonts w:ascii="Arial Narrow" w:hAnsi="Arial Narrow"/>
        </w:rPr>
        <w:t xml:space="preserve"> -</w:t>
      </w:r>
      <w:proofErr w:type="spellStart"/>
      <w:r w:rsidRPr="00883EB8">
        <w:rPr>
          <w:rFonts w:ascii="Arial Narrow" w:hAnsi="Arial Narrow"/>
        </w:rPr>
        <w:t>i</w:t>
      </w:r>
      <w:proofErr w:type="spellEnd"/>
      <w:r w:rsidRPr="00883EB8">
        <w:rPr>
          <w:rFonts w:ascii="Arial Narrow" w:hAnsi="Arial Narrow"/>
        </w:rPr>
        <w:t xml:space="preserve"> </w:t>
      </w:r>
      <w:proofErr w:type="spellStart"/>
      <w:r w:rsidRPr="00883EB8">
        <w:rPr>
          <w:rFonts w:ascii="Arial Narrow" w:hAnsi="Arial Narrow"/>
        </w:rPr>
        <w:t>periode</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w:t>
      </w:r>
      <w:proofErr w:type="spellStart"/>
      <w:r w:rsidRPr="00883EB8">
        <w:rPr>
          <w:rFonts w:ascii="Arial Narrow" w:hAnsi="Arial Narrow"/>
        </w:rPr>
        <w:t>akhir</w:t>
      </w:r>
      <w:proofErr w:type="spellEnd"/>
    </w:p>
    <w:p w14:paraId="1B8650E1" w14:textId="77777777" w:rsidR="00CD060A" w:rsidRPr="00883EB8" w:rsidRDefault="00CD060A" w:rsidP="00CD060A">
      <w:pPr>
        <w:tabs>
          <w:tab w:val="left" w:pos="720"/>
        </w:tabs>
        <w:spacing w:after="40"/>
        <w:ind w:left="360"/>
        <w:rPr>
          <w:rFonts w:ascii="Arial Narrow" w:hAnsi="Arial Narrow"/>
        </w:rPr>
      </w:pPr>
      <w:r w:rsidRPr="00883EB8">
        <w:rPr>
          <w:rFonts w:ascii="Arial Narrow" w:hAnsi="Arial Narrow"/>
        </w:rPr>
        <w:t>y</w:t>
      </w:r>
      <w:r w:rsidRPr="00883EB8">
        <w:rPr>
          <w:rFonts w:ascii="Arial Narrow" w:hAnsi="Arial Narrow"/>
          <w:vertAlign w:val="subscript"/>
        </w:rPr>
        <w:t>i0</w:t>
      </w:r>
      <w:r w:rsidRPr="00883EB8">
        <w:rPr>
          <w:rFonts w:ascii="Arial Narrow" w:hAnsi="Arial Narrow"/>
        </w:rPr>
        <w:tab/>
        <w:t xml:space="preserve">= PDRB wilayah </w:t>
      </w:r>
      <w:proofErr w:type="spellStart"/>
      <w:r w:rsidRPr="00883EB8">
        <w:rPr>
          <w:rFonts w:ascii="Arial Narrow" w:hAnsi="Arial Narrow"/>
        </w:rPr>
        <w:t>referensi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ke-i</w:t>
      </w:r>
      <w:proofErr w:type="spellEnd"/>
      <w:r w:rsidRPr="00883EB8">
        <w:rPr>
          <w:rFonts w:ascii="Arial Narrow" w:hAnsi="Arial Narrow"/>
        </w:rPr>
        <w:t xml:space="preserve"> </w:t>
      </w:r>
      <w:proofErr w:type="spellStart"/>
      <w:r w:rsidRPr="00883EB8">
        <w:rPr>
          <w:rFonts w:ascii="Arial Narrow" w:hAnsi="Arial Narrow"/>
        </w:rPr>
        <w:t>periode</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w:t>
      </w:r>
      <w:proofErr w:type="spellStart"/>
      <w:r w:rsidRPr="00883EB8">
        <w:rPr>
          <w:rFonts w:ascii="Arial Narrow" w:hAnsi="Arial Narrow"/>
        </w:rPr>
        <w:t>awal</w:t>
      </w:r>
      <w:proofErr w:type="spellEnd"/>
    </w:p>
    <w:p w14:paraId="0AD9864F" w14:textId="77777777" w:rsidR="00CD060A" w:rsidRPr="00883EB8" w:rsidRDefault="00CD060A" w:rsidP="00CD060A">
      <w:pPr>
        <w:tabs>
          <w:tab w:val="left" w:pos="720"/>
        </w:tabs>
        <w:spacing w:after="40"/>
        <w:ind w:left="360"/>
        <w:rPr>
          <w:rFonts w:ascii="Arial Narrow" w:hAnsi="Arial Narrow"/>
        </w:rPr>
      </w:pPr>
      <w:proofErr w:type="spellStart"/>
      <w:r w:rsidRPr="00883EB8">
        <w:rPr>
          <w:rFonts w:ascii="Arial Narrow" w:hAnsi="Arial Narrow"/>
        </w:rPr>
        <w:t>y</w:t>
      </w:r>
      <w:r w:rsidRPr="00883EB8">
        <w:rPr>
          <w:rFonts w:ascii="Arial Narrow" w:hAnsi="Arial Narrow"/>
          <w:vertAlign w:val="subscript"/>
        </w:rPr>
        <w:t>ijt</w:t>
      </w:r>
      <w:proofErr w:type="spellEnd"/>
      <w:r w:rsidRPr="00883EB8">
        <w:rPr>
          <w:rFonts w:ascii="Arial Narrow" w:hAnsi="Arial Narrow"/>
        </w:rPr>
        <w:tab/>
        <w:t xml:space="preserve">= PDRB wilayah </w:t>
      </w:r>
      <w:proofErr w:type="spellStart"/>
      <w:r w:rsidRPr="00883EB8">
        <w:rPr>
          <w:rFonts w:ascii="Arial Narrow" w:hAnsi="Arial Narrow"/>
        </w:rPr>
        <w:t>analisis</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ke-i</w:t>
      </w:r>
      <w:proofErr w:type="spellEnd"/>
      <w:r w:rsidRPr="00883EB8">
        <w:rPr>
          <w:rFonts w:ascii="Arial Narrow" w:hAnsi="Arial Narrow"/>
        </w:rPr>
        <w:t xml:space="preserve"> </w:t>
      </w:r>
      <w:proofErr w:type="spellStart"/>
      <w:r w:rsidRPr="00883EB8">
        <w:rPr>
          <w:rFonts w:ascii="Arial Narrow" w:hAnsi="Arial Narrow"/>
        </w:rPr>
        <w:t>periode</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w:t>
      </w:r>
      <w:proofErr w:type="spellStart"/>
      <w:r w:rsidRPr="00883EB8">
        <w:rPr>
          <w:rFonts w:ascii="Arial Narrow" w:hAnsi="Arial Narrow"/>
        </w:rPr>
        <w:t>akhir</w:t>
      </w:r>
      <w:proofErr w:type="spellEnd"/>
    </w:p>
    <w:p w14:paraId="56022B83" w14:textId="77777777" w:rsidR="00CD060A" w:rsidRPr="00883EB8" w:rsidRDefault="00CD060A" w:rsidP="00CD060A">
      <w:pPr>
        <w:tabs>
          <w:tab w:val="left" w:pos="720"/>
        </w:tabs>
        <w:spacing w:after="40"/>
        <w:ind w:left="360"/>
        <w:rPr>
          <w:rFonts w:ascii="Arial Narrow" w:hAnsi="Arial Narrow"/>
        </w:rPr>
      </w:pPr>
      <w:r w:rsidRPr="00883EB8">
        <w:rPr>
          <w:rFonts w:ascii="Arial Narrow" w:hAnsi="Arial Narrow"/>
        </w:rPr>
        <w:t>y</w:t>
      </w:r>
      <w:r w:rsidRPr="00883EB8">
        <w:rPr>
          <w:rFonts w:ascii="Arial Narrow" w:hAnsi="Arial Narrow"/>
          <w:vertAlign w:val="subscript"/>
        </w:rPr>
        <w:t>ij0</w:t>
      </w:r>
      <w:r w:rsidRPr="00883EB8">
        <w:rPr>
          <w:rFonts w:ascii="Arial Narrow" w:hAnsi="Arial Narrow"/>
        </w:rPr>
        <w:tab/>
        <w:t xml:space="preserve">= PDRB wilayah </w:t>
      </w:r>
      <w:proofErr w:type="spellStart"/>
      <w:r w:rsidRPr="00883EB8">
        <w:rPr>
          <w:rFonts w:ascii="Arial Narrow" w:hAnsi="Arial Narrow"/>
        </w:rPr>
        <w:t>analisis</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ke-i</w:t>
      </w:r>
      <w:proofErr w:type="spellEnd"/>
      <w:r w:rsidRPr="00883EB8">
        <w:rPr>
          <w:rFonts w:ascii="Arial Narrow" w:hAnsi="Arial Narrow"/>
        </w:rPr>
        <w:t xml:space="preserve"> </w:t>
      </w:r>
      <w:proofErr w:type="spellStart"/>
      <w:r w:rsidRPr="00883EB8">
        <w:rPr>
          <w:rFonts w:ascii="Arial Narrow" w:hAnsi="Arial Narrow"/>
        </w:rPr>
        <w:t>periode</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w:t>
      </w:r>
      <w:proofErr w:type="spellStart"/>
      <w:r w:rsidRPr="00883EB8">
        <w:rPr>
          <w:rFonts w:ascii="Arial Narrow" w:hAnsi="Arial Narrow"/>
        </w:rPr>
        <w:t>awal</w:t>
      </w:r>
      <w:proofErr w:type="spellEnd"/>
    </w:p>
    <w:p w14:paraId="2C4C1DE1" w14:textId="77777777" w:rsidR="00CD060A" w:rsidRPr="00883EB8" w:rsidRDefault="00CD060A" w:rsidP="00CD060A">
      <w:pPr>
        <w:tabs>
          <w:tab w:val="left" w:pos="720"/>
        </w:tabs>
        <w:spacing w:after="40"/>
        <w:ind w:left="360"/>
        <w:rPr>
          <w:rFonts w:ascii="Arial Narrow" w:hAnsi="Arial Narrow"/>
        </w:rPr>
      </w:pPr>
    </w:p>
    <w:p w14:paraId="7F22F9AE" w14:textId="77777777" w:rsidR="00CD060A" w:rsidRPr="00883EB8" w:rsidRDefault="00CD060A" w:rsidP="00CD060A">
      <w:pPr>
        <w:tabs>
          <w:tab w:val="left" w:pos="720"/>
        </w:tabs>
        <w:ind w:left="360"/>
        <w:rPr>
          <w:rFonts w:ascii="Arial Narrow" w:hAnsi="Arial Narrow"/>
        </w:rPr>
      </w:pPr>
      <w:r w:rsidRPr="00883EB8">
        <w:rPr>
          <w:rFonts w:ascii="Arial Narrow" w:hAnsi="Arial Narrow"/>
        </w:rPr>
        <w:t xml:space="preserve">Hasil </w:t>
      </w:r>
      <w:proofErr w:type="spellStart"/>
      <w:r w:rsidRPr="00883EB8">
        <w:rPr>
          <w:rFonts w:ascii="Arial Narrow" w:hAnsi="Arial Narrow"/>
        </w:rPr>
        <w:t>pengukuran</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diinterpretasikan</w:t>
      </w:r>
      <w:proofErr w:type="spellEnd"/>
      <w:r w:rsidRPr="00883EB8">
        <w:rPr>
          <w:rFonts w:ascii="Arial Narrow" w:hAnsi="Arial Narrow"/>
        </w:rPr>
        <w:t xml:space="preserve"> </w:t>
      </w:r>
      <w:proofErr w:type="spellStart"/>
      <w:r w:rsidRPr="00883EB8">
        <w:rPr>
          <w:rFonts w:ascii="Arial Narrow" w:hAnsi="Arial Narrow"/>
        </w:rPr>
        <w:t>sebagai</w:t>
      </w:r>
      <w:proofErr w:type="spellEnd"/>
      <w:r w:rsidRPr="00883EB8">
        <w:rPr>
          <w:rFonts w:ascii="Arial Narrow" w:hAnsi="Arial Narrow"/>
        </w:rPr>
        <w:t xml:space="preserve"> </w:t>
      </w:r>
      <w:proofErr w:type="spellStart"/>
      <w:proofErr w:type="gramStart"/>
      <w:r w:rsidRPr="00883EB8">
        <w:rPr>
          <w:rFonts w:ascii="Arial Narrow" w:hAnsi="Arial Narrow"/>
        </w:rPr>
        <w:t>berikut</w:t>
      </w:r>
      <w:proofErr w:type="spellEnd"/>
      <w:r w:rsidRPr="00883EB8">
        <w:rPr>
          <w:rFonts w:ascii="Arial Narrow" w:hAnsi="Arial Narrow"/>
        </w:rPr>
        <w:t xml:space="preserve"> :</w:t>
      </w:r>
      <w:proofErr w:type="gramEnd"/>
    </w:p>
    <w:p w14:paraId="7BD18A35" w14:textId="77777777" w:rsidR="00CD060A" w:rsidRPr="00883EB8" w:rsidRDefault="00CD060A" w:rsidP="00CD060A">
      <w:pPr>
        <w:pStyle w:val="ListParagraph"/>
        <w:numPr>
          <w:ilvl w:val="0"/>
          <w:numId w:val="3"/>
        </w:numPr>
        <w:tabs>
          <w:tab w:val="left" w:pos="720"/>
        </w:tabs>
        <w:spacing w:before="0" w:beforeAutospacing="0" w:after="160" w:afterAutospacing="0" w:line="259" w:lineRule="auto"/>
        <w:jc w:val="both"/>
        <w:rPr>
          <w:rFonts w:ascii="Arial Narrow" w:hAnsi="Arial Narrow" w:cs="Times New Roman"/>
        </w:rPr>
      </w:pPr>
      <w:r w:rsidRPr="00883EB8">
        <w:rPr>
          <w:rFonts w:ascii="Arial Narrow" w:hAnsi="Arial Narrow" w:cs="Times New Roman"/>
        </w:rPr>
        <w:t xml:space="preserve">Jika </w:t>
      </w:r>
      <w:proofErr w:type="spellStart"/>
      <w:r w:rsidRPr="00883EB8">
        <w:rPr>
          <w:rFonts w:ascii="Arial Narrow" w:hAnsi="Arial Narrow" w:cs="Times New Roman"/>
        </w:rPr>
        <w:t>PS</w:t>
      </w:r>
      <w:r w:rsidRPr="00883EB8">
        <w:rPr>
          <w:rFonts w:ascii="Arial Narrow" w:hAnsi="Arial Narrow" w:cs="Times New Roman"/>
          <w:vertAlign w:val="subscript"/>
        </w:rPr>
        <w:t>ij</w:t>
      </w:r>
      <w:proofErr w:type="spellEnd"/>
      <w:r w:rsidRPr="00883EB8">
        <w:rPr>
          <w:rFonts w:ascii="Arial Narrow" w:hAnsi="Arial Narrow" w:cs="Times New Roman"/>
        </w:rPr>
        <w:t xml:space="preserve"> &gt; 0, </w:t>
      </w:r>
      <w:proofErr w:type="spellStart"/>
      <w:r w:rsidRPr="00883EB8">
        <w:rPr>
          <w:rFonts w:ascii="Arial Narrow" w:hAnsi="Arial Narrow" w:cs="Times New Roman"/>
        </w:rPr>
        <w:t>artinya</w:t>
      </w:r>
      <w:proofErr w:type="spellEnd"/>
      <w:r w:rsidRPr="00883EB8">
        <w:rPr>
          <w:rFonts w:ascii="Arial Narrow" w:hAnsi="Arial Narrow" w:cs="Times New Roman"/>
        </w:rPr>
        <w:t xml:space="preserve"> </w:t>
      </w:r>
      <w:proofErr w:type="spellStart"/>
      <w:r w:rsidRPr="00883EB8">
        <w:rPr>
          <w:rFonts w:ascii="Arial Narrow" w:hAnsi="Arial Narrow" w:cs="Times New Roman"/>
        </w:rPr>
        <w:t>bahwa</w:t>
      </w:r>
      <w:proofErr w:type="spellEnd"/>
      <w:r w:rsidRPr="00883EB8">
        <w:rPr>
          <w:rFonts w:ascii="Arial Narrow" w:hAnsi="Arial Narrow" w:cs="Times New Roman"/>
        </w:rPr>
        <w:t xml:space="preserve"> </w:t>
      </w:r>
      <w:proofErr w:type="spellStart"/>
      <w:r w:rsidRPr="00883EB8">
        <w:rPr>
          <w:rFonts w:ascii="Arial Narrow" w:hAnsi="Arial Narrow" w:cs="Times New Roman"/>
        </w:rPr>
        <w:t>sektor</w:t>
      </w:r>
      <w:proofErr w:type="spellEnd"/>
      <w:r w:rsidRPr="00883EB8">
        <w:rPr>
          <w:rFonts w:ascii="Arial Narrow" w:hAnsi="Arial Narrow" w:cs="Times New Roman"/>
        </w:rPr>
        <w:t xml:space="preserve"> </w:t>
      </w:r>
      <w:proofErr w:type="spellStart"/>
      <w:r w:rsidRPr="00883EB8">
        <w:rPr>
          <w:rFonts w:ascii="Arial Narrow" w:hAnsi="Arial Narrow" w:cs="Times New Roman"/>
        </w:rPr>
        <w:t>i</w:t>
      </w:r>
      <w:proofErr w:type="spellEnd"/>
      <w:r w:rsidRPr="00883EB8">
        <w:rPr>
          <w:rFonts w:ascii="Arial Narrow" w:hAnsi="Arial Narrow" w:cs="Times New Roman"/>
        </w:rPr>
        <w:t xml:space="preserve"> pada </w:t>
      </w:r>
      <w:proofErr w:type="spellStart"/>
      <w:r w:rsidRPr="00883EB8">
        <w:rPr>
          <w:rFonts w:ascii="Arial Narrow" w:hAnsi="Arial Narrow" w:cs="Times New Roman"/>
        </w:rPr>
        <w:t>suatu</w:t>
      </w:r>
      <w:proofErr w:type="spellEnd"/>
      <w:r w:rsidRPr="00883EB8">
        <w:rPr>
          <w:rFonts w:ascii="Arial Narrow" w:hAnsi="Arial Narrow" w:cs="Times New Roman"/>
        </w:rPr>
        <w:t xml:space="preserve"> wilayah </w:t>
      </w:r>
      <w:proofErr w:type="spellStart"/>
      <w:r w:rsidRPr="00883EB8">
        <w:rPr>
          <w:rFonts w:ascii="Arial Narrow" w:hAnsi="Arial Narrow" w:cs="Times New Roman"/>
        </w:rPr>
        <w:t>analisis</w:t>
      </w:r>
      <w:proofErr w:type="spellEnd"/>
      <w:r w:rsidRPr="00883EB8">
        <w:rPr>
          <w:rFonts w:ascii="Arial Narrow" w:hAnsi="Arial Narrow" w:cs="Times New Roman"/>
        </w:rPr>
        <w:t xml:space="preserve"> </w:t>
      </w:r>
      <w:proofErr w:type="spellStart"/>
      <w:r w:rsidRPr="00883EB8">
        <w:rPr>
          <w:rFonts w:ascii="Arial Narrow" w:hAnsi="Arial Narrow" w:cs="Times New Roman"/>
        </w:rPr>
        <w:t>tumbuh</w:t>
      </w:r>
      <w:proofErr w:type="spellEnd"/>
      <w:r w:rsidRPr="00883EB8">
        <w:rPr>
          <w:rFonts w:ascii="Arial Narrow" w:hAnsi="Arial Narrow" w:cs="Times New Roman"/>
        </w:rPr>
        <w:t xml:space="preserve"> </w:t>
      </w:r>
      <w:proofErr w:type="spellStart"/>
      <w:r w:rsidRPr="00883EB8">
        <w:rPr>
          <w:rFonts w:ascii="Arial Narrow" w:hAnsi="Arial Narrow" w:cs="Times New Roman"/>
        </w:rPr>
        <w:t>lebih</w:t>
      </w:r>
      <w:proofErr w:type="spellEnd"/>
      <w:r w:rsidRPr="00883EB8">
        <w:rPr>
          <w:rFonts w:ascii="Arial Narrow" w:hAnsi="Arial Narrow" w:cs="Times New Roman"/>
        </w:rPr>
        <w:t xml:space="preserve"> </w:t>
      </w:r>
      <w:proofErr w:type="spellStart"/>
      <w:r w:rsidRPr="00883EB8">
        <w:rPr>
          <w:rFonts w:ascii="Arial Narrow" w:hAnsi="Arial Narrow" w:cs="Times New Roman"/>
        </w:rPr>
        <w:t>cepat</w:t>
      </w:r>
      <w:proofErr w:type="spellEnd"/>
      <w:r w:rsidRPr="00883EB8">
        <w:rPr>
          <w:rFonts w:ascii="Arial Narrow" w:hAnsi="Arial Narrow" w:cs="Times New Roman"/>
        </w:rPr>
        <w:t xml:space="preserve"> </w:t>
      </w:r>
      <w:proofErr w:type="spellStart"/>
      <w:r w:rsidRPr="00883EB8">
        <w:rPr>
          <w:rFonts w:ascii="Arial Narrow" w:hAnsi="Arial Narrow" w:cs="Times New Roman"/>
        </w:rPr>
        <w:t>daripada</w:t>
      </w:r>
      <w:proofErr w:type="spellEnd"/>
      <w:r w:rsidRPr="00883EB8">
        <w:rPr>
          <w:rFonts w:ascii="Arial Narrow" w:hAnsi="Arial Narrow" w:cs="Times New Roman"/>
        </w:rPr>
        <w:t xml:space="preserve"> </w:t>
      </w:r>
      <w:proofErr w:type="spellStart"/>
      <w:r w:rsidRPr="00883EB8">
        <w:rPr>
          <w:rFonts w:ascii="Arial Narrow" w:hAnsi="Arial Narrow" w:cs="Times New Roman"/>
        </w:rPr>
        <w:t>sektor</w:t>
      </w:r>
      <w:proofErr w:type="spellEnd"/>
      <w:r w:rsidRPr="00883EB8">
        <w:rPr>
          <w:rFonts w:ascii="Arial Narrow" w:hAnsi="Arial Narrow" w:cs="Times New Roman"/>
        </w:rPr>
        <w:t xml:space="preserve"> </w:t>
      </w:r>
      <w:proofErr w:type="spellStart"/>
      <w:r w:rsidRPr="00883EB8">
        <w:rPr>
          <w:rFonts w:ascii="Arial Narrow" w:hAnsi="Arial Narrow" w:cs="Times New Roman"/>
        </w:rPr>
        <w:t>i</w:t>
      </w:r>
      <w:proofErr w:type="spellEnd"/>
      <w:r w:rsidRPr="00883EB8">
        <w:rPr>
          <w:rFonts w:ascii="Arial Narrow" w:hAnsi="Arial Narrow" w:cs="Times New Roman"/>
        </w:rPr>
        <w:t xml:space="preserve"> di wilayah </w:t>
      </w:r>
      <w:proofErr w:type="spellStart"/>
      <w:r w:rsidRPr="00883EB8">
        <w:rPr>
          <w:rFonts w:ascii="Arial Narrow" w:hAnsi="Arial Narrow" w:cs="Times New Roman"/>
        </w:rPr>
        <w:t>referensi</w:t>
      </w:r>
      <w:proofErr w:type="spellEnd"/>
      <w:r w:rsidRPr="00883EB8">
        <w:rPr>
          <w:rFonts w:ascii="Arial Narrow" w:hAnsi="Arial Narrow" w:cs="Times New Roman"/>
        </w:rPr>
        <w:t xml:space="preserve"> dan </w:t>
      </w:r>
      <w:proofErr w:type="spellStart"/>
      <w:r w:rsidRPr="00883EB8">
        <w:rPr>
          <w:rFonts w:ascii="Arial Narrow" w:hAnsi="Arial Narrow" w:cs="Times New Roman"/>
        </w:rPr>
        <w:t>berlaku</w:t>
      </w:r>
      <w:proofErr w:type="spellEnd"/>
      <w:r w:rsidRPr="00883EB8">
        <w:rPr>
          <w:rFonts w:ascii="Arial Narrow" w:hAnsi="Arial Narrow" w:cs="Times New Roman"/>
        </w:rPr>
        <w:t xml:space="preserve"> </w:t>
      </w:r>
      <w:proofErr w:type="spellStart"/>
      <w:r w:rsidRPr="00883EB8">
        <w:rPr>
          <w:rFonts w:ascii="Arial Narrow" w:hAnsi="Arial Narrow" w:cs="Times New Roman"/>
        </w:rPr>
        <w:t>sebaliknya</w:t>
      </w:r>
      <w:proofErr w:type="spellEnd"/>
    </w:p>
    <w:p w14:paraId="30B01927" w14:textId="77777777" w:rsidR="00CD060A" w:rsidRPr="00883EB8" w:rsidRDefault="00CD060A" w:rsidP="00CD060A">
      <w:pPr>
        <w:pStyle w:val="ListParagraph"/>
        <w:numPr>
          <w:ilvl w:val="0"/>
          <w:numId w:val="3"/>
        </w:numPr>
        <w:tabs>
          <w:tab w:val="left" w:pos="720"/>
        </w:tabs>
        <w:spacing w:before="0" w:beforeAutospacing="0" w:after="160" w:afterAutospacing="0" w:line="259" w:lineRule="auto"/>
        <w:jc w:val="both"/>
        <w:rPr>
          <w:rFonts w:ascii="Arial Narrow" w:hAnsi="Arial Narrow" w:cs="Times New Roman"/>
        </w:rPr>
      </w:pPr>
      <w:r w:rsidRPr="00883EB8">
        <w:rPr>
          <w:rFonts w:ascii="Arial Narrow" w:hAnsi="Arial Narrow" w:cs="Times New Roman"/>
        </w:rPr>
        <w:t xml:space="preserve">Jika </w:t>
      </w:r>
      <w:proofErr w:type="spellStart"/>
      <w:r w:rsidRPr="00883EB8">
        <w:rPr>
          <w:rFonts w:ascii="Arial Narrow" w:hAnsi="Arial Narrow" w:cs="Times New Roman"/>
        </w:rPr>
        <w:t>DS</w:t>
      </w:r>
      <w:r w:rsidRPr="00883EB8">
        <w:rPr>
          <w:rFonts w:ascii="Arial Narrow" w:hAnsi="Arial Narrow" w:cs="Times New Roman"/>
          <w:vertAlign w:val="subscript"/>
        </w:rPr>
        <w:t>ij</w:t>
      </w:r>
      <w:proofErr w:type="spellEnd"/>
      <w:r w:rsidRPr="00883EB8">
        <w:rPr>
          <w:rFonts w:ascii="Arial Narrow" w:hAnsi="Arial Narrow" w:cs="Times New Roman"/>
        </w:rPr>
        <w:t xml:space="preserve"> &gt; 0, </w:t>
      </w:r>
      <w:proofErr w:type="spellStart"/>
      <w:r w:rsidRPr="00883EB8">
        <w:rPr>
          <w:rFonts w:ascii="Arial Narrow" w:hAnsi="Arial Narrow" w:cs="Times New Roman"/>
        </w:rPr>
        <w:t>artinya</w:t>
      </w:r>
      <w:proofErr w:type="spellEnd"/>
      <w:r w:rsidRPr="00883EB8">
        <w:rPr>
          <w:rFonts w:ascii="Arial Narrow" w:hAnsi="Arial Narrow" w:cs="Times New Roman"/>
        </w:rPr>
        <w:t xml:space="preserve"> </w:t>
      </w:r>
      <w:proofErr w:type="spellStart"/>
      <w:r w:rsidRPr="00883EB8">
        <w:rPr>
          <w:rFonts w:ascii="Arial Narrow" w:hAnsi="Arial Narrow" w:cs="Times New Roman"/>
        </w:rPr>
        <w:t>bahwa</w:t>
      </w:r>
      <w:proofErr w:type="spellEnd"/>
      <w:r w:rsidRPr="00883EB8">
        <w:rPr>
          <w:rFonts w:ascii="Arial Narrow" w:hAnsi="Arial Narrow" w:cs="Times New Roman"/>
        </w:rPr>
        <w:t xml:space="preserve"> </w:t>
      </w:r>
      <w:proofErr w:type="spellStart"/>
      <w:r w:rsidRPr="00883EB8">
        <w:rPr>
          <w:rFonts w:ascii="Arial Narrow" w:hAnsi="Arial Narrow" w:cs="Times New Roman"/>
        </w:rPr>
        <w:t>daya</w:t>
      </w:r>
      <w:proofErr w:type="spellEnd"/>
      <w:r w:rsidRPr="00883EB8">
        <w:rPr>
          <w:rFonts w:ascii="Arial Narrow" w:hAnsi="Arial Narrow" w:cs="Times New Roman"/>
        </w:rPr>
        <w:t xml:space="preserve"> </w:t>
      </w:r>
      <w:proofErr w:type="spellStart"/>
      <w:r w:rsidRPr="00883EB8">
        <w:rPr>
          <w:rFonts w:ascii="Arial Narrow" w:hAnsi="Arial Narrow" w:cs="Times New Roman"/>
        </w:rPr>
        <w:t>saing</w:t>
      </w:r>
      <w:proofErr w:type="spellEnd"/>
      <w:r w:rsidRPr="00883EB8">
        <w:rPr>
          <w:rFonts w:ascii="Arial Narrow" w:hAnsi="Arial Narrow" w:cs="Times New Roman"/>
        </w:rPr>
        <w:t xml:space="preserve"> </w:t>
      </w:r>
      <w:proofErr w:type="spellStart"/>
      <w:r w:rsidRPr="00883EB8">
        <w:rPr>
          <w:rFonts w:ascii="Arial Narrow" w:hAnsi="Arial Narrow" w:cs="Times New Roman"/>
        </w:rPr>
        <w:t>sektor</w:t>
      </w:r>
      <w:proofErr w:type="spellEnd"/>
      <w:r w:rsidRPr="00883EB8">
        <w:rPr>
          <w:rFonts w:ascii="Arial Narrow" w:hAnsi="Arial Narrow" w:cs="Times New Roman"/>
        </w:rPr>
        <w:t xml:space="preserve"> </w:t>
      </w:r>
      <w:proofErr w:type="spellStart"/>
      <w:r w:rsidRPr="00883EB8">
        <w:rPr>
          <w:rFonts w:ascii="Arial Narrow" w:hAnsi="Arial Narrow" w:cs="Times New Roman"/>
        </w:rPr>
        <w:t>i</w:t>
      </w:r>
      <w:proofErr w:type="spellEnd"/>
      <w:r w:rsidRPr="00883EB8">
        <w:rPr>
          <w:rFonts w:ascii="Arial Narrow" w:hAnsi="Arial Narrow" w:cs="Times New Roman"/>
        </w:rPr>
        <w:t xml:space="preserve"> pada </w:t>
      </w:r>
      <w:proofErr w:type="spellStart"/>
      <w:r w:rsidRPr="00883EB8">
        <w:rPr>
          <w:rFonts w:ascii="Arial Narrow" w:hAnsi="Arial Narrow" w:cs="Times New Roman"/>
        </w:rPr>
        <w:t>suatu</w:t>
      </w:r>
      <w:proofErr w:type="spellEnd"/>
      <w:r w:rsidRPr="00883EB8">
        <w:rPr>
          <w:rFonts w:ascii="Arial Narrow" w:hAnsi="Arial Narrow" w:cs="Times New Roman"/>
        </w:rPr>
        <w:t xml:space="preserve"> wilayah </w:t>
      </w:r>
      <w:proofErr w:type="spellStart"/>
      <w:r w:rsidRPr="00883EB8">
        <w:rPr>
          <w:rFonts w:ascii="Arial Narrow" w:hAnsi="Arial Narrow" w:cs="Times New Roman"/>
        </w:rPr>
        <w:t>analisis</w:t>
      </w:r>
      <w:proofErr w:type="spellEnd"/>
      <w:r w:rsidRPr="00883EB8">
        <w:rPr>
          <w:rFonts w:ascii="Arial Narrow" w:hAnsi="Arial Narrow" w:cs="Times New Roman"/>
        </w:rPr>
        <w:t xml:space="preserve"> </w:t>
      </w:r>
      <w:proofErr w:type="spellStart"/>
      <w:r w:rsidRPr="00883EB8">
        <w:rPr>
          <w:rFonts w:ascii="Arial Narrow" w:hAnsi="Arial Narrow" w:cs="Times New Roman"/>
        </w:rPr>
        <w:t>lebih</w:t>
      </w:r>
      <w:proofErr w:type="spellEnd"/>
      <w:r w:rsidRPr="00883EB8">
        <w:rPr>
          <w:rFonts w:ascii="Arial Narrow" w:hAnsi="Arial Narrow" w:cs="Times New Roman"/>
        </w:rPr>
        <w:t xml:space="preserve"> </w:t>
      </w:r>
      <w:proofErr w:type="spellStart"/>
      <w:r w:rsidRPr="00883EB8">
        <w:rPr>
          <w:rFonts w:ascii="Arial Narrow" w:hAnsi="Arial Narrow" w:cs="Times New Roman"/>
        </w:rPr>
        <w:t>tinggi</w:t>
      </w:r>
      <w:proofErr w:type="spellEnd"/>
      <w:r w:rsidRPr="00883EB8">
        <w:rPr>
          <w:rFonts w:ascii="Arial Narrow" w:hAnsi="Arial Narrow" w:cs="Times New Roman"/>
        </w:rPr>
        <w:t xml:space="preserve"> </w:t>
      </w:r>
      <w:proofErr w:type="spellStart"/>
      <w:r w:rsidRPr="00883EB8">
        <w:rPr>
          <w:rFonts w:ascii="Arial Narrow" w:hAnsi="Arial Narrow" w:cs="Times New Roman"/>
        </w:rPr>
        <w:t>dari</w:t>
      </w:r>
      <w:proofErr w:type="spellEnd"/>
      <w:r w:rsidRPr="00883EB8">
        <w:rPr>
          <w:rFonts w:ascii="Arial Narrow" w:hAnsi="Arial Narrow" w:cs="Times New Roman"/>
        </w:rPr>
        <w:t xml:space="preserve"> </w:t>
      </w:r>
      <w:proofErr w:type="spellStart"/>
      <w:r w:rsidRPr="00883EB8">
        <w:rPr>
          <w:rFonts w:ascii="Arial Narrow" w:hAnsi="Arial Narrow" w:cs="Times New Roman"/>
        </w:rPr>
        <w:t>daya</w:t>
      </w:r>
      <w:proofErr w:type="spellEnd"/>
      <w:r w:rsidRPr="00883EB8">
        <w:rPr>
          <w:rFonts w:ascii="Arial Narrow" w:hAnsi="Arial Narrow" w:cs="Times New Roman"/>
        </w:rPr>
        <w:t xml:space="preserve"> </w:t>
      </w:r>
      <w:proofErr w:type="spellStart"/>
      <w:r w:rsidRPr="00883EB8">
        <w:rPr>
          <w:rFonts w:ascii="Arial Narrow" w:hAnsi="Arial Narrow" w:cs="Times New Roman"/>
        </w:rPr>
        <w:t>saing</w:t>
      </w:r>
      <w:proofErr w:type="spellEnd"/>
      <w:r w:rsidRPr="00883EB8">
        <w:rPr>
          <w:rFonts w:ascii="Arial Narrow" w:hAnsi="Arial Narrow" w:cs="Times New Roman"/>
        </w:rPr>
        <w:t xml:space="preserve"> </w:t>
      </w:r>
      <w:proofErr w:type="spellStart"/>
      <w:r w:rsidRPr="00883EB8">
        <w:rPr>
          <w:rFonts w:ascii="Arial Narrow" w:hAnsi="Arial Narrow" w:cs="Times New Roman"/>
        </w:rPr>
        <w:t>sektor</w:t>
      </w:r>
      <w:proofErr w:type="spellEnd"/>
      <w:r w:rsidRPr="00883EB8">
        <w:rPr>
          <w:rFonts w:ascii="Arial Narrow" w:hAnsi="Arial Narrow" w:cs="Times New Roman"/>
        </w:rPr>
        <w:t xml:space="preserve"> </w:t>
      </w:r>
      <w:proofErr w:type="spellStart"/>
      <w:r w:rsidRPr="00883EB8">
        <w:rPr>
          <w:rFonts w:ascii="Arial Narrow" w:hAnsi="Arial Narrow" w:cs="Times New Roman"/>
        </w:rPr>
        <w:t>i</w:t>
      </w:r>
      <w:proofErr w:type="spellEnd"/>
      <w:r w:rsidRPr="00883EB8">
        <w:rPr>
          <w:rFonts w:ascii="Arial Narrow" w:hAnsi="Arial Narrow" w:cs="Times New Roman"/>
        </w:rPr>
        <w:t xml:space="preserve"> di wilayah </w:t>
      </w:r>
      <w:proofErr w:type="spellStart"/>
      <w:r w:rsidRPr="00883EB8">
        <w:rPr>
          <w:rFonts w:ascii="Arial Narrow" w:hAnsi="Arial Narrow" w:cs="Times New Roman"/>
        </w:rPr>
        <w:t>referensi</w:t>
      </w:r>
      <w:proofErr w:type="spellEnd"/>
      <w:r w:rsidRPr="00883EB8">
        <w:rPr>
          <w:rFonts w:ascii="Arial Narrow" w:hAnsi="Arial Narrow" w:cs="Times New Roman"/>
        </w:rPr>
        <w:t xml:space="preserve"> dan </w:t>
      </w:r>
      <w:proofErr w:type="spellStart"/>
      <w:r w:rsidRPr="00883EB8">
        <w:rPr>
          <w:rFonts w:ascii="Arial Narrow" w:hAnsi="Arial Narrow" w:cs="Times New Roman"/>
        </w:rPr>
        <w:t>berlaku</w:t>
      </w:r>
      <w:proofErr w:type="spellEnd"/>
      <w:r w:rsidRPr="00883EB8">
        <w:rPr>
          <w:rFonts w:ascii="Arial Narrow" w:hAnsi="Arial Narrow" w:cs="Times New Roman"/>
        </w:rPr>
        <w:t xml:space="preserve"> </w:t>
      </w:r>
      <w:proofErr w:type="spellStart"/>
      <w:r w:rsidRPr="00883EB8">
        <w:rPr>
          <w:rFonts w:ascii="Arial Narrow" w:hAnsi="Arial Narrow" w:cs="Times New Roman"/>
        </w:rPr>
        <w:t>sebaliknya</w:t>
      </w:r>
      <w:proofErr w:type="spellEnd"/>
    </w:p>
    <w:p w14:paraId="6EC1B76B" w14:textId="77777777" w:rsidR="00CD060A" w:rsidRPr="00883EB8" w:rsidRDefault="00CD060A" w:rsidP="00CD060A">
      <w:pPr>
        <w:pStyle w:val="ListParagraph"/>
        <w:numPr>
          <w:ilvl w:val="0"/>
          <w:numId w:val="3"/>
        </w:numPr>
        <w:tabs>
          <w:tab w:val="left" w:pos="720"/>
        </w:tabs>
        <w:spacing w:before="0" w:beforeAutospacing="0" w:after="160" w:afterAutospacing="0" w:line="259" w:lineRule="auto"/>
        <w:jc w:val="both"/>
        <w:rPr>
          <w:rFonts w:ascii="Arial Narrow" w:hAnsi="Arial Narrow" w:cs="Times New Roman"/>
        </w:rPr>
      </w:pPr>
      <w:r w:rsidRPr="00883EB8">
        <w:rPr>
          <w:rFonts w:ascii="Arial Narrow" w:hAnsi="Arial Narrow" w:cs="Times New Roman"/>
        </w:rPr>
        <w:t xml:space="preserve">Jika </w:t>
      </w:r>
      <w:proofErr w:type="spellStart"/>
      <w:r w:rsidRPr="00883EB8">
        <w:rPr>
          <w:rFonts w:ascii="Arial Narrow" w:hAnsi="Arial Narrow" w:cs="Times New Roman"/>
        </w:rPr>
        <w:t>SS</w:t>
      </w:r>
      <w:r w:rsidRPr="00883EB8">
        <w:rPr>
          <w:rFonts w:ascii="Arial Narrow" w:hAnsi="Arial Narrow" w:cs="Times New Roman"/>
          <w:vertAlign w:val="subscript"/>
        </w:rPr>
        <w:t>ij</w:t>
      </w:r>
      <w:proofErr w:type="spellEnd"/>
      <w:r w:rsidRPr="00883EB8">
        <w:rPr>
          <w:rFonts w:ascii="Arial Narrow" w:hAnsi="Arial Narrow" w:cs="Times New Roman"/>
        </w:rPr>
        <w:t xml:space="preserve"> &gt; 0, </w:t>
      </w:r>
      <w:proofErr w:type="spellStart"/>
      <w:r w:rsidRPr="00883EB8">
        <w:rPr>
          <w:rFonts w:ascii="Arial Narrow" w:hAnsi="Arial Narrow" w:cs="Times New Roman"/>
        </w:rPr>
        <w:t>artinya</w:t>
      </w:r>
      <w:proofErr w:type="spellEnd"/>
      <w:r w:rsidRPr="00883EB8">
        <w:rPr>
          <w:rFonts w:ascii="Arial Narrow" w:hAnsi="Arial Narrow" w:cs="Times New Roman"/>
        </w:rPr>
        <w:t xml:space="preserve"> </w:t>
      </w:r>
      <w:proofErr w:type="spellStart"/>
      <w:r w:rsidRPr="00883EB8">
        <w:rPr>
          <w:rFonts w:ascii="Arial Narrow" w:hAnsi="Arial Narrow" w:cs="Times New Roman"/>
        </w:rPr>
        <w:t>terjadi</w:t>
      </w:r>
      <w:proofErr w:type="spellEnd"/>
      <w:r w:rsidRPr="00883EB8">
        <w:rPr>
          <w:rFonts w:ascii="Arial Narrow" w:hAnsi="Arial Narrow" w:cs="Times New Roman"/>
        </w:rPr>
        <w:t xml:space="preserve"> </w:t>
      </w:r>
      <w:proofErr w:type="spellStart"/>
      <w:r w:rsidRPr="00883EB8">
        <w:rPr>
          <w:rFonts w:ascii="Arial Narrow" w:hAnsi="Arial Narrow" w:cs="Times New Roman"/>
        </w:rPr>
        <w:t>penambahan</w:t>
      </w:r>
      <w:proofErr w:type="spellEnd"/>
      <w:r w:rsidRPr="00883EB8">
        <w:rPr>
          <w:rFonts w:ascii="Arial Narrow" w:hAnsi="Arial Narrow" w:cs="Times New Roman"/>
        </w:rPr>
        <w:t xml:space="preserve"> </w:t>
      </w:r>
      <w:proofErr w:type="spellStart"/>
      <w:r w:rsidRPr="00883EB8">
        <w:rPr>
          <w:rFonts w:ascii="Arial Narrow" w:hAnsi="Arial Narrow" w:cs="Times New Roman"/>
        </w:rPr>
        <w:t>nilai</w:t>
      </w:r>
      <w:proofErr w:type="spellEnd"/>
      <w:r w:rsidRPr="00883EB8">
        <w:rPr>
          <w:rFonts w:ascii="Arial Narrow" w:hAnsi="Arial Narrow" w:cs="Times New Roman"/>
        </w:rPr>
        <w:t xml:space="preserve"> </w:t>
      </w:r>
      <w:proofErr w:type="spellStart"/>
      <w:r w:rsidRPr="00883EB8">
        <w:rPr>
          <w:rFonts w:ascii="Arial Narrow" w:hAnsi="Arial Narrow" w:cs="Times New Roman"/>
        </w:rPr>
        <w:t>absolut</w:t>
      </w:r>
      <w:proofErr w:type="spellEnd"/>
      <w:r w:rsidRPr="00883EB8">
        <w:rPr>
          <w:rFonts w:ascii="Arial Narrow" w:hAnsi="Arial Narrow" w:cs="Times New Roman"/>
        </w:rPr>
        <w:t xml:space="preserve"> </w:t>
      </w:r>
      <w:proofErr w:type="spellStart"/>
      <w:r w:rsidRPr="00883EB8">
        <w:rPr>
          <w:rFonts w:ascii="Arial Narrow" w:hAnsi="Arial Narrow" w:cs="Times New Roman"/>
        </w:rPr>
        <w:t>atau</w:t>
      </w:r>
      <w:proofErr w:type="spellEnd"/>
      <w:r w:rsidRPr="00883EB8">
        <w:rPr>
          <w:rFonts w:ascii="Arial Narrow" w:hAnsi="Arial Narrow" w:cs="Times New Roman"/>
        </w:rPr>
        <w:t xml:space="preserve"> </w:t>
      </w:r>
      <w:proofErr w:type="spellStart"/>
      <w:r w:rsidRPr="00883EB8">
        <w:rPr>
          <w:rFonts w:ascii="Arial Narrow" w:hAnsi="Arial Narrow" w:cs="Times New Roman"/>
        </w:rPr>
        <w:t>mengalami</w:t>
      </w:r>
      <w:proofErr w:type="spellEnd"/>
      <w:r w:rsidRPr="00883EB8">
        <w:rPr>
          <w:rFonts w:ascii="Arial Narrow" w:hAnsi="Arial Narrow" w:cs="Times New Roman"/>
        </w:rPr>
        <w:t xml:space="preserve"> </w:t>
      </w:r>
      <w:proofErr w:type="spellStart"/>
      <w:r w:rsidRPr="00883EB8">
        <w:rPr>
          <w:rFonts w:ascii="Arial Narrow" w:hAnsi="Arial Narrow" w:cs="Times New Roman"/>
        </w:rPr>
        <w:t>kenaikan</w:t>
      </w:r>
      <w:proofErr w:type="spellEnd"/>
      <w:r w:rsidRPr="00883EB8">
        <w:rPr>
          <w:rFonts w:ascii="Arial Narrow" w:hAnsi="Arial Narrow" w:cs="Times New Roman"/>
        </w:rPr>
        <w:t xml:space="preserve"> </w:t>
      </w:r>
      <w:proofErr w:type="spellStart"/>
      <w:r w:rsidRPr="00883EB8">
        <w:rPr>
          <w:rFonts w:ascii="Arial Narrow" w:hAnsi="Arial Narrow" w:cs="Times New Roman"/>
        </w:rPr>
        <w:t>kinerja</w:t>
      </w:r>
      <w:proofErr w:type="spellEnd"/>
      <w:r w:rsidRPr="00883EB8">
        <w:rPr>
          <w:rFonts w:ascii="Arial Narrow" w:hAnsi="Arial Narrow" w:cs="Times New Roman"/>
        </w:rPr>
        <w:t xml:space="preserve"> </w:t>
      </w:r>
      <w:proofErr w:type="spellStart"/>
      <w:r w:rsidRPr="00883EB8">
        <w:rPr>
          <w:rFonts w:ascii="Arial Narrow" w:hAnsi="Arial Narrow" w:cs="Times New Roman"/>
        </w:rPr>
        <w:t>ekonomi</w:t>
      </w:r>
      <w:proofErr w:type="spellEnd"/>
      <w:r w:rsidRPr="00883EB8">
        <w:rPr>
          <w:rFonts w:ascii="Arial Narrow" w:hAnsi="Arial Narrow" w:cs="Times New Roman"/>
        </w:rPr>
        <w:t xml:space="preserve"> </w:t>
      </w:r>
      <w:proofErr w:type="spellStart"/>
      <w:r w:rsidRPr="00883EB8">
        <w:rPr>
          <w:rFonts w:ascii="Arial Narrow" w:hAnsi="Arial Narrow" w:cs="Times New Roman"/>
        </w:rPr>
        <w:t>daerah</w:t>
      </w:r>
      <w:proofErr w:type="spellEnd"/>
      <w:r w:rsidRPr="00883EB8">
        <w:rPr>
          <w:rFonts w:ascii="Arial Narrow" w:hAnsi="Arial Narrow" w:cs="Times New Roman"/>
        </w:rPr>
        <w:t xml:space="preserve"> pada </w:t>
      </w:r>
      <w:proofErr w:type="spellStart"/>
      <w:r w:rsidRPr="00883EB8">
        <w:rPr>
          <w:rFonts w:ascii="Arial Narrow" w:hAnsi="Arial Narrow" w:cs="Times New Roman"/>
        </w:rPr>
        <w:t>sektor</w:t>
      </w:r>
      <w:proofErr w:type="spellEnd"/>
      <w:r w:rsidRPr="00883EB8">
        <w:rPr>
          <w:rFonts w:ascii="Arial Narrow" w:hAnsi="Arial Narrow" w:cs="Times New Roman"/>
        </w:rPr>
        <w:t xml:space="preserve"> </w:t>
      </w:r>
      <w:proofErr w:type="spellStart"/>
      <w:r w:rsidRPr="00883EB8">
        <w:rPr>
          <w:rFonts w:ascii="Arial Narrow" w:hAnsi="Arial Narrow" w:cs="Times New Roman"/>
        </w:rPr>
        <w:t>i</w:t>
      </w:r>
      <w:proofErr w:type="spellEnd"/>
      <w:r w:rsidRPr="00883EB8">
        <w:rPr>
          <w:rFonts w:ascii="Arial Narrow" w:hAnsi="Arial Narrow" w:cs="Times New Roman"/>
        </w:rPr>
        <w:t xml:space="preserve"> di wilayah </w:t>
      </w:r>
      <w:proofErr w:type="spellStart"/>
      <w:r w:rsidRPr="00883EB8">
        <w:rPr>
          <w:rFonts w:ascii="Arial Narrow" w:hAnsi="Arial Narrow" w:cs="Times New Roman"/>
        </w:rPr>
        <w:t>analisis</w:t>
      </w:r>
      <w:proofErr w:type="spellEnd"/>
      <w:r w:rsidRPr="00883EB8">
        <w:rPr>
          <w:rFonts w:ascii="Arial Narrow" w:hAnsi="Arial Narrow" w:cs="Times New Roman"/>
        </w:rPr>
        <w:t xml:space="preserve"> </w:t>
      </w:r>
      <w:proofErr w:type="spellStart"/>
      <w:r w:rsidRPr="00883EB8">
        <w:rPr>
          <w:rFonts w:ascii="Arial Narrow" w:hAnsi="Arial Narrow" w:cs="Times New Roman"/>
        </w:rPr>
        <w:t>tersebut</w:t>
      </w:r>
      <w:proofErr w:type="spellEnd"/>
      <w:r w:rsidRPr="00883EB8">
        <w:rPr>
          <w:rFonts w:ascii="Arial Narrow" w:hAnsi="Arial Narrow" w:cs="Times New Roman"/>
        </w:rPr>
        <w:t>.</w:t>
      </w:r>
    </w:p>
    <w:p w14:paraId="32C1D820" w14:textId="18A6844D" w:rsidR="00144A3E" w:rsidRDefault="00CD060A" w:rsidP="00CD060A">
      <w:pPr>
        <w:rPr>
          <w:rFonts w:ascii="Arial Narrow" w:eastAsia="Arial Narrow" w:hAnsi="Arial Narrow" w:cs="Arial Narrow"/>
          <w:b/>
        </w:rPr>
      </w:pPr>
      <w:r w:rsidRPr="00883EB8">
        <w:rPr>
          <w:rFonts w:ascii="Arial Narrow" w:hAnsi="Arial Narrow"/>
        </w:rPr>
        <w:tab/>
        <w:t xml:space="preserve">Hasil </w:t>
      </w:r>
      <w:proofErr w:type="spellStart"/>
      <w:r w:rsidRPr="00883EB8">
        <w:rPr>
          <w:rFonts w:ascii="Arial Narrow" w:hAnsi="Arial Narrow"/>
        </w:rPr>
        <w:t>interpretasi</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menyimpulkan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wilayah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sektor-sektor</w:t>
      </w:r>
      <w:proofErr w:type="spellEnd"/>
      <w:r w:rsidRPr="00883EB8">
        <w:rPr>
          <w:rFonts w:ascii="Arial Narrow" w:hAnsi="Arial Narrow"/>
        </w:rPr>
        <w:t xml:space="preserve"> yang </w:t>
      </w:r>
      <w:proofErr w:type="spellStart"/>
      <w:r w:rsidRPr="00883EB8">
        <w:rPr>
          <w:rFonts w:ascii="Arial Narrow" w:hAnsi="Arial Narrow"/>
        </w:rPr>
        <w:t>mempunyai</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saing</w:t>
      </w:r>
      <w:proofErr w:type="spellEnd"/>
      <w:r w:rsidRPr="00883EB8">
        <w:rPr>
          <w:rFonts w:ascii="Arial Narrow" w:hAnsi="Arial Narrow"/>
        </w:rPr>
        <w:t xml:space="preserve"> yang </w:t>
      </w:r>
      <w:proofErr w:type="spellStart"/>
      <w:r w:rsidRPr="00883EB8">
        <w:rPr>
          <w:rFonts w:ascii="Arial Narrow" w:hAnsi="Arial Narrow"/>
        </w:rPr>
        <w:t>tinggi</w:t>
      </w:r>
      <w:proofErr w:type="spellEnd"/>
      <w:r w:rsidRPr="00883EB8">
        <w:rPr>
          <w:rFonts w:ascii="Arial Narrow" w:hAnsi="Arial Narrow"/>
        </w:rPr>
        <w:t xml:space="preserve">,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kenaikan</w:t>
      </w:r>
      <w:proofErr w:type="spellEnd"/>
      <w:r w:rsidRPr="00883EB8">
        <w:rPr>
          <w:rFonts w:ascii="Arial Narrow" w:hAnsi="Arial Narrow"/>
        </w:rPr>
        <w:t xml:space="preserve"> </w:t>
      </w:r>
      <w:proofErr w:type="spellStart"/>
      <w:r w:rsidRPr="00883EB8">
        <w:rPr>
          <w:rFonts w:ascii="Arial Narrow" w:hAnsi="Arial Narrow"/>
        </w:rPr>
        <w:t>kinerja</w:t>
      </w:r>
      <w:proofErr w:type="spellEnd"/>
      <w:r w:rsidRPr="00883EB8">
        <w:rPr>
          <w:rFonts w:ascii="Arial Narrow" w:hAnsi="Arial Narrow"/>
        </w:rPr>
        <w:t xml:space="preserve"> dan </w:t>
      </w:r>
      <w:proofErr w:type="spellStart"/>
      <w:r w:rsidRPr="00883EB8">
        <w:rPr>
          <w:rFonts w:ascii="Arial Narrow" w:hAnsi="Arial Narrow"/>
        </w:rPr>
        <w:t>masuk</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progresif</w:t>
      </w:r>
      <w:proofErr w:type="spellEnd"/>
    </w:p>
    <w:p w14:paraId="518D1EF6" w14:textId="77777777" w:rsidR="00144A3E" w:rsidRDefault="00144A3E">
      <w:pPr>
        <w:rPr>
          <w:rFonts w:ascii="Arial Narrow" w:eastAsia="Arial Narrow" w:hAnsi="Arial Narrow" w:cs="Arial Narrow"/>
          <w:b/>
          <w:color w:val="0070C0"/>
        </w:rPr>
      </w:pPr>
    </w:p>
    <w:p w14:paraId="2DE9AD51" w14:textId="01C8D507" w:rsidR="00144A3E" w:rsidRDefault="00000000">
      <w:pPr>
        <w:rPr>
          <w:rFonts w:ascii="Arial Narrow" w:eastAsia="Arial Narrow" w:hAnsi="Arial Narrow" w:cs="Arial Narrow"/>
          <w:b/>
          <w:color w:val="0070C0"/>
          <w:sz w:val="24"/>
          <w:szCs w:val="24"/>
        </w:rPr>
      </w:pPr>
      <w:r>
        <w:rPr>
          <w:rFonts w:ascii="Arial Narrow" w:eastAsia="Arial Narrow" w:hAnsi="Arial Narrow" w:cs="Arial Narrow"/>
          <w:b/>
          <w:color w:val="0070C0"/>
          <w:sz w:val="24"/>
          <w:szCs w:val="24"/>
        </w:rPr>
        <w:t>HASIL PENELITIAN</w:t>
      </w:r>
      <w:r w:rsidR="006834F1">
        <w:rPr>
          <w:rFonts w:ascii="Arial Narrow" w:eastAsia="Arial Narrow" w:hAnsi="Arial Narrow" w:cs="Arial Narrow"/>
          <w:b/>
          <w:color w:val="0070C0"/>
          <w:sz w:val="24"/>
          <w:szCs w:val="24"/>
        </w:rPr>
        <w:t xml:space="preserve"> DAN PEMBAHASAN</w:t>
      </w:r>
    </w:p>
    <w:p w14:paraId="78AAD01E" w14:textId="77777777" w:rsidR="00144A3E" w:rsidRDefault="00144A3E">
      <w:pPr>
        <w:rPr>
          <w:rFonts w:ascii="Arial Narrow" w:eastAsia="Arial Narrow" w:hAnsi="Arial Narrow" w:cs="Arial Narrow"/>
          <w:b/>
          <w:sz w:val="24"/>
          <w:szCs w:val="24"/>
        </w:rPr>
      </w:pPr>
    </w:p>
    <w:p w14:paraId="20DED054" w14:textId="77777777" w:rsidR="00CD060A" w:rsidRPr="00883EB8" w:rsidRDefault="00CD060A" w:rsidP="00CD060A">
      <w:pPr>
        <w:ind w:firstLine="720"/>
        <w:rPr>
          <w:rFonts w:ascii="Arial Narrow" w:hAnsi="Arial Narrow"/>
        </w:rPr>
      </w:pP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membuat</w:t>
      </w:r>
      <w:proofErr w:type="spellEnd"/>
      <w:r w:rsidRPr="00883EB8">
        <w:rPr>
          <w:rFonts w:ascii="Arial Narrow" w:hAnsi="Arial Narrow"/>
        </w:rPr>
        <w:t xml:space="preserve"> </w:t>
      </w:r>
      <w:proofErr w:type="spellStart"/>
      <w:r w:rsidRPr="00883EB8">
        <w:rPr>
          <w:rFonts w:ascii="Arial Narrow" w:hAnsi="Arial Narrow"/>
        </w:rPr>
        <w:t>situasi</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berubah</w:t>
      </w:r>
      <w:proofErr w:type="spellEnd"/>
      <w:r w:rsidRPr="00883EB8">
        <w:rPr>
          <w:rFonts w:ascii="Arial Narrow" w:hAnsi="Arial Narrow"/>
        </w:rPr>
        <w:t xml:space="preserve">. </w:t>
      </w:r>
      <w:proofErr w:type="spellStart"/>
      <w:r w:rsidRPr="00883EB8">
        <w:rPr>
          <w:rFonts w:ascii="Arial Narrow" w:hAnsi="Arial Narrow"/>
        </w:rPr>
        <w:t>Perubahan</w:t>
      </w:r>
      <w:proofErr w:type="spellEnd"/>
      <w:r w:rsidRPr="00883EB8">
        <w:rPr>
          <w:rFonts w:ascii="Arial Narrow" w:hAnsi="Arial Narrow"/>
        </w:rPr>
        <w:t xml:space="preserve"> </w:t>
      </w:r>
      <w:proofErr w:type="spellStart"/>
      <w:r w:rsidRPr="00883EB8">
        <w:rPr>
          <w:rFonts w:ascii="Arial Narrow" w:hAnsi="Arial Narrow"/>
        </w:rPr>
        <w:t>pola</w:t>
      </w:r>
      <w:proofErr w:type="spellEnd"/>
      <w:r w:rsidRPr="00883EB8">
        <w:rPr>
          <w:rFonts w:ascii="Arial Narrow" w:hAnsi="Arial Narrow"/>
        </w:rPr>
        <w:t xml:space="preserve"> </w:t>
      </w:r>
      <w:proofErr w:type="spellStart"/>
      <w:r w:rsidRPr="00883EB8">
        <w:rPr>
          <w:rFonts w:ascii="Arial Narrow" w:hAnsi="Arial Narrow"/>
        </w:rPr>
        <w:t>hidup</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yang </w:t>
      </w:r>
      <w:proofErr w:type="spellStart"/>
      <w:r w:rsidRPr="00883EB8">
        <w:rPr>
          <w:rFonts w:ascii="Arial Narrow" w:hAnsi="Arial Narrow"/>
        </w:rPr>
        <w:t>baik-baik</w:t>
      </w:r>
      <w:proofErr w:type="spellEnd"/>
      <w:r w:rsidRPr="00883EB8">
        <w:rPr>
          <w:rFonts w:ascii="Arial Narrow" w:hAnsi="Arial Narrow"/>
        </w:rPr>
        <w:t xml:space="preserve"> </w:t>
      </w:r>
      <w:proofErr w:type="spellStart"/>
      <w:r w:rsidRPr="00883EB8">
        <w:rPr>
          <w:rFonts w:ascii="Arial Narrow" w:hAnsi="Arial Narrow"/>
        </w:rPr>
        <w:t>saja</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sesuatu</w:t>
      </w:r>
      <w:proofErr w:type="spellEnd"/>
      <w:r w:rsidRPr="00883EB8">
        <w:rPr>
          <w:rFonts w:ascii="Arial Narrow" w:hAnsi="Arial Narrow"/>
        </w:rPr>
        <w:t xml:space="preserve"> yang abnormal. </w:t>
      </w:r>
      <w:proofErr w:type="spellStart"/>
      <w:r w:rsidRPr="00883EB8">
        <w:rPr>
          <w:rFonts w:ascii="Arial Narrow" w:hAnsi="Arial Narrow"/>
        </w:rPr>
        <w:t>Pembatasan</w:t>
      </w:r>
      <w:proofErr w:type="spellEnd"/>
      <w:r w:rsidRPr="00883EB8">
        <w:rPr>
          <w:rFonts w:ascii="Arial Narrow" w:hAnsi="Arial Narrow"/>
        </w:rPr>
        <w:t xml:space="preserve"> </w:t>
      </w:r>
      <w:proofErr w:type="spellStart"/>
      <w:r w:rsidRPr="00883EB8">
        <w:rPr>
          <w:rFonts w:ascii="Arial Narrow" w:hAnsi="Arial Narrow"/>
        </w:rPr>
        <w:t>mobilitas</w:t>
      </w:r>
      <w:proofErr w:type="spellEnd"/>
      <w:r w:rsidRPr="00883EB8">
        <w:rPr>
          <w:rFonts w:ascii="Arial Narrow" w:hAnsi="Arial Narrow"/>
        </w:rPr>
        <w:t xml:space="preserve">, </w:t>
      </w:r>
      <w:proofErr w:type="spellStart"/>
      <w:r w:rsidRPr="00883EB8">
        <w:rPr>
          <w:rFonts w:ascii="Arial Narrow" w:hAnsi="Arial Narrow"/>
        </w:rPr>
        <w:t>menjaga</w:t>
      </w:r>
      <w:proofErr w:type="spellEnd"/>
      <w:r w:rsidRPr="00883EB8">
        <w:rPr>
          <w:rFonts w:ascii="Arial Narrow" w:hAnsi="Arial Narrow"/>
        </w:rPr>
        <w:t xml:space="preserve"> </w:t>
      </w:r>
      <w:proofErr w:type="spellStart"/>
      <w:r w:rsidRPr="00883EB8">
        <w:rPr>
          <w:rFonts w:ascii="Arial Narrow" w:hAnsi="Arial Narrow"/>
        </w:rPr>
        <w:t>jarak</w:t>
      </w:r>
      <w:proofErr w:type="spellEnd"/>
      <w:r w:rsidRPr="00883EB8">
        <w:rPr>
          <w:rFonts w:ascii="Arial Narrow" w:hAnsi="Arial Narrow"/>
        </w:rPr>
        <w:t xml:space="preserve">, </w:t>
      </w:r>
      <w:proofErr w:type="spellStart"/>
      <w:r w:rsidRPr="00883EB8">
        <w:rPr>
          <w:rFonts w:ascii="Arial Narrow" w:hAnsi="Arial Narrow"/>
        </w:rPr>
        <w:t>memakai</w:t>
      </w:r>
      <w:proofErr w:type="spellEnd"/>
      <w:r w:rsidRPr="00883EB8">
        <w:rPr>
          <w:rFonts w:ascii="Arial Narrow" w:hAnsi="Arial Narrow"/>
        </w:rPr>
        <w:t xml:space="preserve"> masker dan </w:t>
      </w:r>
      <w:proofErr w:type="spellStart"/>
      <w:r w:rsidRPr="00883EB8">
        <w:rPr>
          <w:rFonts w:ascii="Arial Narrow" w:hAnsi="Arial Narrow"/>
        </w:rPr>
        <w:t>penerapan</w:t>
      </w:r>
      <w:proofErr w:type="spellEnd"/>
      <w:r w:rsidRPr="00883EB8">
        <w:rPr>
          <w:rFonts w:ascii="Arial Narrow" w:hAnsi="Arial Narrow"/>
        </w:rPr>
        <w:t xml:space="preserve"> </w:t>
      </w:r>
      <w:proofErr w:type="spellStart"/>
      <w:r w:rsidRPr="00883EB8">
        <w:rPr>
          <w:rFonts w:ascii="Arial Narrow" w:hAnsi="Arial Narrow"/>
        </w:rPr>
        <w:t>protokol</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w:t>
      </w:r>
      <w:proofErr w:type="spellStart"/>
      <w:r w:rsidRPr="00883EB8">
        <w:rPr>
          <w:rFonts w:ascii="Arial Narrow" w:hAnsi="Arial Narrow"/>
        </w:rPr>
        <w:t>seolah</w:t>
      </w:r>
      <w:proofErr w:type="spellEnd"/>
      <w:r w:rsidRPr="00883EB8">
        <w:rPr>
          <w:rFonts w:ascii="Arial Narrow" w:hAnsi="Arial Narrow"/>
        </w:rPr>
        <w:t xml:space="preserve"> </w:t>
      </w:r>
      <w:proofErr w:type="spellStart"/>
      <w:r w:rsidRPr="00883EB8">
        <w:rPr>
          <w:rFonts w:ascii="Arial Narrow" w:hAnsi="Arial Narrow"/>
        </w:rPr>
        <w:t>sudah</w:t>
      </w:r>
      <w:proofErr w:type="spellEnd"/>
      <w:r w:rsidRPr="00883EB8">
        <w:rPr>
          <w:rFonts w:ascii="Arial Narrow" w:hAnsi="Arial Narrow"/>
        </w:rPr>
        <w:t xml:space="preserve"> </w:t>
      </w:r>
      <w:proofErr w:type="spellStart"/>
      <w:r w:rsidRPr="00883EB8">
        <w:rPr>
          <w:rFonts w:ascii="Arial Narrow" w:hAnsi="Arial Narrow"/>
        </w:rPr>
        <w:t>melekat</w:t>
      </w:r>
      <w:proofErr w:type="spellEnd"/>
      <w:r w:rsidRPr="00883EB8">
        <w:rPr>
          <w:rFonts w:ascii="Arial Narrow" w:hAnsi="Arial Narrow"/>
        </w:rPr>
        <w:t xml:space="preserve"> dan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bagian</w:t>
      </w:r>
      <w:proofErr w:type="spellEnd"/>
      <w:r w:rsidRPr="00883EB8">
        <w:rPr>
          <w:rFonts w:ascii="Arial Narrow" w:hAnsi="Arial Narrow"/>
        </w:rPr>
        <w:t xml:space="preserve"> </w:t>
      </w:r>
      <w:proofErr w:type="spellStart"/>
      <w:r w:rsidRPr="00883EB8">
        <w:rPr>
          <w:rFonts w:ascii="Arial Narrow" w:hAnsi="Arial Narrow"/>
        </w:rPr>
        <w:t>aktivitas</w:t>
      </w:r>
      <w:proofErr w:type="spellEnd"/>
      <w:r w:rsidRPr="00883EB8">
        <w:rPr>
          <w:rFonts w:ascii="Arial Narrow" w:hAnsi="Arial Narrow"/>
        </w:rPr>
        <w:t xml:space="preserve"> </w:t>
      </w:r>
      <w:proofErr w:type="spellStart"/>
      <w:r w:rsidRPr="00883EB8">
        <w:rPr>
          <w:rFonts w:ascii="Arial Narrow" w:hAnsi="Arial Narrow"/>
        </w:rPr>
        <w:t>sehari-hari</w:t>
      </w:r>
      <w:proofErr w:type="spellEnd"/>
      <w:r w:rsidRPr="00883EB8">
        <w:rPr>
          <w:rFonts w:ascii="Arial Narrow" w:hAnsi="Arial Narrow"/>
        </w:rPr>
        <w:t xml:space="preserve">. Masyarakat </w:t>
      </w:r>
      <w:proofErr w:type="spellStart"/>
      <w:r w:rsidRPr="00883EB8">
        <w:rPr>
          <w:rFonts w:ascii="Arial Narrow" w:hAnsi="Arial Narrow"/>
        </w:rPr>
        <w:t>dipaksa</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beradaptasi</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aktivitas</w:t>
      </w:r>
      <w:proofErr w:type="spellEnd"/>
      <w:r w:rsidRPr="00883EB8">
        <w:rPr>
          <w:rFonts w:ascii="Arial Narrow" w:hAnsi="Arial Narrow"/>
        </w:rPr>
        <w:t xml:space="preserve"> </w:t>
      </w:r>
      <w:proofErr w:type="spellStart"/>
      <w:r w:rsidRPr="00883EB8">
        <w:rPr>
          <w:rFonts w:ascii="Arial Narrow" w:hAnsi="Arial Narrow"/>
        </w:rPr>
        <w:t>baru</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bekerja</w:t>
      </w:r>
      <w:proofErr w:type="spellEnd"/>
      <w:r w:rsidRPr="00883EB8">
        <w:rPr>
          <w:rFonts w:ascii="Arial Narrow" w:hAnsi="Arial Narrow"/>
        </w:rPr>
        <w:t xml:space="preserve">, </w:t>
      </w:r>
      <w:proofErr w:type="spellStart"/>
      <w:r w:rsidRPr="00883EB8">
        <w:rPr>
          <w:rFonts w:ascii="Arial Narrow" w:hAnsi="Arial Narrow"/>
        </w:rPr>
        <w:t>belajar</w:t>
      </w:r>
      <w:proofErr w:type="spellEnd"/>
      <w:r w:rsidRPr="00883EB8">
        <w:rPr>
          <w:rFonts w:ascii="Arial Narrow" w:hAnsi="Arial Narrow"/>
        </w:rPr>
        <w:t xml:space="preserve">, </w:t>
      </w:r>
      <w:proofErr w:type="spellStart"/>
      <w:r w:rsidRPr="00883EB8">
        <w:rPr>
          <w:rFonts w:ascii="Arial Narrow" w:hAnsi="Arial Narrow"/>
        </w:rPr>
        <w:t>beribadah</w:t>
      </w:r>
      <w:proofErr w:type="spellEnd"/>
      <w:r w:rsidRPr="00883EB8">
        <w:rPr>
          <w:rFonts w:ascii="Arial Narrow" w:hAnsi="Arial Narrow"/>
        </w:rPr>
        <w:t xml:space="preserve"> dan </w:t>
      </w:r>
      <w:proofErr w:type="spellStart"/>
      <w:r w:rsidRPr="00883EB8">
        <w:rPr>
          <w:rFonts w:ascii="Arial Narrow" w:hAnsi="Arial Narrow"/>
        </w:rPr>
        <w:t>melakukan</w:t>
      </w:r>
      <w:proofErr w:type="spellEnd"/>
      <w:r w:rsidRPr="00883EB8">
        <w:rPr>
          <w:rFonts w:ascii="Arial Narrow" w:hAnsi="Arial Narrow"/>
        </w:rPr>
        <w:t xml:space="preserve">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rutin</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rumah</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dan </w:t>
      </w:r>
      <w:proofErr w:type="spellStart"/>
      <w:r w:rsidRPr="00883EB8">
        <w:rPr>
          <w:rFonts w:ascii="Arial Narrow" w:hAnsi="Arial Narrow"/>
        </w:rPr>
        <w:t>pergerakan</w:t>
      </w:r>
      <w:proofErr w:type="spellEnd"/>
      <w:r w:rsidRPr="00883EB8">
        <w:rPr>
          <w:rFonts w:ascii="Arial Narrow" w:hAnsi="Arial Narrow"/>
        </w:rPr>
        <w:t xml:space="preserve"> </w:t>
      </w:r>
      <w:proofErr w:type="spellStart"/>
      <w:r w:rsidRPr="00883EB8">
        <w:rPr>
          <w:rFonts w:ascii="Arial Narrow" w:hAnsi="Arial Narrow"/>
        </w:rPr>
        <w:t>manusia</w:t>
      </w:r>
      <w:proofErr w:type="spellEnd"/>
      <w:r w:rsidRPr="00883EB8">
        <w:rPr>
          <w:rFonts w:ascii="Arial Narrow" w:hAnsi="Arial Narrow"/>
        </w:rPr>
        <w:t xml:space="preserve"> </w:t>
      </w:r>
      <w:proofErr w:type="spellStart"/>
      <w:r w:rsidRPr="00883EB8">
        <w:rPr>
          <w:rFonts w:ascii="Arial Narrow" w:hAnsi="Arial Narrow"/>
        </w:rPr>
        <w:t>melambat</w:t>
      </w:r>
      <w:proofErr w:type="spellEnd"/>
      <w:r w:rsidRPr="00883EB8">
        <w:rPr>
          <w:rFonts w:ascii="Arial Narrow" w:hAnsi="Arial Narrow"/>
        </w:rPr>
        <w:t xml:space="preserve">. </w:t>
      </w:r>
      <w:proofErr w:type="spellStart"/>
      <w:r w:rsidRPr="00883EB8">
        <w:rPr>
          <w:rFonts w:ascii="Arial Narrow" w:hAnsi="Arial Narrow"/>
        </w:rPr>
        <w:t>Keramaian</w:t>
      </w:r>
      <w:proofErr w:type="spellEnd"/>
      <w:r w:rsidRPr="00883EB8">
        <w:rPr>
          <w:rFonts w:ascii="Arial Narrow" w:hAnsi="Arial Narrow"/>
        </w:rPr>
        <w:t xml:space="preserve"> dan </w:t>
      </w:r>
      <w:proofErr w:type="spellStart"/>
      <w:r w:rsidRPr="00883EB8">
        <w:rPr>
          <w:rFonts w:ascii="Arial Narrow" w:hAnsi="Arial Narrow"/>
        </w:rPr>
        <w:t>kerumunan</w:t>
      </w:r>
      <w:proofErr w:type="spellEnd"/>
      <w:r w:rsidRPr="00883EB8">
        <w:rPr>
          <w:rFonts w:ascii="Arial Narrow" w:hAnsi="Arial Narrow"/>
        </w:rPr>
        <w:t xml:space="preserve"> </w:t>
      </w:r>
      <w:proofErr w:type="spellStart"/>
      <w:r w:rsidRPr="00883EB8">
        <w:rPr>
          <w:rFonts w:ascii="Arial Narrow" w:hAnsi="Arial Narrow"/>
        </w:rPr>
        <w:t>dilarang</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berefek</w:t>
      </w:r>
      <w:proofErr w:type="spellEnd"/>
      <w:r w:rsidRPr="00883EB8">
        <w:rPr>
          <w:rFonts w:ascii="Arial Narrow" w:hAnsi="Arial Narrow"/>
        </w:rPr>
        <w:t xml:space="preserve"> pada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dan </w:t>
      </w:r>
      <w:proofErr w:type="spellStart"/>
      <w:r w:rsidRPr="00883EB8">
        <w:rPr>
          <w:rFonts w:ascii="Arial Narrow" w:hAnsi="Arial Narrow"/>
        </w:rPr>
        <w:t>sosial</w:t>
      </w:r>
      <w:proofErr w:type="spellEnd"/>
      <w:r w:rsidRPr="00883EB8">
        <w:rPr>
          <w:rFonts w:ascii="Arial Narrow" w:hAnsi="Arial Narrow"/>
        </w:rPr>
        <w:t>.</w:t>
      </w:r>
    </w:p>
    <w:p w14:paraId="1EEADDE4" w14:textId="77777777" w:rsidR="00CD060A" w:rsidRPr="00883EB8" w:rsidRDefault="00CD060A" w:rsidP="00CD060A">
      <w:pPr>
        <w:ind w:firstLine="720"/>
        <w:rPr>
          <w:rFonts w:ascii="Arial Narrow" w:hAnsi="Arial Narrow"/>
        </w:rPr>
      </w:pP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berpotensi</w:t>
      </w:r>
      <w:proofErr w:type="spellEnd"/>
      <w:r w:rsidRPr="00883EB8">
        <w:rPr>
          <w:rFonts w:ascii="Arial Narrow" w:hAnsi="Arial Narrow"/>
        </w:rPr>
        <w:t xml:space="preserve"> </w:t>
      </w:r>
      <w:proofErr w:type="spellStart"/>
      <w:r w:rsidRPr="00883EB8">
        <w:rPr>
          <w:rFonts w:ascii="Arial Narrow" w:hAnsi="Arial Narrow"/>
        </w:rPr>
        <w:t>merubah</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wilayah. </w:t>
      </w:r>
      <w:proofErr w:type="spellStart"/>
      <w:r w:rsidRPr="00883EB8">
        <w:rPr>
          <w:rFonts w:ascii="Arial Narrow" w:hAnsi="Arial Narrow"/>
        </w:rPr>
        <w:t>Dampak</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perubahan</w:t>
      </w:r>
      <w:proofErr w:type="spellEnd"/>
      <w:r w:rsidRPr="00883EB8">
        <w:rPr>
          <w:rFonts w:ascii="Arial Narrow" w:hAnsi="Arial Narrow"/>
        </w:rPr>
        <w:t xml:space="preserve"> </w:t>
      </w:r>
      <w:proofErr w:type="spellStart"/>
      <w:r w:rsidRPr="00883EB8">
        <w:rPr>
          <w:rFonts w:ascii="Arial Narrow" w:hAnsi="Arial Narrow"/>
        </w:rPr>
        <w:t>gaya</w:t>
      </w:r>
      <w:proofErr w:type="spellEnd"/>
      <w:r w:rsidRPr="00883EB8">
        <w:rPr>
          <w:rFonts w:ascii="Arial Narrow" w:hAnsi="Arial Narrow"/>
        </w:rPr>
        <w:t xml:space="preserve"> </w:t>
      </w:r>
      <w:proofErr w:type="spellStart"/>
      <w:r w:rsidRPr="00883EB8">
        <w:rPr>
          <w:rFonts w:ascii="Arial Narrow" w:hAnsi="Arial Narrow"/>
        </w:rPr>
        <w:t>hidup</w:t>
      </w:r>
      <w:proofErr w:type="spellEnd"/>
      <w:r w:rsidRPr="00883EB8">
        <w:rPr>
          <w:rFonts w:ascii="Arial Narrow" w:hAnsi="Arial Narrow"/>
        </w:rPr>
        <w:t xml:space="preserve"> di era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menyebabkan</w:t>
      </w:r>
      <w:proofErr w:type="spellEnd"/>
      <w:r w:rsidRPr="00883EB8">
        <w:rPr>
          <w:rFonts w:ascii="Arial Narrow" w:hAnsi="Arial Narrow"/>
        </w:rPr>
        <w:t xml:space="preserve"> </w:t>
      </w:r>
      <w:proofErr w:type="spellStart"/>
      <w:r w:rsidRPr="00883EB8">
        <w:rPr>
          <w:rFonts w:ascii="Arial Narrow" w:hAnsi="Arial Narrow"/>
        </w:rPr>
        <w:t>beberapa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lemah</w:t>
      </w:r>
      <w:proofErr w:type="spellEnd"/>
      <w:r w:rsidRPr="00883EB8">
        <w:rPr>
          <w:rFonts w:ascii="Arial Narrow" w:hAnsi="Arial Narrow"/>
        </w:rPr>
        <w:t xml:space="preserve"> dan di </w:t>
      </w:r>
      <w:proofErr w:type="spellStart"/>
      <w:r w:rsidRPr="00883EB8">
        <w:rPr>
          <w:rFonts w:ascii="Arial Narrow" w:hAnsi="Arial Narrow"/>
        </w:rPr>
        <w:t>sisi</w:t>
      </w:r>
      <w:proofErr w:type="spellEnd"/>
      <w:r w:rsidRPr="00883EB8">
        <w:rPr>
          <w:rFonts w:ascii="Arial Narrow" w:hAnsi="Arial Narrow"/>
        </w:rPr>
        <w:t xml:space="preserve"> </w:t>
      </w:r>
      <w:proofErr w:type="spellStart"/>
      <w:r w:rsidRPr="00883EB8">
        <w:rPr>
          <w:rFonts w:ascii="Arial Narrow" w:hAnsi="Arial Narrow"/>
        </w:rPr>
        <w:t>sebaliknya</w:t>
      </w:r>
      <w:proofErr w:type="spellEnd"/>
      <w:r w:rsidRPr="00883EB8">
        <w:rPr>
          <w:rFonts w:ascii="Arial Narrow" w:hAnsi="Arial Narrow"/>
        </w:rPr>
        <w:t xml:space="preserve"> </w:t>
      </w:r>
      <w:proofErr w:type="spellStart"/>
      <w:r w:rsidRPr="00883EB8">
        <w:rPr>
          <w:rFonts w:ascii="Arial Narrow" w:hAnsi="Arial Narrow"/>
        </w:rPr>
        <w:t>menguatkan</w:t>
      </w:r>
      <w:proofErr w:type="spellEnd"/>
      <w:r w:rsidRPr="00883EB8">
        <w:rPr>
          <w:rFonts w:ascii="Arial Narrow" w:hAnsi="Arial Narrow"/>
        </w:rPr>
        <w:t xml:space="preserve"> </w:t>
      </w:r>
      <w:proofErr w:type="spellStart"/>
      <w:r w:rsidRPr="00883EB8">
        <w:rPr>
          <w:rFonts w:ascii="Arial Narrow" w:hAnsi="Arial Narrow"/>
        </w:rPr>
        <w:lastRenderedPageBreak/>
        <w:t>sektor</w:t>
      </w:r>
      <w:proofErr w:type="spellEnd"/>
      <w:r w:rsidRPr="00883EB8">
        <w:rPr>
          <w:rFonts w:ascii="Arial Narrow" w:hAnsi="Arial Narrow"/>
        </w:rPr>
        <w:t xml:space="preserve"> </w:t>
      </w:r>
      <w:proofErr w:type="spellStart"/>
      <w:r w:rsidRPr="00883EB8">
        <w:rPr>
          <w:rFonts w:ascii="Arial Narrow" w:hAnsi="Arial Narrow"/>
        </w:rPr>
        <w:t>lain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terdampak</w:t>
      </w:r>
      <w:proofErr w:type="spellEnd"/>
      <w:r w:rsidRPr="00883EB8">
        <w:rPr>
          <w:rFonts w:ascii="Arial Narrow" w:hAnsi="Arial Narrow"/>
        </w:rPr>
        <w:t xml:space="preserve"> </w:t>
      </w:r>
      <w:proofErr w:type="spellStart"/>
      <w:r w:rsidRPr="00883EB8">
        <w:rPr>
          <w:rFonts w:ascii="Arial Narrow" w:hAnsi="Arial Narrow"/>
        </w:rPr>
        <w:t>parah</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berkaitan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mobilitas</w:t>
      </w:r>
      <w:proofErr w:type="spellEnd"/>
      <w:r w:rsidRPr="00883EB8">
        <w:rPr>
          <w:rFonts w:ascii="Arial Narrow" w:hAnsi="Arial Narrow"/>
        </w:rPr>
        <w:t xml:space="preserve"> </w:t>
      </w:r>
      <w:proofErr w:type="spellStart"/>
      <w:r w:rsidRPr="00883EB8">
        <w:rPr>
          <w:rFonts w:ascii="Arial Narrow" w:hAnsi="Arial Narrow"/>
        </w:rPr>
        <w:t>manusia</w:t>
      </w:r>
      <w:proofErr w:type="spellEnd"/>
      <w:r w:rsidRPr="00883EB8">
        <w:rPr>
          <w:rFonts w:ascii="Arial Narrow" w:hAnsi="Arial Narrow"/>
        </w:rPr>
        <w:t xml:space="preserve"> dan </w:t>
      </w:r>
      <w:proofErr w:type="spellStart"/>
      <w:r w:rsidRPr="00883EB8">
        <w:rPr>
          <w:rFonts w:ascii="Arial Narrow" w:hAnsi="Arial Narrow"/>
        </w:rPr>
        <w:t>pusat</w:t>
      </w:r>
      <w:proofErr w:type="spellEnd"/>
      <w:r w:rsidRPr="00883EB8">
        <w:rPr>
          <w:rFonts w:ascii="Arial Narrow" w:hAnsi="Arial Narrow"/>
        </w:rPr>
        <w:t xml:space="preserve"> </w:t>
      </w:r>
      <w:proofErr w:type="spellStart"/>
      <w:r w:rsidRPr="00883EB8">
        <w:rPr>
          <w:rFonts w:ascii="Arial Narrow" w:hAnsi="Arial Narrow"/>
        </w:rPr>
        <w:t>kerumunan</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dan </w:t>
      </w:r>
      <w:proofErr w:type="spellStart"/>
      <w:r w:rsidRPr="00883EB8">
        <w:rPr>
          <w:rFonts w:ascii="Arial Narrow" w:hAnsi="Arial Narrow"/>
        </w:rPr>
        <w:t>pergudangan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penyediaan</w:t>
      </w:r>
      <w:proofErr w:type="spellEnd"/>
      <w:r w:rsidRPr="00883EB8">
        <w:rPr>
          <w:rFonts w:ascii="Arial Narrow" w:hAnsi="Arial Narrow"/>
        </w:rPr>
        <w:t xml:space="preserve"> </w:t>
      </w:r>
      <w:proofErr w:type="spellStart"/>
      <w:r w:rsidRPr="00883EB8">
        <w:rPr>
          <w:rFonts w:ascii="Arial Narrow" w:hAnsi="Arial Narrow"/>
        </w:rPr>
        <w:t>akomodasi</w:t>
      </w:r>
      <w:proofErr w:type="spellEnd"/>
      <w:r w:rsidRPr="00883EB8">
        <w:rPr>
          <w:rFonts w:ascii="Arial Narrow" w:hAnsi="Arial Narrow"/>
        </w:rPr>
        <w:t xml:space="preserve"> dan </w:t>
      </w:r>
      <w:proofErr w:type="spellStart"/>
      <w:r w:rsidRPr="00883EB8">
        <w:rPr>
          <w:rFonts w:ascii="Arial Narrow" w:hAnsi="Arial Narrow"/>
        </w:rPr>
        <w:t>makan</w:t>
      </w:r>
      <w:proofErr w:type="spellEnd"/>
      <w:r w:rsidRPr="00883EB8">
        <w:rPr>
          <w:rFonts w:ascii="Arial Narrow" w:hAnsi="Arial Narrow"/>
        </w:rPr>
        <w:t xml:space="preserve"> </w:t>
      </w:r>
      <w:proofErr w:type="spellStart"/>
      <w:r w:rsidRPr="00883EB8">
        <w:rPr>
          <w:rFonts w:ascii="Arial Narrow" w:hAnsi="Arial Narrow"/>
        </w:rPr>
        <w:t>minum</w:t>
      </w:r>
      <w:proofErr w:type="spellEnd"/>
      <w:r w:rsidRPr="00883EB8">
        <w:rPr>
          <w:rFonts w:ascii="Arial Narrow" w:hAnsi="Arial Narrow"/>
        </w:rPr>
        <w:t xml:space="preserve">. </w:t>
      </w:r>
      <w:proofErr w:type="spellStart"/>
      <w:r w:rsidRPr="00883EB8">
        <w:rPr>
          <w:rFonts w:ascii="Arial Narrow" w:hAnsi="Arial Narrow"/>
        </w:rPr>
        <w:t>Sedangkan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berpeluang</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baru</w:t>
      </w:r>
      <w:proofErr w:type="spellEnd"/>
      <w:r w:rsidRPr="00883EB8">
        <w:rPr>
          <w:rFonts w:ascii="Arial Narrow" w:hAnsi="Arial Narrow"/>
        </w:rPr>
        <w:t xml:space="preserve"> di era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primer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sumber</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alam</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dan </w:t>
      </w:r>
      <w:proofErr w:type="spellStart"/>
      <w:r w:rsidRPr="00883EB8">
        <w:rPr>
          <w:rFonts w:ascii="Arial Narrow" w:hAnsi="Arial Narrow"/>
        </w:rPr>
        <w:t>pertambangan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w:t>
      </w:r>
    </w:p>
    <w:p w14:paraId="334F3039" w14:textId="77777777" w:rsidR="00CD060A" w:rsidRPr="00883EB8" w:rsidRDefault="00CD060A" w:rsidP="00CD060A">
      <w:pPr>
        <w:ind w:firstLine="720"/>
        <w:rPr>
          <w:rFonts w:ascii="Arial Narrow" w:hAnsi="Arial Narrow"/>
        </w:rPr>
      </w:pPr>
      <w:proofErr w:type="spellStart"/>
      <w:r w:rsidRPr="00883EB8">
        <w:rPr>
          <w:rFonts w:ascii="Arial Narrow" w:hAnsi="Arial Narrow"/>
        </w:rPr>
        <w:t>Perubahan</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berdampak</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wilayah. </w:t>
      </w:r>
      <w:proofErr w:type="spellStart"/>
      <w:r w:rsidRPr="00883EB8">
        <w:rPr>
          <w:rFonts w:ascii="Arial Narrow" w:hAnsi="Arial Narrow"/>
        </w:rPr>
        <w:t>Dampak</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membuat</w:t>
      </w:r>
      <w:proofErr w:type="spellEnd"/>
      <w:r w:rsidRPr="00883EB8">
        <w:rPr>
          <w:rFonts w:ascii="Arial Narrow" w:hAnsi="Arial Narrow"/>
        </w:rPr>
        <w:t xml:space="preserve">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masyarakat</w:t>
      </w:r>
      <w:proofErr w:type="spellEnd"/>
      <w:r w:rsidRPr="00883EB8">
        <w:rPr>
          <w:rFonts w:ascii="Arial Narrow" w:hAnsi="Arial Narrow"/>
        </w:rPr>
        <w:t xml:space="preserve"> </w:t>
      </w:r>
      <w:proofErr w:type="spellStart"/>
      <w:r w:rsidRPr="00883EB8">
        <w:rPr>
          <w:rFonts w:ascii="Arial Narrow" w:hAnsi="Arial Narrow"/>
        </w:rPr>
        <w:t>bergerak</w:t>
      </w:r>
      <w:proofErr w:type="spellEnd"/>
      <w:r w:rsidRPr="00883EB8">
        <w:rPr>
          <w:rFonts w:ascii="Arial Narrow" w:hAnsi="Arial Narrow"/>
        </w:rPr>
        <w:t xml:space="preserve"> </w:t>
      </w:r>
      <w:proofErr w:type="spellStart"/>
      <w:r w:rsidRPr="00883EB8">
        <w:rPr>
          <w:rFonts w:ascii="Arial Narrow" w:hAnsi="Arial Narrow"/>
        </w:rPr>
        <w:t>ke</w:t>
      </w:r>
      <w:proofErr w:type="spellEnd"/>
      <w:r w:rsidRPr="00883EB8">
        <w:rPr>
          <w:rFonts w:ascii="Arial Narrow" w:hAnsi="Arial Narrow"/>
        </w:rPr>
        <w:t xml:space="preserve"> </w:t>
      </w:r>
      <w:proofErr w:type="spellStart"/>
      <w:r w:rsidRPr="00883EB8">
        <w:rPr>
          <w:rFonts w:ascii="Arial Narrow" w:hAnsi="Arial Narrow"/>
        </w:rPr>
        <w:t>arah</w:t>
      </w:r>
      <w:proofErr w:type="spellEnd"/>
      <w:r w:rsidRPr="00883EB8">
        <w:rPr>
          <w:rFonts w:ascii="Arial Narrow" w:hAnsi="Arial Narrow"/>
        </w:rPr>
        <w:t xml:space="preserve"> </w:t>
      </w:r>
      <w:proofErr w:type="spellStart"/>
      <w:r w:rsidRPr="00883EB8">
        <w:rPr>
          <w:rFonts w:ascii="Arial Narrow" w:hAnsi="Arial Narrow"/>
        </w:rPr>
        <w:t>modernitas</w:t>
      </w:r>
      <w:proofErr w:type="spellEnd"/>
      <w:r w:rsidRPr="00883EB8">
        <w:rPr>
          <w:rFonts w:ascii="Arial Narrow" w:hAnsi="Arial Narrow"/>
        </w:rPr>
        <w:t xml:space="preserve"> dan </w:t>
      </w:r>
      <w:proofErr w:type="spellStart"/>
      <w:r w:rsidRPr="00883EB8">
        <w:rPr>
          <w:rFonts w:ascii="Arial Narrow" w:hAnsi="Arial Narrow"/>
        </w:rPr>
        <w:t>digitalisasi</w:t>
      </w:r>
      <w:proofErr w:type="spellEnd"/>
      <w:r w:rsidRPr="00883EB8">
        <w:rPr>
          <w:rFonts w:ascii="Arial Narrow" w:hAnsi="Arial Narrow"/>
        </w:rPr>
        <w:t xml:space="preserve">. </w:t>
      </w:r>
      <w:proofErr w:type="spellStart"/>
      <w:r w:rsidRPr="00883EB8">
        <w:rPr>
          <w:rFonts w:ascii="Arial Narrow" w:hAnsi="Arial Narrow"/>
        </w:rPr>
        <w:t>Tuntutan</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menghindari</w:t>
      </w:r>
      <w:proofErr w:type="spellEnd"/>
      <w:r w:rsidRPr="00883EB8">
        <w:rPr>
          <w:rFonts w:ascii="Arial Narrow" w:hAnsi="Arial Narrow"/>
        </w:rPr>
        <w:t xml:space="preserve"> </w:t>
      </w:r>
      <w:proofErr w:type="spellStart"/>
      <w:r w:rsidRPr="00883EB8">
        <w:rPr>
          <w:rFonts w:ascii="Arial Narrow" w:hAnsi="Arial Narrow"/>
        </w:rPr>
        <w:t>keramaian</w:t>
      </w:r>
      <w:proofErr w:type="spellEnd"/>
      <w:r w:rsidRPr="00883EB8">
        <w:rPr>
          <w:rFonts w:ascii="Arial Narrow" w:hAnsi="Arial Narrow"/>
        </w:rPr>
        <w:t xml:space="preserve"> dan </w:t>
      </w:r>
      <w:proofErr w:type="spellStart"/>
      <w:r w:rsidRPr="00883EB8">
        <w:rPr>
          <w:rFonts w:ascii="Arial Narrow" w:hAnsi="Arial Narrow"/>
        </w:rPr>
        <w:t>dekat</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teknologi</w:t>
      </w:r>
      <w:proofErr w:type="spellEnd"/>
      <w:r w:rsidRPr="00883EB8">
        <w:rPr>
          <w:rFonts w:ascii="Arial Narrow" w:hAnsi="Arial Narrow"/>
        </w:rPr>
        <w:t xml:space="preserve"> </w:t>
      </w:r>
      <w:proofErr w:type="spellStart"/>
      <w:r w:rsidRPr="00883EB8">
        <w:rPr>
          <w:rFonts w:ascii="Arial Narrow" w:hAnsi="Arial Narrow"/>
        </w:rPr>
        <w:t>mengakibatkan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w:t>
      </w:r>
      <w:proofErr w:type="spellStart"/>
      <w:r w:rsidRPr="00883EB8">
        <w:rPr>
          <w:rFonts w:ascii="Arial Narrow" w:hAnsi="Arial Narrow"/>
        </w:rPr>
        <w:t>berkembang</w:t>
      </w:r>
      <w:proofErr w:type="spellEnd"/>
      <w:r w:rsidRPr="00883EB8">
        <w:rPr>
          <w:rFonts w:ascii="Arial Narrow" w:hAnsi="Arial Narrow"/>
        </w:rPr>
        <w:t xml:space="preserve"> </w:t>
      </w:r>
      <w:proofErr w:type="spellStart"/>
      <w:r w:rsidRPr="00883EB8">
        <w:rPr>
          <w:rFonts w:ascii="Arial Narrow" w:hAnsi="Arial Narrow"/>
        </w:rPr>
        <w:t>pesat</w:t>
      </w:r>
      <w:proofErr w:type="spellEnd"/>
      <w:r w:rsidRPr="00883EB8">
        <w:rPr>
          <w:rFonts w:ascii="Arial Narrow" w:hAnsi="Arial Narrow"/>
        </w:rPr>
        <w:t xml:space="preserve">. </w:t>
      </w:r>
      <w:proofErr w:type="spellStart"/>
      <w:r w:rsidRPr="00883EB8">
        <w:rPr>
          <w:rFonts w:ascii="Arial Narrow" w:hAnsi="Arial Narrow"/>
        </w:rPr>
        <w:t>Tumbuhnya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di era digital </w:t>
      </w:r>
      <w:proofErr w:type="spellStart"/>
      <w:r w:rsidRPr="00883EB8">
        <w:rPr>
          <w:rFonts w:ascii="Arial Narrow" w:hAnsi="Arial Narrow"/>
        </w:rPr>
        <w:t>menjadi</w:t>
      </w:r>
      <w:proofErr w:type="spellEnd"/>
      <w:r w:rsidRPr="00883EB8">
        <w:rPr>
          <w:rFonts w:ascii="Arial Narrow" w:hAnsi="Arial Narrow"/>
        </w:rPr>
        <w:t xml:space="preserve"> </w:t>
      </w:r>
      <w:r w:rsidRPr="00883EB8">
        <w:rPr>
          <w:rFonts w:ascii="Arial Narrow" w:hAnsi="Arial Narrow"/>
          <w:i/>
          <w:iCs/>
        </w:rPr>
        <w:t>multiplier effect</w:t>
      </w:r>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lain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ikut</w:t>
      </w:r>
      <w:proofErr w:type="spellEnd"/>
      <w:r w:rsidRPr="00883EB8">
        <w:rPr>
          <w:rFonts w:ascii="Arial Narrow" w:hAnsi="Arial Narrow"/>
        </w:rPr>
        <w:t xml:space="preserve"> </w:t>
      </w:r>
      <w:proofErr w:type="spellStart"/>
      <w:r w:rsidRPr="00883EB8">
        <w:rPr>
          <w:rFonts w:ascii="Arial Narrow" w:hAnsi="Arial Narrow"/>
        </w:rPr>
        <w:t>berkembang</w:t>
      </w:r>
      <w:proofErr w:type="spellEnd"/>
      <w:r w:rsidRPr="00883EB8">
        <w:rPr>
          <w:rFonts w:ascii="Arial Narrow" w:hAnsi="Arial Narrow"/>
        </w:rPr>
        <w:t xml:space="preserve">. </w:t>
      </w:r>
      <w:proofErr w:type="spellStart"/>
      <w:r w:rsidRPr="00883EB8">
        <w:rPr>
          <w:rFonts w:ascii="Arial Narrow" w:hAnsi="Arial Narrow"/>
        </w:rPr>
        <w:t>Misalnya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secara</w:t>
      </w:r>
      <w:proofErr w:type="spellEnd"/>
      <w:r w:rsidRPr="00883EB8">
        <w:rPr>
          <w:rFonts w:ascii="Arial Narrow" w:hAnsi="Arial Narrow"/>
        </w:rPr>
        <w:t xml:space="preserve"> online, </w:t>
      </w:r>
      <w:proofErr w:type="spellStart"/>
      <w:r w:rsidRPr="00883EB8">
        <w:rPr>
          <w:rFonts w:ascii="Arial Narrow" w:hAnsi="Arial Narrow"/>
        </w:rPr>
        <w:t>pertemuan</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bentuk</w:t>
      </w:r>
      <w:proofErr w:type="spellEnd"/>
      <w:r w:rsidRPr="00883EB8">
        <w:rPr>
          <w:rFonts w:ascii="Arial Narrow" w:hAnsi="Arial Narrow"/>
        </w:rPr>
        <w:t xml:space="preserve"> virtual zoom, </w:t>
      </w:r>
      <w:proofErr w:type="spellStart"/>
      <w:r w:rsidRPr="00883EB8">
        <w:rPr>
          <w:rFonts w:ascii="Arial Narrow" w:hAnsi="Arial Narrow"/>
        </w:rPr>
        <w:t>maupun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lain yang </w:t>
      </w:r>
      <w:proofErr w:type="spellStart"/>
      <w:r w:rsidRPr="00883EB8">
        <w:rPr>
          <w:rFonts w:ascii="Arial Narrow" w:hAnsi="Arial Narrow"/>
        </w:rPr>
        <w:t>menawarkan</w:t>
      </w:r>
      <w:proofErr w:type="spellEnd"/>
      <w:r w:rsidRPr="00883EB8">
        <w:rPr>
          <w:rFonts w:ascii="Arial Narrow" w:hAnsi="Arial Narrow"/>
        </w:rPr>
        <w:t xml:space="preserve"> </w:t>
      </w:r>
      <w:proofErr w:type="spellStart"/>
      <w:r w:rsidRPr="00883EB8">
        <w:rPr>
          <w:rFonts w:ascii="Arial Narrow" w:hAnsi="Arial Narrow"/>
        </w:rPr>
        <w:t>kemudahan</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mengurangi</w:t>
      </w:r>
      <w:proofErr w:type="spellEnd"/>
      <w:r w:rsidRPr="00883EB8">
        <w:rPr>
          <w:rFonts w:ascii="Arial Narrow" w:hAnsi="Arial Narrow"/>
        </w:rPr>
        <w:t xml:space="preserve"> </w:t>
      </w:r>
      <w:proofErr w:type="spellStart"/>
      <w:r w:rsidRPr="00883EB8">
        <w:rPr>
          <w:rFonts w:ascii="Arial Narrow" w:hAnsi="Arial Narrow"/>
        </w:rPr>
        <w:t>interaksi</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w:t>
      </w:r>
      <w:proofErr w:type="spellStart"/>
      <w:r w:rsidRPr="00883EB8">
        <w:rPr>
          <w:rFonts w:ascii="Arial Narrow" w:hAnsi="Arial Narrow"/>
        </w:rPr>
        <w:t>lewat</w:t>
      </w:r>
      <w:proofErr w:type="spellEnd"/>
      <w:r w:rsidRPr="00883EB8">
        <w:rPr>
          <w:rFonts w:ascii="Arial Narrow" w:hAnsi="Arial Narrow"/>
        </w:rPr>
        <w:t xml:space="preserve"> </w:t>
      </w:r>
      <w:proofErr w:type="spellStart"/>
      <w:r w:rsidRPr="00883EB8">
        <w:rPr>
          <w:rFonts w:ascii="Arial Narrow" w:hAnsi="Arial Narrow"/>
        </w:rPr>
        <w:t>jejaring</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w:t>
      </w:r>
    </w:p>
    <w:p w14:paraId="7FF9BD9D" w14:textId="77777777" w:rsidR="00CD060A" w:rsidRPr="00883EB8" w:rsidRDefault="00CD060A" w:rsidP="00CD060A">
      <w:pPr>
        <w:ind w:firstLine="720"/>
        <w:rPr>
          <w:rFonts w:ascii="Arial Narrow" w:hAnsi="Arial Narrow"/>
        </w:rPr>
      </w:pPr>
      <w:proofErr w:type="spellStart"/>
      <w:r w:rsidRPr="00883EB8">
        <w:rPr>
          <w:rFonts w:ascii="Arial Narrow" w:hAnsi="Arial Narrow"/>
        </w:rPr>
        <w:t>Perubahan</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berlangsung</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dihindari</w:t>
      </w:r>
      <w:proofErr w:type="spellEnd"/>
      <w:r w:rsidRPr="00883EB8">
        <w:rPr>
          <w:rFonts w:ascii="Arial Narrow" w:hAnsi="Arial Narrow"/>
        </w:rPr>
        <w:t xml:space="preserve">. Salah </w:t>
      </w:r>
      <w:proofErr w:type="spellStart"/>
      <w:r w:rsidRPr="00883EB8">
        <w:rPr>
          <w:rFonts w:ascii="Arial Narrow" w:hAnsi="Arial Narrow"/>
        </w:rPr>
        <w:t>satu</w:t>
      </w:r>
      <w:proofErr w:type="spellEnd"/>
      <w:r w:rsidRPr="00883EB8">
        <w:rPr>
          <w:rFonts w:ascii="Arial Narrow" w:hAnsi="Arial Narrow"/>
        </w:rPr>
        <w:t xml:space="preserve"> wilayah yang </w:t>
      </w:r>
      <w:proofErr w:type="spellStart"/>
      <w:r w:rsidRPr="00883EB8">
        <w:rPr>
          <w:rFonts w:ascii="Arial Narrow" w:hAnsi="Arial Narrow"/>
        </w:rPr>
        <w:t>terdampak</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Provinsi</w:t>
      </w:r>
      <w:proofErr w:type="spellEnd"/>
      <w:r w:rsidRPr="00883EB8">
        <w:rPr>
          <w:rFonts w:ascii="Arial Narrow" w:hAnsi="Arial Narrow"/>
        </w:rPr>
        <w:t xml:space="preserve"> yang </w:t>
      </w:r>
      <w:proofErr w:type="spellStart"/>
      <w:r w:rsidRPr="00883EB8">
        <w:rPr>
          <w:rFonts w:ascii="Arial Narrow" w:hAnsi="Arial Narrow"/>
        </w:rPr>
        <w:t>terletak</w:t>
      </w:r>
      <w:proofErr w:type="spellEnd"/>
      <w:r w:rsidRPr="00883EB8">
        <w:rPr>
          <w:rFonts w:ascii="Arial Narrow" w:hAnsi="Arial Narrow"/>
        </w:rPr>
        <w:t xml:space="preserve"> di </w:t>
      </w:r>
      <w:proofErr w:type="spellStart"/>
      <w:r w:rsidRPr="00883EB8">
        <w:rPr>
          <w:rFonts w:ascii="Arial Narrow" w:hAnsi="Arial Narrow"/>
        </w:rPr>
        <w:t>timur</w:t>
      </w:r>
      <w:proofErr w:type="spellEnd"/>
      <w:r w:rsidRPr="00883EB8">
        <w:rPr>
          <w:rFonts w:ascii="Arial Narrow" w:hAnsi="Arial Narrow"/>
        </w:rPr>
        <w:t xml:space="preserve"> </w:t>
      </w:r>
      <w:proofErr w:type="spellStart"/>
      <w:r w:rsidRPr="00883EB8">
        <w:rPr>
          <w:rFonts w:ascii="Arial Narrow" w:hAnsi="Arial Narrow"/>
        </w:rPr>
        <w:t>Pulau</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menempati</w:t>
      </w:r>
      <w:proofErr w:type="spellEnd"/>
      <w:r w:rsidRPr="00883EB8">
        <w:rPr>
          <w:rFonts w:ascii="Arial Narrow" w:hAnsi="Arial Narrow"/>
        </w:rPr>
        <w:t xml:space="preserve"> </w:t>
      </w:r>
      <w:proofErr w:type="spellStart"/>
      <w:r w:rsidRPr="00883EB8">
        <w:rPr>
          <w:rFonts w:ascii="Arial Narrow" w:hAnsi="Arial Narrow"/>
        </w:rPr>
        <w:t>posisi</w:t>
      </w:r>
      <w:proofErr w:type="spellEnd"/>
      <w:r w:rsidRPr="00883EB8">
        <w:rPr>
          <w:rFonts w:ascii="Arial Narrow" w:hAnsi="Arial Narrow"/>
        </w:rPr>
        <w:t xml:space="preserve"> </w:t>
      </w:r>
      <w:proofErr w:type="spellStart"/>
      <w:r w:rsidRPr="00883EB8">
        <w:rPr>
          <w:rFonts w:ascii="Arial Narrow" w:hAnsi="Arial Narrow"/>
        </w:rPr>
        <w:t>kedua</w:t>
      </w:r>
      <w:proofErr w:type="spellEnd"/>
      <w:r w:rsidRPr="00883EB8">
        <w:rPr>
          <w:rFonts w:ascii="Arial Narrow" w:hAnsi="Arial Narrow"/>
        </w:rPr>
        <w:t xml:space="preserve"> </w:t>
      </w:r>
      <w:proofErr w:type="spellStart"/>
      <w:r w:rsidRPr="00883EB8">
        <w:rPr>
          <w:rFonts w:ascii="Arial Narrow" w:hAnsi="Arial Narrow"/>
        </w:rPr>
        <w:t>sebagai</w:t>
      </w:r>
      <w:proofErr w:type="spellEnd"/>
      <w:r w:rsidRPr="00883EB8">
        <w:rPr>
          <w:rFonts w:ascii="Arial Narrow" w:hAnsi="Arial Narrow"/>
        </w:rPr>
        <w:t xml:space="preserve"> </w:t>
      </w:r>
      <w:proofErr w:type="spellStart"/>
      <w:r w:rsidRPr="00883EB8">
        <w:rPr>
          <w:rFonts w:ascii="Arial Narrow" w:hAnsi="Arial Narrow"/>
        </w:rPr>
        <w:t>penyumbang</w:t>
      </w:r>
      <w:proofErr w:type="spellEnd"/>
      <w:r w:rsidRPr="00883EB8">
        <w:rPr>
          <w:rFonts w:ascii="Arial Narrow" w:hAnsi="Arial Narrow"/>
        </w:rPr>
        <w:t xml:space="preserve"> PDRB </w:t>
      </w:r>
      <w:proofErr w:type="spellStart"/>
      <w:r w:rsidRPr="00883EB8">
        <w:rPr>
          <w:rFonts w:ascii="Arial Narrow" w:hAnsi="Arial Narrow"/>
        </w:rPr>
        <w:t>terbesar</w:t>
      </w:r>
      <w:proofErr w:type="spellEnd"/>
      <w:r w:rsidRPr="00883EB8">
        <w:rPr>
          <w:rFonts w:ascii="Arial Narrow" w:hAnsi="Arial Narrow"/>
        </w:rPr>
        <w:t xml:space="preserve"> di Indonesia </w:t>
      </w:r>
      <w:proofErr w:type="spellStart"/>
      <w:r w:rsidRPr="00883EB8">
        <w:rPr>
          <w:rFonts w:ascii="Arial Narrow" w:hAnsi="Arial Narrow"/>
        </w:rPr>
        <w:t>setelah</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DKI Jakarta. Dari PDRB </w:t>
      </w:r>
      <w:proofErr w:type="spellStart"/>
      <w:r w:rsidRPr="00883EB8">
        <w:rPr>
          <w:rFonts w:ascii="Arial Narrow" w:hAnsi="Arial Narrow"/>
        </w:rPr>
        <w:t>tahun</w:t>
      </w:r>
      <w:proofErr w:type="spellEnd"/>
      <w:r w:rsidRPr="00883EB8">
        <w:rPr>
          <w:rFonts w:ascii="Arial Narrow" w:hAnsi="Arial Narrow"/>
        </w:rPr>
        <w:t xml:space="preserve"> 2021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dilihat</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pondasi</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didukung</w:t>
      </w:r>
      <w:proofErr w:type="spellEnd"/>
      <w:r w:rsidRPr="00883EB8">
        <w:rPr>
          <w:rFonts w:ascii="Arial Narrow" w:hAnsi="Arial Narrow"/>
        </w:rPr>
        <w:t xml:space="preserve"> oleh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(30,25 </w:t>
      </w:r>
      <w:proofErr w:type="spellStart"/>
      <w:r w:rsidRPr="00883EB8">
        <w:rPr>
          <w:rFonts w:ascii="Arial Narrow" w:hAnsi="Arial Narrow"/>
        </w:rPr>
        <w:t>persen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(18,71 </w:t>
      </w:r>
      <w:proofErr w:type="spellStart"/>
      <w:r w:rsidRPr="00883EB8">
        <w:rPr>
          <w:rFonts w:ascii="Arial Narrow" w:hAnsi="Arial Narrow"/>
        </w:rPr>
        <w:t>persen</w:t>
      </w:r>
      <w:proofErr w:type="spellEnd"/>
      <w:r w:rsidRPr="00883EB8">
        <w:rPr>
          <w:rFonts w:ascii="Arial Narrow" w:hAnsi="Arial Narrow"/>
        </w:rPr>
        <w:t xml:space="preserve">) dan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sebesar</w:t>
      </w:r>
      <w:proofErr w:type="spellEnd"/>
      <w:r w:rsidRPr="00883EB8">
        <w:rPr>
          <w:rFonts w:ascii="Arial Narrow" w:hAnsi="Arial Narrow"/>
        </w:rPr>
        <w:t xml:space="preserve"> 10,22 </w:t>
      </w:r>
      <w:proofErr w:type="spellStart"/>
      <w:r w:rsidRPr="00883EB8">
        <w:rPr>
          <w:rFonts w:ascii="Arial Narrow" w:hAnsi="Arial Narrow"/>
        </w:rPr>
        <w:t>persen</w:t>
      </w:r>
      <w:proofErr w:type="spellEnd"/>
      <w:r w:rsidRPr="00883EB8">
        <w:rPr>
          <w:rFonts w:ascii="Arial Narrow" w:hAnsi="Arial Narrow"/>
        </w:rPr>
        <w:t xml:space="preserve">. </w:t>
      </w:r>
    </w:p>
    <w:tbl>
      <w:tblPr>
        <w:tblStyle w:val="TableGrid"/>
        <w:tblW w:w="0" w:type="auto"/>
        <w:tblLook w:val="04A0" w:firstRow="1" w:lastRow="0" w:firstColumn="1" w:lastColumn="0" w:noHBand="0" w:noVBand="1"/>
      </w:tblPr>
      <w:tblGrid>
        <w:gridCol w:w="4510"/>
        <w:gridCol w:w="4507"/>
      </w:tblGrid>
      <w:tr w:rsidR="00CD060A" w:rsidRPr="00883EB8" w14:paraId="48A8913E" w14:textId="77777777" w:rsidTr="00A25AA5">
        <w:tc>
          <w:tcPr>
            <w:tcW w:w="4675" w:type="dxa"/>
          </w:tcPr>
          <w:p w14:paraId="2AEC381B" w14:textId="77777777" w:rsidR="00CD060A" w:rsidRPr="00883EB8" w:rsidRDefault="00CD060A" w:rsidP="00A25AA5">
            <w:pPr>
              <w:rPr>
                <w:rFonts w:ascii="Arial Narrow" w:hAnsi="Arial Narrow"/>
              </w:rPr>
            </w:pPr>
            <w:r w:rsidRPr="00883EB8">
              <w:rPr>
                <w:rFonts w:ascii="Arial Narrow" w:hAnsi="Arial Narrow"/>
                <w:noProof/>
              </w:rPr>
              <w:drawing>
                <wp:inline distT="0" distB="0" distL="0" distR="0" wp14:anchorId="6D8CC388" wp14:editId="4C363C48">
                  <wp:extent cx="2790967" cy="2194277"/>
                  <wp:effectExtent l="0" t="0" r="0" b="0"/>
                  <wp:docPr id="9" name="Picture 2" descr="Chart, pie chart&#10;&#10;Description automatically generated">
                    <a:extLst xmlns:a="http://schemas.openxmlformats.org/drawingml/2006/main">
                      <a:ext uri="{FF2B5EF4-FFF2-40B4-BE49-F238E27FC236}">
                        <a16:creationId xmlns:a16="http://schemas.microsoft.com/office/drawing/2014/main" id="{D219E7B1-C6C7-489C-BAC9-51F3FB2887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hart, pie chart&#10;&#10;Description automatically generated">
                            <a:extLst>
                              <a:ext uri="{FF2B5EF4-FFF2-40B4-BE49-F238E27FC236}">
                                <a16:creationId xmlns:a16="http://schemas.microsoft.com/office/drawing/2014/main" id="{D219E7B1-C6C7-489C-BAC9-51F3FB28871F}"/>
                              </a:ext>
                            </a:extLst>
                          </pic:cNvPr>
                          <pic:cNvPicPr>
                            <a:picLocks noChangeAspect="1"/>
                          </pic:cNvPicPr>
                        </pic:nvPicPr>
                        <pic:blipFill>
                          <a:blip r:embed="rId8"/>
                          <a:stretch>
                            <a:fillRect/>
                          </a:stretch>
                        </pic:blipFill>
                        <pic:spPr>
                          <a:xfrm>
                            <a:off x="0" y="0"/>
                            <a:ext cx="2800574" cy="2201830"/>
                          </a:xfrm>
                          <a:prstGeom prst="rect">
                            <a:avLst/>
                          </a:prstGeom>
                        </pic:spPr>
                      </pic:pic>
                    </a:graphicData>
                  </a:graphic>
                </wp:inline>
              </w:drawing>
            </w:r>
          </w:p>
          <w:p w14:paraId="43313841" w14:textId="77777777" w:rsidR="00CD060A" w:rsidRPr="00883EB8" w:rsidRDefault="00CD060A" w:rsidP="00A25AA5">
            <w:pPr>
              <w:jc w:val="center"/>
              <w:rPr>
                <w:rFonts w:ascii="Arial Narrow" w:hAnsi="Arial Narrow"/>
              </w:rPr>
            </w:pPr>
            <w:r w:rsidRPr="00883EB8">
              <w:rPr>
                <w:rFonts w:ascii="Arial Narrow" w:hAnsi="Arial Narrow"/>
              </w:rPr>
              <w:t>2017</w:t>
            </w:r>
          </w:p>
        </w:tc>
        <w:tc>
          <w:tcPr>
            <w:tcW w:w="4675" w:type="dxa"/>
          </w:tcPr>
          <w:p w14:paraId="5247E44A" w14:textId="77777777" w:rsidR="00CD060A" w:rsidRPr="00883EB8" w:rsidRDefault="00CD060A" w:rsidP="00A25AA5">
            <w:pPr>
              <w:rPr>
                <w:rFonts w:ascii="Arial Narrow" w:hAnsi="Arial Narrow"/>
              </w:rPr>
            </w:pPr>
            <w:r w:rsidRPr="00883EB8">
              <w:rPr>
                <w:rFonts w:ascii="Arial Narrow" w:hAnsi="Arial Narrow"/>
                <w:noProof/>
              </w:rPr>
              <w:drawing>
                <wp:inline distT="0" distB="0" distL="0" distR="0" wp14:anchorId="57B36401" wp14:editId="18107001">
                  <wp:extent cx="2788426" cy="2191594"/>
                  <wp:effectExtent l="0" t="0" r="0" b="0"/>
                  <wp:docPr id="6" name="Picture 5" descr="Chart, pie chart&#10;&#10;Description automatically generated">
                    <a:extLst xmlns:a="http://schemas.openxmlformats.org/drawingml/2006/main">
                      <a:ext uri="{FF2B5EF4-FFF2-40B4-BE49-F238E27FC236}">
                        <a16:creationId xmlns:a16="http://schemas.microsoft.com/office/drawing/2014/main" id="{E1094355-5A51-4562-9D66-8FE506DB0B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pie chart&#10;&#10;Description automatically generated">
                            <a:extLst>
                              <a:ext uri="{FF2B5EF4-FFF2-40B4-BE49-F238E27FC236}">
                                <a16:creationId xmlns:a16="http://schemas.microsoft.com/office/drawing/2014/main" id="{E1094355-5A51-4562-9D66-8FE506DB0BDC}"/>
                              </a:ext>
                            </a:extLst>
                          </pic:cNvPr>
                          <pic:cNvPicPr>
                            <a:picLocks noChangeAspect="1"/>
                          </pic:cNvPicPr>
                        </pic:nvPicPr>
                        <pic:blipFill>
                          <a:blip r:embed="rId9"/>
                          <a:stretch>
                            <a:fillRect/>
                          </a:stretch>
                        </pic:blipFill>
                        <pic:spPr>
                          <a:xfrm>
                            <a:off x="0" y="0"/>
                            <a:ext cx="2794698" cy="2196523"/>
                          </a:xfrm>
                          <a:prstGeom prst="rect">
                            <a:avLst/>
                          </a:prstGeom>
                        </pic:spPr>
                      </pic:pic>
                    </a:graphicData>
                  </a:graphic>
                </wp:inline>
              </w:drawing>
            </w:r>
          </w:p>
          <w:p w14:paraId="2B0DBA15" w14:textId="77777777" w:rsidR="00CD060A" w:rsidRPr="00883EB8" w:rsidRDefault="00CD060A" w:rsidP="00A25AA5">
            <w:pPr>
              <w:jc w:val="center"/>
              <w:rPr>
                <w:rFonts w:ascii="Arial Narrow" w:hAnsi="Arial Narrow"/>
              </w:rPr>
            </w:pPr>
            <w:r w:rsidRPr="00883EB8">
              <w:rPr>
                <w:rFonts w:ascii="Arial Narrow" w:hAnsi="Arial Narrow"/>
              </w:rPr>
              <w:t>2021</w:t>
            </w:r>
          </w:p>
        </w:tc>
      </w:tr>
    </w:tbl>
    <w:p w14:paraId="05D8DAA8" w14:textId="77777777" w:rsidR="00CD060A" w:rsidRPr="00883EB8" w:rsidRDefault="00CD060A" w:rsidP="00CD060A">
      <w:pPr>
        <w:jc w:val="center"/>
        <w:rPr>
          <w:rFonts w:ascii="Arial Narrow" w:hAnsi="Arial Narrow" w:cstheme="minorHAnsi"/>
          <w:b/>
        </w:rPr>
      </w:pPr>
    </w:p>
    <w:p w14:paraId="6B491E6B" w14:textId="77777777" w:rsidR="00CD060A" w:rsidRPr="00883EB8" w:rsidRDefault="00CD060A" w:rsidP="00CD060A">
      <w:pPr>
        <w:rPr>
          <w:rFonts w:ascii="Arial Narrow" w:hAnsi="Arial Narrow" w:cstheme="minorHAnsi"/>
          <w:color w:val="FF0000"/>
        </w:rPr>
      </w:pPr>
      <w:proofErr w:type="spellStart"/>
      <w:proofErr w:type="gramStart"/>
      <w:r w:rsidRPr="00883EB8">
        <w:rPr>
          <w:rFonts w:ascii="Arial Narrow" w:hAnsi="Arial Narrow" w:cstheme="minorHAnsi"/>
        </w:rPr>
        <w:t>Sumber:BPS</w:t>
      </w:r>
      <w:proofErr w:type="spellEnd"/>
      <w:proofErr w:type="gramEnd"/>
      <w:r w:rsidRPr="00883EB8">
        <w:rPr>
          <w:rFonts w:ascii="Arial Narrow" w:hAnsi="Arial Narrow" w:cstheme="minorHAnsi"/>
        </w:rPr>
        <w:t xml:space="preserve"> </w:t>
      </w:r>
      <w:proofErr w:type="spellStart"/>
      <w:r w:rsidRPr="00883EB8">
        <w:rPr>
          <w:rFonts w:ascii="Arial Narrow" w:hAnsi="Arial Narrow" w:cstheme="minorHAnsi"/>
        </w:rPr>
        <w:t>Provinsi</w:t>
      </w:r>
      <w:proofErr w:type="spellEnd"/>
      <w:r w:rsidRPr="00883EB8">
        <w:rPr>
          <w:rFonts w:ascii="Arial Narrow" w:hAnsi="Arial Narrow" w:cstheme="minorHAnsi"/>
        </w:rPr>
        <w:t xml:space="preserve"> </w:t>
      </w:r>
      <w:proofErr w:type="spellStart"/>
      <w:r w:rsidRPr="00883EB8">
        <w:rPr>
          <w:rFonts w:ascii="Arial Narrow" w:hAnsi="Arial Narrow" w:cstheme="minorHAnsi"/>
        </w:rPr>
        <w:t>Jawa</w:t>
      </w:r>
      <w:proofErr w:type="spellEnd"/>
      <w:r w:rsidRPr="00883EB8">
        <w:rPr>
          <w:rFonts w:ascii="Arial Narrow" w:hAnsi="Arial Narrow" w:cstheme="minorHAnsi"/>
        </w:rPr>
        <w:t xml:space="preserve"> Timur (2022, </w:t>
      </w:r>
      <w:proofErr w:type="spellStart"/>
      <w:r w:rsidRPr="00883EB8">
        <w:rPr>
          <w:rFonts w:ascii="Arial Narrow" w:hAnsi="Arial Narrow" w:cstheme="minorHAnsi"/>
        </w:rPr>
        <w:t>diolah</w:t>
      </w:r>
      <w:proofErr w:type="spellEnd"/>
      <w:r w:rsidRPr="00883EB8">
        <w:rPr>
          <w:rFonts w:ascii="Arial Narrow" w:hAnsi="Arial Narrow" w:cstheme="minorHAnsi"/>
        </w:rPr>
        <w:t>)</w:t>
      </w:r>
    </w:p>
    <w:p w14:paraId="6F20E255" w14:textId="77777777" w:rsidR="00CD060A" w:rsidRPr="00517179" w:rsidRDefault="00CD060A" w:rsidP="00CD060A">
      <w:pPr>
        <w:jc w:val="center"/>
        <w:rPr>
          <w:rFonts w:ascii="Arial Narrow" w:hAnsi="Arial Narrow" w:cstheme="minorHAnsi"/>
          <w:bCs/>
          <w:color w:val="FF0000"/>
        </w:rPr>
      </w:pPr>
      <w:r w:rsidRPr="00517179">
        <w:rPr>
          <w:rFonts w:ascii="Arial Narrow" w:hAnsi="Arial Narrow" w:cstheme="minorHAnsi"/>
          <w:bCs/>
        </w:rPr>
        <w:t xml:space="preserve">Gambar 1: </w:t>
      </w:r>
      <w:proofErr w:type="spellStart"/>
      <w:r w:rsidRPr="00517179">
        <w:rPr>
          <w:rFonts w:ascii="Arial Narrow" w:hAnsi="Arial Narrow"/>
          <w:bCs/>
        </w:rPr>
        <w:t>Struktur</w:t>
      </w:r>
      <w:proofErr w:type="spellEnd"/>
      <w:r w:rsidRPr="00517179">
        <w:rPr>
          <w:rFonts w:ascii="Arial Narrow" w:hAnsi="Arial Narrow"/>
          <w:bCs/>
        </w:rPr>
        <w:t xml:space="preserve"> </w:t>
      </w:r>
      <w:proofErr w:type="spellStart"/>
      <w:r w:rsidRPr="00517179">
        <w:rPr>
          <w:rFonts w:ascii="Arial Narrow" w:hAnsi="Arial Narrow"/>
          <w:bCs/>
        </w:rPr>
        <w:t>Perekonomian</w:t>
      </w:r>
      <w:proofErr w:type="spellEnd"/>
      <w:r w:rsidRPr="00517179">
        <w:rPr>
          <w:rFonts w:ascii="Arial Narrow" w:hAnsi="Arial Narrow"/>
          <w:bCs/>
        </w:rPr>
        <w:t xml:space="preserve"> </w:t>
      </w:r>
      <w:proofErr w:type="spellStart"/>
      <w:r w:rsidRPr="00517179">
        <w:rPr>
          <w:rFonts w:ascii="Arial Narrow" w:hAnsi="Arial Narrow"/>
          <w:bCs/>
        </w:rPr>
        <w:t>Provinsi</w:t>
      </w:r>
      <w:proofErr w:type="spellEnd"/>
      <w:r w:rsidRPr="00517179">
        <w:rPr>
          <w:rFonts w:ascii="Arial Narrow" w:hAnsi="Arial Narrow"/>
          <w:bCs/>
        </w:rPr>
        <w:t xml:space="preserve"> </w:t>
      </w:r>
      <w:proofErr w:type="spellStart"/>
      <w:r w:rsidRPr="00517179">
        <w:rPr>
          <w:rFonts w:ascii="Arial Narrow" w:hAnsi="Arial Narrow"/>
          <w:bCs/>
        </w:rPr>
        <w:t>Jawa</w:t>
      </w:r>
      <w:proofErr w:type="spellEnd"/>
      <w:r w:rsidRPr="00517179">
        <w:rPr>
          <w:rFonts w:ascii="Arial Narrow" w:hAnsi="Arial Narrow"/>
          <w:bCs/>
        </w:rPr>
        <w:t xml:space="preserve"> Timur, 2017 dan 2021</w:t>
      </w:r>
      <w:r w:rsidRPr="00517179">
        <w:rPr>
          <w:rFonts w:ascii="Arial Narrow" w:hAnsi="Arial Narrow" w:cstheme="minorHAnsi"/>
          <w:bCs/>
          <w:color w:val="FF0000"/>
        </w:rPr>
        <w:t xml:space="preserve"> </w:t>
      </w:r>
    </w:p>
    <w:p w14:paraId="5B97D3A2" w14:textId="77777777" w:rsidR="00CD060A" w:rsidRPr="00883EB8" w:rsidRDefault="00CD060A" w:rsidP="00CD060A">
      <w:pPr>
        <w:ind w:firstLine="720"/>
        <w:rPr>
          <w:rFonts w:ascii="Arial Narrow" w:hAnsi="Arial Narrow"/>
        </w:rPr>
      </w:pPr>
      <w:r w:rsidRPr="00883EB8">
        <w:rPr>
          <w:rFonts w:ascii="Arial Narrow" w:hAnsi="Arial Narrow"/>
        </w:rPr>
        <w:t xml:space="preserve">Dari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pun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dipahami</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sentra</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kawasan</w:t>
      </w:r>
      <w:proofErr w:type="spellEnd"/>
      <w:r w:rsidRPr="00883EB8">
        <w:rPr>
          <w:rFonts w:ascii="Arial Narrow" w:hAnsi="Arial Narrow"/>
        </w:rPr>
        <w:t xml:space="preserve"> </w:t>
      </w:r>
      <w:proofErr w:type="spellStart"/>
      <w:r w:rsidRPr="00883EB8">
        <w:rPr>
          <w:rFonts w:ascii="Arial Narrow" w:hAnsi="Arial Narrow"/>
        </w:rPr>
        <w:t>pabrik</w:t>
      </w:r>
      <w:proofErr w:type="spellEnd"/>
      <w:r w:rsidRPr="00883EB8">
        <w:rPr>
          <w:rFonts w:ascii="Arial Narrow" w:hAnsi="Arial Narrow"/>
        </w:rPr>
        <w:t xml:space="preserve">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berdiri</w:t>
      </w:r>
      <w:proofErr w:type="spellEnd"/>
      <w:r w:rsidRPr="00883EB8">
        <w:rPr>
          <w:rFonts w:ascii="Arial Narrow" w:hAnsi="Arial Narrow"/>
        </w:rPr>
        <w:t xml:space="preserve"> di Kota Surabaya dan </w:t>
      </w:r>
      <w:proofErr w:type="spellStart"/>
      <w:r w:rsidRPr="00883EB8">
        <w:rPr>
          <w:rFonts w:ascii="Arial Narrow" w:hAnsi="Arial Narrow"/>
        </w:rPr>
        <w:t>sekitarnya</w:t>
      </w:r>
      <w:proofErr w:type="spellEnd"/>
      <w:r w:rsidRPr="00883EB8">
        <w:rPr>
          <w:rFonts w:ascii="Arial Narrow" w:hAnsi="Arial Narrow"/>
        </w:rPr>
        <w:t xml:space="preserve"> </w:t>
      </w:r>
      <w:proofErr w:type="spellStart"/>
      <w:r w:rsidRPr="00883EB8">
        <w:rPr>
          <w:rFonts w:ascii="Arial Narrow" w:hAnsi="Arial Narrow"/>
        </w:rPr>
        <w:t>atau</w:t>
      </w:r>
      <w:proofErr w:type="spellEnd"/>
      <w:r w:rsidRPr="00883EB8">
        <w:rPr>
          <w:rFonts w:ascii="Arial Narrow" w:hAnsi="Arial Narrow"/>
        </w:rPr>
        <w:t xml:space="preserve"> </w:t>
      </w:r>
      <w:proofErr w:type="spellStart"/>
      <w:r w:rsidRPr="00883EB8">
        <w:rPr>
          <w:rFonts w:ascii="Arial Narrow" w:hAnsi="Arial Narrow"/>
        </w:rPr>
        <w:t>lebih</w:t>
      </w:r>
      <w:proofErr w:type="spellEnd"/>
      <w:r w:rsidRPr="00883EB8">
        <w:rPr>
          <w:rFonts w:ascii="Arial Narrow" w:hAnsi="Arial Narrow"/>
        </w:rPr>
        <w:t xml:space="preserve"> </w:t>
      </w:r>
      <w:proofErr w:type="spellStart"/>
      <w:r w:rsidRPr="00883EB8">
        <w:rPr>
          <w:rFonts w:ascii="Arial Narrow" w:hAnsi="Arial Narrow"/>
        </w:rPr>
        <w:t>dikenal</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Gerbang</w:t>
      </w:r>
      <w:proofErr w:type="spellEnd"/>
      <w:r w:rsidRPr="00883EB8">
        <w:rPr>
          <w:rFonts w:ascii="Arial Narrow" w:hAnsi="Arial Narrow"/>
        </w:rPr>
        <w:t xml:space="preserve"> </w:t>
      </w:r>
      <w:proofErr w:type="spellStart"/>
      <w:r w:rsidRPr="00883EB8">
        <w:rPr>
          <w:rFonts w:ascii="Arial Narrow" w:hAnsi="Arial Narrow"/>
        </w:rPr>
        <w:t>Kertosusilo</w:t>
      </w:r>
      <w:proofErr w:type="spellEnd"/>
      <w:r w:rsidRPr="00883EB8">
        <w:rPr>
          <w:rFonts w:ascii="Arial Narrow" w:hAnsi="Arial Narrow"/>
        </w:rPr>
        <w:t xml:space="preserve"> (Gresik-</w:t>
      </w:r>
      <w:proofErr w:type="spellStart"/>
      <w:r w:rsidRPr="00883EB8">
        <w:rPr>
          <w:rFonts w:ascii="Arial Narrow" w:hAnsi="Arial Narrow"/>
        </w:rPr>
        <w:t>Bangkalan</w:t>
      </w:r>
      <w:proofErr w:type="spellEnd"/>
      <w:r w:rsidRPr="00883EB8">
        <w:rPr>
          <w:rFonts w:ascii="Arial Narrow" w:hAnsi="Arial Narrow"/>
        </w:rPr>
        <w:t>-Mojokerto-Surabaya-</w:t>
      </w:r>
      <w:proofErr w:type="spellStart"/>
      <w:r w:rsidRPr="00883EB8">
        <w:rPr>
          <w:rFonts w:ascii="Arial Narrow" w:hAnsi="Arial Narrow"/>
        </w:rPr>
        <w:t>Sidoarjo</w:t>
      </w:r>
      <w:proofErr w:type="spellEnd"/>
      <w:r w:rsidRPr="00883EB8">
        <w:rPr>
          <w:rFonts w:ascii="Arial Narrow" w:hAnsi="Arial Narrow"/>
        </w:rPr>
        <w:t>-</w:t>
      </w:r>
      <w:proofErr w:type="spellStart"/>
      <w:r w:rsidRPr="00883EB8">
        <w:rPr>
          <w:rFonts w:ascii="Arial Narrow" w:hAnsi="Arial Narrow"/>
        </w:rPr>
        <w:t>Lamongan</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yang </w:t>
      </w:r>
      <w:proofErr w:type="spellStart"/>
      <w:r w:rsidRPr="00883EB8">
        <w:rPr>
          <w:rFonts w:ascii="Arial Narrow" w:hAnsi="Arial Narrow"/>
        </w:rPr>
        <w:t>terjadi</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2020 </w:t>
      </w:r>
      <w:proofErr w:type="spellStart"/>
      <w:r w:rsidRPr="00883EB8">
        <w:rPr>
          <w:rFonts w:ascii="Arial Narrow" w:hAnsi="Arial Narrow"/>
        </w:rPr>
        <w:t>membuat</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di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tertekan</w:t>
      </w:r>
      <w:proofErr w:type="spellEnd"/>
      <w:r w:rsidRPr="00883EB8">
        <w:rPr>
          <w:rFonts w:ascii="Arial Narrow" w:hAnsi="Arial Narrow"/>
        </w:rPr>
        <w:t xml:space="preserve">. Hal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disebabkan</w:t>
      </w:r>
      <w:proofErr w:type="spellEnd"/>
      <w:r w:rsidRPr="00883EB8">
        <w:rPr>
          <w:rFonts w:ascii="Arial Narrow" w:hAnsi="Arial Narrow"/>
        </w:rPr>
        <w:t xml:space="preserve"> </w:t>
      </w:r>
      <w:proofErr w:type="spellStart"/>
      <w:r w:rsidRPr="00883EB8">
        <w:rPr>
          <w:rFonts w:ascii="Arial Narrow" w:hAnsi="Arial Narrow"/>
        </w:rPr>
        <w:t>menurunnya</w:t>
      </w:r>
      <w:proofErr w:type="spellEnd"/>
      <w:r w:rsidRPr="00883EB8">
        <w:rPr>
          <w:rFonts w:ascii="Arial Narrow" w:hAnsi="Arial Narrow"/>
        </w:rPr>
        <w:t xml:space="preserve"> </w:t>
      </w:r>
      <w:proofErr w:type="spellStart"/>
      <w:r w:rsidRPr="00883EB8">
        <w:rPr>
          <w:rFonts w:ascii="Arial Narrow" w:hAnsi="Arial Narrow"/>
        </w:rPr>
        <w:t>permintaan</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sisi</w:t>
      </w:r>
      <w:proofErr w:type="spellEnd"/>
      <w:r w:rsidRPr="00883EB8">
        <w:rPr>
          <w:rFonts w:ascii="Arial Narrow" w:hAnsi="Arial Narrow"/>
        </w:rPr>
        <w:t xml:space="preserve"> </w:t>
      </w:r>
      <w:proofErr w:type="spellStart"/>
      <w:r w:rsidRPr="00883EB8">
        <w:rPr>
          <w:rFonts w:ascii="Arial Narrow" w:hAnsi="Arial Narrow"/>
        </w:rPr>
        <w:t>konsumen</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pendapatan</w:t>
      </w:r>
      <w:proofErr w:type="spellEnd"/>
      <w:r w:rsidRPr="00883EB8">
        <w:rPr>
          <w:rFonts w:ascii="Arial Narrow" w:hAnsi="Arial Narrow"/>
        </w:rPr>
        <w:t xml:space="preserve"> </w:t>
      </w:r>
      <w:proofErr w:type="spellStart"/>
      <w:r w:rsidRPr="00883EB8">
        <w:rPr>
          <w:rFonts w:ascii="Arial Narrow" w:hAnsi="Arial Narrow"/>
        </w:rPr>
        <w:t>masyarakat</w:t>
      </w:r>
      <w:proofErr w:type="spellEnd"/>
      <w:r w:rsidRPr="00883EB8">
        <w:rPr>
          <w:rFonts w:ascii="Arial Narrow" w:hAnsi="Arial Narrow"/>
        </w:rPr>
        <w:t xml:space="preserve"> </w:t>
      </w:r>
      <w:proofErr w:type="spellStart"/>
      <w:r w:rsidRPr="00883EB8">
        <w:rPr>
          <w:rFonts w:ascii="Arial Narrow" w:hAnsi="Arial Narrow"/>
        </w:rPr>
        <w:t>berkurang</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pembatasan</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w:t>
      </w:r>
      <w:proofErr w:type="spellStart"/>
      <w:r w:rsidRPr="00883EB8">
        <w:rPr>
          <w:rFonts w:ascii="Arial Narrow" w:hAnsi="Arial Narrow"/>
        </w:rPr>
        <w:t>Pembatasan</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berefek</w:t>
      </w:r>
      <w:proofErr w:type="spellEnd"/>
      <w:r w:rsidRPr="00883EB8">
        <w:rPr>
          <w:rFonts w:ascii="Arial Narrow" w:hAnsi="Arial Narrow"/>
        </w:rPr>
        <w:t xml:space="preserve"> pada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Pemutusan</w:t>
      </w:r>
      <w:proofErr w:type="spellEnd"/>
      <w:r w:rsidRPr="00883EB8">
        <w:rPr>
          <w:rFonts w:ascii="Arial Narrow" w:hAnsi="Arial Narrow"/>
        </w:rPr>
        <w:t xml:space="preserve"> </w:t>
      </w:r>
      <w:proofErr w:type="spellStart"/>
      <w:r w:rsidRPr="00883EB8">
        <w:rPr>
          <w:rFonts w:ascii="Arial Narrow" w:hAnsi="Arial Narrow"/>
        </w:rPr>
        <w:t>Hubungan</w:t>
      </w:r>
      <w:proofErr w:type="spellEnd"/>
      <w:r w:rsidRPr="00883EB8">
        <w:rPr>
          <w:rFonts w:ascii="Arial Narrow" w:hAnsi="Arial Narrow"/>
        </w:rPr>
        <w:t xml:space="preserve"> </w:t>
      </w:r>
      <w:proofErr w:type="spellStart"/>
      <w:r w:rsidRPr="00883EB8">
        <w:rPr>
          <w:rFonts w:ascii="Arial Narrow" w:hAnsi="Arial Narrow"/>
        </w:rPr>
        <w:t>Kerja</w:t>
      </w:r>
      <w:proofErr w:type="spellEnd"/>
      <w:r w:rsidRPr="00883EB8">
        <w:rPr>
          <w:rFonts w:ascii="Arial Narrow" w:hAnsi="Arial Narrow"/>
        </w:rPr>
        <w:t xml:space="preserve"> (PHK)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dihindarkan</w:t>
      </w:r>
      <w:proofErr w:type="spellEnd"/>
      <w:r w:rsidRPr="00883EB8">
        <w:rPr>
          <w:rFonts w:ascii="Arial Narrow" w:hAnsi="Arial Narrow"/>
        </w:rPr>
        <w:t xml:space="preserve">.  </w:t>
      </w:r>
    </w:p>
    <w:p w14:paraId="6A9ED853" w14:textId="77777777" w:rsidR="00CD060A" w:rsidRPr="00883EB8" w:rsidRDefault="00CD060A" w:rsidP="00CD060A">
      <w:pPr>
        <w:ind w:firstLine="720"/>
        <w:rPr>
          <w:rFonts w:ascii="Arial Narrow" w:hAnsi="Arial Narrow"/>
        </w:rPr>
      </w:pP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juga </w:t>
      </w:r>
      <w:proofErr w:type="spellStart"/>
      <w:r w:rsidRPr="00883EB8">
        <w:rPr>
          <w:rFonts w:ascii="Arial Narrow" w:hAnsi="Arial Narrow"/>
        </w:rPr>
        <w:t>merasakan</w:t>
      </w:r>
      <w:proofErr w:type="spellEnd"/>
      <w:r w:rsidRPr="00883EB8">
        <w:rPr>
          <w:rFonts w:ascii="Arial Narrow" w:hAnsi="Arial Narrow"/>
        </w:rPr>
        <w:t xml:space="preserve"> </w:t>
      </w:r>
      <w:proofErr w:type="spellStart"/>
      <w:r w:rsidRPr="00883EB8">
        <w:rPr>
          <w:rFonts w:ascii="Arial Narrow" w:hAnsi="Arial Narrow"/>
        </w:rPr>
        <w:t>imbas</w:t>
      </w:r>
      <w:proofErr w:type="spellEnd"/>
      <w:r w:rsidRPr="00883EB8">
        <w:rPr>
          <w:rFonts w:ascii="Arial Narrow" w:hAnsi="Arial Narrow"/>
        </w:rPr>
        <w:t xml:space="preserve"> </w:t>
      </w:r>
      <w:proofErr w:type="spellStart"/>
      <w:r w:rsidRPr="00883EB8">
        <w:rPr>
          <w:rFonts w:ascii="Arial Narrow" w:hAnsi="Arial Narrow"/>
        </w:rPr>
        <w:t>cukup</w:t>
      </w:r>
      <w:proofErr w:type="spellEnd"/>
      <w:r w:rsidRPr="00883EB8">
        <w:rPr>
          <w:rFonts w:ascii="Arial Narrow" w:hAnsi="Arial Narrow"/>
        </w:rPr>
        <w:t xml:space="preserve"> </w:t>
      </w:r>
      <w:proofErr w:type="spellStart"/>
      <w:r w:rsidRPr="00883EB8">
        <w:rPr>
          <w:rFonts w:ascii="Arial Narrow" w:hAnsi="Arial Narrow"/>
        </w:rPr>
        <w:t>parah</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kontraksi</w:t>
      </w:r>
      <w:proofErr w:type="spellEnd"/>
      <w:r w:rsidRPr="00883EB8">
        <w:rPr>
          <w:rFonts w:ascii="Arial Narrow" w:hAnsi="Arial Narrow"/>
        </w:rPr>
        <w:t xml:space="preserve"> </w:t>
      </w:r>
      <w:proofErr w:type="spellStart"/>
      <w:r w:rsidRPr="00883EB8">
        <w:rPr>
          <w:rFonts w:ascii="Arial Narrow" w:hAnsi="Arial Narrow"/>
        </w:rPr>
        <w:t>hingga</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hanya</w:t>
      </w:r>
      <w:proofErr w:type="spellEnd"/>
      <w:r w:rsidRPr="00883EB8">
        <w:rPr>
          <w:rFonts w:ascii="Arial Narrow" w:hAnsi="Arial Narrow"/>
        </w:rPr>
        <w:t xml:space="preserve"> </w:t>
      </w:r>
      <w:proofErr w:type="spellStart"/>
      <w:r w:rsidRPr="00883EB8">
        <w:rPr>
          <w:rFonts w:ascii="Arial Narrow" w:hAnsi="Arial Narrow"/>
        </w:rPr>
        <w:t>mencapai</w:t>
      </w:r>
      <w:proofErr w:type="spellEnd"/>
      <w:r w:rsidRPr="00883EB8">
        <w:rPr>
          <w:rFonts w:ascii="Arial Narrow" w:hAnsi="Arial Narrow"/>
        </w:rPr>
        <w:t xml:space="preserve"> minus 5,77 </w:t>
      </w:r>
      <w:proofErr w:type="spellStart"/>
      <w:r w:rsidRPr="00883EB8">
        <w:rPr>
          <w:rFonts w:ascii="Arial Narrow" w:hAnsi="Arial Narrow"/>
        </w:rPr>
        <w:t>persen</w:t>
      </w:r>
      <w:proofErr w:type="spellEnd"/>
      <w:r w:rsidRPr="00883EB8">
        <w:rPr>
          <w:rFonts w:ascii="Arial Narrow" w:hAnsi="Arial Narrow"/>
        </w:rPr>
        <w:t xml:space="preserve">. Hal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berkaitan</w:t>
      </w:r>
      <w:proofErr w:type="spellEnd"/>
      <w:r w:rsidRPr="00883EB8">
        <w:rPr>
          <w:rFonts w:ascii="Arial Narrow" w:hAnsi="Arial Narrow"/>
        </w:rPr>
        <w:t xml:space="preserve"> </w:t>
      </w:r>
      <w:proofErr w:type="spellStart"/>
      <w:r w:rsidRPr="00883EB8">
        <w:rPr>
          <w:rFonts w:ascii="Arial Narrow" w:hAnsi="Arial Narrow"/>
        </w:rPr>
        <w:t>erat</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dan </w:t>
      </w:r>
      <w:proofErr w:type="spellStart"/>
      <w:r w:rsidRPr="00883EB8">
        <w:rPr>
          <w:rFonts w:ascii="Arial Narrow" w:hAnsi="Arial Narrow"/>
        </w:rPr>
        <w:t>pergudangan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yang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kontraksi</w:t>
      </w:r>
      <w:proofErr w:type="spellEnd"/>
      <w:r w:rsidRPr="00883EB8">
        <w:rPr>
          <w:rFonts w:ascii="Arial Narrow" w:hAnsi="Arial Narrow"/>
        </w:rPr>
        <w:t xml:space="preserve"> minus 10,33 </w:t>
      </w:r>
      <w:proofErr w:type="spellStart"/>
      <w:r w:rsidRPr="00883EB8">
        <w:rPr>
          <w:rFonts w:ascii="Arial Narrow" w:hAnsi="Arial Narrow"/>
        </w:rPr>
        <w:t>persen</w:t>
      </w:r>
      <w:proofErr w:type="spellEnd"/>
      <w:r w:rsidRPr="00883EB8">
        <w:rPr>
          <w:rFonts w:ascii="Arial Narrow" w:hAnsi="Arial Narrow"/>
        </w:rPr>
        <w:t xml:space="preserve">. PSBB dan PPKM yang </w:t>
      </w:r>
      <w:proofErr w:type="spellStart"/>
      <w:r w:rsidRPr="00883EB8">
        <w:rPr>
          <w:rFonts w:ascii="Arial Narrow" w:hAnsi="Arial Narrow"/>
        </w:rPr>
        <w:t>dilakukan</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mengurangi</w:t>
      </w:r>
      <w:proofErr w:type="spellEnd"/>
      <w:r w:rsidRPr="00883EB8">
        <w:rPr>
          <w:rFonts w:ascii="Arial Narrow" w:hAnsi="Arial Narrow"/>
        </w:rPr>
        <w:t xml:space="preserve"> </w:t>
      </w:r>
      <w:proofErr w:type="spellStart"/>
      <w:r w:rsidRPr="00883EB8">
        <w:rPr>
          <w:rFonts w:ascii="Arial Narrow" w:hAnsi="Arial Narrow"/>
        </w:rPr>
        <w:t>penyebaran</w:t>
      </w:r>
      <w:proofErr w:type="spellEnd"/>
      <w:r w:rsidRPr="00883EB8">
        <w:rPr>
          <w:rFonts w:ascii="Arial Narrow" w:hAnsi="Arial Narrow"/>
        </w:rPr>
        <w:t xml:space="preserve"> virus korona </w:t>
      </w:r>
      <w:proofErr w:type="spellStart"/>
      <w:r w:rsidRPr="00883EB8">
        <w:rPr>
          <w:rFonts w:ascii="Arial Narrow" w:hAnsi="Arial Narrow"/>
        </w:rPr>
        <w:t>berdampak</w:t>
      </w:r>
      <w:proofErr w:type="spellEnd"/>
      <w:r w:rsidRPr="00883EB8">
        <w:rPr>
          <w:rFonts w:ascii="Arial Narrow" w:hAnsi="Arial Narrow"/>
        </w:rPr>
        <w:t xml:space="preserve"> </w:t>
      </w:r>
      <w:proofErr w:type="spellStart"/>
      <w:r w:rsidRPr="00883EB8">
        <w:rPr>
          <w:rFonts w:ascii="Arial Narrow" w:hAnsi="Arial Narrow"/>
        </w:rPr>
        <w:t>buruk</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w:t>
      </w:r>
      <w:proofErr w:type="spellStart"/>
      <w:r w:rsidRPr="00883EB8">
        <w:rPr>
          <w:rFonts w:ascii="Arial Narrow" w:hAnsi="Arial Narrow"/>
        </w:rPr>
        <w:t>Macetnya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w:t>
      </w:r>
      <w:proofErr w:type="spellStart"/>
      <w:r w:rsidRPr="00883EB8">
        <w:rPr>
          <w:rFonts w:ascii="Arial Narrow" w:hAnsi="Arial Narrow"/>
        </w:rPr>
        <w:t>dirasakan</w:t>
      </w:r>
      <w:proofErr w:type="spellEnd"/>
      <w:r w:rsidRPr="00883EB8">
        <w:rPr>
          <w:rFonts w:ascii="Arial Narrow" w:hAnsi="Arial Narrow"/>
        </w:rPr>
        <w:t xml:space="preserve"> di </w:t>
      </w:r>
      <w:proofErr w:type="spellStart"/>
      <w:r w:rsidRPr="00883EB8">
        <w:rPr>
          <w:rFonts w:ascii="Arial Narrow" w:hAnsi="Arial Narrow"/>
        </w:rPr>
        <w:t>dalam</w:t>
      </w:r>
      <w:proofErr w:type="spellEnd"/>
      <w:r w:rsidRPr="00883EB8">
        <w:rPr>
          <w:rFonts w:ascii="Arial Narrow" w:hAnsi="Arial Narrow"/>
        </w:rPr>
        <w:t xml:space="preserve"> dan </w:t>
      </w:r>
      <w:proofErr w:type="spellStart"/>
      <w:r w:rsidRPr="00883EB8">
        <w:rPr>
          <w:rFonts w:ascii="Arial Narrow" w:hAnsi="Arial Narrow"/>
        </w:rPr>
        <w:t>luar</w:t>
      </w:r>
      <w:proofErr w:type="spellEnd"/>
      <w:r w:rsidRPr="00883EB8">
        <w:rPr>
          <w:rFonts w:ascii="Arial Narrow" w:hAnsi="Arial Narrow"/>
        </w:rPr>
        <w:t xml:space="preserve"> negeri. </w:t>
      </w:r>
      <w:proofErr w:type="spellStart"/>
      <w:r w:rsidRPr="00883EB8">
        <w:rPr>
          <w:rFonts w:ascii="Arial Narrow" w:hAnsi="Arial Narrow"/>
        </w:rPr>
        <w:t>Berhentinya</w:t>
      </w:r>
      <w:proofErr w:type="spellEnd"/>
      <w:r w:rsidRPr="00883EB8">
        <w:rPr>
          <w:rFonts w:ascii="Arial Narrow" w:hAnsi="Arial Narrow"/>
        </w:rPr>
        <w:t xml:space="preserve"> </w:t>
      </w:r>
      <w:proofErr w:type="spellStart"/>
      <w:r w:rsidRPr="00883EB8">
        <w:rPr>
          <w:rFonts w:ascii="Arial Narrow" w:hAnsi="Arial Narrow"/>
        </w:rPr>
        <w:t>penerbangan</w:t>
      </w:r>
      <w:proofErr w:type="spellEnd"/>
      <w:r w:rsidRPr="00883EB8">
        <w:rPr>
          <w:rFonts w:ascii="Arial Narrow" w:hAnsi="Arial Narrow"/>
        </w:rPr>
        <w:t xml:space="preserve"> dan </w:t>
      </w:r>
      <w:proofErr w:type="spellStart"/>
      <w:r w:rsidRPr="00883EB8">
        <w:rPr>
          <w:rFonts w:ascii="Arial Narrow" w:hAnsi="Arial Narrow"/>
        </w:rPr>
        <w:t>pengangkutan</w:t>
      </w:r>
      <w:proofErr w:type="spellEnd"/>
      <w:r w:rsidRPr="00883EB8">
        <w:rPr>
          <w:rFonts w:ascii="Arial Narrow" w:hAnsi="Arial Narrow"/>
        </w:rPr>
        <w:t xml:space="preserve"> </w:t>
      </w:r>
      <w:proofErr w:type="spellStart"/>
      <w:r w:rsidRPr="00883EB8">
        <w:rPr>
          <w:rFonts w:ascii="Arial Narrow" w:hAnsi="Arial Narrow"/>
        </w:rPr>
        <w:t>laut</w:t>
      </w:r>
      <w:proofErr w:type="spellEnd"/>
      <w:r w:rsidRPr="00883EB8">
        <w:rPr>
          <w:rFonts w:ascii="Arial Narrow" w:hAnsi="Arial Narrow"/>
        </w:rPr>
        <w:t xml:space="preserve"> </w:t>
      </w:r>
      <w:proofErr w:type="spellStart"/>
      <w:r w:rsidRPr="00883EB8">
        <w:rPr>
          <w:rFonts w:ascii="Arial Narrow" w:hAnsi="Arial Narrow"/>
        </w:rPr>
        <w:t>membuat</w:t>
      </w:r>
      <w:proofErr w:type="spellEnd"/>
      <w:r w:rsidRPr="00883EB8">
        <w:rPr>
          <w:rFonts w:ascii="Arial Narrow" w:hAnsi="Arial Narrow"/>
        </w:rPr>
        <w:t xml:space="preserve"> </w:t>
      </w:r>
      <w:r w:rsidRPr="00883EB8">
        <w:rPr>
          <w:rFonts w:ascii="Arial Narrow" w:hAnsi="Arial Narrow"/>
          <w:i/>
          <w:iCs/>
        </w:rPr>
        <w:t>supply and demand</w:t>
      </w:r>
      <w:r w:rsidRPr="00883EB8">
        <w:rPr>
          <w:rFonts w:ascii="Arial Narrow" w:hAnsi="Arial Narrow"/>
        </w:rPr>
        <w:t xml:space="preserve"> </w:t>
      </w:r>
      <w:proofErr w:type="spellStart"/>
      <w:r w:rsidRPr="00883EB8">
        <w:rPr>
          <w:rFonts w:ascii="Arial Narrow" w:hAnsi="Arial Narrow"/>
        </w:rPr>
        <w:t>kebutuhan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stagnan</w:t>
      </w:r>
      <w:proofErr w:type="spellEnd"/>
      <w:r w:rsidRPr="00883EB8">
        <w:rPr>
          <w:rFonts w:ascii="Arial Narrow" w:hAnsi="Arial Narrow"/>
        </w:rPr>
        <w:t xml:space="preserve">. </w:t>
      </w:r>
      <w:proofErr w:type="spellStart"/>
      <w:r w:rsidRPr="00883EB8">
        <w:rPr>
          <w:rFonts w:ascii="Arial Narrow" w:hAnsi="Arial Narrow"/>
        </w:rPr>
        <w:t>Padahal</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pemasok</w:t>
      </w:r>
      <w:proofErr w:type="spellEnd"/>
      <w:r w:rsidRPr="00883EB8">
        <w:rPr>
          <w:rFonts w:ascii="Arial Narrow" w:hAnsi="Arial Narrow"/>
        </w:rPr>
        <w:t xml:space="preserve"> </w:t>
      </w:r>
      <w:proofErr w:type="spellStart"/>
      <w:r w:rsidRPr="00883EB8">
        <w:rPr>
          <w:rFonts w:ascii="Arial Narrow" w:hAnsi="Arial Narrow"/>
        </w:rPr>
        <w:t>barang</w:t>
      </w:r>
      <w:proofErr w:type="spellEnd"/>
      <w:r w:rsidRPr="00883EB8">
        <w:rPr>
          <w:rFonts w:ascii="Arial Narrow" w:hAnsi="Arial Narrow"/>
        </w:rPr>
        <w:t xml:space="preserve"> </w:t>
      </w:r>
      <w:proofErr w:type="spellStart"/>
      <w:r w:rsidRPr="00883EB8">
        <w:rPr>
          <w:rFonts w:ascii="Arial Narrow" w:hAnsi="Arial Narrow"/>
        </w:rPr>
        <w:t>kebutuhan</w:t>
      </w:r>
      <w:proofErr w:type="spellEnd"/>
      <w:r w:rsidRPr="00883EB8">
        <w:rPr>
          <w:rFonts w:ascii="Arial Narrow" w:hAnsi="Arial Narrow"/>
        </w:rPr>
        <w:t xml:space="preserve"> primer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beras</w:t>
      </w:r>
      <w:proofErr w:type="spellEnd"/>
      <w:r w:rsidRPr="00883EB8">
        <w:rPr>
          <w:rFonts w:ascii="Arial Narrow" w:hAnsi="Arial Narrow"/>
        </w:rPr>
        <w:t xml:space="preserve">, gula, </w:t>
      </w:r>
      <w:proofErr w:type="spellStart"/>
      <w:r w:rsidRPr="00883EB8">
        <w:rPr>
          <w:rFonts w:ascii="Arial Narrow" w:hAnsi="Arial Narrow"/>
        </w:rPr>
        <w:t>minyak</w:t>
      </w:r>
      <w:proofErr w:type="spellEnd"/>
      <w:r w:rsidRPr="00883EB8">
        <w:rPr>
          <w:rFonts w:ascii="Arial Narrow" w:hAnsi="Arial Narrow"/>
        </w:rPr>
        <w:t xml:space="preserve"> goreng, </w:t>
      </w:r>
      <w:proofErr w:type="spellStart"/>
      <w:r w:rsidRPr="00883EB8">
        <w:rPr>
          <w:rFonts w:ascii="Arial Narrow" w:hAnsi="Arial Narrow"/>
        </w:rPr>
        <w:t>bawang</w:t>
      </w:r>
      <w:proofErr w:type="spellEnd"/>
      <w:r w:rsidRPr="00883EB8">
        <w:rPr>
          <w:rFonts w:ascii="Arial Narrow" w:hAnsi="Arial Narrow"/>
        </w:rPr>
        <w:t xml:space="preserve">, </w:t>
      </w:r>
      <w:proofErr w:type="spellStart"/>
      <w:r w:rsidRPr="00883EB8">
        <w:rPr>
          <w:rFonts w:ascii="Arial Narrow" w:hAnsi="Arial Narrow"/>
        </w:rPr>
        <w:t>cabai</w:t>
      </w:r>
      <w:proofErr w:type="spellEnd"/>
      <w:r w:rsidRPr="00883EB8">
        <w:rPr>
          <w:rFonts w:ascii="Arial Narrow" w:hAnsi="Arial Narrow"/>
        </w:rPr>
        <w:t xml:space="preserve"> dan </w:t>
      </w:r>
      <w:proofErr w:type="spellStart"/>
      <w:r w:rsidRPr="00883EB8">
        <w:rPr>
          <w:rFonts w:ascii="Arial Narrow" w:hAnsi="Arial Narrow"/>
        </w:rPr>
        <w:t>komoditas</w:t>
      </w:r>
      <w:proofErr w:type="spellEnd"/>
      <w:r w:rsidRPr="00883EB8">
        <w:rPr>
          <w:rFonts w:ascii="Arial Narrow" w:hAnsi="Arial Narrow"/>
        </w:rPr>
        <w:t xml:space="preserve"> </w:t>
      </w:r>
      <w:proofErr w:type="spellStart"/>
      <w:r w:rsidRPr="00883EB8">
        <w:rPr>
          <w:rFonts w:ascii="Arial Narrow" w:hAnsi="Arial Narrow"/>
        </w:rPr>
        <w:t>penting</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w:t>
      </w:r>
      <w:proofErr w:type="spellStart"/>
      <w:r w:rsidRPr="00883EB8">
        <w:rPr>
          <w:rFonts w:ascii="Arial Narrow" w:hAnsi="Arial Narrow"/>
        </w:rPr>
        <w:t>lain</w:t>
      </w:r>
      <w:proofErr w:type="spellEnd"/>
      <w:r w:rsidRPr="00883EB8">
        <w:rPr>
          <w:rFonts w:ascii="Arial Narrow" w:hAnsi="Arial Narrow"/>
        </w:rPr>
        <w:t xml:space="preserve">. </w:t>
      </w:r>
    </w:p>
    <w:p w14:paraId="6ADDC643" w14:textId="6AC4738E" w:rsidR="00CD060A" w:rsidRDefault="00CD060A" w:rsidP="00CD060A">
      <w:pPr>
        <w:ind w:firstLine="720"/>
        <w:rPr>
          <w:rFonts w:ascii="Arial Narrow" w:hAnsi="Arial Narrow"/>
        </w:rPr>
      </w:pPr>
      <w:proofErr w:type="spellStart"/>
      <w:r w:rsidRPr="00883EB8">
        <w:rPr>
          <w:rFonts w:ascii="Arial Narrow" w:hAnsi="Arial Narrow"/>
        </w:rPr>
        <w:t>Sebelum</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melanda</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strukturnya</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jauh</w:t>
      </w:r>
      <w:proofErr w:type="spellEnd"/>
      <w:r w:rsidRPr="00883EB8">
        <w:rPr>
          <w:rFonts w:ascii="Arial Narrow" w:hAnsi="Arial Narrow"/>
        </w:rPr>
        <w:t xml:space="preserve"> </w:t>
      </w:r>
      <w:proofErr w:type="spellStart"/>
      <w:r w:rsidRPr="00883EB8">
        <w:rPr>
          <w:rFonts w:ascii="Arial Narrow" w:hAnsi="Arial Narrow"/>
        </w:rPr>
        <w:t>berbeda</w:t>
      </w:r>
      <w:proofErr w:type="spellEnd"/>
      <w:r w:rsidRPr="00883EB8">
        <w:rPr>
          <w:rFonts w:ascii="Arial Narrow" w:hAnsi="Arial Narrow"/>
        </w:rPr>
        <w:t xml:space="preserve">. </w:t>
      </w:r>
      <w:proofErr w:type="spellStart"/>
      <w:r w:rsidRPr="00883EB8">
        <w:rPr>
          <w:rFonts w:ascii="Arial Narrow" w:hAnsi="Arial Narrow"/>
        </w:rPr>
        <w:t>Hanya</w:t>
      </w:r>
      <w:proofErr w:type="spellEnd"/>
      <w:r w:rsidRPr="00883EB8">
        <w:rPr>
          <w:rFonts w:ascii="Arial Narrow" w:hAnsi="Arial Narrow"/>
        </w:rPr>
        <w:t xml:space="preserve"> </w:t>
      </w:r>
      <w:proofErr w:type="spellStart"/>
      <w:r w:rsidRPr="00883EB8">
        <w:rPr>
          <w:rFonts w:ascii="Arial Narrow" w:hAnsi="Arial Narrow"/>
        </w:rPr>
        <w:t>terjadi</w:t>
      </w:r>
      <w:proofErr w:type="spellEnd"/>
      <w:r w:rsidRPr="00883EB8">
        <w:rPr>
          <w:rFonts w:ascii="Arial Narrow" w:hAnsi="Arial Narrow"/>
        </w:rPr>
        <w:t xml:space="preserve"> </w:t>
      </w:r>
      <w:proofErr w:type="spellStart"/>
      <w:r w:rsidRPr="00883EB8">
        <w:rPr>
          <w:rFonts w:ascii="Arial Narrow" w:hAnsi="Arial Narrow"/>
        </w:rPr>
        <w:t>sedikit</w:t>
      </w:r>
      <w:proofErr w:type="spellEnd"/>
      <w:r w:rsidRPr="00883EB8">
        <w:rPr>
          <w:rFonts w:ascii="Arial Narrow" w:hAnsi="Arial Narrow"/>
        </w:rPr>
        <w:t xml:space="preserve"> </w:t>
      </w:r>
      <w:proofErr w:type="spellStart"/>
      <w:r w:rsidRPr="00883EB8">
        <w:rPr>
          <w:rFonts w:ascii="Arial Narrow" w:hAnsi="Arial Narrow"/>
        </w:rPr>
        <w:t>perubahan</w:t>
      </w:r>
      <w:proofErr w:type="spellEnd"/>
      <w:r w:rsidRPr="00883EB8">
        <w:rPr>
          <w:rFonts w:ascii="Arial Narrow" w:hAnsi="Arial Narrow"/>
        </w:rPr>
        <w:t xml:space="preserve"> pada </w:t>
      </w:r>
      <w:proofErr w:type="spellStart"/>
      <w:r w:rsidRPr="00883EB8">
        <w:rPr>
          <w:rFonts w:ascii="Arial Narrow" w:hAnsi="Arial Narrow"/>
        </w:rPr>
        <w:t>persentase</w:t>
      </w:r>
      <w:proofErr w:type="spellEnd"/>
      <w:r w:rsidRPr="00883EB8">
        <w:rPr>
          <w:rFonts w:ascii="Arial Narrow" w:hAnsi="Arial Narrow"/>
        </w:rPr>
        <w:t xml:space="preserve"> </w:t>
      </w:r>
      <w:proofErr w:type="spellStart"/>
      <w:r w:rsidRPr="00883EB8">
        <w:rPr>
          <w:rFonts w:ascii="Arial Narrow" w:hAnsi="Arial Narrow"/>
        </w:rPr>
        <w:t>penguatan</w:t>
      </w:r>
      <w:proofErr w:type="spellEnd"/>
      <w:r w:rsidRPr="00883EB8">
        <w:rPr>
          <w:rFonts w:ascii="Arial Narrow" w:hAnsi="Arial Narrow"/>
        </w:rPr>
        <w:t>/</w:t>
      </w:r>
      <w:proofErr w:type="spellStart"/>
      <w:r w:rsidRPr="00883EB8">
        <w:rPr>
          <w:rFonts w:ascii="Arial Narrow" w:hAnsi="Arial Narrow"/>
        </w:rPr>
        <w:t>pelemahan</w:t>
      </w:r>
      <w:proofErr w:type="spellEnd"/>
      <w:r w:rsidRPr="00883EB8">
        <w:rPr>
          <w:rFonts w:ascii="Arial Narrow" w:hAnsi="Arial Narrow"/>
        </w:rPr>
        <w:t xml:space="preserve"> </w:t>
      </w:r>
      <w:proofErr w:type="spellStart"/>
      <w:r w:rsidRPr="00883EB8">
        <w:rPr>
          <w:rFonts w:ascii="Arial Narrow" w:hAnsi="Arial Narrow"/>
        </w:rPr>
        <w:t>tiap</w:t>
      </w:r>
      <w:proofErr w:type="spellEnd"/>
      <w:r w:rsidRPr="00883EB8">
        <w:rPr>
          <w:rFonts w:ascii="Arial Narrow" w:hAnsi="Arial Narrow"/>
        </w:rPr>
        <w:t xml:space="preserve"> </w:t>
      </w:r>
      <w:proofErr w:type="spellStart"/>
      <w:r w:rsidRPr="00883EB8">
        <w:rPr>
          <w:rFonts w:ascii="Arial Narrow" w:hAnsi="Arial Narrow"/>
        </w:rPr>
        <w:t>sektornya</w:t>
      </w:r>
      <w:proofErr w:type="spellEnd"/>
      <w:r w:rsidRPr="00883EB8">
        <w:rPr>
          <w:rFonts w:ascii="Arial Narrow" w:hAnsi="Arial Narrow"/>
        </w:rPr>
        <w:t xml:space="preserve">. </w:t>
      </w:r>
      <w:proofErr w:type="spellStart"/>
      <w:r w:rsidRPr="00883EB8">
        <w:rPr>
          <w:rFonts w:ascii="Arial Narrow" w:hAnsi="Arial Narrow"/>
        </w:rPr>
        <w:t>Misalnya</w:t>
      </w:r>
      <w:proofErr w:type="spellEnd"/>
      <w:r w:rsidRPr="00883EB8">
        <w:rPr>
          <w:rFonts w:ascii="Arial Narrow" w:hAnsi="Arial Narrow"/>
        </w:rPr>
        <w:t xml:space="preserve"> pada </w:t>
      </w:r>
      <w:proofErr w:type="spellStart"/>
      <w:r w:rsidRPr="00883EB8">
        <w:rPr>
          <w:rFonts w:ascii="Arial Narrow" w:hAnsi="Arial Narrow"/>
        </w:rPr>
        <w:t>tahun</w:t>
      </w:r>
      <w:proofErr w:type="spellEnd"/>
      <w:r w:rsidRPr="00883EB8">
        <w:rPr>
          <w:rFonts w:ascii="Arial Narrow" w:hAnsi="Arial Narrow"/>
        </w:rPr>
        <w:t xml:space="preserve"> 2017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distribusinya</w:t>
      </w:r>
      <w:proofErr w:type="spellEnd"/>
      <w:r w:rsidRPr="00883EB8">
        <w:rPr>
          <w:rFonts w:ascii="Arial Narrow" w:hAnsi="Arial Narrow"/>
        </w:rPr>
        <w:t xml:space="preserve"> </w:t>
      </w:r>
      <w:proofErr w:type="spellStart"/>
      <w:r w:rsidRPr="00883EB8">
        <w:rPr>
          <w:rFonts w:ascii="Arial Narrow" w:hAnsi="Arial Narrow"/>
        </w:rPr>
        <w:t>mencapai</w:t>
      </w:r>
      <w:proofErr w:type="spellEnd"/>
      <w:r w:rsidRPr="00883EB8">
        <w:rPr>
          <w:rFonts w:ascii="Arial Narrow" w:hAnsi="Arial Narrow"/>
        </w:rPr>
        <w:t xml:space="preserve"> 11,29 </w:t>
      </w:r>
      <w:proofErr w:type="spellStart"/>
      <w:r w:rsidRPr="00883EB8">
        <w:rPr>
          <w:rFonts w:ascii="Arial Narrow" w:hAnsi="Arial Narrow"/>
        </w:rPr>
        <w:t>persen</w:t>
      </w:r>
      <w:proofErr w:type="spellEnd"/>
      <w:r w:rsidRPr="00883EB8">
        <w:rPr>
          <w:rFonts w:ascii="Arial Narrow" w:hAnsi="Arial Narrow"/>
        </w:rPr>
        <w:t xml:space="preserve"> </w:t>
      </w:r>
      <w:proofErr w:type="spellStart"/>
      <w:r w:rsidRPr="00883EB8">
        <w:rPr>
          <w:rFonts w:ascii="Arial Narrow" w:hAnsi="Arial Narrow"/>
        </w:rPr>
        <w:t>menurun</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10,22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menguat</w:t>
      </w:r>
      <w:proofErr w:type="spellEnd"/>
      <w:r w:rsidRPr="00883EB8">
        <w:rPr>
          <w:rFonts w:ascii="Arial Narrow" w:hAnsi="Arial Narrow"/>
        </w:rPr>
        <w:t xml:space="preserve"> </w:t>
      </w:r>
      <w:proofErr w:type="spellStart"/>
      <w:r w:rsidRPr="00883EB8">
        <w:rPr>
          <w:rFonts w:ascii="Arial Narrow" w:hAnsi="Arial Narrow"/>
          <w:i/>
          <w:iCs/>
        </w:rPr>
        <w:t>share</w:t>
      </w:r>
      <w:r w:rsidRPr="00883EB8">
        <w:rPr>
          <w:rFonts w:ascii="Arial Narrow" w:hAnsi="Arial Narrow"/>
        </w:rPr>
        <w:t>nya</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w:t>
      </w:r>
      <w:proofErr w:type="spellStart"/>
      <w:r w:rsidRPr="00883EB8">
        <w:rPr>
          <w:rFonts w:ascii="Arial Narrow" w:hAnsi="Arial Narrow"/>
        </w:rPr>
        <w:t>dimana</w:t>
      </w:r>
      <w:proofErr w:type="spellEnd"/>
      <w:r w:rsidRPr="00883EB8">
        <w:rPr>
          <w:rFonts w:ascii="Arial Narrow" w:hAnsi="Arial Narrow"/>
        </w:rPr>
        <w:t xml:space="preserve"> pada </w:t>
      </w:r>
      <w:proofErr w:type="spellStart"/>
      <w:r w:rsidRPr="00883EB8">
        <w:rPr>
          <w:rFonts w:ascii="Arial Narrow" w:hAnsi="Arial Narrow"/>
        </w:rPr>
        <w:t>tahun</w:t>
      </w:r>
      <w:proofErr w:type="spellEnd"/>
      <w:r w:rsidRPr="00883EB8">
        <w:rPr>
          <w:rFonts w:ascii="Arial Narrow" w:hAnsi="Arial Narrow"/>
        </w:rPr>
        <w:t xml:space="preserve"> 2017 </w:t>
      </w:r>
      <w:proofErr w:type="spellStart"/>
      <w:r w:rsidRPr="00883EB8">
        <w:rPr>
          <w:rFonts w:ascii="Arial Narrow" w:hAnsi="Arial Narrow"/>
        </w:rPr>
        <w:t>sumbangsihnya</w:t>
      </w:r>
      <w:proofErr w:type="spellEnd"/>
      <w:r w:rsidRPr="00883EB8">
        <w:rPr>
          <w:rFonts w:ascii="Arial Narrow" w:hAnsi="Arial Narrow"/>
        </w:rPr>
        <w:t xml:space="preserve"> </w:t>
      </w:r>
      <w:proofErr w:type="spellStart"/>
      <w:r w:rsidRPr="00883EB8">
        <w:rPr>
          <w:rFonts w:ascii="Arial Narrow" w:hAnsi="Arial Narrow"/>
        </w:rPr>
        <w:t>mencapai</w:t>
      </w:r>
      <w:proofErr w:type="spellEnd"/>
      <w:r w:rsidRPr="00883EB8">
        <w:rPr>
          <w:rFonts w:ascii="Arial Narrow" w:hAnsi="Arial Narrow"/>
        </w:rPr>
        <w:t xml:space="preserve"> 5,71 </w:t>
      </w:r>
      <w:proofErr w:type="spellStart"/>
      <w:r w:rsidRPr="00883EB8">
        <w:rPr>
          <w:rFonts w:ascii="Arial Narrow" w:hAnsi="Arial Narrow"/>
        </w:rPr>
        <w:t>persen</w:t>
      </w:r>
      <w:proofErr w:type="spellEnd"/>
      <w:r w:rsidRPr="00883EB8">
        <w:rPr>
          <w:rFonts w:ascii="Arial Narrow" w:hAnsi="Arial Narrow"/>
        </w:rPr>
        <w:t xml:space="preserve"> naik </w:t>
      </w:r>
      <w:proofErr w:type="spellStart"/>
      <w:r w:rsidRPr="00883EB8">
        <w:rPr>
          <w:rFonts w:ascii="Arial Narrow" w:hAnsi="Arial Narrow"/>
        </w:rPr>
        <w:t>menjadi</w:t>
      </w:r>
      <w:proofErr w:type="spellEnd"/>
      <w:r w:rsidRPr="00883EB8">
        <w:rPr>
          <w:rFonts w:ascii="Arial Narrow" w:hAnsi="Arial Narrow"/>
        </w:rPr>
        <w:t xml:space="preserve"> 6,83 </w:t>
      </w:r>
      <w:proofErr w:type="spellStart"/>
      <w:r w:rsidRPr="00883EB8">
        <w:rPr>
          <w:rFonts w:ascii="Arial Narrow" w:hAnsi="Arial Narrow"/>
        </w:rPr>
        <w:t>persen</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total PDRB </w:t>
      </w:r>
      <w:proofErr w:type="spellStart"/>
      <w:r w:rsidRPr="00883EB8">
        <w:rPr>
          <w:rFonts w:ascii="Arial Narrow" w:hAnsi="Arial Narrow"/>
        </w:rPr>
        <w:t>Jawa</w:t>
      </w:r>
      <w:proofErr w:type="spellEnd"/>
      <w:r w:rsidRPr="00883EB8">
        <w:rPr>
          <w:rFonts w:ascii="Arial Narrow" w:hAnsi="Arial Narrow"/>
        </w:rPr>
        <w:t xml:space="preserve"> Timur.</w:t>
      </w:r>
    </w:p>
    <w:p w14:paraId="0D92104A" w14:textId="77777777" w:rsidR="00E04543" w:rsidRPr="00883EB8" w:rsidRDefault="00E04543" w:rsidP="00CD060A">
      <w:pPr>
        <w:ind w:firstLine="720"/>
        <w:rPr>
          <w:rFonts w:ascii="Arial Narrow" w:hAnsi="Arial Narrow"/>
        </w:rPr>
      </w:pPr>
    </w:p>
    <w:p w14:paraId="590BD793" w14:textId="77777777" w:rsidR="00CD060A" w:rsidRPr="00883EB8" w:rsidRDefault="00CD060A" w:rsidP="00CD060A">
      <w:pPr>
        <w:rPr>
          <w:rFonts w:ascii="Arial Narrow" w:hAnsi="Arial Narrow"/>
          <w:b/>
          <w:bCs/>
        </w:rPr>
      </w:pPr>
      <w:r w:rsidRPr="00883EB8">
        <w:rPr>
          <w:rFonts w:ascii="Arial Narrow" w:hAnsi="Arial Narrow"/>
          <w:b/>
          <w:bCs/>
        </w:rPr>
        <w:lastRenderedPageBreak/>
        <w:t xml:space="preserve">Hasil </w:t>
      </w:r>
      <w:proofErr w:type="spellStart"/>
      <w:r w:rsidRPr="00883EB8">
        <w:rPr>
          <w:rFonts w:ascii="Arial Narrow" w:hAnsi="Arial Narrow"/>
          <w:b/>
          <w:bCs/>
        </w:rPr>
        <w:t>Analisis</w:t>
      </w:r>
      <w:proofErr w:type="spellEnd"/>
      <w:r w:rsidRPr="00883EB8">
        <w:rPr>
          <w:rFonts w:ascii="Arial Narrow" w:hAnsi="Arial Narrow"/>
          <w:b/>
          <w:bCs/>
        </w:rPr>
        <w:t xml:space="preserve"> </w:t>
      </w:r>
      <w:r w:rsidRPr="00883EB8">
        <w:rPr>
          <w:rFonts w:ascii="Arial Narrow" w:hAnsi="Arial Narrow"/>
          <w:b/>
          <w:bCs/>
          <w:i/>
          <w:iCs/>
        </w:rPr>
        <w:t>Shift Share</w:t>
      </w:r>
      <w:r w:rsidRPr="00883EB8">
        <w:rPr>
          <w:rFonts w:ascii="Arial Narrow" w:hAnsi="Arial Narrow"/>
          <w:b/>
          <w:bCs/>
        </w:rPr>
        <w:t xml:space="preserve"> (SS)</w:t>
      </w:r>
    </w:p>
    <w:p w14:paraId="3659F726" w14:textId="77777777" w:rsidR="00CD060A" w:rsidRPr="00883EB8" w:rsidRDefault="00CD060A" w:rsidP="00CD060A">
      <w:pPr>
        <w:rPr>
          <w:rFonts w:ascii="Arial Narrow" w:hAnsi="Arial Narrow"/>
        </w:rPr>
      </w:pPr>
      <w:proofErr w:type="spellStart"/>
      <w:r w:rsidRPr="00883EB8">
        <w:rPr>
          <w:rFonts w:ascii="Arial Narrow" w:hAnsi="Arial Narrow"/>
        </w:rPr>
        <w:t>Analisis</w:t>
      </w:r>
      <w:proofErr w:type="spellEnd"/>
      <w:r w:rsidRPr="00883EB8">
        <w:rPr>
          <w:rFonts w:ascii="Arial Narrow" w:hAnsi="Arial Narrow"/>
        </w:rPr>
        <w:t xml:space="preserve"> </w:t>
      </w:r>
      <w:r w:rsidRPr="00883EB8">
        <w:rPr>
          <w:rFonts w:ascii="Arial Narrow" w:hAnsi="Arial Narrow"/>
          <w:i/>
          <w:iCs/>
        </w:rPr>
        <w:t>Shift Share</w:t>
      </w:r>
      <w:r w:rsidRPr="00883EB8">
        <w:rPr>
          <w:rFonts w:ascii="Arial Narrow" w:hAnsi="Arial Narrow"/>
        </w:rPr>
        <w:t xml:space="preserve"> (SS)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menggambarkan</w:t>
      </w:r>
      <w:proofErr w:type="spellEnd"/>
      <w:r w:rsidRPr="00883EB8">
        <w:rPr>
          <w:rFonts w:ascii="Arial Narrow" w:hAnsi="Arial Narrow"/>
        </w:rPr>
        <w:t xml:space="preserve"> </w:t>
      </w:r>
      <w:proofErr w:type="spellStart"/>
      <w:r w:rsidRPr="00883EB8">
        <w:rPr>
          <w:rFonts w:ascii="Arial Narrow" w:hAnsi="Arial Narrow"/>
        </w:rPr>
        <w:t>kinerja</w:t>
      </w:r>
      <w:proofErr w:type="spellEnd"/>
      <w:r w:rsidRPr="00883EB8">
        <w:rPr>
          <w:rFonts w:ascii="Arial Narrow" w:hAnsi="Arial Narrow"/>
        </w:rPr>
        <w:t xml:space="preserve"> masing – masing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PDRB </w:t>
      </w:r>
      <w:proofErr w:type="spellStart"/>
      <w:r w:rsidRPr="00883EB8">
        <w:rPr>
          <w:rFonts w:ascii="Arial Narrow" w:hAnsi="Arial Narrow"/>
        </w:rPr>
        <w:t>Jawa</w:t>
      </w:r>
      <w:proofErr w:type="spellEnd"/>
      <w:r w:rsidRPr="00883EB8">
        <w:rPr>
          <w:rFonts w:ascii="Arial Narrow" w:hAnsi="Arial Narrow"/>
        </w:rPr>
        <w:t xml:space="preserve"> Timur yang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dibandingkan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PDB (level </w:t>
      </w:r>
      <w:proofErr w:type="spellStart"/>
      <w:r w:rsidRPr="00883EB8">
        <w:rPr>
          <w:rFonts w:ascii="Arial Narrow" w:hAnsi="Arial Narrow"/>
        </w:rPr>
        <w:t>nasional</w:t>
      </w:r>
      <w:proofErr w:type="spellEnd"/>
      <w:r w:rsidRPr="00883EB8">
        <w:rPr>
          <w:rFonts w:ascii="Arial Narrow" w:hAnsi="Arial Narrow"/>
        </w:rPr>
        <w:t xml:space="preserve">). Hasil </w:t>
      </w:r>
      <w:proofErr w:type="spellStart"/>
      <w:r w:rsidRPr="00883EB8">
        <w:rPr>
          <w:rFonts w:ascii="Arial Narrow" w:hAnsi="Arial Narrow"/>
        </w:rPr>
        <w:t>penghitungan</w:t>
      </w:r>
      <w:proofErr w:type="spellEnd"/>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w:t>
      </w:r>
      <w:r w:rsidRPr="00883EB8">
        <w:rPr>
          <w:rFonts w:ascii="Arial Narrow" w:hAnsi="Arial Narrow"/>
          <w:i/>
          <w:iCs/>
        </w:rPr>
        <w:t>Shift Share</w:t>
      </w:r>
      <w:r w:rsidRPr="00883EB8">
        <w:rPr>
          <w:rFonts w:ascii="Arial Narrow" w:hAnsi="Arial Narrow"/>
        </w:rPr>
        <w:t xml:space="preserve"> (SS) </w:t>
      </w:r>
      <w:proofErr w:type="spellStart"/>
      <w:r w:rsidRPr="00883EB8">
        <w:rPr>
          <w:rFonts w:ascii="Arial Narrow" w:hAnsi="Arial Narrow"/>
        </w:rPr>
        <w:t>mengindikasikan</w:t>
      </w:r>
      <w:proofErr w:type="spellEnd"/>
      <w:r w:rsidRPr="00883EB8">
        <w:rPr>
          <w:rFonts w:ascii="Arial Narrow" w:hAnsi="Arial Narrow"/>
        </w:rPr>
        <w:t xml:space="preserve"> </w:t>
      </w:r>
      <w:proofErr w:type="spellStart"/>
      <w:r w:rsidRPr="00883EB8">
        <w:rPr>
          <w:rFonts w:ascii="Arial Narrow" w:hAnsi="Arial Narrow"/>
        </w:rPr>
        <w:t>munculnya</w:t>
      </w:r>
      <w:proofErr w:type="spellEnd"/>
      <w:r w:rsidRPr="00883EB8">
        <w:rPr>
          <w:rFonts w:ascii="Arial Narrow" w:hAnsi="Arial Narrow"/>
        </w:rPr>
        <w:t xml:space="preserve"> </w:t>
      </w:r>
      <w:proofErr w:type="spellStart"/>
      <w:r w:rsidRPr="00883EB8">
        <w:rPr>
          <w:rFonts w:ascii="Arial Narrow" w:hAnsi="Arial Narrow"/>
        </w:rPr>
        <w:t>tanda</w:t>
      </w:r>
      <w:proofErr w:type="spellEnd"/>
      <w:r w:rsidRPr="00883EB8">
        <w:rPr>
          <w:rFonts w:ascii="Arial Narrow" w:hAnsi="Arial Narrow"/>
        </w:rPr>
        <w:t xml:space="preserve"> </w:t>
      </w:r>
      <w:proofErr w:type="spellStart"/>
      <w:r w:rsidRPr="00883EB8">
        <w:rPr>
          <w:rFonts w:ascii="Arial Narrow" w:hAnsi="Arial Narrow"/>
        </w:rPr>
        <w:t>negatif</w:t>
      </w:r>
      <w:proofErr w:type="spellEnd"/>
      <w:r w:rsidRPr="00883EB8">
        <w:rPr>
          <w:rFonts w:ascii="Arial Narrow" w:hAnsi="Arial Narrow"/>
        </w:rPr>
        <w:t xml:space="preserve"> dan </w:t>
      </w:r>
      <w:proofErr w:type="spellStart"/>
      <w:r w:rsidRPr="00883EB8">
        <w:rPr>
          <w:rFonts w:ascii="Arial Narrow" w:hAnsi="Arial Narrow"/>
        </w:rPr>
        <w:t>positif</w:t>
      </w:r>
      <w:proofErr w:type="spellEnd"/>
      <w:r w:rsidRPr="00883EB8">
        <w:rPr>
          <w:rFonts w:ascii="Arial Narrow" w:hAnsi="Arial Narrow"/>
        </w:rPr>
        <w:t xml:space="preserve"> pada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di </w:t>
      </w:r>
      <w:proofErr w:type="spellStart"/>
      <w:r w:rsidRPr="00883EB8">
        <w:rPr>
          <w:rFonts w:ascii="Arial Narrow" w:hAnsi="Arial Narrow"/>
        </w:rPr>
        <w:t>Jawa</w:t>
      </w:r>
      <w:proofErr w:type="spellEnd"/>
      <w:r w:rsidRPr="00883EB8">
        <w:rPr>
          <w:rFonts w:ascii="Arial Narrow" w:hAnsi="Arial Narrow"/>
        </w:rPr>
        <w:t xml:space="preserve"> Timur. Tanda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menunjukkan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di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terdapat</w:t>
      </w:r>
      <w:proofErr w:type="spellEnd"/>
      <w:r w:rsidRPr="00883EB8">
        <w:rPr>
          <w:rFonts w:ascii="Arial Narrow" w:hAnsi="Arial Narrow"/>
        </w:rPr>
        <w:t xml:space="preserve"> </w:t>
      </w:r>
      <w:proofErr w:type="spellStart"/>
      <w:r w:rsidRPr="00883EB8">
        <w:rPr>
          <w:rFonts w:ascii="Arial Narrow" w:hAnsi="Arial Narrow"/>
        </w:rPr>
        <w:t>spesialisasi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memperlihatkan</w:t>
      </w:r>
      <w:proofErr w:type="spellEnd"/>
      <w:r w:rsidRPr="00883EB8">
        <w:rPr>
          <w:rFonts w:ascii="Arial Narrow" w:hAnsi="Arial Narrow"/>
        </w:rPr>
        <w:t xml:space="preserve"> </w:t>
      </w:r>
      <w:proofErr w:type="spellStart"/>
      <w:r w:rsidRPr="00883EB8">
        <w:rPr>
          <w:rFonts w:ascii="Arial Narrow" w:hAnsi="Arial Narrow"/>
        </w:rPr>
        <w:t>kenaikan</w:t>
      </w:r>
      <w:proofErr w:type="spellEnd"/>
      <w:r w:rsidRPr="00883EB8">
        <w:rPr>
          <w:rFonts w:ascii="Arial Narrow" w:hAnsi="Arial Narrow"/>
        </w:rPr>
        <w:t xml:space="preserve"> </w:t>
      </w:r>
      <w:proofErr w:type="spellStart"/>
      <w:r w:rsidRPr="00883EB8">
        <w:rPr>
          <w:rFonts w:ascii="Arial Narrow" w:hAnsi="Arial Narrow"/>
        </w:rPr>
        <w:t>kinerja</w:t>
      </w:r>
      <w:proofErr w:type="spellEnd"/>
      <w:r w:rsidRPr="00883EB8">
        <w:rPr>
          <w:rFonts w:ascii="Arial Narrow" w:hAnsi="Arial Narrow"/>
        </w:rPr>
        <w:t xml:space="preserve">. </w:t>
      </w:r>
      <w:proofErr w:type="spellStart"/>
      <w:r w:rsidRPr="00883EB8">
        <w:rPr>
          <w:rFonts w:ascii="Arial Narrow" w:hAnsi="Arial Narrow"/>
        </w:rPr>
        <w:t>Sedangkan</w:t>
      </w:r>
      <w:proofErr w:type="spellEnd"/>
      <w:r w:rsidRPr="00883EB8">
        <w:rPr>
          <w:rFonts w:ascii="Arial Narrow" w:hAnsi="Arial Narrow"/>
        </w:rPr>
        <w:t xml:space="preserve"> </w:t>
      </w:r>
      <w:proofErr w:type="spellStart"/>
      <w:r w:rsidRPr="00883EB8">
        <w:rPr>
          <w:rFonts w:ascii="Arial Narrow" w:hAnsi="Arial Narrow"/>
        </w:rPr>
        <w:t>tanda</w:t>
      </w:r>
      <w:proofErr w:type="spellEnd"/>
      <w:r w:rsidRPr="00883EB8">
        <w:rPr>
          <w:rFonts w:ascii="Arial Narrow" w:hAnsi="Arial Narrow"/>
        </w:rPr>
        <w:t xml:space="preserve"> </w:t>
      </w:r>
      <w:proofErr w:type="spellStart"/>
      <w:r w:rsidRPr="00883EB8">
        <w:rPr>
          <w:rFonts w:ascii="Arial Narrow" w:hAnsi="Arial Narrow"/>
        </w:rPr>
        <w:t>negatif</w:t>
      </w:r>
      <w:proofErr w:type="spellEnd"/>
      <w:r w:rsidRPr="00883EB8">
        <w:rPr>
          <w:rFonts w:ascii="Arial Narrow" w:hAnsi="Arial Narrow"/>
        </w:rPr>
        <w:t xml:space="preserve"> </w:t>
      </w:r>
      <w:proofErr w:type="spellStart"/>
      <w:r w:rsidRPr="00883EB8">
        <w:rPr>
          <w:rFonts w:ascii="Arial Narrow" w:hAnsi="Arial Narrow"/>
        </w:rPr>
        <w:t>berlaku</w:t>
      </w:r>
      <w:proofErr w:type="spellEnd"/>
      <w:r w:rsidRPr="00883EB8">
        <w:rPr>
          <w:rFonts w:ascii="Arial Narrow" w:hAnsi="Arial Narrow"/>
        </w:rPr>
        <w:t xml:space="preserve"> </w:t>
      </w:r>
      <w:proofErr w:type="spellStart"/>
      <w:r w:rsidRPr="00883EB8">
        <w:rPr>
          <w:rFonts w:ascii="Arial Narrow" w:hAnsi="Arial Narrow"/>
        </w:rPr>
        <w:t>sebaliknya</w:t>
      </w:r>
      <w:proofErr w:type="spellEnd"/>
      <w:r w:rsidRPr="00883EB8">
        <w:rPr>
          <w:rFonts w:ascii="Arial Narrow" w:hAnsi="Arial Narrow"/>
        </w:rPr>
        <w:t xml:space="preserve">, </w:t>
      </w:r>
      <w:proofErr w:type="spellStart"/>
      <w:r w:rsidRPr="00883EB8">
        <w:rPr>
          <w:rFonts w:ascii="Arial Narrow" w:hAnsi="Arial Narrow"/>
        </w:rPr>
        <w:t>ada</w:t>
      </w:r>
      <w:proofErr w:type="spellEnd"/>
      <w:r w:rsidRPr="00883EB8">
        <w:rPr>
          <w:rFonts w:ascii="Arial Narrow" w:hAnsi="Arial Narrow"/>
        </w:rPr>
        <w:t xml:space="preserve"> </w:t>
      </w:r>
      <w:proofErr w:type="spellStart"/>
      <w:r w:rsidRPr="00883EB8">
        <w:rPr>
          <w:rFonts w:ascii="Arial Narrow" w:hAnsi="Arial Narrow"/>
        </w:rPr>
        <w:t>indikasi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menurun</w:t>
      </w:r>
      <w:proofErr w:type="spellEnd"/>
      <w:r w:rsidRPr="00883EB8">
        <w:rPr>
          <w:rFonts w:ascii="Arial Narrow" w:hAnsi="Arial Narrow"/>
        </w:rPr>
        <w:t xml:space="preserve"> </w:t>
      </w:r>
      <w:proofErr w:type="spellStart"/>
      <w:r w:rsidRPr="00883EB8">
        <w:rPr>
          <w:rFonts w:ascii="Arial Narrow" w:hAnsi="Arial Narrow"/>
        </w:rPr>
        <w:t>kinerjanya</w:t>
      </w:r>
      <w:proofErr w:type="spellEnd"/>
      <w:r w:rsidRPr="00883EB8">
        <w:rPr>
          <w:rFonts w:ascii="Arial Narrow" w:hAnsi="Arial Narrow"/>
        </w:rPr>
        <w:t>.</w:t>
      </w:r>
    </w:p>
    <w:p w14:paraId="346B30FE" w14:textId="77777777" w:rsidR="00CD060A" w:rsidRPr="00517179" w:rsidRDefault="00CD060A" w:rsidP="00CD060A">
      <w:pPr>
        <w:jc w:val="center"/>
        <w:rPr>
          <w:rFonts w:ascii="Arial Narrow" w:hAnsi="Arial Narrow"/>
        </w:rPr>
      </w:pPr>
      <w:proofErr w:type="spellStart"/>
      <w:r w:rsidRPr="00517179">
        <w:rPr>
          <w:rFonts w:ascii="Arial Narrow" w:hAnsi="Arial Narrow" w:cstheme="minorHAnsi"/>
        </w:rPr>
        <w:t>Tabel</w:t>
      </w:r>
      <w:proofErr w:type="spellEnd"/>
      <w:r w:rsidRPr="00517179">
        <w:rPr>
          <w:rFonts w:ascii="Arial Narrow" w:hAnsi="Arial Narrow" w:cstheme="minorHAnsi"/>
        </w:rPr>
        <w:t xml:space="preserve"> 1: </w:t>
      </w:r>
      <w:r w:rsidRPr="00517179">
        <w:rPr>
          <w:rFonts w:ascii="Arial Narrow" w:hAnsi="Arial Narrow"/>
        </w:rPr>
        <w:t xml:space="preserve">Hasil </w:t>
      </w:r>
      <w:proofErr w:type="spellStart"/>
      <w:r w:rsidRPr="00517179">
        <w:rPr>
          <w:rFonts w:ascii="Arial Narrow" w:hAnsi="Arial Narrow"/>
        </w:rPr>
        <w:t>penghitungan</w:t>
      </w:r>
      <w:proofErr w:type="spellEnd"/>
      <w:r w:rsidRPr="00517179">
        <w:rPr>
          <w:rFonts w:ascii="Arial Narrow" w:hAnsi="Arial Narrow"/>
        </w:rPr>
        <w:t xml:space="preserve"> </w:t>
      </w:r>
      <w:r w:rsidRPr="00517179">
        <w:rPr>
          <w:rFonts w:ascii="Arial Narrow" w:hAnsi="Arial Narrow"/>
          <w:i/>
          <w:iCs/>
        </w:rPr>
        <w:t>Regional Share (RS)</w:t>
      </w:r>
      <w:r w:rsidRPr="00517179">
        <w:rPr>
          <w:rFonts w:ascii="Arial Narrow" w:hAnsi="Arial Narrow"/>
        </w:rPr>
        <w:t xml:space="preserve">, </w:t>
      </w:r>
      <w:r w:rsidRPr="00517179">
        <w:rPr>
          <w:rFonts w:ascii="Arial Narrow" w:hAnsi="Arial Narrow"/>
          <w:i/>
          <w:iCs/>
        </w:rPr>
        <w:t>Proportional Share (PS)</w:t>
      </w:r>
      <w:r w:rsidRPr="00517179">
        <w:rPr>
          <w:rFonts w:ascii="Arial Narrow" w:hAnsi="Arial Narrow"/>
        </w:rPr>
        <w:t xml:space="preserve">, </w:t>
      </w:r>
      <w:r w:rsidRPr="00517179">
        <w:rPr>
          <w:rFonts w:ascii="Arial Narrow" w:hAnsi="Arial Narrow"/>
          <w:i/>
          <w:iCs/>
        </w:rPr>
        <w:t>Differential Share (DS)</w:t>
      </w:r>
      <w:r w:rsidRPr="00517179">
        <w:rPr>
          <w:rFonts w:ascii="Arial Narrow" w:hAnsi="Arial Narrow"/>
        </w:rPr>
        <w:t xml:space="preserve"> dan </w:t>
      </w:r>
      <w:proofErr w:type="spellStart"/>
      <w:r w:rsidRPr="00517179">
        <w:rPr>
          <w:rFonts w:ascii="Arial Narrow" w:hAnsi="Arial Narrow"/>
        </w:rPr>
        <w:t>Pergeseran</w:t>
      </w:r>
      <w:proofErr w:type="spellEnd"/>
      <w:r w:rsidRPr="00517179">
        <w:rPr>
          <w:rFonts w:ascii="Arial Narrow" w:hAnsi="Arial Narrow"/>
        </w:rPr>
        <w:t xml:space="preserve"> </w:t>
      </w:r>
      <w:proofErr w:type="spellStart"/>
      <w:r w:rsidRPr="00517179">
        <w:rPr>
          <w:rFonts w:ascii="Arial Narrow" w:hAnsi="Arial Narrow"/>
        </w:rPr>
        <w:t>Bersih</w:t>
      </w:r>
      <w:proofErr w:type="spellEnd"/>
      <w:r w:rsidRPr="00517179">
        <w:rPr>
          <w:rFonts w:ascii="Arial Narrow" w:hAnsi="Arial Narrow"/>
        </w:rPr>
        <w:t xml:space="preserve"> (PB) </w:t>
      </w:r>
      <w:proofErr w:type="spellStart"/>
      <w:r w:rsidRPr="00517179">
        <w:rPr>
          <w:rFonts w:ascii="Arial Narrow" w:hAnsi="Arial Narrow"/>
        </w:rPr>
        <w:t>Provinsi</w:t>
      </w:r>
      <w:proofErr w:type="spellEnd"/>
      <w:r w:rsidRPr="00517179">
        <w:rPr>
          <w:rFonts w:ascii="Arial Narrow" w:hAnsi="Arial Narrow"/>
        </w:rPr>
        <w:t xml:space="preserve"> </w:t>
      </w:r>
      <w:proofErr w:type="spellStart"/>
      <w:r w:rsidRPr="00517179">
        <w:rPr>
          <w:rFonts w:ascii="Arial Narrow" w:hAnsi="Arial Narrow"/>
        </w:rPr>
        <w:t>Jawa</w:t>
      </w:r>
      <w:proofErr w:type="spellEnd"/>
      <w:r w:rsidRPr="00517179">
        <w:rPr>
          <w:rFonts w:ascii="Arial Narrow" w:hAnsi="Arial Narrow"/>
        </w:rPr>
        <w:t xml:space="preserve"> Timur, 2017 -2021</w:t>
      </w:r>
    </w:p>
    <w:p w14:paraId="0F433EFE" w14:textId="77777777" w:rsidR="00CD060A" w:rsidRPr="00883EB8" w:rsidRDefault="00CD060A" w:rsidP="00CD060A">
      <w:pPr>
        <w:jc w:val="center"/>
        <w:rPr>
          <w:rFonts w:ascii="Arial Narrow" w:hAnsi="Arial Narrow"/>
          <w:b/>
        </w:rPr>
      </w:pPr>
      <w:r w:rsidRPr="00883EB8">
        <w:rPr>
          <w:rFonts w:ascii="Arial Narrow" w:hAnsi="Arial Narrow"/>
          <w:noProof/>
        </w:rPr>
        <w:drawing>
          <wp:inline distT="0" distB="0" distL="0" distR="0" wp14:anchorId="49A59095" wp14:editId="7422DE0D">
            <wp:extent cx="5705475" cy="3924300"/>
            <wp:effectExtent l="0" t="0" r="9525" b="0"/>
            <wp:docPr id="3" name="Picture 2">
              <a:extLst xmlns:a="http://schemas.openxmlformats.org/drawingml/2006/main">
                <a:ext uri="{FF2B5EF4-FFF2-40B4-BE49-F238E27FC236}">
                  <a16:creationId xmlns:a16="http://schemas.microsoft.com/office/drawing/2014/main" id="{A91F2214-BDDF-B128-6FA5-7E5A8B82A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91F2214-BDDF-B128-6FA5-7E5A8B82A93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924300"/>
                    </a:xfrm>
                    <a:prstGeom prst="rect">
                      <a:avLst/>
                    </a:prstGeom>
                    <a:noFill/>
                  </pic:spPr>
                </pic:pic>
              </a:graphicData>
            </a:graphic>
          </wp:inline>
        </w:drawing>
      </w:r>
    </w:p>
    <w:p w14:paraId="21D44B06" w14:textId="77777777" w:rsidR="00CD060A" w:rsidRPr="00883EB8" w:rsidRDefault="00CD060A" w:rsidP="00CD060A">
      <w:pPr>
        <w:rPr>
          <w:rFonts w:ascii="Arial Narrow" w:hAnsi="Arial Narrow" w:cstheme="minorHAnsi"/>
        </w:rPr>
      </w:pPr>
      <w:r w:rsidRPr="00883EB8">
        <w:rPr>
          <w:rFonts w:ascii="Arial Narrow" w:hAnsi="Arial Narrow" w:cstheme="minorHAnsi"/>
        </w:rPr>
        <w:t xml:space="preserve">  </w:t>
      </w:r>
      <w:proofErr w:type="spellStart"/>
      <w:r w:rsidRPr="00883EB8">
        <w:rPr>
          <w:rFonts w:ascii="Arial Narrow" w:hAnsi="Arial Narrow" w:cstheme="minorHAnsi"/>
        </w:rPr>
        <w:t>Sumber</w:t>
      </w:r>
      <w:proofErr w:type="spellEnd"/>
      <w:r w:rsidRPr="00883EB8">
        <w:rPr>
          <w:rFonts w:ascii="Arial Narrow" w:hAnsi="Arial Narrow" w:cstheme="minorHAnsi"/>
        </w:rPr>
        <w:t xml:space="preserve">: BPS </w:t>
      </w:r>
      <w:proofErr w:type="spellStart"/>
      <w:r w:rsidRPr="00883EB8">
        <w:rPr>
          <w:rFonts w:ascii="Arial Narrow" w:hAnsi="Arial Narrow" w:cstheme="minorHAnsi"/>
        </w:rPr>
        <w:t>Provinsi</w:t>
      </w:r>
      <w:proofErr w:type="spellEnd"/>
      <w:r w:rsidRPr="00883EB8">
        <w:rPr>
          <w:rFonts w:ascii="Arial Narrow" w:hAnsi="Arial Narrow" w:cstheme="minorHAnsi"/>
        </w:rPr>
        <w:t xml:space="preserve"> </w:t>
      </w:r>
      <w:proofErr w:type="spellStart"/>
      <w:r w:rsidRPr="00883EB8">
        <w:rPr>
          <w:rFonts w:ascii="Arial Narrow" w:hAnsi="Arial Narrow" w:cstheme="minorHAnsi"/>
        </w:rPr>
        <w:t>Jawa</w:t>
      </w:r>
      <w:proofErr w:type="spellEnd"/>
      <w:r w:rsidRPr="00883EB8">
        <w:rPr>
          <w:rFonts w:ascii="Arial Narrow" w:hAnsi="Arial Narrow" w:cstheme="minorHAnsi"/>
        </w:rPr>
        <w:t xml:space="preserve"> Timur (2022, </w:t>
      </w:r>
      <w:proofErr w:type="spellStart"/>
      <w:r w:rsidRPr="00883EB8">
        <w:rPr>
          <w:rFonts w:ascii="Arial Narrow" w:hAnsi="Arial Narrow" w:cstheme="minorHAnsi"/>
        </w:rPr>
        <w:t>diolah</w:t>
      </w:r>
      <w:proofErr w:type="spellEnd"/>
      <w:r w:rsidRPr="00883EB8">
        <w:rPr>
          <w:rFonts w:ascii="Arial Narrow" w:hAnsi="Arial Narrow" w:cstheme="minorHAnsi"/>
        </w:rPr>
        <w:t>)</w:t>
      </w:r>
    </w:p>
    <w:p w14:paraId="684EFA39" w14:textId="77777777" w:rsidR="00CD060A" w:rsidRPr="00883EB8" w:rsidRDefault="00CD060A" w:rsidP="00CD060A">
      <w:pPr>
        <w:rPr>
          <w:rFonts w:ascii="Arial Narrow" w:hAnsi="Arial Narrow" w:cstheme="minorHAnsi"/>
        </w:rPr>
      </w:pPr>
    </w:p>
    <w:p w14:paraId="38E23CC4" w14:textId="77777777" w:rsidR="00CD060A" w:rsidRPr="00883EB8" w:rsidRDefault="00CD060A" w:rsidP="00CD060A">
      <w:pPr>
        <w:ind w:firstLine="720"/>
        <w:rPr>
          <w:rFonts w:ascii="Arial Narrow" w:hAnsi="Arial Narrow"/>
        </w:rPr>
      </w:pPr>
      <w:r w:rsidRPr="00883EB8">
        <w:rPr>
          <w:rFonts w:ascii="Arial Narrow" w:hAnsi="Arial Narrow"/>
        </w:rPr>
        <w:t xml:space="preserve">Pada </w:t>
      </w:r>
      <w:proofErr w:type="spellStart"/>
      <w:r w:rsidRPr="00883EB8">
        <w:rPr>
          <w:rFonts w:ascii="Arial Narrow" w:hAnsi="Arial Narrow"/>
        </w:rPr>
        <w:t>tabel</w:t>
      </w:r>
      <w:proofErr w:type="spellEnd"/>
      <w:r w:rsidRPr="00883EB8">
        <w:rPr>
          <w:rFonts w:ascii="Arial Narrow" w:hAnsi="Arial Narrow"/>
        </w:rPr>
        <w:t xml:space="preserve"> 1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kita</w:t>
      </w:r>
      <w:proofErr w:type="spellEnd"/>
      <w:r w:rsidRPr="00883EB8">
        <w:rPr>
          <w:rFonts w:ascii="Arial Narrow" w:hAnsi="Arial Narrow"/>
        </w:rPr>
        <w:t xml:space="preserve"> </w:t>
      </w:r>
      <w:proofErr w:type="spellStart"/>
      <w:r w:rsidRPr="00883EB8">
        <w:rPr>
          <w:rFonts w:ascii="Arial Narrow" w:hAnsi="Arial Narrow"/>
        </w:rPr>
        <w:t>cermati</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nilai</w:t>
      </w:r>
      <w:proofErr w:type="spellEnd"/>
      <w:r w:rsidRPr="00883EB8">
        <w:rPr>
          <w:rFonts w:ascii="Arial Narrow" w:hAnsi="Arial Narrow"/>
        </w:rPr>
        <w:t xml:space="preserve"> </w:t>
      </w:r>
      <w:r w:rsidRPr="00883EB8">
        <w:rPr>
          <w:rFonts w:ascii="Arial Narrow" w:hAnsi="Arial Narrow"/>
          <w:i/>
          <w:iCs/>
        </w:rPr>
        <w:t>Regional Share</w:t>
      </w:r>
      <w:r w:rsidRPr="00883EB8">
        <w:rPr>
          <w:rFonts w:ascii="Arial Narrow" w:hAnsi="Arial Narrow"/>
        </w:rPr>
        <w:t xml:space="preserve"> (RS) </w:t>
      </w:r>
      <w:proofErr w:type="spellStart"/>
      <w:r w:rsidRPr="00883EB8">
        <w:rPr>
          <w:rFonts w:ascii="Arial Narrow" w:hAnsi="Arial Narrow"/>
        </w:rPr>
        <w:t>sebesar</w:t>
      </w:r>
      <w:proofErr w:type="spellEnd"/>
      <w:r w:rsidRPr="00883EB8">
        <w:rPr>
          <w:rFonts w:ascii="Arial Narrow" w:hAnsi="Arial Narrow"/>
        </w:rPr>
        <w:t xml:space="preserve"> 11,941. </w:t>
      </w:r>
      <w:proofErr w:type="spellStart"/>
      <w:r w:rsidRPr="00883EB8">
        <w:rPr>
          <w:rFonts w:ascii="Arial Narrow" w:hAnsi="Arial Narrow"/>
        </w:rPr>
        <w:t>Artinya</w:t>
      </w:r>
      <w:proofErr w:type="spellEnd"/>
      <w:r w:rsidRPr="00883EB8">
        <w:rPr>
          <w:rFonts w:ascii="Arial Narrow" w:hAnsi="Arial Narrow"/>
        </w:rPr>
        <w:t xml:space="preserve"> RS yang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menggambarkan</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yang </w:t>
      </w:r>
      <w:proofErr w:type="spellStart"/>
      <w:r w:rsidRPr="00883EB8">
        <w:rPr>
          <w:rFonts w:ascii="Arial Narrow" w:hAnsi="Arial Narrow"/>
        </w:rPr>
        <w:t>diambil</w:t>
      </w:r>
      <w:proofErr w:type="spellEnd"/>
      <w:r w:rsidRPr="00883EB8">
        <w:rPr>
          <w:rFonts w:ascii="Arial Narrow" w:hAnsi="Arial Narrow"/>
        </w:rPr>
        <w:t xml:space="preserve">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2021 pada </w:t>
      </w:r>
      <w:proofErr w:type="spellStart"/>
      <w:r w:rsidRPr="00883EB8">
        <w:rPr>
          <w:rFonts w:ascii="Arial Narrow" w:hAnsi="Arial Narrow"/>
        </w:rPr>
        <w:t>skala</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umum</w:t>
      </w:r>
      <w:proofErr w:type="spellEnd"/>
      <w:r w:rsidRPr="00883EB8">
        <w:rPr>
          <w:rFonts w:ascii="Arial Narrow" w:hAnsi="Arial Narrow"/>
        </w:rPr>
        <w:t xml:space="preserve"> </w:t>
      </w:r>
      <w:proofErr w:type="spellStart"/>
      <w:r w:rsidRPr="00883EB8">
        <w:rPr>
          <w:rFonts w:ascii="Arial Narrow" w:hAnsi="Arial Narrow"/>
        </w:rPr>
        <w:t>berpengaruh</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di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Kebijakan</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yang </w:t>
      </w:r>
      <w:proofErr w:type="spellStart"/>
      <w:r w:rsidRPr="00883EB8">
        <w:rPr>
          <w:rFonts w:ascii="Arial Narrow" w:hAnsi="Arial Narrow"/>
        </w:rPr>
        <w:t>terkait</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tahun</w:t>
      </w:r>
      <w:proofErr w:type="spellEnd"/>
      <w:r w:rsidRPr="00883EB8">
        <w:rPr>
          <w:rFonts w:ascii="Arial Narrow" w:hAnsi="Arial Narrow"/>
        </w:rPr>
        <w:t xml:space="preserve"> 2021 yang </w:t>
      </w:r>
      <w:proofErr w:type="spellStart"/>
      <w:r w:rsidRPr="00883EB8">
        <w:rPr>
          <w:rFonts w:ascii="Arial Narrow" w:hAnsi="Arial Narrow"/>
        </w:rPr>
        <w:t>memiliki</w:t>
      </w:r>
      <w:proofErr w:type="spellEnd"/>
      <w:r w:rsidRPr="00883EB8">
        <w:rPr>
          <w:rFonts w:ascii="Arial Narrow" w:hAnsi="Arial Narrow"/>
        </w:rPr>
        <w:t xml:space="preserve"> </w:t>
      </w:r>
      <w:proofErr w:type="spellStart"/>
      <w:r w:rsidRPr="00883EB8">
        <w:rPr>
          <w:rFonts w:ascii="Arial Narrow" w:hAnsi="Arial Narrow"/>
        </w:rPr>
        <w:t>efek</w:t>
      </w:r>
      <w:proofErr w:type="spellEnd"/>
      <w:r w:rsidRPr="00883EB8">
        <w:rPr>
          <w:rFonts w:ascii="Arial Narrow" w:hAnsi="Arial Narrow"/>
        </w:rPr>
        <w:t xml:space="preserve"> </w:t>
      </w:r>
      <w:proofErr w:type="spellStart"/>
      <w:r w:rsidRPr="00883EB8">
        <w:rPr>
          <w:rFonts w:ascii="Arial Narrow" w:hAnsi="Arial Narrow"/>
        </w:rPr>
        <w:t>baik</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pemulihan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pelonggaran</w:t>
      </w:r>
      <w:proofErr w:type="spellEnd"/>
      <w:r w:rsidRPr="00883EB8">
        <w:rPr>
          <w:rFonts w:ascii="Arial Narrow" w:hAnsi="Arial Narrow"/>
        </w:rPr>
        <w:t xml:space="preserve"> PSBB dan PPKM, </w:t>
      </w:r>
      <w:proofErr w:type="spellStart"/>
      <w:r w:rsidRPr="00883EB8">
        <w:rPr>
          <w:rFonts w:ascii="Arial Narrow" w:hAnsi="Arial Narrow"/>
        </w:rPr>
        <w:t>adanya</w:t>
      </w:r>
      <w:proofErr w:type="spellEnd"/>
      <w:r w:rsidRPr="00883EB8">
        <w:rPr>
          <w:rFonts w:ascii="Arial Narrow" w:hAnsi="Arial Narrow"/>
        </w:rPr>
        <w:t xml:space="preserve"> </w:t>
      </w:r>
      <w:r w:rsidRPr="00883EB8">
        <w:rPr>
          <w:rFonts w:ascii="Arial Narrow" w:hAnsi="Arial Narrow"/>
          <w:i/>
          <w:iCs/>
        </w:rPr>
        <w:t>tracing</w:t>
      </w:r>
      <w:r w:rsidRPr="00883EB8">
        <w:rPr>
          <w:rFonts w:ascii="Arial Narrow" w:hAnsi="Arial Narrow"/>
        </w:rPr>
        <w:t xml:space="preserve"> dan </w:t>
      </w:r>
      <w:r w:rsidRPr="00883EB8">
        <w:rPr>
          <w:rFonts w:ascii="Arial Narrow" w:hAnsi="Arial Narrow"/>
          <w:i/>
          <w:iCs/>
        </w:rPr>
        <w:t xml:space="preserve">tracking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masyarakat</w:t>
      </w:r>
      <w:proofErr w:type="spellEnd"/>
      <w:r w:rsidRPr="00883EB8">
        <w:rPr>
          <w:rFonts w:ascii="Arial Narrow" w:hAnsi="Arial Narrow"/>
        </w:rPr>
        <w:t xml:space="preserve"> yang </w:t>
      </w:r>
      <w:proofErr w:type="spellStart"/>
      <w:r w:rsidRPr="00883EB8">
        <w:rPr>
          <w:rFonts w:ascii="Arial Narrow" w:hAnsi="Arial Narrow"/>
        </w:rPr>
        <w:t>terpapar</w:t>
      </w:r>
      <w:proofErr w:type="spellEnd"/>
      <w:r w:rsidRPr="00883EB8">
        <w:rPr>
          <w:rFonts w:ascii="Arial Narrow" w:hAnsi="Arial Narrow"/>
        </w:rPr>
        <w:t xml:space="preserve"> virus Covid-19, </w:t>
      </w:r>
      <w:proofErr w:type="spellStart"/>
      <w:r w:rsidRPr="00883EB8">
        <w:rPr>
          <w:rFonts w:ascii="Arial Narrow" w:hAnsi="Arial Narrow"/>
        </w:rPr>
        <w:t>pemberian</w:t>
      </w:r>
      <w:proofErr w:type="spellEnd"/>
      <w:r w:rsidRPr="00883EB8">
        <w:rPr>
          <w:rFonts w:ascii="Arial Narrow" w:hAnsi="Arial Narrow"/>
        </w:rPr>
        <w:t xml:space="preserve"> </w:t>
      </w:r>
      <w:proofErr w:type="spellStart"/>
      <w:r w:rsidRPr="00883EB8">
        <w:rPr>
          <w:rFonts w:ascii="Arial Narrow" w:hAnsi="Arial Narrow"/>
        </w:rPr>
        <w:t>bantuan</w:t>
      </w:r>
      <w:proofErr w:type="spellEnd"/>
      <w:r w:rsidRPr="00883EB8">
        <w:rPr>
          <w:rFonts w:ascii="Arial Narrow" w:hAnsi="Arial Narrow"/>
        </w:rPr>
        <w:t xml:space="preserve"> </w:t>
      </w:r>
      <w:proofErr w:type="spellStart"/>
      <w:r w:rsidRPr="00883EB8">
        <w:rPr>
          <w:rFonts w:ascii="Arial Narrow" w:hAnsi="Arial Narrow"/>
        </w:rPr>
        <w:t>langsung</w:t>
      </w:r>
      <w:proofErr w:type="spellEnd"/>
      <w:r w:rsidRPr="00883EB8">
        <w:rPr>
          <w:rFonts w:ascii="Arial Narrow" w:hAnsi="Arial Narrow"/>
        </w:rPr>
        <w:t xml:space="preserve"> </w:t>
      </w:r>
      <w:proofErr w:type="spellStart"/>
      <w:r w:rsidRPr="00883EB8">
        <w:rPr>
          <w:rFonts w:ascii="Arial Narrow" w:hAnsi="Arial Narrow"/>
        </w:rPr>
        <w:t>tunai</w:t>
      </w:r>
      <w:proofErr w:type="spellEnd"/>
      <w:r w:rsidRPr="00883EB8">
        <w:rPr>
          <w:rFonts w:ascii="Arial Narrow" w:hAnsi="Arial Narrow"/>
        </w:rPr>
        <w:t xml:space="preserve"> (BLT)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mereka</w:t>
      </w:r>
      <w:proofErr w:type="spellEnd"/>
      <w:r w:rsidRPr="00883EB8">
        <w:rPr>
          <w:rFonts w:ascii="Arial Narrow" w:hAnsi="Arial Narrow"/>
        </w:rPr>
        <w:t xml:space="preserve"> yang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dampak</w:t>
      </w:r>
      <w:proofErr w:type="spellEnd"/>
      <w:r w:rsidRPr="00883EB8">
        <w:rPr>
          <w:rFonts w:ascii="Arial Narrow" w:hAnsi="Arial Narrow"/>
        </w:rPr>
        <w:t xml:space="preserve"> Covid-19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kampanye</w:t>
      </w:r>
      <w:proofErr w:type="spellEnd"/>
      <w:r w:rsidRPr="00883EB8">
        <w:rPr>
          <w:rFonts w:ascii="Arial Narrow" w:hAnsi="Arial Narrow"/>
        </w:rPr>
        <w:t xml:space="preserve"> yang </w:t>
      </w:r>
      <w:proofErr w:type="spellStart"/>
      <w:r w:rsidRPr="00883EB8">
        <w:rPr>
          <w:rFonts w:ascii="Arial Narrow" w:hAnsi="Arial Narrow"/>
        </w:rPr>
        <w:t>tiada</w:t>
      </w:r>
      <w:proofErr w:type="spellEnd"/>
      <w:r w:rsidRPr="00883EB8">
        <w:rPr>
          <w:rFonts w:ascii="Arial Narrow" w:hAnsi="Arial Narrow"/>
        </w:rPr>
        <w:t xml:space="preserve"> </w:t>
      </w:r>
      <w:proofErr w:type="spellStart"/>
      <w:r w:rsidRPr="00883EB8">
        <w:rPr>
          <w:rFonts w:ascii="Arial Narrow" w:hAnsi="Arial Narrow"/>
        </w:rPr>
        <w:t>henti</w:t>
      </w:r>
      <w:proofErr w:type="spellEnd"/>
      <w:r w:rsidRPr="00883EB8">
        <w:rPr>
          <w:rFonts w:ascii="Arial Narrow" w:hAnsi="Arial Narrow"/>
        </w:rPr>
        <w:t xml:space="preserve"> agar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menerapkan</w:t>
      </w:r>
      <w:proofErr w:type="spellEnd"/>
      <w:r w:rsidRPr="00883EB8">
        <w:rPr>
          <w:rFonts w:ascii="Arial Narrow" w:hAnsi="Arial Narrow"/>
        </w:rPr>
        <w:t xml:space="preserve"> </w:t>
      </w:r>
      <w:proofErr w:type="spellStart"/>
      <w:r w:rsidRPr="00883EB8">
        <w:rPr>
          <w:rFonts w:ascii="Arial Narrow" w:hAnsi="Arial Narrow"/>
        </w:rPr>
        <w:t>protokol</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mampu</w:t>
      </w:r>
      <w:proofErr w:type="spellEnd"/>
      <w:r w:rsidRPr="00883EB8">
        <w:rPr>
          <w:rFonts w:ascii="Arial Narrow" w:hAnsi="Arial Narrow"/>
        </w:rPr>
        <w:t xml:space="preserve"> </w:t>
      </w:r>
      <w:proofErr w:type="spellStart"/>
      <w:r w:rsidRPr="00883EB8">
        <w:rPr>
          <w:rFonts w:ascii="Arial Narrow" w:hAnsi="Arial Narrow"/>
        </w:rPr>
        <w:t>menekan</w:t>
      </w:r>
      <w:proofErr w:type="spellEnd"/>
      <w:r w:rsidRPr="00883EB8">
        <w:rPr>
          <w:rFonts w:ascii="Arial Narrow" w:hAnsi="Arial Narrow"/>
        </w:rPr>
        <w:t xml:space="preserve"> </w:t>
      </w:r>
      <w:proofErr w:type="spellStart"/>
      <w:r w:rsidRPr="00883EB8">
        <w:rPr>
          <w:rFonts w:ascii="Arial Narrow" w:hAnsi="Arial Narrow"/>
        </w:rPr>
        <w:t>penyebaran</w:t>
      </w:r>
      <w:proofErr w:type="spellEnd"/>
      <w:r w:rsidRPr="00883EB8">
        <w:rPr>
          <w:rFonts w:ascii="Arial Narrow" w:hAnsi="Arial Narrow"/>
        </w:rPr>
        <w:t xml:space="preserve"> virus korona, </w:t>
      </w:r>
      <w:proofErr w:type="spellStart"/>
      <w:r w:rsidRPr="00883EB8">
        <w:rPr>
          <w:rFonts w:ascii="Arial Narrow" w:hAnsi="Arial Narrow"/>
        </w:rPr>
        <w:t>masifnya</w:t>
      </w:r>
      <w:proofErr w:type="spellEnd"/>
      <w:r w:rsidRPr="00883EB8">
        <w:rPr>
          <w:rFonts w:ascii="Arial Narrow" w:hAnsi="Arial Narrow"/>
        </w:rPr>
        <w:t xml:space="preserve"> program </w:t>
      </w:r>
      <w:proofErr w:type="spellStart"/>
      <w:r w:rsidRPr="00883EB8">
        <w:rPr>
          <w:rFonts w:ascii="Arial Narrow" w:hAnsi="Arial Narrow"/>
        </w:rPr>
        <w:t>vaksinasi</w:t>
      </w:r>
      <w:proofErr w:type="spellEnd"/>
      <w:r w:rsidRPr="00883EB8">
        <w:rPr>
          <w:rFonts w:ascii="Arial Narrow" w:hAnsi="Arial Narrow"/>
        </w:rPr>
        <w:t xml:space="preserve">, dan </w:t>
      </w:r>
      <w:proofErr w:type="spellStart"/>
      <w:r w:rsidRPr="00883EB8">
        <w:rPr>
          <w:rFonts w:ascii="Arial Narrow" w:hAnsi="Arial Narrow"/>
        </w:rPr>
        <w:t>ketatnya</w:t>
      </w:r>
      <w:proofErr w:type="spellEnd"/>
      <w:r w:rsidRPr="00883EB8">
        <w:rPr>
          <w:rFonts w:ascii="Arial Narrow" w:hAnsi="Arial Narrow"/>
        </w:rPr>
        <w:t xml:space="preserve"> </w:t>
      </w:r>
      <w:proofErr w:type="spellStart"/>
      <w:r w:rsidRPr="00883EB8">
        <w:rPr>
          <w:rFonts w:ascii="Arial Narrow" w:hAnsi="Arial Narrow"/>
        </w:rPr>
        <w:t>peraturan</w:t>
      </w:r>
      <w:proofErr w:type="spellEnd"/>
      <w:r w:rsidRPr="00883EB8">
        <w:rPr>
          <w:rFonts w:ascii="Arial Narrow" w:hAnsi="Arial Narrow"/>
        </w:rPr>
        <w:t xml:space="preserve"> </w:t>
      </w:r>
      <w:proofErr w:type="spellStart"/>
      <w:r w:rsidRPr="00883EB8">
        <w:rPr>
          <w:rFonts w:ascii="Arial Narrow" w:hAnsi="Arial Narrow"/>
        </w:rPr>
        <w:t>terkait</w:t>
      </w:r>
      <w:proofErr w:type="spellEnd"/>
      <w:r w:rsidRPr="00883EB8">
        <w:rPr>
          <w:rFonts w:ascii="Arial Narrow" w:hAnsi="Arial Narrow"/>
        </w:rPr>
        <w:t xml:space="preserve"> </w:t>
      </w:r>
      <w:proofErr w:type="spellStart"/>
      <w:r w:rsidRPr="00883EB8">
        <w:rPr>
          <w:rFonts w:ascii="Arial Narrow" w:hAnsi="Arial Narrow"/>
        </w:rPr>
        <w:t>perjalanan</w:t>
      </w:r>
      <w:proofErr w:type="spellEnd"/>
      <w:r w:rsidRPr="00883EB8">
        <w:rPr>
          <w:rFonts w:ascii="Arial Narrow" w:hAnsi="Arial Narrow"/>
        </w:rPr>
        <w:t xml:space="preserve"> dan </w:t>
      </w:r>
      <w:proofErr w:type="spellStart"/>
      <w:r w:rsidRPr="00883EB8">
        <w:rPr>
          <w:rFonts w:ascii="Arial Narrow" w:hAnsi="Arial Narrow"/>
        </w:rPr>
        <w:t>mobilitas</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w:t>
      </w:r>
    </w:p>
    <w:p w14:paraId="5A41FFCC" w14:textId="77777777" w:rsidR="00CD060A" w:rsidRPr="00883EB8" w:rsidRDefault="00CD060A" w:rsidP="00CD060A">
      <w:pPr>
        <w:ind w:firstLine="720"/>
        <w:rPr>
          <w:rFonts w:ascii="Arial Narrow" w:hAnsi="Arial Narrow"/>
        </w:rPr>
      </w:pPr>
      <w:proofErr w:type="spellStart"/>
      <w:r w:rsidRPr="00883EB8">
        <w:rPr>
          <w:rFonts w:ascii="Arial Narrow" w:hAnsi="Arial Narrow"/>
        </w:rPr>
        <w:t>Sedangkan</w:t>
      </w:r>
      <w:proofErr w:type="spellEnd"/>
      <w:r w:rsidRPr="00883EB8">
        <w:rPr>
          <w:rFonts w:ascii="Arial Narrow" w:hAnsi="Arial Narrow"/>
        </w:rPr>
        <w:t xml:space="preserve"> </w:t>
      </w:r>
      <w:proofErr w:type="spellStart"/>
      <w:r w:rsidRPr="00883EB8">
        <w:rPr>
          <w:rFonts w:ascii="Arial Narrow" w:hAnsi="Arial Narrow"/>
        </w:rPr>
        <w:t>hasil</w:t>
      </w:r>
      <w:proofErr w:type="spellEnd"/>
      <w:r w:rsidRPr="00883EB8">
        <w:rPr>
          <w:rFonts w:ascii="Arial Narrow" w:hAnsi="Arial Narrow"/>
        </w:rPr>
        <w:t xml:space="preserve"> </w:t>
      </w:r>
      <w:proofErr w:type="spellStart"/>
      <w:r w:rsidRPr="00883EB8">
        <w:rPr>
          <w:rFonts w:ascii="Arial Narrow" w:hAnsi="Arial Narrow"/>
        </w:rPr>
        <w:t>penghitungan</w:t>
      </w:r>
      <w:proofErr w:type="spellEnd"/>
      <w:r w:rsidRPr="00883EB8">
        <w:rPr>
          <w:rFonts w:ascii="Arial Narrow" w:hAnsi="Arial Narrow"/>
        </w:rPr>
        <w:t xml:space="preserve"> </w:t>
      </w:r>
      <w:proofErr w:type="spellStart"/>
      <w:r w:rsidRPr="00883EB8">
        <w:rPr>
          <w:rFonts w:ascii="Arial Narrow" w:hAnsi="Arial Narrow"/>
        </w:rPr>
        <w:t>nilai</w:t>
      </w:r>
      <w:proofErr w:type="spellEnd"/>
      <w:r w:rsidRPr="00883EB8">
        <w:rPr>
          <w:rFonts w:ascii="Arial Narrow" w:hAnsi="Arial Narrow"/>
        </w:rPr>
        <w:t xml:space="preserve"> </w:t>
      </w:r>
      <w:r w:rsidRPr="00883EB8">
        <w:rPr>
          <w:rFonts w:ascii="Arial Narrow" w:hAnsi="Arial Narrow"/>
          <w:i/>
          <w:iCs/>
        </w:rPr>
        <w:t>Proportional Share</w:t>
      </w:r>
      <w:r w:rsidRPr="00883EB8">
        <w:rPr>
          <w:rFonts w:ascii="Arial Narrow" w:hAnsi="Arial Narrow"/>
        </w:rPr>
        <w:t xml:space="preserve"> (PS) </w:t>
      </w:r>
      <w:proofErr w:type="spellStart"/>
      <w:r w:rsidRPr="00883EB8">
        <w:rPr>
          <w:rFonts w:ascii="Arial Narrow" w:hAnsi="Arial Narrow"/>
        </w:rPr>
        <w:t>bervariasi</w:t>
      </w:r>
      <w:proofErr w:type="spellEnd"/>
      <w:r w:rsidRPr="00883EB8">
        <w:rPr>
          <w:rFonts w:ascii="Arial Narrow" w:hAnsi="Arial Narrow"/>
        </w:rPr>
        <w:t xml:space="preserve">, </w:t>
      </w:r>
      <w:proofErr w:type="spellStart"/>
      <w:r w:rsidRPr="00883EB8">
        <w:rPr>
          <w:rFonts w:ascii="Arial Narrow" w:hAnsi="Arial Narrow"/>
        </w:rPr>
        <w:t>ada</w:t>
      </w:r>
      <w:proofErr w:type="spellEnd"/>
      <w:r w:rsidRPr="00883EB8">
        <w:rPr>
          <w:rFonts w:ascii="Arial Narrow" w:hAnsi="Arial Narrow"/>
        </w:rPr>
        <w:t xml:space="preserve"> 9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nilai</w:t>
      </w:r>
      <w:proofErr w:type="spellEnd"/>
      <w:r w:rsidRPr="00883EB8">
        <w:rPr>
          <w:rFonts w:ascii="Arial Narrow" w:hAnsi="Arial Narrow"/>
        </w:rPr>
        <w:t xml:space="preserve"> PS </w:t>
      </w:r>
      <w:proofErr w:type="spellStart"/>
      <w:r w:rsidRPr="00883EB8">
        <w:rPr>
          <w:rFonts w:ascii="Arial Narrow" w:hAnsi="Arial Narrow"/>
        </w:rPr>
        <w:t>nya</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dan 8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negatif</w:t>
      </w:r>
      <w:proofErr w:type="spellEnd"/>
      <w:r w:rsidRPr="00883EB8">
        <w:rPr>
          <w:rFonts w:ascii="Arial Narrow" w:hAnsi="Arial Narrow"/>
        </w:rPr>
        <w:t xml:space="preserve">.  PS </w:t>
      </w:r>
      <w:proofErr w:type="spellStart"/>
      <w:r w:rsidRPr="00883EB8">
        <w:rPr>
          <w:rFonts w:ascii="Arial Narrow" w:hAnsi="Arial Narrow"/>
        </w:rPr>
        <w:t>atau</w:t>
      </w:r>
      <w:proofErr w:type="spellEnd"/>
      <w:r w:rsidRPr="00883EB8">
        <w:rPr>
          <w:rFonts w:ascii="Arial Narrow" w:hAnsi="Arial Narrow"/>
        </w:rPr>
        <w:t xml:space="preserve"> </w:t>
      </w:r>
      <w:proofErr w:type="spellStart"/>
      <w:r w:rsidRPr="00883EB8">
        <w:rPr>
          <w:rFonts w:ascii="Arial Narrow" w:hAnsi="Arial Narrow"/>
        </w:rPr>
        <w:t>efek</w:t>
      </w:r>
      <w:proofErr w:type="spellEnd"/>
      <w:r w:rsidRPr="00883EB8">
        <w:rPr>
          <w:rFonts w:ascii="Arial Narrow" w:hAnsi="Arial Narrow"/>
        </w:rPr>
        <w:t xml:space="preserve"> </w:t>
      </w:r>
      <w:proofErr w:type="spellStart"/>
      <w:r w:rsidRPr="00883EB8">
        <w:rPr>
          <w:rFonts w:ascii="Arial Narrow" w:hAnsi="Arial Narrow"/>
        </w:rPr>
        <w:t>bauran</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porsi</w:t>
      </w:r>
      <w:proofErr w:type="spellEnd"/>
      <w:r w:rsidRPr="00883EB8">
        <w:rPr>
          <w:rFonts w:ascii="Arial Narrow" w:hAnsi="Arial Narrow"/>
        </w:rPr>
        <w:t xml:space="preserve"> </w:t>
      </w:r>
      <w:proofErr w:type="spellStart"/>
      <w:r w:rsidRPr="00883EB8">
        <w:rPr>
          <w:rFonts w:ascii="Arial Narrow" w:hAnsi="Arial Narrow"/>
        </w:rPr>
        <w:t>perubahan</w:t>
      </w:r>
      <w:proofErr w:type="spellEnd"/>
      <w:r w:rsidRPr="00883EB8">
        <w:rPr>
          <w:rFonts w:ascii="Arial Narrow" w:hAnsi="Arial Narrow"/>
        </w:rPr>
        <w:t xml:space="preserve"> yang </w:t>
      </w:r>
      <w:proofErr w:type="spellStart"/>
      <w:r w:rsidRPr="00883EB8">
        <w:rPr>
          <w:rFonts w:ascii="Arial Narrow" w:hAnsi="Arial Narrow"/>
        </w:rPr>
        <w:t>berkaitan</w:t>
      </w:r>
      <w:proofErr w:type="spellEnd"/>
      <w:r w:rsidRPr="00883EB8">
        <w:rPr>
          <w:rFonts w:ascii="Arial Narrow" w:hAnsi="Arial Narrow"/>
        </w:rPr>
        <w:t xml:space="preserve"> </w:t>
      </w:r>
      <w:proofErr w:type="spellStart"/>
      <w:r w:rsidRPr="00883EB8">
        <w:rPr>
          <w:rFonts w:ascii="Arial Narrow" w:hAnsi="Arial Narrow"/>
        </w:rPr>
        <w:t>kuat</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kinerja</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Nilai </w:t>
      </w:r>
      <w:proofErr w:type="spellStart"/>
      <w:r w:rsidRPr="00883EB8">
        <w:rPr>
          <w:rFonts w:ascii="Arial Narrow" w:hAnsi="Arial Narrow"/>
        </w:rPr>
        <w:t>bauran</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pada </w:t>
      </w:r>
      <w:proofErr w:type="spellStart"/>
      <w:r w:rsidRPr="00883EB8">
        <w:rPr>
          <w:rFonts w:ascii="Arial Narrow" w:hAnsi="Arial Narrow"/>
        </w:rPr>
        <w:t>sektor</w:t>
      </w:r>
      <w:proofErr w:type="spellEnd"/>
      <w:r w:rsidRPr="00883EB8">
        <w:rPr>
          <w:rFonts w:ascii="Arial Narrow" w:hAnsi="Arial Narrow"/>
        </w:rPr>
        <w:t xml:space="preserve"> PDRB yang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proofErr w:type="gramStart"/>
      <w:r w:rsidRPr="00883EB8">
        <w:rPr>
          <w:rFonts w:ascii="Arial Narrow" w:hAnsi="Arial Narrow"/>
        </w:rPr>
        <w:t>adalah</w:t>
      </w:r>
      <w:proofErr w:type="spellEnd"/>
      <w:r w:rsidRPr="00883EB8">
        <w:rPr>
          <w:rFonts w:ascii="Arial Narrow" w:hAnsi="Arial Narrow"/>
        </w:rPr>
        <w:t xml:space="preserve"> :</w:t>
      </w:r>
      <w:proofErr w:type="gram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w:t>
      </w:r>
      <w:proofErr w:type="spellStart"/>
      <w:r w:rsidRPr="00883EB8">
        <w:rPr>
          <w:rFonts w:ascii="Arial Narrow" w:hAnsi="Arial Narrow"/>
        </w:rPr>
        <w:t>listrik</w:t>
      </w:r>
      <w:proofErr w:type="spellEnd"/>
      <w:r w:rsidRPr="00883EB8">
        <w:rPr>
          <w:rFonts w:ascii="Arial Narrow" w:hAnsi="Arial Narrow"/>
        </w:rPr>
        <w:t xml:space="preserve"> dan gas; </w:t>
      </w:r>
      <w:proofErr w:type="spellStart"/>
      <w:r w:rsidRPr="00883EB8">
        <w:rPr>
          <w:rFonts w:ascii="Arial Narrow" w:hAnsi="Arial Narrow"/>
        </w:rPr>
        <w:t>pengadaan</w:t>
      </w:r>
      <w:proofErr w:type="spellEnd"/>
      <w:r w:rsidRPr="00883EB8">
        <w:rPr>
          <w:rFonts w:ascii="Arial Narrow" w:hAnsi="Arial Narrow"/>
        </w:rPr>
        <w:t xml:space="preserve"> air, </w:t>
      </w:r>
      <w:proofErr w:type="spellStart"/>
      <w:r w:rsidRPr="00883EB8">
        <w:rPr>
          <w:rFonts w:ascii="Arial Narrow" w:hAnsi="Arial Narrow"/>
        </w:rPr>
        <w:t>pengelolaan</w:t>
      </w:r>
      <w:proofErr w:type="spellEnd"/>
      <w:r w:rsidRPr="00883EB8">
        <w:rPr>
          <w:rFonts w:ascii="Arial Narrow" w:hAnsi="Arial Narrow"/>
        </w:rPr>
        <w:t xml:space="preserve"> </w:t>
      </w:r>
      <w:proofErr w:type="spellStart"/>
      <w:r w:rsidRPr="00883EB8">
        <w:rPr>
          <w:rFonts w:ascii="Arial Narrow" w:hAnsi="Arial Narrow"/>
        </w:rPr>
        <w:t>sampah</w:t>
      </w:r>
      <w:proofErr w:type="spellEnd"/>
      <w:r w:rsidRPr="00883EB8">
        <w:rPr>
          <w:rFonts w:ascii="Arial Narrow" w:hAnsi="Arial Narrow"/>
        </w:rPr>
        <w:t xml:space="preserve">, </w:t>
      </w:r>
      <w:proofErr w:type="spellStart"/>
      <w:r w:rsidRPr="00883EB8">
        <w:rPr>
          <w:rFonts w:ascii="Arial Narrow" w:hAnsi="Arial Narrow"/>
        </w:rPr>
        <w:t>limbah</w:t>
      </w:r>
      <w:proofErr w:type="spellEnd"/>
      <w:r w:rsidRPr="00883EB8">
        <w:rPr>
          <w:rFonts w:ascii="Arial Narrow" w:hAnsi="Arial Narrow"/>
        </w:rPr>
        <w:t xml:space="preserve"> dan </w:t>
      </w:r>
      <w:proofErr w:type="spellStart"/>
      <w:r w:rsidRPr="00883EB8">
        <w:rPr>
          <w:rFonts w:ascii="Arial Narrow" w:hAnsi="Arial Narrow"/>
        </w:rPr>
        <w:t>daur</w:t>
      </w:r>
      <w:proofErr w:type="spellEnd"/>
      <w:r w:rsidRPr="00883EB8">
        <w:rPr>
          <w:rFonts w:ascii="Arial Narrow" w:hAnsi="Arial Narrow"/>
        </w:rPr>
        <w:t xml:space="preserve"> </w:t>
      </w:r>
      <w:proofErr w:type="spellStart"/>
      <w:r w:rsidRPr="00883EB8">
        <w:rPr>
          <w:rFonts w:ascii="Arial Narrow" w:hAnsi="Arial Narrow"/>
        </w:rPr>
        <w:t>ulang</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keuangan</w:t>
      </w:r>
      <w:proofErr w:type="spellEnd"/>
      <w:r w:rsidRPr="00883EB8">
        <w:rPr>
          <w:rFonts w:ascii="Arial Narrow" w:hAnsi="Arial Narrow"/>
        </w:rPr>
        <w:t xml:space="preserve"> dan </w:t>
      </w:r>
      <w:proofErr w:type="spellStart"/>
      <w:r w:rsidRPr="00883EB8">
        <w:rPr>
          <w:rFonts w:ascii="Arial Narrow" w:hAnsi="Arial Narrow"/>
        </w:rPr>
        <w:t>asuransi</w:t>
      </w:r>
      <w:proofErr w:type="spellEnd"/>
      <w:r w:rsidRPr="00883EB8">
        <w:rPr>
          <w:rFonts w:ascii="Arial Narrow" w:hAnsi="Arial Narrow"/>
        </w:rPr>
        <w:t xml:space="preserve">; real estate;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perusahaan</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pendidikan</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dan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lainnya</w:t>
      </w:r>
      <w:proofErr w:type="spellEnd"/>
      <w:r w:rsidRPr="00883EB8">
        <w:rPr>
          <w:rFonts w:ascii="Arial Narrow" w:hAnsi="Arial Narrow"/>
        </w:rPr>
        <w:t xml:space="preserve">. </w:t>
      </w:r>
      <w:proofErr w:type="spellStart"/>
      <w:r w:rsidRPr="00883EB8">
        <w:rPr>
          <w:rFonts w:ascii="Arial Narrow" w:hAnsi="Arial Narrow"/>
        </w:rPr>
        <w:t>Kondisi</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menjelaskan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pada </w:t>
      </w:r>
      <w:proofErr w:type="spellStart"/>
      <w:r w:rsidRPr="00883EB8">
        <w:rPr>
          <w:rFonts w:ascii="Arial Narrow" w:hAnsi="Arial Narrow"/>
        </w:rPr>
        <w:t>kedelapan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tumbuh</w:t>
      </w:r>
      <w:proofErr w:type="spellEnd"/>
      <w:r w:rsidRPr="00883EB8">
        <w:rPr>
          <w:rFonts w:ascii="Arial Narrow" w:hAnsi="Arial Narrow"/>
        </w:rPr>
        <w:t xml:space="preserve"> </w:t>
      </w:r>
      <w:proofErr w:type="spellStart"/>
      <w:r w:rsidRPr="00883EB8">
        <w:rPr>
          <w:rFonts w:ascii="Arial Narrow" w:hAnsi="Arial Narrow"/>
        </w:rPr>
        <w:t>cepat</w:t>
      </w:r>
      <w:proofErr w:type="spellEnd"/>
      <w:r w:rsidRPr="00883EB8">
        <w:rPr>
          <w:rFonts w:ascii="Arial Narrow" w:hAnsi="Arial Narrow"/>
        </w:rPr>
        <w:t xml:space="preserve">. </w:t>
      </w:r>
      <w:proofErr w:type="spellStart"/>
      <w:r w:rsidRPr="00883EB8">
        <w:rPr>
          <w:rFonts w:ascii="Arial Narrow" w:hAnsi="Arial Narrow"/>
        </w:rPr>
        <w:t>Delapan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memiliki</w:t>
      </w:r>
      <w:proofErr w:type="spellEnd"/>
      <w:r w:rsidRPr="00883EB8">
        <w:rPr>
          <w:rFonts w:ascii="Arial Narrow" w:hAnsi="Arial Narrow"/>
        </w:rPr>
        <w:t xml:space="preserve"> </w:t>
      </w:r>
      <w:proofErr w:type="spellStart"/>
      <w:r w:rsidRPr="00883EB8">
        <w:rPr>
          <w:rFonts w:ascii="Arial Narrow" w:hAnsi="Arial Narrow"/>
        </w:rPr>
        <w:t>efek</w:t>
      </w:r>
      <w:proofErr w:type="spellEnd"/>
      <w:r w:rsidRPr="00883EB8">
        <w:rPr>
          <w:rFonts w:ascii="Arial Narrow" w:hAnsi="Arial Narrow"/>
        </w:rPr>
        <w:t xml:space="preserve"> </w:t>
      </w:r>
      <w:proofErr w:type="spellStart"/>
      <w:r w:rsidRPr="00883EB8">
        <w:rPr>
          <w:rFonts w:ascii="Arial Narrow" w:hAnsi="Arial Narrow"/>
        </w:rPr>
        <w:t>bauran</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tangguh</w:t>
      </w:r>
      <w:proofErr w:type="spellEnd"/>
      <w:r w:rsidRPr="00883EB8">
        <w:rPr>
          <w:rFonts w:ascii="Arial Narrow" w:hAnsi="Arial Narrow"/>
        </w:rPr>
        <w:t xml:space="preserve"> di </w:t>
      </w:r>
      <w:proofErr w:type="spellStart"/>
      <w:r w:rsidRPr="00883EB8">
        <w:rPr>
          <w:rFonts w:ascii="Arial Narrow" w:hAnsi="Arial Narrow"/>
        </w:rPr>
        <w:t>tengah</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masih</w:t>
      </w:r>
      <w:proofErr w:type="spellEnd"/>
      <w:r w:rsidRPr="00883EB8">
        <w:rPr>
          <w:rFonts w:ascii="Arial Narrow" w:hAnsi="Arial Narrow"/>
        </w:rPr>
        <w:t xml:space="preserve"> </w:t>
      </w:r>
      <w:proofErr w:type="spellStart"/>
      <w:r w:rsidRPr="00883EB8">
        <w:rPr>
          <w:rFonts w:ascii="Arial Narrow" w:hAnsi="Arial Narrow"/>
        </w:rPr>
        <w:t>mampu</w:t>
      </w:r>
      <w:proofErr w:type="spellEnd"/>
      <w:r w:rsidRPr="00883EB8">
        <w:rPr>
          <w:rFonts w:ascii="Arial Narrow" w:hAnsi="Arial Narrow"/>
        </w:rPr>
        <w:t xml:space="preserve"> </w:t>
      </w:r>
      <w:proofErr w:type="spellStart"/>
      <w:r w:rsidRPr="00883EB8">
        <w:rPr>
          <w:rFonts w:ascii="Arial Narrow" w:hAnsi="Arial Narrow"/>
        </w:rPr>
        <w:t>berjalan</w:t>
      </w:r>
      <w:proofErr w:type="spellEnd"/>
      <w:r w:rsidRPr="00883EB8">
        <w:rPr>
          <w:rFonts w:ascii="Arial Narrow" w:hAnsi="Arial Narrow"/>
        </w:rPr>
        <w:t xml:space="preserve"> di </w:t>
      </w:r>
      <w:proofErr w:type="spellStart"/>
      <w:r w:rsidRPr="00883EB8">
        <w:rPr>
          <w:rFonts w:ascii="Arial Narrow" w:hAnsi="Arial Narrow"/>
        </w:rPr>
        <w:t>tengah</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disimpulkan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begitu</w:t>
      </w:r>
      <w:proofErr w:type="spellEnd"/>
      <w:r w:rsidRPr="00883EB8">
        <w:rPr>
          <w:rFonts w:ascii="Arial Narrow" w:hAnsi="Arial Narrow"/>
        </w:rPr>
        <w:t xml:space="preserve"> </w:t>
      </w:r>
      <w:proofErr w:type="spellStart"/>
      <w:r w:rsidRPr="00883EB8">
        <w:rPr>
          <w:rFonts w:ascii="Arial Narrow" w:hAnsi="Arial Narrow"/>
        </w:rPr>
        <w:t>berdampak</w:t>
      </w:r>
      <w:proofErr w:type="spellEnd"/>
      <w:r w:rsidRPr="00883EB8">
        <w:rPr>
          <w:rFonts w:ascii="Arial Narrow" w:hAnsi="Arial Narrow"/>
        </w:rPr>
        <w:t xml:space="preserve"> </w:t>
      </w:r>
      <w:proofErr w:type="spellStart"/>
      <w:r w:rsidRPr="00883EB8">
        <w:rPr>
          <w:rFonts w:ascii="Arial Narrow" w:hAnsi="Arial Narrow"/>
        </w:rPr>
        <w:t>cukup</w:t>
      </w:r>
      <w:proofErr w:type="spellEnd"/>
      <w:r w:rsidRPr="00883EB8">
        <w:rPr>
          <w:rFonts w:ascii="Arial Narrow" w:hAnsi="Arial Narrow"/>
        </w:rPr>
        <w:t xml:space="preserve"> </w:t>
      </w:r>
      <w:proofErr w:type="spellStart"/>
      <w:r w:rsidRPr="00883EB8">
        <w:rPr>
          <w:rFonts w:ascii="Arial Narrow" w:hAnsi="Arial Narrow"/>
        </w:rPr>
        <w:t>besar</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kedelapan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w:t>
      </w:r>
    </w:p>
    <w:p w14:paraId="30FF11B9" w14:textId="77777777" w:rsidR="00CD060A" w:rsidRPr="00883EB8" w:rsidRDefault="00CD060A" w:rsidP="00CD060A">
      <w:pPr>
        <w:ind w:firstLine="720"/>
        <w:rPr>
          <w:rFonts w:ascii="Arial Narrow" w:hAnsi="Arial Narrow"/>
        </w:rPr>
      </w:pPr>
      <w:proofErr w:type="spellStart"/>
      <w:r w:rsidRPr="00883EB8">
        <w:rPr>
          <w:rFonts w:ascii="Arial Narrow" w:hAnsi="Arial Narrow"/>
        </w:rPr>
        <w:t>Namun</w:t>
      </w:r>
      <w:proofErr w:type="spellEnd"/>
      <w:r w:rsidRPr="00883EB8">
        <w:rPr>
          <w:rFonts w:ascii="Arial Narrow" w:hAnsi="Arial Narrow"/>
        </w:rPr>
        <w:t xml:space="preserve"> </w:t>
      </w:r>
      <w:proofErr w:type="spellStart"/>
      <w:r w:rsidRPr="00883EB8">
        <w:rPr>
          <w:rFonts w:ascii="Arial Narrow" w:hAnsi="Arial Narrow"/>
        </w:rPr>
        <w:t>berlaku</w:t>
      </w:r>
      <w:proofErr w:type="spellEnd"/>
      <w:r w:rsidRPr="00883EB8">
        <w:rPr>
          <w:rFonts w:ascii="Arial Narrow" w:hAnsi="Arial Narrow"/>
        </w:rPr>
        <w:t xml:space="preserve"> </w:t>
      </w:r>
      <w:proofErr w:type="spellStart"/>
      <w:r w:rsidRPr="00883EB8">
        <w:rPr>
          <w:rFonts w:ascii="Arial Narrow" w:hAnsi="Arial Narrow"/>
        </w:rPr>
        <w:t>sebaliknya</w:t>
      </w:r>
      <w:proofErr w:type="spellEnd"/>
      <w:r w:rsidRPr="00883EB8">
        <w:rPr>
          <w:rFonts w:ascii="Arial Narrow" w:hAnsi="Arial Narrow"/>
        </w:rPr>
        <w:t xml:space="preserve"> pada 8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lain</w:t>
      </w:r>
      <w:proofErr w:type="spellEnd"/>
      <w:r w:rsidRPr="00883EB8">
        <w:rPr>
          <w:rFonts w:ascii="Arial Narrow" w:hAnsi="Arial Narrow"/>
        </w:rPr>
        <w:t xml:space="preserve"> yang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negatif</w:t>
      </w:r>
      <w:proofErr w:type="spellEnd"/>
      <w:r w:rsidRPr="00883EB8">
        <w:rPr>
          <w:rFonts w:ascii="Arial Narrow" w:hAnsi="Arial Narrow"/>
        </w:rPr>
        <w:t xml:space="preserve">, yang </w:t>
      </w:r>
      <w:proofErr w:type="spellStart"/>
      <w:r w:rsidRPr="00883EB8">
        <w:rPr>
          <w:rFonts w:ascii="Arial Narrow" w:hAnsi="Arial Narrow"/>
        </w:rPr>
        <w:t>mengalami</w:t>
      </w:r>
      <w:proofErr w:type="spellEnd"/>
      <w:r w:rsidRPr="00883EB8">
        <w:rPr>
          <w:rFonts w:ascii="Arial Narrow" w:hAnsi="Arial Narrow"/>
        </w:rPr>
        <w:t xml:space="preserve"> </w:t>
      </w:r>
      <w:proofErr w:type="spellStart"/>
      <w:r w:rsidRPr="00883EB8">
        <w:rPr>
          <w:rFonts w:ascii="Arial Narrow" w:hAnsi="Arial Narrow"/>
        </w:rPr>
        <w:t>perlambatan</w:t>
      </w:r>
      <w:proofErr w:type="spellEnd"/>
      <w:r w:rsidRPr="00883EB8">
        <w:rPr>
          <w:rFonts w:ascii="Arial Narrow" w:hAnsi="Arial Narrow"/>
        </w:rPr>
        <w:t xml:space="preserve">. </w:t>
      </w:r>
      <w:proofErr w:type="spellStart"/>
      <w:r w:rsidRPr="00883EB8">
        <w:rPr>
          <w:rFonts w:ascii="Arial Narrow" w:hAnsi="Arial Narrow"/>
        </w:rPr>
        <w:t>Berdasarkan</w:t>
      </w:r>
      <w:proofErr w:type="spellEnd"/>
      <w:r w:rsidRPr="00883EB8">
        <w:rPr>
          <w:rFonts w:ascii="Arial Narrow" w:hAnsi="Arial Narrow"/>
        </w:rPr>
        <w:t xml:space="preserve"> </w:t>
      </w:r>
      <w:proofErr w:type="spellStart"/>
      <w:r w:rsidRPr="00883EB8">
        <w:rPr>
          <w:rFonts w:ascii="Arial Narrow" w:hAnsi="Arial Narrow"/>
        </w:rPr>
        <w:t>karakteristik</w:t>
      </w:r>
      <w:proofErr w:type="spellEnd"/>
      <w:r w:rsidRPr="00883EB8">
        <w:rPr>
          <w:rFonts w:ascii="Arial Narrow" w:hAnsi="Arial Narrow"/>
        </w:rPr>
        <w:t xml:space="preserve"> </w:t>
      </w:r>
      <w:proofErr w:type="spellStart"/>
      <w:r w:rsidRPr="00883EB8">
        <w:rPr>
          <w:rFonts w:ascii="Arial Narrow" w:hAnsi="Arial Narrow"/>
        </w:rPr>
        <w:t>kedelapan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diinterpretasikan</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menginfeksi</w:t>
      </w:r>
      <w:proofErr w:type="spellEnd"/>
      <w:r w:rsidRPr="00883EB8">
        <w:rPr>
          <w:rFonts w:ascii="Arial Narrow" w:hAnsi="Arial Narrow"/>
        </w:rPr>
        <w:t xml:space="preserve"> </w:t>
      </w:r>
      <w:proofErr w:type="spellStart"/>
      <w:r w:rsidRPr="00883EB8">
        <w:rPr>
          <w:rFonts w:ascii="Arial Narrow" w:hAnsi="Arial Narrow"/>
        </w:rPr>
        <w:t>cukup</w:t>
      </w:r>
      <w:proofErr w:type="spellEnd"/>
      <w:r w:rsidRPr="00883EB8">
        <w:rPr>
          <w:rFonts w:ascii="Arial Narrow" w:hAnsi="Arial Narrow"/>
        </w:rPr>
        <w:t xml:space="preserve"> </w:t>
      </w:r>
      <w:proofErr w:type="spellStart"/>
      <w:r w:rsidRPr="00883EB8">
        <w:rPr>
          <w:rFonts w:ascii="Arial Narrow" w:hAnsi="Arial Narrow"/>
        </w:rPr>
        <w:t>serius</w:t>
      </w:r>
      <w:proofErr w:type="spellEnd"/>
      <w:r w:rsidRPr="00883EB8">
        <w:rPr>
          <w:rFonts w:ascii="Arial Narrow" w:hAnsi="Arial Narrow"/>
        </w:rPr>
        <w:t xml:space="preserve"> </w:t>
      </w:r>
      <w:r w:rsidRPr="00883EB8">
        <w:rPr>
          <w:rFonts w:ascii="Arial Narrow" w:hAnsi="Arial Narrow"/>
        </w:rPr>
        <w:lastRenderedPageBreak/>
        <w:t xml:space="preserve">pada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kehutanan</w:t>
      </w:r>
      <w:proofErr w:type="spellEnd"/>
      <w:r w:rsidRPr="00883EB8">
        <w:rPr>
          <w:rFonts w:ascii="Arial Narrow" w:hAnsi="Arial Narrow"/>
        </w:rPr>
        <w:t xml:space="preserve"> dan </w:t>
      </w:r>
      <w:proofErr w:type="spellStart"/>
      <w:r w:rsidRPr="00883EB8">
        <w:rPr>
          <w:rFonts w:ascii="Arial Narrow" w:hAnsi="Arial Narrow"/>
        </w:rPr>
        <w:t>perikanan</w:t>
      </w:r>
      <w:proofErr w:type="spellEnd"/>
      <w:r w:rsidRPr="00883EB8">
        <w:rPr>
          <w:rFonts w:ascii="Arial Narrow" w:hAnsi="Arial Narrow"/>
        </w:rPr>
        <w:t xml:space="preserve">; </w:t>
      </w:r>
      <w:proofErr w:type="spellStart"/>
      <w:r w:rsidRPr="00883EB8">
        <w:rPr>
          <w:rFonts w:ascii="Arial Narrow" w:hAnsi="Arial Narrow"/>
        </w:rPr>
        <w:t>pertambangan</w:t>
      </w:r>
      <w:proofErr w:type="spellEnd"/>
      <w:r w:rsidRPr="00883EB8">
        <w:rPr>
          <w:rFonts w:ascii="Arial Narrow" w:hAnsi="Arial Narrow"/>
        </w:rPr>
        <w:t xml:space="preserve"> dan </w:t>
      </w:r>
      <w:proofErr w:type="spellStart"/>
      <w:r w:rsidRPr="00883EB8">
        <w:rPr>
          <w:rFonts w:ascii="Arial Narrow" w:hAnsi="Arial Narrow"/>
        </w:rPr>
        <w:t>penggalian</w:t>
      </w:r>
      <w:proofErr w:type="spell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w:t>
      </w:r>
      <w:proofErr w:type="spellStart"/>
      <w:r w:rsidRPr="00883EB8">
        <w:rPr>
          <w:rFonts w:ascii="Arial Narrow" w:hAnsi="Arial Narrow"/>
        </w:rPr>
        <w:t>listrik</w:t>
      </w:r>
      <w:proofErr w:type="spell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air;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keuangan</w:t>
      </w:r>
      <w:proofErr w:type="spellEnd"/>
      <w:r w:rsidRPr="00883EB8">
        <w:rPr>
          <w:rFonts w:ascii="Arial Narrow" w:hAnsi="Arial Narrow"/>
        </w:rPr>
        <w:t xml:space="preserve"> dan </w:t>
      </w:r>
      <w:proofErr w:type="spellStart"/>
      <w:r w:rsidRPr="00883EB8">
        <w:rPr>
          <w:rFonts w:ascii="Arial Narrow" w:hAnsi="Arial Narrow"/>
        </w:rPr>
        <w:t>asuransi</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perusahaan</w:t>
      </w:r>
      <w:proofErr w:type="spellEnd"/>
      <w:r w:rsidRPr="00883EB8">
        <w:rPr>
          <w:rFonts w:ascii="Arial Narrow" w:hAnsi="Arial Narrow"/>
        </w:rPr>
        <w:t xml:space="preserve">, </w:t>
      </w:r>
      <w:proofErr w:type="spellStart"/>
      <w:r w:rsidRPr="00883EB8">
        <w:rPr>
          <w:rFonts w:ascii="Arial Narrow" w:hAnsi="Arial Narrow"/>
        </w:rPr>
        <w:t>administrasi</w:t>
      </w:r>
      <w:proofErr w:type="spellEnd"/>
      <w:r w:rsidRPr="00883EB8">
        <w:rPr>
          <w:rFonts w:ascii="Arial Narrow" w:hAnsi="Arial Narrow"/>
        </w:rPr>
        <w:t xml:space="preserve"> </w:t>
      </w:r>
      <w:proofErr w:type="spellStart"/>
      <w:r w:rsidRPr="00883EB8">
        <w:rPr>
          <w:rFonts w:ascii="Arial Narrow" w:hAnsi="Arial Narrow"/>
        </w:rPr>
        <w:t>pemerintahan</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dan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lainnya</w:t>
      </w:r>
      <w:proofErr w:type="spellEnd"/>
      <w:r w:rsidRPr="00883EB8">
        <w:rPr>
          <w:rFonts w:ascii="Arial Narrow" w:hAnsi="Arial Narrow"/>
        </w:rPr>
        <w:t xml:space="preserve">. Angka </w:t>
      </w:r>
      <w:proofErr w:type="spellStart"/>
      <w:r w:rsidRPr="00883EB8">
        <w:rPr>
          <w:rFonts w:ascii="Arial Narrow" w:hAnsi="Arial Narrow"/>
        </w:rPr>
        <w:t>negatif</w:t>
      </w:r>
      <w:proofErr w:type="spellEnd"/>
      <w:r w:rsidRPr="00883EB8">
        <w:rPr>
          <w:rFonts w:ascii="Arial Narrow" w:hAnsi="Arial Narrow"/>
        </w:rPr>
        <w:t xml:space="preserve"> pada </w:t>
      </w:r>
      <w:proofErr w:type="spellStart"/>
      <w:r w:rsidRPr="00883EB8">
        <w:rPr>
          <w:rFonts w:ascii="Arial Narrow" w:hAnsi="Arial Narrow"/>
        </w:rPr>
        <w:t>bauran</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mengindikasikan</w:t>
      </w:r>
      <w:proofErr w:type="spellEnd"/>
      <w:r w:rsidRPr="00883EB8">
        <w:rPr>
          <w:rFonts w:ascii="Arial Narrow" w:hAnsi="Arial Narrow"/>
        </w:rPr>
        <w:t xml:space="preserve"> </w:t>
      </w:r>
      <w:proofErr w:type="spellStart"/>
      <w:r w:rsidRPr="00883EB8">
        <w:rPr>
          <w:rFonts w:ascii="Arial Narrow" w:hAnsi="Arial Narrow"/>
        </w:rPr>
        <w:t>kedelapan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agar </w:t>
      </w:r>
      <w:proofErr w:type="spellStart"/>
      <w:r w:rsidRPr="00883EB8">
        <w:rPr>
          <w:rFonts w:ascii="Arial Narrow" w:hAnsi="Arial Narrow"/>
        </w:rPr>
        <w:t>segera</w:t>
      </w:r>
      <w:proofErr w:type="spellEnd"/>
      <w:r w:rsidRPr="00883EB8">
        <w:rPr>
          <w:rFonts w:ascii="Arial Narrow" w:hAnsi="Arial Narrow"/>
        </w:rPr>
        <w:t xml:space="preserve"> </w:t>
      </w:r>
      <w:proofErr w:type="spellStart"/>
      <w:r w:rsidRPr="00883EB8">
        <w:rPr>
          <w:rFonts w:ascii="Arial Narrow" w:hAnsi="Arial Narrow"/>
        </w:rPr>
        <w:t>didukung</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yang </w:t>
      </w:r>
      <w:proofErr w:type="spellStart"/>
      <w:r w:rsidRPr="00883EB8">
        <w:rPr>
          <w:rFonts w:ascii="Arial Narrow" w:hAnsi="Arial Narrow"/>
        </w:rPr>
        <w:t>tepat</w:t>
      </w:r>
      <w:proofErr w:type="spellEnd"/>
      <w:r w:rsidRPr="00883EB8">
        <w:rPr>
          <w:rFonts w:ascii="Arial Narrow" w:hAnsi="Arial Narrow"/>
        </w:rPr>
        <w:t xml:space="preserve"> dan </w:t>
      </w:r>
      <w:proofErr w:type="spellStart"/>
      <w:r w:rsidRPr="00883EB8">
        <w:rPr>
          <w:rFonts w:ascii="Arial Narrow" w:hAnsi="Arial Narrow"/>
        </w:rPr>
        <w:t>cepat</w:t>
      </w:r>
      <w:proofErr w:type="spellEnd"/>
      <w:r w:rsidRPr="00883EB8">
        <w:rPr>
          <w:rFonts w:ascii="Arial Narrow" w:hAnsi="Arial Narrow"/>
        </w:rPr>
        <w:t xml:space="preserve"> agar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semakin</w:t>
      </w:r>
      <w:proofErr w:type="spellEnd"/>
      <w:r w:rsidRPr="00883EB8">
        <w:rPr>
          <w:rFonts w:ascii="Arial Narrow" w:hAnsi="Arial Narrow"/>
        </w:rPr>
        <w:t xml:space="preserve"> </w:t>
      </w:r>
      <w:proofErr w:type="spellStart"/>
      <w:r w:rsidRPr="00883EB8">
        <w:rPr>
          <w:rFonts w:ascii="Arial Narrow" w:hAnsi="Arial Narrow"/>
        </w:rPr>
        <w:t>terpuruk</w:t>
      </w:r>
      <w:proofErr w:type="spellEnd"/>
      <w:r w:rsidRPr="00883EB8">
        <w:rPr>
          <w:rFonts w:ascii="Arial Narrow" w:hAnsi="Arial Narrow"/>
        </w:rPr>
        <w:t xml:space="preserve">.  </w:t>
      </w:r>
    </w:p>
    <w:p w14:paraId="4457AD2A" w14:textId="77777777" w:rsidR="00CD060A" w:rsidRPr="00883EB8" w:rsidRDefault="00CD060A" w:rsidP="00CD060A">
      <w:pPr>
        <w:ind w:firstLine="720"/>
        <w:rPr>
          <w:rFonts w:ascii="Arial Narrow" w:hAnsi="Arial Narrow"/>
        </w:rPr>
      </w:pP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fokus</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pemulihan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mempelajari</w:t>
      </w:r>
      <w:proofErr w:type="spellEnd"/>
      <w:r w:rsidRPr="00883EB8">
        <w:rPr>
          <w:rFonts w:ascii="Arial Narrow" w:hAnsi="Arial Narrow"/>
        </w:rPr>
        <w:t xml:space="preserve"> </w:t>
      </w:r>
      <w:proofErr w:type="spellStart"/>
      <w:r w:rsidRPr="00883EB8">
        <w:rPr>
          <w:rFonts w:ascii="Arial Narrow" w:hAnsi="Arial Narrow"/>
        </w:rPr>
        <w:t>karakteristik</w:t>
      </w:r>
      <w:proofErr w:type="spellEnd"/>
      <w:r w:rsidRPr="00883EB8">
        <w:rPr>
          <w:rFonts w:ascii="Arial Narrow" w:hAnsi="Arial Narrow"/>
        </w:rPr>
        <w:t xml:space="preserve"> yang </w:t>
      </w:r>
      <w:proofErr w:type="spellStart"/>
      <w:r w:rsidRPr="00883EB8">
        <w:rPr>
          <w:rFonts w:ascii="Arial Narrow" w:hAnsi="Arial Narrow"/>
        </w:rPr>
        <w:t>melekat</w:t>
      </w:r>
      <w:proofErr w:type="spellEnd"/>
      <w:r w:rsidRPr="00883EB8">
        <w:rPr>
          <w:rFonts w:ascii="Arial Narrow" w:hAnsi="Arial Narrow"/>
        </w:rPr>
        <w:t xml:space="preserve"> pada 8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Misalnya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pembatasan</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dan </w:t>
      </w:r>
      <w:proofErr w:type="spellStart"/>
      <w:r w:rsidRPr="00883EB8">
        <w:rPr>
          <w:rFonts w:ascii="Arial Narrow" w:hAnsi="Arial Narrow"/>
        </w:rPr>
        <w:t>kerumunan</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hotel dan </w:t>
      </w:r>
      <w:proofErr w:type="spellStart"/>
      <w:r w:rsidRPr="00883EB8">
        <w:rPr>
          <w:rFonts w:ascii="Arial Narrow" w:hAnsi="Arial Narrow"/>
        </w:rPr>
        <w:t>restoran</w:t>
      </w:r>
      <w:proofErr w:type="spellEnd"/>
      <w:r w:rsidRPr="00883EB8">
        <w:rPr>
          <w:rFonts w:ascii="Arial Narrow" w:hAnsi="Arial Narrow"/>
        </w:rPr>
        <w:t xml:space="preserve"> </w:t>
      </w:r>
      <w:proofErr w:type="spellStart"/>
      <w:r w:rsidRPr="00883EB8">
        <w:rPr>
          <w:rFonts w:ascii="Arial Narrow" w:hAnsi="Arial Narrow"/>
        </w:rPr>
        <w:t>terdampak</w:t>
      </w:r>
      <w:proofErr w:type="spellEnd"/>
      <w:r w:rsidRPr="00883EB8">
        <w:rPr>
          <w:rFonts w:ascii="Arial Narrow" w:hAnsi="Arial Narrow"/>
        </w:rPr>
        <w:t xml:space="preserve">, </w:t>
      </w:r>
      <w:proofErr w:type="spellStart"/>
      <w:r w:rsidRPr="00883EB8">
        <w:rPr>
          <w:rFonts w:ascii="Arial Narrow" w:hAnsi="Arial Narrow"/>
        </w:rPr>
        <w:t>akibatnya</w:t>
      </w:r>
      <w:proofErr w:type="spellEnd"/>
      <w:r w:rsidRPr="00883EB8">
        <w:rPr>
          <w:rFonts w:ascii="Arial Narrow" w:hAnsi="Arial Narrow"/>
        </w:rPr>
        <w:t xml:space="preserve"> </w:t>
      </w:r>
      <w:proofErr w:type="spellStart"/>
      <w:r w:rsidRPr="00883EB8">
        <w:rPr>
          <w:rFonts w:ascii="Arial Narrow" w:hAnsi="Arial Narrow"/>
        </w:rPr>
        <w:t>permintaan</w:t>
      </w:r>
      <w:proofErr w:type="spellEnd"/>
      <w:r w:rsidRPr="00883EB8">
        <w:rPr>
          <w:rFonts w:ascii="Arial Narrow" w:hAnsi="Arial Narrow"/>
        </w:rPr>
        <w:t xml:space="preserve"> </w:t>
      </w:r>
      <w:proofErr w:type="spellStart"/>
      <w:r w:rsidRPr="00883EB8">
        <w:rPr>
          <w:rFonts w:ascii="Arial Narrow" w:hAnsi="Arial Narrow"/>
        </w:rPr>
        <w:t>bahan</w:t>
      </w:r>
      <w:proofErr w:type="spellEnd"/>
      <w:r w:rsidRPr="00883EB8">
        <w:rPr>
          <w:rFonts w:ascii="Arial Narrow" w:hAnsi="Arial Narrow"/>
        </w:rPr>
        <w:t xml:space="preserve"> </w:t>
      </w:r>
      <w:proofErr w:type="spellStart"/>
      <w:r w:rsidRPr="00883EB8">
        <w:rPr>
          <w:rFonts w:ascii="Arial Narrow" w:hAnsi="Arial Narrow"/>
        </w:rPr>
        <w:t>baku</w:t>
      </w:r>
      <w:proofErr w:type="spellEnd"/>
      <w:r w:rsidRPr="00883EB8">
        <w:rPr>
          <w:rFonts w:ascii="Arial Narrow" w:hAnsi="Arial Narrow"/>
        </w:rPr>
        <w:t xml:space="preserve"> </w:t>
      </w:r>
      <w:proofErr w:type="spellStart"/>
      <w:r w:rsidRPr="00883EB8">
        <w:rPr>
          <w:rFonts w:ascii="Arial Narrow" w:hAnsi="Arial Narrow"/>
        </w:rPr>
        <w:t>makanan</w:t>
      </w:r>
      <w:proofErr w:type="spellEnd"/>
      <w:r w:rsidRPr="00883EB8">
        <w:rPr>
          <w:rFonts w:ascii="Arial Narrow" w:hAnsi="Arial Narrow"/>
        </w:rPr>
        <w:t xml:space="preserve"> </w:t>
      </w:r>
      <w:proofErr w:type="spellStart"/>
      <w:r w:rsidRPr="00883EB8">
        <w:rPr>
          <w:rFonts w:ascii="Arial Narrow" w:hAnsi="Arial Narrow"/>
        </w:rPr>
        <w:t>menurun</w:t>
      </w:r>
      <w:proofErr w:type="spellEnd"/>
      <w:r w:rsidRPr="00883EB8">
        <w:rPr>
          <w:rFonts w:ascii="Arial Narrow" w:hAnsi="Arial Narrow"/>
        </w:rPr>
        <w:t xml:space="preserve">. </w:t>
      </w:r>
      <w:proofErr w:type="spellStart"/>
      <w:r w:rsidRPr="00883EB8">
        <w:rPr>
          <w:rFonts w:ascii="Arial Narrow" w:hAnsi="Arial Narrow"/>
        </w:rPr>
        <w:t>Berkurangnya</w:t>
      </w:r>
      <w:proofErr w:type="spellEnd"/>
      <w:r w:rsidRPr="00883EB8">
        <w:rPr>
          <w:rFonts w:ascii="Arial Narrow" w:hAnsi="Arial Narrow"/>
        </w:rPr>
        <w:t xml:space="preserve"> output hotel dan </w:t>
      </w:r>
      <w:proofErr w:type="spellStart"/>
      <w:r w:rsidRPr="00883EB8">
        <w:rPr>
          <w:rFonts w:ascii="Arial Narrow" w:hAnsi="Arial Narrow"/>
        </w:rPr>
        <w:t>restoran</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mempengaruhi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hal</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mengambil</w:t>
      </w:r>
      <w:proofErr w:type="spellEnd"/>
      <w:r w:rsidRPr="00883EB8">
        <w:rPr>
          <w:rFonts w:ascii="Arial Narrow" w:hAnsi="Arial Narrow"/>
        </w:rPr>
        <w:t xml:space="preserve"> </w:t>
      </w:r>
      <w:proofErr w:type="spellStart"/>
      <w:r w:rsidRPr="00883EB8">
        <w:rPr>
          <w:rFonts w:ascii="Arial Narrow" w:hAnsi="Arial Narrow"/>
        </w:rPr>
        <w:t>langkah</w:t>
      </w:r>
      <w:proofErr w:type="spellEnd"/>
      <w:r w:rsidRPr="00883EB8">
        <w:rPr>
          <w:rFonts w:ascii="Arial Narrow" w:hAnsi="Arial Narrow"/>
        </w:rPr>
        <w:t xml:space="preserve"> </w:t>
      </w:r>
      <w:proofErr w:type="spellStart"/>
      <w:r w:rsidRPr="00883EB8">
        <w:rPr>
          <w:rFonts w:ascii="Arial Narrow" w:hAnsi="Arial Narrow"/>
        </w:rPr>
        <w:t>pelonggaran</w:t>
      </w:r>
      <w:proofErr w:type="spellEnd"/>
      <w:r w:rsidRPr="00883EB8">
        <w:rPr>
          <w:rFonts w:ascii="Arial Narrow" w:hAnsi="Arial Narrow"/>
        </w:rPr>
        <w:t xml:space="preserve"> </w:t>
      </w:r>
      <w:proofErr w:type="spellStart"/>
      <w:r w:rsidRPr="00883EB8">
        <w:rPr>
          <w:rFonts w:ascii="Arial Narrow" w:hAnsi="Arial Narrow"/>
        </w:rPr>
        <w:t>kembali</w:t>
      </w:r>
      <w:proofErr w:type="spellEnd"/>
      <w:r w:rsidRPr="00883EB8">
        <w:rPr>
          <w:rFonts w:ascii="Arial Narrow" w:hAnsi="Arial Narrow"/>
        </w:rPr>
        <w:t xml:space="preserve"> </w:t>
      </w:r>
      <w:proofErr w:type="spellStart"/>
      <w:r w:rsidRPr="00883EB8">
        <w:rPr>
          <w:rFonts w:ascii="Arial Narrow" w:hAnsi="Arial Narrow"/>
        </w:rPr>
        <w:t>aturan</w:t>
      </w:r>
      <w:proofErr w:type="spellEnd"/>
      <w:r w:rsidRPr="00883EB8">
        <w:rPr>
          <w:rFonts w:ascii="Arial Narrow" w:hAnsi="Arial Narrow"/>
        </w:rPr>
        <w:t xml:space="preserve"> </w:t>
      </w:r>
      <w:proofErr w:type="spellStart"/>
      <w:r w:rsidRPr="00883EB8">
        <w:rPr>
          <w:rFonts w:ascii="Arial Narrow" w:hAnsi="Arial Narrow"/>
        </w:rPr>
        <w:t>terkait</w:t>
      </w:r>
      <w:proofErr w:type="spellEnd"/>
      <w:r w:rsidRPr="00883EB8">
        <w:rPr>
          <w:rFonts w:ascii="Arial Narrow" w:hAnsi="Arial Narrow"/>
        </w:rPr>
        <w:t xml:space="preserve"> </w:t>
      </w:r>
      <w:proofErr w:type="spellStart"/>
      <w:r w:rsidRPr="00883EB8">
        <w:rPr>
          <w:rFonts w:ascii="Arial Narrow" w:hAnsi="Arial Narrow"/>
        </w:rPr>
        <w:t>aktivitas</w:t>
      </w:r>
      <w:proofErr w:type="spellEnd"/>
      <w:r w:rsidRPr="00883EB8">
        <w:rPr>
          <w:rFonts w:ascii="Arial Narrow" w:hAnsi="Arial Narrow"/>
        </w:rPr>
        <w:t xml:space="preserve"> hotel dan </w:t>
      </w:r>
      <w:proofErr w:type="spellStart"/>
      <w:r w:rsidRPr="00883EB8">
        <w:rPr>
          <w:rFonts w:ascii="Arial Narrow" w:hAnsi="Arial Narrow"/>
        </w:rPr>
        <w:t>restoran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menerapkan</w:t>
      </w:r>
      <w:proofErr w:type="spellEnd"/>
      <w:r w:rsidRPr="00883EB8">
        <w:rPr>
          <w:rFonts w:ascii="Arial Narrow" w:hAnsi="Arial Narrow"/>
        </w:rPr>
        <w:t xml:space="preserve"> </w:t>
      </w:r>
      <w:proofErr w:type="spellStart"/>
      <w:r w:rsidRPr="00883EB8">
        <w:rPr>
          <w:rFonts w:ascii="Arial Narrow" w:hAnsi="Arial Narrow"/>
        </w:rPr>
        <w:t>protokol</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w:t>
      </w:r>
      <w:proofErr w:type="spellStart"/>
      <w:r w:rsidRPr="00883EB8">
        <w:rPr>
          <w:rFonts w:ascii="Arial Narrow" w:hAnsi="Arial Narrow"/>
        </w:rPr>
        <w:t>Dukungan</w:t>
      </w:r>
      <w:proofErr w:type="spellEnd"/>
      <w:r w:rsidRPr="00883EB8">
        <w:rPr>
          <w:rFonts w:ascii="Arial Narrow" w:hAnsi="Arial Narrow"/>
        </w:rPr>
        <w:t xml:space="preserve"> </w:t>
      </w:r>
      <w:proofErr w:type="spellStart"/>
      <w:r w:rsidRPr="00883EB8">
        <w:rPr>
          <w:rFonts w:ascii="Arial Narrow" w:hAnsi="Arial Narrow"/>
        </w:rPr>
        <w:t>penyediaan</w:t>
      </w:r>
      <w:proofErr w:type="spellEnd"/>
      <w:r w:rsidRPr="00883EB8">
        <w:rPr>
          <w:rFonts w:ascii="Arial Narrow" w:hAnsi="Arial Narrow"/>
        </w:rPr>
        <w:t xml:space="preserve"> </w:t>
      </w:r>
      <w:proofErr w:type="spellStart"/>
      <w:r w:rsidRPr="00883EB8">
        <w:rPr>
          <w:rFonts w:ascii="Arial Narrow" w:hAnsi="Arial Narrow"/>
        </w:rPr>
        <w:t>fasilitas</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bantuan</w:t>
      </w:r>
      <w:proofErr w:type="spellEnd"/>
      <w:r w:rsidRPr="00883EB8">
        <w:rPr>
          <w:rFonts w:ascii="Arial Narrow" w:hAnsi="Arial Narrow"/>
        </w:rPr>
        <w:t xml:space="preserve"> </w:t>
      </w:r>
      <w:r w:rsidRPr="00883EB8">
        <w:rPr>
          <w:rFonts w:ascii="Arial Narrow" w:hAnsi="Arial Narrow"/>
          <w:i/>
          <w:iCs/>
        </w:rPr>
        <w:t>hand sanitizer</w:t>
      </w:r>
      <w:r w:rsidRPr="00883EB8">
        <w:rPr>
          <w:rFonts w:ascii="Arial Narrow" w:hAnsi="Arial Narrow"/>
        </w:rPr>
        <w:t xml:space="preserve">, masker dan </w:t>
      </w:r>
      <w:proofErr w:type="spellStart"/>
      <w:r w:rsidRPr="00883EB8">
        <w:rPr>
          <w:rFonts w:ascii="Arial Narrow" w:hAnsi="Arial Narrow"/>
        </w:rPr>
        <w:t>peralatan</w:t>
      </w:r>
      <w:proofErr w:type="spellEnd"/>
      <w:r w:rsidRPr="00883EB8">
        <w:rPr>
          <w:rFonts w:ascii="Arial Narrow" w:hAnsi="Arial Narrow"/>
        </w:rPr>
        <w:t xml:space="preserve"> </w:t>
      </w:r>
      <w:r w:rsidRPr="00883EB8">
        <w:rPr>
          <w:rFonts w:ascii="Arial Narrow" w:hAnsi="Arial Narrow"/>
          <w:i/>
          <w:iCs/>
        </w:rPr>
        <w:t>tracing</w:t>
      </w:r>
      <w:r w:rsidRPr="00883EB8">
        <w:rPr>
          <w:rFonts w:ascii="Arial Narrow" w:hAnsi="Arial Narrow"/>
        </w:rPr>
        <w:t xml:space="preserve"> dan </w:t>
      </w:r>
      <w:r w:rsidRPr="00883EB8">
        <w:rPr>
          <w:rFonts w:ascii="Arial Narrow" w:hAnsi="Arial Narrow"/>
          <w:i/>
          <w:iCs/>
        </w:rPr>
        <w:t>tracking</w:t>
      </w:r>
      <w:r w:rsidRPr="00883EB8">
        <w:rPr>
          <w:rFonts w:ascii="Arial Narrow" w:hAnsi="Arial Narrow"/>
        </w:rPr>
        <w:t xml:space="preserve"> di hotel dan </w:t>
      </w:r>
      <w:proofErr w:type="spellStart"/>
      <w:r w:rsidRPr="00883EB8">
        <w:rPr>
          <w:rFonts w:ascii="Arial Narrow" w:hAnsi="Arial Narrow"/>
        </w:rPr>
        <w:t>restoran</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langkah</w:t>
      </w:r>
      <w:proofErr w:type="spellEnd"/>
      <w:r w:rsidRPr="00883EB8">
        <w:rPr>
          <w:rFonts w:ascii="Arial Narrow" w:hAnsi="Arial Narrow"/>
        </w:rPr>
        <w:t xml:space="preserve"> </w:t>
      </w:r>
      <w:proofErr w:type="spellStart"/>
      <w:r w:rsidRPr="00883EB8">
        <w:rPr>
          <w:rFonts w:ascii="Arial Narrow" w:hAnsi="Arial Narrow"/>
        </w:rPr>
        <w:t>konkret</w:t>
      </w:r>
      <w:proofErr w:type="spellEnd"/>
      <w:r w:rsidRPr="00883EB8">
        <w:rPr>
          <w:rFonts w:ascii="Arial Narrow" w:hAnsi="Arial Narrow"/>
        </w:rPr>
        <w:t xml:space="preserve"> agar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pulih</w:t>
      </w:r>
      <w:proofErr w:type="spellEnd"/>
      <w:r w:rsidRPr="00883EB8">
        <w:rPr>
          <w:rFonts w:ascii="Arial Narrow" w:hAnsi="Arial Narrow"/>
        </w:rPr>
        <w:t xml:space="preserve"> dan </w:t>
      </w:r>
      <w:proofErr w:type="spellStart"/>
      <w:r w:rsidRPr="00883EB8">
        <w:rPr>
          <w:rFonts w:ascii="Arial Narrow" w:hAnsi="Arial Narrow"/>
          <w:i/>
          <w:iCs/>
        </w:rPr>
        <w:t>multiplyer</w:t>
      </w:r>
      <w:proofErr w:type="spellEnd"/>
      <w:r w:rsidRPr="00883EB8">
        <w:rPr>
          <w:rFonts w:ascii="Arial Narrow" w:hAnsi="Arial Narrow"/>
          <w:i/>
          <w:iCs/>
        </w:rPr>
        <w:t xml:space="preserve"> effect</w:t>
      </w:r>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lain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berjalan</w:t>
      </w:r>
      <w:proofErr w:type="spellEnd"/>
      <w:r w:rsidRPr="00883EB8">
        <w:rPr>
          <w:rFonts w:ascii="Arial Narrow" w:hAnsi="Arial Narrow"/>
        </w:rPr>
        <w:t xml:space="preserve"> </w:t>
      </w:r>
      <w:proofErr w:type="spellStart"/>
      <w:r w:rsidRPr="00883EB8">
        <w:rPr>
          <w:rFonts w:ascii="Arial Narrow" w:hAnsi="Arial Narrow"/>
        </w:rPr>
        <w:t>kembali</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r w:rsidRPr="00883EB8">
        <w:rPr>
          <w:rFonts w:ascii="Arial Narrow" w:hAnsi="Arial Narrow"/>
          <w:i/>
          <w:iCs/>
        </w:rPr>
        <w:t>refocusing</w:t>
      </w:r>
      <w:r w:rsidRPr="00883EB8">
        <w:rPr>
          <w:rFonts w:ascii="Arial Narrow" w:hAnsi="Arial Narrow"/>
        </w:rPr>
        <w:t xml:space="preserve"> </w:t>
      </w:r>
      <w:proofErr w:type="spellStart"/>
      <w:r w:rsidRPr="00883EB8">
        <w:rPr>
          <w:rFonts w:ascii="Arial Narrow" w:hAnsi="Arial Narrow"/>
        </w:rPr>
        <w:t>anggaran</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menyokong</w:t>
      </w:r>
      <w:proofErr w:type="spellEnd"/>
      <w:r w:rsidRPr="00883EB8">
        <w:rPr>
          <w:rFonts w:ascii="Arial Narrow" w:hAnsi="Arial Narrow"/>
        </w:rPr>
        <w:t xml:space="preserve"> </w:t>
      </w:r>
      <w:proofErr w:type="spellStart"/>
      <w:r w:rsidRPr="00883EB8">
        <w:rPr>
          <w:rFonts w:ascii="Arial Narrow" w:hAnsi="Arial Narrow"/>
        </w:rPr>
        <w:t>perusahaan</w:t>
      </w:r>
      <w:proofErr w:type="spellEnd"/>
      <w:r w:rsidRPr="00883EB8">
        <w:rPr>
          <w:rFonts w:ascii="Arial Narrow" w:hAnsi="Arial Narrow"/>
        </w:rPr>
        <w:t xml:space="preserve"> dan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swasta</w:t>
      </w:r>
      <w:proofErr w:type="spellEnd"/>
      <w:r w:rsidRPr="00883EB8">
        <w:rPr>
          <w:rFonts w:ascii="Arial Narrow" w:hAnsi="Arial Narrow"/>
        </w:rPr>
        <w:t xml:space="preserve"> yang </w:t>
      </w:r>
      <w:proofErr w:type="spellStart"/>
      <w:r w:rsidRPr="00883EB8">
        <w:rPr>
          <w:rFonts w:ascii="Arial Narrow" w:hAnsi="Arial Narrow"/>
        </w:rPr>
        <w:t>terpuruk</w:t>
      </w:r>
      <w:proofErr w:type="spellEnd"/>
      <w:r w:rsidRPr="00883EB8">
        <w:rPr>
          <w:rFonts w:ascii="Arial Narrow" w:hAnsi="Arial Narrow"/>
        </w:rPr>
        <w:t xml:space="preserve"> juga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diambil</w:t>
      </w:r>
      <w:proofErr w:type="spellEnd"/>
      <w:r w:rsidRPr="00883EB8">
        <w:rPr>
          <w:rFonts w:ascii="Arial Narrow" w:hAnsi="Arial Narrow"/>
        </w:rPr>
        <w:t xml:space="preserve"> agar </w:t>
      </w:r>
      <w:proofErr w:type="spellStart"/>
      <w:r w:rsidRPr="00883EB8">
        <w:rPr>
          <w:rFonts w:ascii="Arial Narrow" w:hAnsi="Arial Narrow"/>
        </w:rPr>
        <w:t>mereka</w:t>
      </w:r>
      <w:proofErr w:type="spellEnd"/>
      <w:r w:rsidRPr="00883EB8">
        <w:rPr>
          <w:rFonts w:ascii="Arial Narrow" w:hAnsi="Arial Narrow"/>
        </w:rPr>
        <w:t xml:space="preserve"> </w:t>
      </w:r>
      <w:proofErr w:type="spellStart"/>
      <w:r w:rsidRPr="00883EB8">
        <w:rPr>
          <w:rFonts w:ascii="Arial Narrow" w:hAnsi="Arial Narrow"/>
        </w:rPr>
        <w:t>segera</w:t>
      </w:r>
      <w:proofErr w:type="spellEnd"/>
      <w:r w:rsidRPr="00883EB8">
        <w:rPr>
          <w:rFonts w:ascii="Arial Narrow" w:hAnsi="Arial Narrow"/>
        </w:rPr>
        <w:t xml:space="preserve"> </w:t>
      </w:r>
      <w:proofErr w:type="spellStart"/>
      <w:r w:rsidRPr="00883EB8">
        <w:rPr>
          <w:rFonts w:ascii="Arial Narrow" w:hAnsi="Arial Narrow"/>
        </w:rPr>
        <w:t>bangkit</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keterpurukan</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w:t>
      </w:r>
    </w:p>
    <w:p w14:paraId="729AFE9E" w14:textId="77777777" w:rsidR="00CD060A" w:rsidRPr="00883EB8" w:rsidRDefault="00CD060A" w:rsidP="00CD060A">
      <w:pPr>
        <w:ind w:firstLine="720"/>
        <w:rPr>
          <w:rFonts w:ascii="Arial Narrow" w:hAnsi="Arial Narrow"/>
        </w:rPr>
      </w:pPr>
      <w:r w:rsidRPr="00883EB8">
        <w:rPr>
          <w:rFonts w:ascii="Arial Narrow" w:hAnsi="Arial Narrow"/>
        </w:rPr>
        <w:t xml:space="preserve">Hasil </w:t>
      </w:r>
      <w:proofErr w:type="spellStart"/>
      <w:r w:rsidRPr="00883EB8">
        <w:rPr>
          <w:rFonts w:ascii="Arial Narrow" w:hAnsi="Arial Narrow"/>
        </w:rPr>
        <w:t>penghitungan</w:t>
      </w:r>
      <w:proofErr w:type="spellEnd"/>
      <w:r w:rsidRPr="00883EB8">
        <w:rPr>
          <w:rFonts w:ascii="Arial Narrow" w:hAnsi="Arial Narrow"/>
        </w:rPr>
        <w:t xml:space="preserve"> </w:t>
      </w:r>
      <w:r w:rsidRPr="00883EB8">
        <w:rPr>
          <w:rFonts w:ascii="Arial Narrow" w:hAnsi="Arial Narrow"/>
          <w:i/>
          <w:iCs/>
        </w:rPr>
        <w:t>Differential Share</w:t>
      </w:r>
      <w:r w:rsidRPr="00883EB8">
        <w:rPr>
          <w:rFonts w:ascii="Arial Narrow" w:hAnsi="Arial Narrow"/>
        </w:rPr>
        <w:t xml:space="preserve"> (DS) </w:t>
      </w:r>
      <w:proofErr w:type="spellStart"/>
      <w:r w:rsidRPr="00883EB8">
        <w:rPr>
          <w:rFonts w:ascii="Arial Narrow" w:hAnsi="Arial Narrow"/>
        </w:rPr>
        <w:t>atau</w:t>
      </w:r>
      <w:proofErr w:type="spellEnd"/>
      <w:r w:rsidRPr="00883EB8">
        <w:rPr>
          <w:rFonts w:ascii="Arial Narrow" w:hAnsi="Arial Narrow"/>
        </w:rPr>
        <w:t xml:space="preserve"> </w:t>
      </w:r>
      <w:proofErr w:type="spellStart"/>
      <w:r w:rsidRPr="00883EB8">
        <w:rPr>
          <w:rFonts w:ascii="Arial Narrow" w:hAnsi="Arial Narrow"/>
        </w:rPr>
        <w:t>nilai</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saing</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jauh</w:t>
      </w:r>
      <w:proofErr w:type="spellEnd"/>
      <w:r w:rsidRPr="00883EB8">
        <w:rPr>
          <w:rFonts w:ascii="Arial Narrow" w:hAnsi="Arial Narrow"/>
        </w:rPr>
        <w:t xml:space="preserve"> </w:t>
      </w:r>
      <w:proofErr w:type="spellStart"/>
      <w:r w:rsidRPr="00883EB8">
        <w:rPr>
          <w:rFonts w:ascii="Arial Narrow" w:hAnsi="Arial Narrow"/>
        </w:rPr>
        <w:t>berbeda</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hitungan</w:t>
      </w:r>
      <w:proofErr w:type="spellEnd"/>
      <w:r w:rsidRPr="00883EB8">
        <w:rPr>
          <w:rFonts w:ascii="Arial Narrow" w:hAnsi="Arial Narrow"/>
        </w:rPr>
        <w:t xml:space="preserve"> PS. </w:t>
      </w:r>
      <w:proofErr w:type="spellStart"/>
      <w:r w:rsidRPr="00883EB8">
        <w:rPr>
          <w:rFonts w:ascii="Arial Narrow" w:hAnsi="Arial Narrow"/>
        </w:rPr>
        <w:t>Efek</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kompetitif</w:t>
      </w:r>
      <w:proofErr w:type="spellEnd"/>
      <w:r w:rsidRPr="00883EB8">
        <w:rPr>
          <w:rFonts w:ascii="Arial Narrow" w:hAnsi="Arial Narrow"/>
        </w:rPr>
        <w:t xml:space="preserve"> </w:t>
      </w:r>
      <w:proofErr w:type="spellStart"/>
      <w:r w:rsidRPr="00883EB8">
        <w:rPr>
          <w:rFonts w:ascii="Arial Narrow" w:hAnsi="Arial Narrow"/>
        </w:rPr>
        <w:t>atau</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saing</w:t>
      </w:r>
      <w:proofErr w:type="spellEnd"/>
      <w:r w:rsidRPr="00883EB8">
        <w:rPr>
          <w:rFonts w:ascii="Arial Narrow" w:hAnsi="Arial Narrow"/>
        </w:rPr>
        <w:t xml:space="preserve"> (DS)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bagian</w:t>
      </w:r>
      <w:proofErr w:type="spellEnd"/>
      <w:r w:rsidRPr="00883EB8">
        <w:rPr>
          <w:rFonts w:ascii="Arial Narrow" w:hAnsi="Arial Narrow"/>
        </w:rPr>
        <w:t xml:space="preserve">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perubahan</w:t>
      </w:r>
      <w:proofErr w:type="spellEnd"/>
      <w:r w:rsidRPr="00883EB8">
        <w:rPr>
          <w:rFonts w:ascii="Arial Narrow" w:hAnsi="Arial Narrow"/>
        </w:rPr>
        <w:t xml:space="preserve"> yang </w:t>
      </w:r>
      <w:proofErr w:type="spellStart"/>
      <w:r w:rsidRPr="00883EB8">
        <w:rPr>
          <w:rFonts w:ascii="Arial Narrow" w:hAnsi="Arial Narrow"/>
        </w:rPr>
        <w:t>berkorelasi</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kondisi</w:t>
      </w:r>
      <w:proofErr w:type="spellEnd"/>
      <w:r w:rsidRPr="00883EB8">
        <w:rPr>
          <w:rFonts w:ascii="Arial Narrow" w:hAnsi="Arial Narrow"/>
        </w:rPr>
        <w:t xml:space="preserve"> regional dan inti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w:t>
      </w:r>
      <w:r w:rsidRPr="00883EB8">
        <w:rPr>
          <w:rFonts w:ascii="Arial Narrow" w:hAnsi="Arial Narrow"/>
          <w:i/>
          <w:iCs/>
        </w:rPr>
        <w:t>shift share</w:t>
      </w:r>
      <w:r w:rsidRPr="00883EB8">
        <w:rPr>
          <w:rFonts w:ascii="Arial Narrow" w:hAnsi="Arial Narrow"/>
        </w:rPr>
        <w:t xml:space="preserve">. Nilai DS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menunjukkan</w:t>
      </w:r>
      <w:proofErr w:type="spellEnd"/>
      <w:r w:rsidRPr="00883EB8">
        <w:rPr>
          <w:rFonts w:ascii="Arial Narrow" w:hAnsi="Arial Narrow"/>
        </w:rPr>
        <w:t xml:space="preserve"> </w:t>
      </w:r>
      <w:proofErr w:type="spellStart"/>
      <w:r w:rsidRPr="00883EB8">
        <w:rPr>
          <w:rFonts w:ascii="Arial Narrow" w:hAnsi="Arial Narrow"/>
        </w:rPr>
        <w:t>kemampuan</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bersaing</w:t>
      </w:r>
      <w:proofErr w:type="spellEnd"/>
      <w:r w:rsidRPr="00883EB8">
        <w:rPr>
          <w:rFonts w:ascii="Arial Narrow" w:hAnsi="Arial Narrow"/>
        </w:rPr>
        <w:t xml:space="preserve"> </w:t>
      </w:r>
      <w:proofErr w:type="spellStart"/>
      <w:r w:rsidRPr="00883EB8">
        <w:rPr>
          <w:rFonts w:ascii="Arial Narrow" w:hAnsi="Arial Narrow"/>
        </w:rPr>
        <w:t>baik</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provinsi</w:t>
      </w:r>
      <w:proofErr w:type="spellEnd"/>
      <w:r w:rsidRPr="00883EB8">
        <w:rPr>
          <w:rFonts w:ascii="Arial Narrow" w:hAnsi="Arial Narrow"/>
        </w:rPr>
        <w:t xml:space="preserve"> lain </w:t>
      </w:r>
      <w:proofErr w:type="spellStart"/>
      <w:r w:rsidRPr="00883EB8">
        <w:rPr>
          <w:rFonts w:ascii="Arial Narrow" w:hAnsi="Arial Narrow"/>
        </w:rPr>
        <w:t>maupun</w:t>
      </w:r>
      <w:proofErr w:type="spellEnd"/>
      <w:r w:rsidRPr="00883EB8">
        <w:rPr>
          <w:rFonts w:ascii="Arial Narrow" w:hAnsi="Arial Narrow"/>
        </w:rPr>
        <w:t xml:space="preserve">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Hal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tentu</w:t>
      </w:r>
      <w:proofErr w:type="spellEnd"/>
      <w:r w:rsidRPr="00883EB8">
        <w:rPr>
          <w:rFonts w:ascii="Arial Narrow" w:hAnsi="Arial Narrow"/>
        </w:rPr>
        <w:t xml:space="preserve"> </w:t>
      </w:r>
      <w:proofErr w:type="spellStart"/>
      <w:r w:rsidRPr="00883EB8">
        <w:rPr>
          <w:rFonts w:ascii="Arial Narrow" w:hAnsi="Arial Narrow"/>
        </w:rPr>
        <w:t>saja</w:t>
      </w:r>
      <w:proofErr w:type="spellEnd"/>
      <w:r w:rsidRPr="00883EB8">
        <w:rPr>
          <w:rFonts w:ascii="Arial Narrow" w:hAnsi="Arial Narrow"/>
        </w:rPr>
        <w:t xml:space="preserve"> </w:t>
      </w:r>
      <w:proofErr w:type="spellStart"/>
      <w:r w:rsidRPr="00883EB8">
        <w:rPr>
          <w:rFonts w:ascii="Arial Narrow" w:hAnsi="Arial Narrow"/>
        </w:rPr>
        <w:t>dipengaruhi</w:t>
      </w:r>
      <w:proofErr w:type="spellEnd"/>
      <w:r w:rsidRPr="00883EB8">
        <w:rPr>
          <w:rFonts w:ascii="Arial Narrow" w:hAnsi="Arial Narrow"/>
        </w:rPr>
        <w:t xml:space="preserve"> oleh </w:t>
      </w:r>
      <w:proofErr w:type="spellStart"/>
      <w:r w:rsidRPr="00883EB8">
        <w:rPr>
          <w:rFonts w:ascii="Arial Narrow" w:hAnsi="Arial Narrow"/>
        </w:rPr>
        <w:t>kemampuan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maju</w:t>
      </w:r>
      <w:proofErr w:type="spellEnd"/>
      <w:r w:rsidRPr="00883EB8">
        <w:rPr>
          <w:rFonts w:ascii="Arial Narrow" w:hAnsi="Arial Narrow"/>
        </w:rPr>
        <w:t xml:space="preserve"> dan </w:t>
      </w:r>
      <w:proofErr w:type="spellStart"/>
      <w:r w:rsidRPr="00883EB8">
        <w:rPr>
          <w:rFonts w:ascii="Arial Narrow" w:hAnsi="Arial Narrow"/>
        </w:rPr>
        <w:t>menggenjot</w:t>
      </w:r>
      <w:proofErr w:type="spellEnd"/>
      <w:r w:rsidRPr="00883EB8">
        <w:rPr>
          <w:rFonts w:ascii="Arial Narrow" w:hAnsi="Arial Narrow"/>
        </w:rPr>
        <w:t xml:space="preserve"> </w:t>
      </w:r>
      <w:proofErr w:type="spellStart"/>
      <w:r w:rsidRPr="00883EB8">
        <w:rPr>
          <w:rFonts w:ascii="Arial Narrow" w:hAnsi="Arial Narrow"/>
        </w:rPr>
        <w:t>produktivitasnya</w:t>
      </w:r>
      <w:proofErr w:type="spellEnd"/>
      <w:r w:rsidRPr="00883EB8">
        <w:rPr>
          <w:rFonts w:ascii="Arial Narrow" w:hAnsi="Arial Narrow"/>
        </w:rPr>
        <w:t xml:space="preserve">. </w:t>
      </w:r>
      <w:proofErr w:type="spellStart"/>
      <w:r w:rsidRPr="00883EB8">
        <w:rPr>
          <w:rFonts w:ascii="Arial Narrow" w:hAnsi="Arial Narrow"/>
        </w:rPr>
        <w:t>Demikian</w:t>
      </w:r>
      <w:proofErr w:type="spellEnd"/>
      <w:r w:rsidRPr="00883EB8">
        <w:rPr>
          <w:rFonts w:ascii="Arial Narrow" w:hAnsi="Arial Narrow"/>
        </w:rPr>
        <w:t xml:space="preserve"> juga DS yang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negatif</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belum</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bersaing</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wilayah lain, </w:t>
      </w:r>
      <w:proofErr w:type="spellStart"/>
      <w:r w:rsidRPr="00883EB8">
        <w:rPr>
          <w:rFonts w:ascii="Arial Narrow" w:hAnsi="Arial Narrow"/>
        </w:rPr>
        <w:t>apalagi</w:t>
      </w:r>
      <w:proofErr w:type="spellEnd"/>
      <w:r w:rsidRPr="00883EB8">
        <w:rPr>
          <w:rFonts w:ascii="Arial Narrow" w:hAnsi="Arial Narrow"/>
        </w:rPr>
        <w:t xml:space="preserve">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p>
    <w:p w14:paraId="3F26F5D9" w14:textId="77777777" w:rsidR="00CD060A" w:rsidRPr="00883EB8" w:rsidRDefault="00CD060A" w:rsidP="00CD060A">
      <w:pPr>
        <w:ind w:firstLine="720"/>
        <w:rPr>
          <w:rFonts w:ascii="Arial Narrow" w:hAnsi="Arial Narrow"/>
        </w:rPr>
      </w:pPr>
      <w:r w:rsidRPr="00883EB8">
        <w:rPr>
          <w:rFonts w:ascii="Arial Narrow" w:hAnsi="Arial Narrow"/>
        </w:rPr>
        <w:t xml:space="preserve">Angka DS </w:t>
      </w:r>
      <w:proofErr w:type="spellStart"/>
      <w:r w:rsidRPr="00883EB8">
        <w:rPr>
          <w:rFonts w:ascii="Arial Narrow" w:hAnsi="Arial Narrow"/>
        </w:rPr>
        <w:t>hasil</w:t>
      </w:r>
      <w:proofErr w:type="spellEnd"/>
      <w:r w:rsidRPr="00883EB8">
        <w:rPr>
          <w:rFonts w:ascii="Arial Narrow" w:hAnsi="Arial Narrow"/>
        </w:rPr>
        <w:t xml:space="preserve"> </w:t>
      </w:r>
      <w:proofErr w:type="spellStart"/>
      <w:r w:rsidRPr="00883EB8">
        <w:rPr>
          <w:rFonts w:ascii="Arial Narrow" w:hAnsi="Arial Narrow"/>
        </w:rPr>
        <w:t>penghitungan</w:t>
      </w:r>
      <w:proofErr w:type="spellEnd"/>
      <w:r w:rsidRPr="00883EB8">
        <w:rPr>
          <w:rFonts w:ascii="Arial Narrow" w:hAnsi="Arial Narrow"/>
        </w:rPr>
        <w:t xml:space="preserve"> juga </w:t>
      </w:r>
      <w:proofErr w:type="spellStart"/>
      <w:r w:rsidRPr="00883EB8">
        <w:rPr>
          <w:rFonts w:ascii="Arial Narrow" w:hAnsi="Arial Narrow"/>
        </w:rPr>
        <w:t>cukup</w:t>
      </w:r>
      <w:proofErr w:type="spellEnd"/>
      <w:r w:rsidRPr="00883EB8">
        <w:rPr>
          <w:rFonts w:ascii="Arial Narrow" w:hAnsi="Arial Narrow"/>
        </w:rPr>
        <w:t xml:space="preserve"> </w:t>
      </w:r>
      <w:proofErr w:type="spellStart"/>
      <w:r w:rsidRPr="00883EB8">
        <w:rPr>
          <w:rFonts w:ascii="Arial Narrow" w:hAnsi="Arial Narrow"/>
        </w:rPr>
        <w:t>bervariasi</w:t>
      </w:r>
      <w:proofErr w:type="spellEnd"/>
      <w:r w:rsidRPr="00883EB8">
        <w:rPr>
          <w:rFonts w:ascii="Arial Narrow" w:hAnsi="Arial Narrow"/>
        </w:rPr>
        <w:t xml:space="preserve">, </w:t>
      </w:r>
      <w:proofErr w:type="spellStart"/>
      <w:r w:rsidRPr="00883EB8">
        <w:rPr>
          <w:rFonts w:ascii="Arial Narrow" w:hAnsi="Arial Narrow"/>
        </w:rPr>
        <w:t>ada</w:t>
      </w:r>
      <w:proofErr w:type="spellEnd"/>
      <w:r w:rsidRPr="00883EB8">
        <w:rPr>
          <w:rFonts w:ascii="Arial Narrow" w:hAnsi="Arial Narrow"/>
        </w:rPr>
        <w:t xml:space="preserve"> </w:t>
      </w:r>
      <w:proofErr w:type="spellStart"/>
      <w:r w:rsidRPr="00883EB8">
        <w:rPr>
          <w:rFonts w:ascii="Arial Narrow" w:hAnsi="Arial Narrow"/>
        </w:rPr>
        <w:t>tujuh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angka</w:t>
      </w:r>
      <w:proofErr w:type="spellEnd"/>
      <w:r w:rsidRPr="00883EB8">
        <w:rPr>
          <w:rFonts w:ascii="Arial Narrow" w:hAnsi="Arial Narrow"/>
        </w:rPr>
        <w:t xml:space="preserve"> DS </w:t>
      </w:r>
      <w:proofErr w:type="spellStart"/>
      <w:r w:rsidRPr="00883EB8">
        <w:rPr>
          <w:rFonts w:ascii="Arial Narrow" w:hAnsi="Arial Narrow"/>
        </w:rPr>
        <w:t>nya</w:t>
      </w:r>
      <w:proofErr w:type="spellEnd"/>
      <w:r w:rsidRPr="00883EB8">
        <w:rPr>
          <w:rFonts w:ascii="Arial Narrow" w:hAnsi="Arial Narrow"/>
        </w:rPr>
        <w:t xml:space="preserve">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proofErr w:type="gramStart"/>
      <w:r w:rsidRPr="00883EB8">
        <w:rPr>
          <w:rFonts w:ascii="Arial Narrow" w:hAnsi="Arial Narrow"/>
        </w:rPr>
        <w:t>yaitu</w:t>
      </w:r>
      <w:proofErr w:type="spellEnd"/>
      <w:r w:rsidRPr="00883EB8">
        <w:rPr>
          <w:rFonts w:ascii="Arial Narrow" w:hAnsi="Arial Narrow"/>
        </w:rPr>
        <w:t xml:space="preserve"> :</w:t>
      </w:r>
      <w:proofErr w:type="gram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w:t>
      </w:r>
      <w:proofErr w:type="spellStart"/>
      <w:r w:rsidRPr="00883EB8">
        <w:rPr>
          <w:rFonts w:ascii="Arial Narrow" w:hAnsi="Arial Narrow"/>
        </w:rPr>
        <w:t>konstruksi</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besar</w:t>
      </w:r>
      <w:proofErr w:type="spellEnd"/>
      <w:r w:rsidRPr="00883EB8">
        <w:rPr>
          <w:rFonts w:ascii="Arial Narrow" w:hAnsi="Arial Narrow"/>
        </w:rPr>
        <w:t xml:space="preserve"> dan </w:t>
      </w:r>
      <w:proofErr w:type="spellStart"/>
      <w:r w:rsidRPr="00883EB8">
        <w:rPr>
          <w:rFonts w:ascii="Arial Narrow" w:hAnsi="Arial Narrow"/>
        </w:rPr>
        <w:t>eceran</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dan </w:t>
      </w:r>
      <w:proofErr w:type="spellStart"/>
      <w:r w:rsidRPr="00883EB8">
        <w:rPr>
          <w:rFonts w:ascii="Arial Narrow" w:hAnsi="Arial Narrow"/>
        </w:rPr>
        <w:t>pergudangan</w:t>
      </w:r>
      <w:proofErr w:type="spellEnd"/>
      <w:r w:rsidRPr="00883EB8">
        <w:rPr>
          <w:rFonts w:ascii="Arial Narrow" w:hAnsi="Arial Narrow"/>
        </w:rPr>
        <w:t xml:space="preserve">; </w:t>
      </w:r>
      <w:proofErr w:type="spellStart"/>
      <w:r w:rsidRPr="00883EB8">
        <w:rPr>
          <w:rFonts w:ascii="Arial Narrow" w:hAnsi="Arial Narrow"/>
        </w:rPr>
        <w:t>penyediaan</w:t>
      </w:r>
      <w:proofErr w:type="spellEnd"/>
      <w:r w:rsidRPr="00883EB8">
        <w:rPr>
          <w:rFonts w:ascii="Arial Narrow" w:hAnsi="Arial Narrow"/>
        </w:rPr>
        <w:t xml:space="preserve"> </w:t>
      </w:r>
      <w:proofErr w:type="spellStart"/>
      <w:r w:rsidRPr="00883EB8">
        <w:rPr>
          <w:rFonts w:ascii="Arial Narrow" w:hAnsi="Arial Narrow"/>
        </w:rPr>
        <w:t>akomodasi</w:t>
      </w:r>
      <w:proofErr w:type="spellEnd"/>
      <w:r w:rsidRPr="00883EB8">
        <w:rPr>
          <w:rFonts w:ascii="Arial Narrow" w:hAnsi="Arial Narrow"/>
        </w:rPr>
        <w:t xml:space="preserve"> dan </w:t>
      </w:r>
      <w:proofErr w:type="spellStart"/>
      <w:r w:rsidRPr="00883EB8">
        <w:rPr>
          <w:rFonts w:ascii="Arial Narrow" w:hAnsi="Arial Narrow"/>
        </w:rPr>
        <w:t>makan</w:t>
      </w:r>
      <w:proofErr w:type="spellEnd"/>
      <w:r w:rsidRPr="00883EB8">
        <w:rPr>
          <w:rFonts w:ascii="Arial Narrow" w:hAnsi="Arial Narrow"/>
        </w:rPr>
        <w:t xml:space="preserve"> </w:t>
      </w:r>
      <w:proofErr w:type="spellStart"/>
      <w:r w:rsidRPr="00883EB8">
        <w:rPr>
          <w:rFonts w:ascii="Arial Narrow" w:hAnsi="Arial Narrow"/>
        </w:rPr>
        <w:t>minum</w:t>
      </w:r>
      <w:proofErr w:type="spellEnd"/>
      <w:r w:rsidRPr="00883EB8">
        <w:rPr>
          <w:rFonts w:ascii="Arial Narrow" w:hAnsi="Arial Narrow"/>
        </w:rPr>
        <w:t xml:space="preserve">; real estate dan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pendidikan</w:t>
      </w:r>
      <w:proofErr w:type="spellEnd"/>
      <w:r w:rsidRPr="00883EB8">
        <w:rPr>
          <w:rFonts w:ascii="Arial Narrow" w:hAnsi="Arial Narrow"/>
        </w:rPr>
        <w:t xml:space="preserve">. </w:t>
      </w:r>
      <w:proofErr w:type="spellStart"/>
      <w:r w:rsidRPr="00883EB8">
        <w:rPr>
          <w:rFonts w:ascii="Arial Narrow" w:hAnsi="Arial Narrow"/>
        </w:rPr>
        <w:t>Artinya</w:t>
      </w:r>
      <w:proofErr w:type="spellEnd"/>
      <w:r w:rsidRPr="00883EB8">
        <w:rPr>
          <w:rFonts w:ascii="Arial Narrow" w:hAnsi="Arial Narrow"/>
        </w:rPr>
        <w:t xml:space="preserve">, </w:t>
      </w:r>
      <w:proofErr w:type="spellStart"/>
      <w:r w:rsidRPr="00883EB8">
        <w:rPr>
          <w:rFonts w:ascii="Arial Narrow" w:hAnsi="Arial Narrow"/>
        </w:rPr>
        <w:t>ketujuh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memiliki</w:t>
      </w:r>
      <w:proofErr w:type="spellEnd"/>
      <w:r w:rsidRPr="00883EB8">
        <w:rPr>
          <w:rFonts w:ascii="Arial Narrow" w:hAnsi="Arial Narrow"/>
        </w:rPr>
        <w:t xml:space="preserve"> DS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dianggap</w:t>
      </w:r>
      <w:proofErr w:type="spellEnd"/>
      <w:r w:rsidRPr="00883EB8">
        <w:rPr>
          <w:rFonts w:ascii="Arial Narrow" w:hAnsi="Arial Narrow"/>
        </w:rPr>
        <w:t xml:space="preserve"> </w:t>
      </w:r>
      <w:proofErr w:type="spellStart"/>
      <w:r w:rsidRPr="00883EB8">
        <w:rPr>
          <w:rFonts w:ascii="Arial Narrow" w:hAnsi="Arial Narrow"/>
        </w:rPr>
        <w:t>sebagai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berdaya</w:t>
      </w:r>
      <w:proofErr w:type="spellEnd"/>
      <w:r w:rsidRPr="00883EB8">
        <w:rPr>
          <w:rFonts w:ascii="Arial Narrow" w:hAnsi="Arial Narrow"/>
        </w:rPr>
        <w:t xml:space="preserve"> </w:t>
      </w:r>
      <w:proofErr w:type="spellStart"/>
      <w:r w:rsidRPr="00883EB8">
        <w:rPr>
          <w:rFonts w:ascii="Arial Narrow" w:hAnsi="Arial Narrow"/>
        </w:rPr>
        <w:t>saing</w:t>
      </w:r>
      <w:proofErr w:type="spellEnd"/>
      <w:r w:rsidRPr="00883EB8">
        <w:rPr>
          <w:rFonts w:ascii="Arial Narrow" w:hAnsi="Arial Narrow"/>
        </w:rPr>
        <w:t xml:space="preserve"> </w:t>
      </w:r>
      <w:proofErr w:type="spellStart"/>
      <w:r w:rsidRPr="00883EB8">
        <w:rPr>
          <w:rFonts w:ascii="Arial Narrow" w:hAnsi="Arial Narrow"/>
        </w:rPr>
        <w:t>baik</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perkembangan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w:t>
      </w:r>
    </w:p>
    <w:p w14:paraId="54B268D0" w14:textId="77777777" w:rsidR="00CD060A" w:rsidRPr="00883EB8" w:rsidRDefault="00CD060A" w:rsidP="00CD060A">
      <w:pPr>
        <w:ind w:firstLine="720"/>
        <w:rPr>
          <w:rFonts w:ascii="Arial Narrow" w:hAnsi="Arial Narrow"/>
        </w:rPr>
      </w:pPr>
      <w:r w:rsidRPr="00883EB8">
        <w:rPr>
          <w:rFonts w:ascii="Arial Narrow" w:hAnsi="Arial Narrow"/>
        </w:rPr>
        <w:t xml:space="preserve">Kinerja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saing</w:t>
      </w:r>
      <w:proofErr w:type="spellEnd"/>
      <w:r w:rsidRPr="00883EB8">
        <w:rPr>
          <w:rFonts w:ascii="Arial Narrow" w:hAnsi="Arial Narrow"/>
        </w:rPr>
        <w:t xml:space="preserve"> </w:t>
      </w:r>
      <w:proofErr w:type="spellStart"/>
      <w:r w:rsidRPr="00883EB8">
        <w:rPr>
          <w:rFonts w:ascii="Arial Narrow" w:hAnsi="Arial Narrow"/>
        </w:rPr>
        <w:t>suatu</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sangat </w:t>
      </w:r>
      <w:proofErr w:type="spellStart"/>
      <w:r w:rsidRPr="00883EB8">
        <w:rPr>
          <w:rFonts w:ascii="Arial Narrow" w:hAnsi="Arial Narrow"/>
        </w:rPr>
        <w:t>bergantung</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sumber</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yang </w:t>
      </w:r>
      <w:proofErr w:type="spellStart"/>
      <w:r w:rsidRPr="00883EB8">
        <w:rPr>
          <w:rFonts w:ascii="Arial Narrow" w:hAnsi="Arial Narrow"/>
        </w:rPr>
        <w:t>dikelola</w:t>
      </w:r>
      <w:proofErr w:type="spellEnd"/>
      <w:r w:rsidRPr="00883EB8">
        <w:rPr>
          <w:rFonts w:ascii="Arial Narrow" w:hAnsi="Arial Narrow"/>
        </w:rPr>
        <w:t xml:space="preserve"> pada masing-masing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Potensi</w:t>
      </w:r>
      <w:proofErr w:type="spellEnd"/>
      <w:r w:rsidRPr="00883EB8">
        <w:rPr>
          <w:rFonts w:ascii="Arial Narrow" w:hAnsi="Arial Narrow"/>
        </w:rPr>
        <w:t xml:space="preserve"> </w:t>
      </w:r>
      <w:proofErr w:type="spellStart"/>
      <w:r w:rsidRPr="00883EB8">
        <w:rPr>
          <w:rFonts w:ascii="Arial Narrow" w:hAnsi="Arial Narrow"/>
        </w:rPr>
        <w:t>sumber</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tiap</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juga </w:t>
      </w:r>
      <w:proofErr w:type="spellStart"/>
      <w:r w:rsidRPr="00883EB8">
        <w:rPr>
          <w:rFonts w:ascii="Arial Narrow" w:hAnsi="Arial Narrow"/>
        </w:rPr>
        <w:t>dipengaruhi</w:t>
      </w:r>
      <w:proofErr w:type="spellEnd"/>
      <w:r w:rsidRPr="00883EB8">
        <w:rPr>
          <w:rFonts w:ascii="Arial Narrow" w:hAnsi="Arial Narrow"/>
        </w:rPr>
        <w:t xml:space="preserve"> oleh </w:t>
      </w:r>
      <w:proofErr w:type="spellStart"/>
      <w:r w:rsidRPr="00883EB8">
        <w:rPr>
          <w:rFonts w:ascii="Arial Narrow" w:hAnsi="Arial Narrow"/>
        </w:rPr>
        <w:t>kebijakan</w:t>
      </w:r>
      <w:proofErr w:type="spellEnd"/>
      <w:r w:rsidRPr="00883EB8">
        <w:rPr>
          <w:rFonts w:ascii="Arial Narrow" w:hAnsi="Arial Narrow"/>
        </w:rPr>
        <w:t xml:space="preserve"> yang </w:t>
      </w:r>
      <w:proofErr w:type="spellStart"/>
      <w:r w:rsidRPr="00883EB8">
        <w:rPr>
          <w:rFonts w:ascii="Arial Narrow" w:hAnsi="Arial Narrow"/>
        </w:rPr>
        <w:t>diambil</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berkaitan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pengembangan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Artinya</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saing</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tercipta</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adanya</w:t>
      </w:r>
      <w:proofErr w:type="spellEnd"/>
      <w:r w:rsidRPr="00883EB8">
        <w:rPr>
          <w:rFonts w:ascii="Arial Narrow" w:hAnsi="Arial Narrow"/>
        </w:rPr>
        <w:t xml:space="preserve"> </w:t>
      </w:r>
      <w:proofErr w:type="spellStart"/>
      <w:r w:rsidRPr="00883EB8">
        <w:rPr>
          <w:rFonts w:ascii="Arial Narrow" w:hAnsi="Arial Narrow"/>
        </w:rPr>
        <w:t>kolaborasi</w:t>
      </w:r>
      <w:proofErr w:type="spellEnd"/>
      <w:r w:rsidRPr="00883EB8">
        <w:rPr>
          <w:rFonts w:ascii="Arial Narrow" w:hAnsi="Arial Narrow"/>
        </w:rPr>
        <w:t xml:space="preserve"> yang </w:t>
      </w:r>
      <w:proofErr w:type="spellStart"/>
      <w:r w:rsidRPr="00883EB8">
        <w:rPr>
          <w:rFonts w:ascii="Arial Narrow" w:hAnsi="Arial Narrow"/>
        </w:rPr>
        <w:t>baik</w:t>
      </w:r>
      <w:proofErr w:type="spellEnd"/>
      <w:r w:rsidRPr="00883EB8">
        <w:rPr>
          <w:rFonts w:ascii="Arial Narrow" w:hAnsi="Arial Narrow"/>
        </w:rPr>
        <w:t xml:space="preserve"> </w:t>
      </w:r>
      <w:proofErr w:type="spellStart"/>
      <w:r w:rsidRPr="00883EB8">
        <w:rPr>
          <w:rFonts w:ascii="Arial Narrow" w:hAnsi="Arial Narrow"/>
        </w:rPr>
        <w:t>antara</w:t>
      </w:r>
      <w:proofErr w:type="spellEnd"/>
      <w:r w:rsidRPr="00883EB8">
        <w:rPr>
          <w:rFonts w:ascii="Arial Narrow" w:hAnsi="Arial Narrow"/>
        </w:rPr>
        <w:t xml:space="preserve"> </w:t>
      </w:r>
      <w:proofErr w:type="spellStart"/>
      <w:r w:rsidRPr="00883EB8">
        <w:rPr>
          <w:rFonts w:ascii="Arial Narrow" w:hAnsi="Arial Narrow"/>
        </w:rPr>
        <w:t>pengelola</w:t>
      </w:r>
      <w:proofErr w:type="spellEnd"/>
      <w:r w:rsidRPr="00883EB8">
        <w:rPr>
          <w:rFonts w:ascii="Arial Narrow" w:hAnsi="Arial Narrow"/>
        </w:rPr>
        <w:t xml:space="preserve"> </w:t>
      </w:r>
      <w:proofErr w:type="spellStart"/>
      <w:r w:rsidRPr="00883EB8">
        <w:rPr>
          <w:rFonts w:ascii="Arial Narrow" w:hAnsi="Arial Narrow"/>
        </w:rPr>
        <w:t>sumber</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r w:rsidRPr="00883EB8">
        <w:rPr>
          <w:rFonts w:ascii="Arial Narrow" w:hAnsi="Arial Narrow"/>
          <w:i/>
          <w:iCs/>
        </w:rPr>
        <w:t>stake holder</w:t>
      </w:r>
      <w:r w:rsidRPr="00883EB8">
        <w:rPr>
          <w:rFonts w:ascii="Arial Narrow" w:hAnsi="Arial Narrow"/>
        </w:rPr>
        <w:t xml:space="preserve"> </w:t>
      </w:r>
      <w:proofErr w:type="spellStart"/>
      <w:r w:rsidRPr="00883EB8">
        <w:rPr>
          <w:rFonts w:ascii="Arial Narrow" w:hAnsi="Arial Narrow"/>
        </w:rPr>
        <w:t>pengambil</w:t>
      </w:r>
      <w:proofErr w:type="spellEnd"/>
      <w:r w:rsidRPr="00883EB8">
        <w:rPr>
          <w:rFonts w:ascii="Arial Narrow" w:hAnsi="Arial Narrow"/>
        </w:rPr>
        <w:t xml:space="preserve"> </w:t>
      </w:r>
      <w:proofErr w:type="spellStart"/>
      <w:r w:rsidRPr="00883EB8">
        <w:rPr>
          <w:rFonts w:ascii="Arial Narrow" w:hAnsi="Arial Narrow"/>
        </w:rPr>
        <w:t>keputusan</w:t>
      </w:r>
      <w:proofErr w:type="spellEnd"/>
      <w:r w:rsidRPr="00883EB8">
        <w:rPr>
          <w:rFonts w:ascii="Arial Narrow" w:hAnsi="Arial Narrow"/>
        </w:rPr>
        <w:t xml:space="preserve">. </w:t>
      </w:r>
      <w:proofErr w:type="spellStart"/>
      <w:r w:rsidRPr="00883EB8">
        <w:rPr>
          <w:rFonts w:ascii="Arial Narrow" w:hAnsi="Arial Narrow"/>
        </w:rPr>
        <w:t>Misalnya</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sentra</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contoh</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Namun</w:t>
      </w:r>
      <w:proofErr w:type="spellEnd"/>
      <w:r w:rsidRPr="00883EB8">
        <w:rPr>
          <w:rFonts w:ascii="Arial Narrow" w:hAnsi="Arial Narrow"/>
        </w:rPr>
        <w:t xml:space="preserve"> </w:t>
      </w:r>
      <w:proofErr w:type="spellStart"/>
      <w:r w:rsidRPr="00883EB8">
        <w:rPr>
          <w:rFonts w:ascii="Arial Narrow" w:hAnsi="Arial Narrow"/>
        </w:rPr>
        <w:t>ketika</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daerah</w:t>
      </w:r>
      <w:proofErr w:type="spellEnd"/>
      <w:r w:rsidRPr="00883EB8">
        <w:rPr>
          <w:rFonts w:ascii="Arial Narrow" w:hAnsi="Arial Narrow"/>
        </w:rPr>
        <w:t xml:space="preserve"> </w:t>
      </w:r>
      <w:proofErr w:type="spellStart"/>
      <w:r w:rsidRPr="00883EB8">
        <w:rPr>
          <w:rFonts w:ascii="Arial Narrow" w:hAnsi="Arial Narrow"/>
        </w:rPr>
        <w:t>kurang</w:t>
      </w:r>
      <w:proofErr w:type="spellEnd"/>
      <w:r w:rsidRPr="00883EB8">
        <w:rPr>
          <w:rFonts w:ascii="Arial Narrow" w:hAnsi="Arial Narrow"/>
        </w:rPr>
        <w:t xml:space="preserve"> </w:t>
      </w:r>
      <w:proofErr w:type="spellStart"/>
      <w:r w:rsidRPr="00883EB8">
        <w:rPr>
          <w:rFonts w:ascii="Arial Narrow" w:hAnsi="Arial Narrow"/>
        </w:rPr>
        <w:t>tepat</w:t>
      </w:r>
      <w:proofErr w:type="spellEnd"/>
      <w:r w:rsidRPr="00883EB8">
        <w:rPr>
          <w:rFonts w:ascii="Arial Narrow" w:hAnsi="Arial Narrow"/>
        </w:rPr>
        <w:t xml:space="preserve"> </w:t>
      </w:r>
      <w:proofErr w:type="spellStart"/>
      <w:r w:rsidRPr="00883EB8">
        <w:rPr>
          <w:rFonts w:ascii="Arial Narrow" w:hAnsi="Arial Narrow"/>
        </w:rPr>
        <w:t>mengambil</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w:t>
      </w:r>
      <w:proofErr w:type="spellStart"/>
      <w:r w:rsidRPr="00883EB8">
        <w:rPr>
          <w:rFonts w:ascii="Arial Narrow" w:hAnsi="Arial Narrow"/>
        </w:rPr>
        <w:t>berkaitan</w:t>
      </w:r>
      <w:proofErr w:type="spellEnd"/>
      <w:r w:rsidRPr="00883EB8">
        <w:rPr>
          <w:rFonts w:ascii="Arial Narrow" w:hAnsi="Arial Narrow"/>
        </w:rPr>
        <w:t xml:space="preserve"> </w:t>
      </w:r>
      <w:proofErr w:type="spellStart"/>
      <w:r w:rsidRPr="00883EB8">
        <w:rPr>
          <w:rFonts w:ascii="Arial Narrow" w:hAnsi="Arial Narrow"/>
        </w:rPr>
        <w:t>pendistribusian</w:t>
      </w:r>
      <w:proofErr w:type="spellEnd"/>
      <w:r w:rsidRPr="00883EB8">
        <w:rPr>
          <w:rFonts w:ascii="Arial Narrow" w:hAnsi="Arial Narrow"/>
        </w:rPr>
        <w:t xml:space="preserve"> </w:t>
      </w:r>
      <w:proofErr w:type="spellStart"/>
      <w:r w:rsidRPr="00883EB8">
        <w:rPr>
          <w:rFonts w:ascii="Arial Narrow" w:hAnsi="Arial Narrow"/>
        </w:rPr>
        <w:t>hasil</w:t>
      </w:r>
      <w:proofErr w:type="spellEnd"/>
      <w:r w:rsidRPr="00883EB8">
        <w:rPr>
          <w:rFonts w:ascii="Arial Narrow" w:hAnsi="Arial Narrow"/>
        </w:rPr>
        <w:t xml:space="preserve"> </w:t>
      </w:r>
      <w:proofErr w:type="spellStart"/>
      <w:r w:rsidRPr="00883EB8">
        <w:rPr>
          <w:rFonts w:ascii="Arial Narrow" w:hAnsi="Arial Narrow"/>
        </w:rPr>
        <w:t>pertanian</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mampu</w:t>
      </w:r>
      <w:proofErr w:type="spellEnd"/>
      <w:r w:rsidRPr="00883EB8">
        <w:rPr>
          <w:rFonts w:ascii="Arial Narrow" w:hAnsi="Arial Narrow"/>
        </w:rPr>
        <w:t xml:space="preserve"> </w:t>
      </w:r>
      <w:proofErr w:type="spellStart"/>
      <w:r w:rsidRPr="00883EB8">
        <w:rPr>
          <w:rFonts w:ascii="Arial Narrow" w:hAnsi="Arial Narrow"/>
        </w:rPr>
        <w:t>bersaing</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wilayah lain </w:t>
      </w:r>
      <w:proofErr w:type="spellStart"/>
      <w:r w:rsidRPr="00883EB8">
        <w:rPr>
          <w:rFonts w:ascii="Arial Narrow" w:hAnsi="Arial Narrow"/>
        </w:rPr>
        <w:t>maupun</w:t>
      </w:r>
      <w:proofErr w:type="spellEnd"/>
      <w:r w:rsidRPr="00883EB8">
        <w:rPr>
          <w:rFonts w:ascii="Arial Narrow" w:hAnsi="Arial Narrow"/>
        </w:rPr>
        <w:t xml:space="preserve"> </w:t>
      </w:r>
      <w:proofErr w:type="spellStart"/>
      <w:r w:rsidRPr="00883EB8">
        <w:rPr>
          <w:rFonts w:ascii="Arial Narrow" w:hAnsi="Arial Narrow"/>
        </w:rPr>
        <w:t>persaingan</w:t>
      </w:r>
      <w:proofErr w:type="spellEnd"/>
      <w:r w:rsidRPr="00883EB8">
        <w:rPr>
          <w:rFonts w:ascii="Arial Narrow" w:hAnsi="Arial Narrow"/>
        </w:rPr>
        <w:t xml:space="preserve"> </w:t>
      </w:r>
      <w:proofErr w:type="spellStart"/>
      <w:r w:rsidRPr="00883EB8">
        <w:rPr>
          <w:rFonts w:ascii="Arial Narrow" w:hAnsi="Arial Narrow"/>
        </w:rPr>
        <w:t>secara</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w:t>
      </w:r>
    </w:p>
    <w:p w14:paraId="5B6BCB61" w14:textId="77777777" w:rsidR="00CD060A" w:rsidRPr="00883EB8" w:rsidRDefault="00CD060A" w:rsidP="00CD060A">
      <w:pPr>
        <w:ind w:firstLine="720"/>
        <w:jc w:val="center"/>
        <w:rPr>
          <w:rFonts w:ascii="Arial Narrow" w:hAnsi="Arial Narrow"/>
        </w:rPr>
      </w:pPr>
      <w:r w:rsidRPr="00883EB8">
        <w:rPr>
          <w:rFonts w:ascii="Arial Narrow" w:hAnsi="Arial Narrow"/>
          <w:noProof/>
        </w:rPr>
        <w:drawing>
          <wp:inline distT="0" distB="0" distL="0" distR="0" wp14:anchorId="2EBBBBD8" wp14:editId="7322171F">
            <wp:extent cx="4602879" cy="2859272"/>
            <wp:effectExtent l="0" t="0" r="7620" b="0"/>
            <wp:docPr id="5" name="Picture 4" descr="Chart&#10;&#10;Description automatically generated">
              <a:extLst xmlns:a="http://schemas.openxmlformats.org/drawingml/2006/main">
                <a:ext uri="{FF2B5EF4-FFF2-40B4-BE49-F238E27FC236}">
                  <a16:creationId xmlns:a16="http://schemas.microsoft.com/office/drawing/2014/main" id="{7D883DD5-20E7-EC27-7EB1-C50186CB1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a16="http://schemas.microsoft.com/office/drawing/2014/main" id="{7D883DD5-20E7-EC27-7EB1-C50186CB1678}"/>
                        </a:ext>
                      </a:extLst>
                    </pic:cNvPr>
                    <pic:cNvPicPr>
                      <a:picLocks noChangeAspect="1"/>
                    </pic:cNvPicPr>
                  </pic:nvPicPr>
                  <pic:blipFill>
                    <a:blip r:embed="rId11"/>
                    <a:stretch>
                      <a:fillRect/>
                    </a:stretch>
                  </pic:blipFill>
                  <pic:spPr>
                    <a:xfrm>
                      <a:off x="0" y="0"/>
                      <a:ext cx="4602879" cy="2859272"/>
                    </a:xfrm>
                    <a:prstGeom prst="rect">
                      <a:avLst/>
                    </a:prstGeom>
                  </pic:spPr>
                </pic:pic>
              </a:graphicData>
            </a:graphic>
          </wp:inline>
        </w:drawing>
      </w:r>
    </w:p>
    <w:p w14:paraId="51661D95" w14:textId="77777777" w:rsidR="00CD060A" w:rsidRPr="00883EB8" w:rsidRDefault="00CD060A" w:rsidP="00CD060A">
      <w:pPr>
        <w:ind w:left="1350"/>
        <w:rPr>
          <w:rFonts w:ascii="Arial Narrow" w:hAnsi="Arial Narrow" w:cstheme="minorHAnsi"/>
        </w:rPr>
      </w:pPr>
      <w:r w:rsidRPr="00883EB8">
        <w:rPr>
          <w:rFonts w:ascii="Arial Narrow" w:hAnsi="Arial Narrow" w:cstheme="minorHAnsi"/>
        </w:rPr>
        <w:t xml:space="preserve">  </w:t>
      </w:r>
      <w:proofErr w:type="spellStart"/>
      <w:r w:rsidRPr="00883EB8">
        <w:rPr>
          <w:rFonts w:ascii="Arial Narrow" w:hAnsi="Arial Narrow" w:cstheme="minorHAnsi"/>
        </w:rPr>
        <w:t>Sumber</w:t>
      </w:r>
      <w:proofErr w:type="spellEnd"/>
      <w:r w:rsidRPr="00883EB8">
        <w:rPr>
          <w:rFonts w:ascii="Arial Narrow" w:hAnsi="Arial Narrow" w:cstheme="minorHAnsi"/>
        </w:rPr>
        <w:t xml:space="preserve">: BPS </w:t>
      </w:r>
      <w:proofErr w:type="spellStart"/>
      <w:r w:rsidRPr="00883EB8">
        <w:rPr>
          <w:rFonts w:ascii="Arial Narrow" w:hAnsi="Arial Narrow" w:cstheme="minorHAnsi"/>
        </w:rPr>
        <w:t>Provinsi</w:t>
      </w:r>
      <w:proofErr w:type="spellEnd"/>
      <w:r w:rsidRPr="00883EB8">
        <w:rPr>
          <w:rFonts w:ascii="Arial Narrow" w:hAnsi="Arial Narrow" w:cstheme="minorHAnsi"/>
        </w:rPr>
        <w:t xml:space="preserve"> </w:t>
      </w:r>
      <w:proofErr w:type="spellStart"/>
      <w:r w:rsidRPr="00883EB8">
        <w:rPr>
          <w:rFonts w:ascii="Arial Narrow" w:hAnsi="Arial Narrow" w:cstheme="minorHAnsi"/>
        </w:rPr>
        <w:t>Jawa</w:t>
      </w:r>
      <w:proofErr w:type="spellEnd"/>
      <w:r w:rsidRPr="00883EB8">
        <w:rPr>
          <w:rFonts w:ascii="Arial Narrow" w:hAnsi="Arial Narrow" w:cstheme="minorHAnsi"/>
        </w:rPr>
        <w:t xml:space="preserve"> Timur (2022, </w:t>
      </w:r>
      <w:proofErr w:type="spellStart"/>
      <w:r w:rsidRPr="00883EB8">
        <w:rPr>
          <w:rFonts w:ascii="Arial Narrow" w:hAnsi="Arial Narrow" w:cstheme="minorHAnsi"/>
        </w:rPr>
        <w:t>diolah</w:t>
      </w:r>
      <w:proofErr w:type="spellEnd"/>
      <w:r w:rsidRPr="00883EB8">
        <w:rPr>
          <w:rFonts w:ascii="Arial Narrow" w:hAnsi="Arial Narrow" w:cstheme="minorHAnsi"/>
        </w:rPr>
        <w:t>)</w:t>
      </w:r>
    </w:p>
    <w:p w14:paraId="5589B2B2" w14:textId="77777777" w:rsidR="00CD060A" w:rsidRPr="00517179" w:rsidRDefault="00CD060A" w:rsidP="00CD060A">
      <w:pPr>
        <w:ind w:left="1350" w:hanging="630"/>
        <w:jc w:val="center"/>
        <w:rPr>
          <w:rFonts w:ascii="Arial Narrow" w:hAnsi="Arial Narrow"/>
          <w:bCs/>
        </w:rPr>
      </w:pPr>
      <w:r w:rsidRPr="00517179">
        <w:rPr>
          <w:rFonts w:ascii="Arial Narrow" w:hAnsi="Arial Narrow" w:cstheme="minorHAnsi"/>
          <w:bCs/>
        </w:rPr>
        <w:t xml:space="preserve">Gambar 2: </w:t>
      </w:r>
      <w:proofErr w:type="spellStart"/>
      <w:r w:rsidRPr="00517179">
        <w:rPr>
          <w:rFonts w:ascii="Arial Narrow" w:hAnsi="Arial Narrow"/>
          <w:bCs/>
        </w:rPr>
        <w:t>Evaluasi</w:t>
      </w:r>
      <w:proofErr w:type="spellEnd"/>
      <w:r w:rsidRPr="00517179">
        <w:rPr>
          <w:rFonts w:ascii="Arial Narrow" w:hAnsi="Arial Narrow"/>
          <w:bCs/>
        </w:rPr>
        <w:t xml:space="preserve"> </w:t>
      </w:r>
      <w:proofErr w:type="spellStart"/>
      <w:r w:rsidRPr="00517179">
        <w:rPr>
          <w:rFonts w:ascii="Arial Narrow" w:hAnsi="Arial Narrow"/>
          <w:bCs/>
        </w:rPr>
        <w:t>Profil</w:t>
      </w:r>
      <w:proofErr w:type="spellEnd"/>
      <w:r w:rsidRPr="00517179">
        <w:rPr>
          <w:rFonts w:ascii="Arial Narrow" w:hAnsi="Arial Narrow"/>
          <w:bCs/>
        </w:rPr>
        <w:t xml:space="preserve"> </w:t>
      </w:r>
      <w:proofErr w:type="spellStart"/>
      <w:r w:rsidRPr="00517179">
        <w:rPr>
          <w:rFonts w:ascii="Arial Narrow" w:hAnsi="Arial Narrow"/>
          <w:bCs/>
        </w:rPr>
        <w:t>Pertumbuhan</w:t>
      </w:r>
      <w:proofErr w:type="spellEnd"/>
      <w:r w:rsidRPr="00517179">
        <w:rPr>
          <w:rFonts w:ascii="Arial Narrow" w:hAnsi="Arial Narrow"/>
          <w:bCs/>
        </w:rPr>
        <w:t xml:space="preserve"> </w:t>
      </w:r>
      <w:proofErr w:type="spellStart"/>
      <w:r w:rsidRPr="00517179">
        <w:rPr>
          <w:rFonts w:ascii="Arial Narrow" w:hAnsi="Arial Narrow"/>
          <w:bCs/>
        </w:rPr>
        <w:t>Sektor</w:t>
      </w:r>
      <w:proofErr w:type="spellEnd"/>
      <w:r w:rsidRPr="00517179">
        <w:rPr>
          <w:rFonts w:ascii="Arial Narrow" w:hAnsi="Arial Narrow"/>
          <w:bCs/>
        </w:rPr>
        <w:t xml:space="preserve"> </w:t>
      </w:r>
      <w:proofErr w:type="spellStart"/>
      <w:r w:rsidRPr="00517179">
        <w:rPr>
          <w:rFonts w:ascii="Arial Narrow" w:hAnsi="Arial Narrow"/>
          <w:bCs/>
        </w:rPr>
        <w:t>Perekonomian</w:t>
      </w:r>
      <w:proofErr w:type="spellEnd"/>
    </w:p>
    <w:p w14:paraId="1E994124" w14:textId="77777777" w:rsidR="00CD060A" w:rsidRPr="00517179" w:rsidRDefault="00CD060A" w:rsidP="00CD060A">
      <w:pPr>
        <w:ind w:firstLine="720"/>
        <w:jc w:val="center"/>
        <w:rPr>
          <w:rFonts w:ascii="Arial Narrow" w:hAnsi="Arial Narrow"/>
          <w:bCs/>
        </w:rPr>
      </w:pPr>
      <w:proofErr w:type="spellStart"/>
      <w:r w:rsidRPr="00517179">
        <w:rPr>
          <w:rFonts w:ascii="Arial Narrow" w:hAnsi="Arial Narrow"/>
          <w:bCs/>
        </w:rPr>
        <w:t>Provinsi</w:t>
      </w:r>
      <w:proofErr w:type="spellEnd"/>
      <w:r w:rsidRPr="00517179">
        <w:rPr>
          <w:rFonts w:ascii="Arial Narrow" w:hAnsi="Arial Narrow"/>
          <w:bCs/>
        </w:rPr>
        <w:t xml:space="preserve"> </w:t>
      </w:r>
      <w:proofErr w:type="spellStart"/>
      <w:r w:rsidRPr="00517179">
        <w:rPr>
          <w:rFonts w:ascii="Arial Narrow" w:hAnsi="Arial Narrow"/>
          <w:bCs/>
        </w:rPr>
        <w:t>Jawa</w:t>
      </w:r>
      <w:proofErr w:type="spellEnd"/>
      <w:r w:rsidRPr="00517179">
        <w:rPr>
          <w:rFonts w:ascii="Arial Narrow" w:hAnsi="Arial Narrow"/>
          <w:bCs/>
        </w:rPr>
        <w:t xml:space="preserve"> Timur, 2017 dan 2021</w:t>
      </w:r>
    </w:p>
    <w:p w14:paraId="7864B9D2" w14:textId="77777777" w:rsidR="00CD060A" w:rsidRPr="00883EB8" w:rsidRDefault="00CD060A" w:rsidP="00CD060A">
      <w:pPr>
        <w:ind w:firstLine="720"/>
        <w:jc w:val="center"/>
        <w:rPr>
          <w:rFonts w:ascii="Arial Narrow" w:hAnsi="Arial Narrow"/>
        </w:rPr>
      </w:pPr>
    </w:p>
    <w:p w14:paraId="4B39B2E3" w14:textId="10A10FA3" w:rsidR="00CD060A" w:rsidRDefault="00CD060A" w:rsidP="00CD060A">
      <w:pPr>
        <w:ind w:firstLine="720"/>
        <w:rPr>
          <w:rFonts w:ascii="Arial Narrow" w:hAnsi="Arial Narrow"/>
        </w:rPr>
      </w:pPr>
      <w:proofErr w:type="spellStart"/>
      <w:r w:rsidRPr="00883EB8">
        <w:rPr>
          <w:rFonts w:ascii="Arial Narrow" w:hAnsi="Arial Narrow"/>
        </w:rPr>
        <w:lastRenderedPageBreak/>
        <w:t>Penghitungan</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Bersih</w:t>
      </w:r>
      <w:proofErr w:type="spellEnd"/>
      <w:r w:rsidRPr="00883EB8">
        <w:rPr>
          <w:rFonts w:ascii="Arial Narrow" w:hAnsi="Arial Narrow"/>
        </w:rPr>
        <w:t xml:space="preserve"> (PB) </w:t>
      </w:r>
      <w:proofErr w:type="spellStart"/>
      <w:r w:rsidRPr="00883EB8">
        <w:rPr>
          <w:rFonts w:ascii="Arial Narrow" w:hAnsi="Arial Narrow"/>
        </w:rPr>
        <w:t>menghasilkan</w:t>
      </w:r>
      <w:proofErr w:type="spellEnd"/>
      <w:r w:rsidRPr="00883EB8">
        <w:rPr>
          <w:rFonts w:ascii="Arial Narrow" w:hAnsi="Arial Narrow"/>
        </w:rPr>
        <w:t xml:space="preserve"> </w:t>
      </w:r>
      <w:proofErr w:type="spellStart"/>
      <w:r w:rsidRPr="00883EB8">
        <w:rPr>
          <w:rFonts w:ascii="Arial Narrow" w:hAnsi="Arial Narrow"/>
        </w:rPr>
        <w:t>penghitungan</w:t>
      </w:r>
      <w:proofErr w:type="spellEnd"/>
      <w:r w:rsidRPr="00883EB8">
        <w:rPr>
          <w:rFonts w:ascii="Arial Narrow" w:hAnsi="Arial Narrow"/>
        </w:rPr>
        <w:t xml:space="preserve"> yang </w:t>
      </w:r>
      <w:proofErr w:type="spellStart"/>
      <w:r w:rsidRPr="00883EB8">
        <w:rPr>
          <w:rFonts w:ascii="Arial Narrow" w:hAnsi="Arial Narrow"/>
        </w:rPr>
        <w:t>bervariasi</w:t>
      </w:r>
      <w:proofErr w:type="spellEnd"/>
      <w:r w:rsidRPr="00883EB8">
        <w:rPr>
          <w:rFonts w:ascii="Arial Narrow" w:hAnsi="Arial Narrow"/>
        </w:rPr>
        <w:t xml:space="preserve"> pada 17 </w:t>
      </w:r>
      <w:proofErr w:type="spellStart"/>
      <w:r w:rsidRPr="00883EB8">
        <w:rPr>
          <w:rFonts w:ascii="Arial Narrow" w:hAnsi="Arial Narrow"/>
        </w:rPr>
        <w:t>sektor</w:t>
      </w:r>
      <w:proofErr w:type="spellEnd"/>
      <w:r w:rsidRPr="00883EB8">
        <w:rPr>
          <w:rFonts w:ascii="Arial Narrow" w:hAnsi="Arial Narrow"/>
        </w:rPr>
        <w:t xml:space="preserve">. PB yang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salah </w:t>
      </w:r>
      <w:proofErr w:type="spellStart"/>
      <w:r w:rsidRPr="00883EB8">
        <w:rPr>
          <w:rFonts w:ascii="Arial Narrow" w:hAnsi="Arial Narrow"/>
        </w:rPr>
        <w:t>satu</w:t>
      </w:r>
      <w:proofErr w:type="spellEnd"/>
      <w:r w:rsidRPr="00883EB8">
        <w:rPr>
          <w:rFonts w:ascii="Arial Narrow" w:hAnsi="Arial Narrow"/>
        </w:rPr>
        <w:t xml:space="preserve"> </w:t>
      </w:r>
      <w:proofErr w:type="spellStart"/>
      <w:r w:rsidRPr="00883EB8">
        <w:rPr>
          <w:rFonts w:ascii="Arial Narrow" w:hAnsi="Arial Narrow"/>
        </w:rPr>
        <w:t>sinyal</w:t>
      </w:r>
      <w:proofErr w:type="spellEnd"/>
      <w:r w:rsidRPr="00883EB8">
        <w:rPr>
          <w:rFonts w:ascii="Arial Narrow" w:hAnsi="Arial Narrow"/>
        </w:rPr>
        <w:t xml:space="preserve"> </w:t>
      </w:r>
      <w:proofErr w:type="spellStart"/>
      <w:r w:rsidRPr="00883EB8">
        <w:rPr>
          <w:rFonts w:ascii="Arial Narrow" w:hAnsi="Arial Narrow"/>
        </w:rPr>
        <w:t>perubahan</w:t>
      </w:r>
      <w:proofErr w:type="spellEnd"/>
      <w:r w:rsidRPr="00883EB8">
        <w:rPr>
          <w:rFonts w:ascii="Arial Narrow" w:hAnsi="Arial Narrow"/>
        </w:rPr>
        <w:t xml:space="preserve"> </w:t>
      </w:r>
      <w:proofErr w:type="spellStart"/>
      <w:r w:rsidRPr="00883EB8">
        <w:rPr>
          <w:rFonts w:ascii="Arial Narrow" w:hAnsi="Arial Narrow"/>
        </w:rPr>
        <w:t>relatif</w:t>
      </w:r>
      <w:proofErr w:type="spellEnd"/>
      <w:r w:rsidRPr="00883EB8">
        <w:rPr>
          <w:rFonts w:ascii="Arial Narrow" w:hAnsi="Arial Narrow"/>
        </w:rPr>
        <w:t xml:space="preserve"> </w:t>
      </w:r>
      <w:proofErr w:type="spellStart"/>
      <w:r w:rsidRPr="00883EB8">
        <w:rPr>
          <w:rFonts w:ascii="Arial Narrow" w:hAnsi="Arial Narrow"/>
        </w:rPr>
        <w:t>kinerja</w:t>
      </w:r>
      <w:proofErr w:type="spellEnd"/>
      <w:r w:rsidRPr="00883EB8">
        <w:rPr>
          <w:rFonts w:ascii="Arial Narrow" w:hAnsi="Arial Narrow"/>
        </w:rPr>
        <w:t xml:space="preserve"> </w:t>
      </w:r>
      <w:proofErr w:type="spellStart"/>
      <w:r w:rsidRPr="00883EB8">
        <w:rPr>
          <w:rFonts w:ascii="Arial Narrow" w:hAnsi="Arial Narrow"/>
        </w:rPr>
        <w:t>pembangunan</w:t>
      </w:r>
      <w:proofErr w:type="spellEnd"/>
      <w:r w:rsidRPr="00883EB8">
        <w:rPr>
          <w:rFonts w:ascii="Arial Narrow" w:hAnsi="Arial Narrow"/>
        </w:rPr>
        <w:t xml:space="preserve"> di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pembangunan</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memiliki</w:t>
      </w:r>
      <w:proofErr w:type="spellEnd"/>
      <w:r w:rsidRPr="00883EB8">
        <w:rPr>
          <w:rFonts w:ascii="Arial Narrow" w:hAnsi="Arial Narrow"/>
        </w:rPr>
        <w:t xml:space="preserve"> PB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dikategorikan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progresif</w:t>
      </w:r>
      <w:proofErr w:type="spellEnd"/>
      <w:r w:rsidRPr="00883EB8">
        <w:rPr>
          <w:rFonts w:ascii="Arial Narrow" w:hAnsi="Arial Narrow"/>
        </w:rPr>
        <w:t xml:space="preserve"> </w:t>
      </w:r>
      <w:proofErr w:type="spellStart"/>
      <w:r w:rsidRPr="00883EB8">
        <w:rPr>
          <w:rFonts w:ascii="Arial Narrow" w:hAnsi="Arial Narrow"/>
        </w:rPr>
        <w:t>sedangkan</w:t>
      </w:r>
      <w:proofErr w:type="spellEnd"/>
      <w:r w:rsidRPr="00883EB8">
        <w:rPr>
          <w:rFonts w:ascii="Arial Narrow" w:hAnsi="Arial Narrow"/>
        </w:rPr>
        <w:t xml:space="preserve"> yang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negatif</w:t>
      </w:r>
      <w:proofErr w:type="spellEnd"/>
      <w:r w:rsidRPr="00883EB8">
        <w:rPr>
          <w:rFonts w:ascii="Arial Narrow" w:hAnsi="Arial Narrow"/>
        </w:rPr>
        <w:t xml:space="preserve"> </w:t>
      </w:r>
      <w:proofErr w:type="spellStart"/>
      <w:r w:rsidRPr="00883EB8">
        <w:rPr>
          <w:rFonts w:ascii="Arial Narrow" w:hAnsi="Arial Narrow"/>
        </w:rPr>
        <w:t>sering</w:t>
      </w:r>
      <w:proofErr w:type="spellEnd"/>
      <w:r w:rsidRPr="00883EB8">
        <w:rPr>
          <w:rFonts w:ascii="Arial Narrow" w:hAnsi="Arial Narrow"/>
        </w:rPr>
        <w:t xml:space="preserve"> </w:t>
      </w:r>
      <w:proofErr w:type="spellStart"/>
      <w:r w:rsidRPr="00883EB8">
        <w:rPr>
          <w:rFonts w:ascii="Arial Narrow" w:hAnsi="Arial Narrow"/>
        </w:rPr>
        <w:t>disebut</w:t>
      </w:r>
      <w:proofErr w:type="spellEnd"/>
      <w:r w:rsidRPr="00883EB8">
        <w:rPr>
          <w:rFonts w:ascii="Arial Narrow" w:hAnsi="Arial Narrow"/>
        </w:rPr>
        <w:t xml:space="preserve"> </w:t>
      </w:r>
      <w:proofErr w:type="spellStart"/>
      <w:r w:rsidRPr="00883EB8">
        <w:rPr>
          <w:rFonts w:ascii="Arial Narrow" w:hAnsi="Arial Narrow"/>
        </w:rPr>
        <w:t>konservatif</w:t>
      </w:r>
      <w:proofErr w:type="spellEnd"/>
      <w:r w:rsidRPr="00883EB8">
        <w:rPr>
          <w:rFonts w:ascii="Arial Narrow" w:hAnsi="Arial Narrow"/>
        </w:rPr>
        <w:t xml:space="preserve">. </w:t>
      </w:r>
      <w:proofErr w:type="spellStart"/>
      <w:r w:rsidRPr="00883EB8">
        <w:rPr>
          <w:rFonts w:ascii="Arial Narrow" w:hAnsi="Arial Narrow"/>
        </w:rPr>
        <w:t>Berdasarkan</w:t>
      </w:r>
      <w:proofErr w:type="spellEnd"/>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data PDRB </w:t>
      </w:r>
      <w:proofErr w:type="spellStart"/>
      <w:r w:rsidRPr="00883EB8">
        <w:rPr>
          <w:rFonts w:ascii="Arial Narrow" w:hAnsi="Arial Narrow"/>
        </w:rPr>
        <w:t>lapangan</w:t>
      </w:r>
      <w:proofErr w:type="spellEnd"/>
      <w:r w:rsidRPr="00883EB8">
        <w:rPr>
          <w:rFonts w:ascii="Arial Narrow" w:hAnsi="Arial Narrow"/>
        </w:rPr>
        <w:t xml:space="preserve"> </w:t>
      </w:r>
      <w:proofErr w:type="spellStart"/>
      <w:r w:rsidRPr="00883EB8">
        <w:rPr>
          <w:rFonts w:ascii="Arial Narrow" w:hAnsi="Arial Narrow"/>
        </w:rPr>
        <w:t>usaha</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2021 </w:t>
      </w:r>
      <w:proofErr w:type="spellStart"/>
      <w:r w:rsidRPr="00883EB8">
        <w:rPr>
          <w:rFonts w:ascii="Arial Narrow" w:hAnsi="Arial Narrow"/>
        </w:rPr>
        <w:t>ada</w:t>
      </w:r>
      <w:proofErr w:type="spellEnd"/>
      <w:r w:rsidRPr="00883EB8">
        <w:rPr>
          <w:rFonts w:ascii="Arial Narrow" w:hAnsi="Arial Narrow"/>
        </w:rPr>
        <w:t xml:space="preserve"> 9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dikategorikan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progresif</w:t>
      </w:r>
      <w:proofErr w:type="spellEnd"/>
      <w:r w:rsidRPr="00883EB8">
        <w:rPr>
          <w:rFonts w:ascii="Arial Narrow" w:hAnsi="Arial Narrow"/>
        </w:rPr>
        <w:t xml:space="preserve">. </w:t>
      </w:r>
      <w:proofErr w:type="spellStart"/>
      <w:r w:rsidRPr="00883EB8">
        <w:rPr>
          <w:rFonts w:ascii="Arial Narrow" w:hAnsi="Arial Narrow"/>
        </w:rPr>
        <w:t>Artinya</w:t>
      </w:r>
      <w:proofErr w:type="spellEnd"/>
      <w:r w:rsidRPr="00883EB8">
        <w:rPr>
          <w:rFonts w:ascii="Arial Narrow" w:hAnsi="Arial Narrow"/>
        </w:rPr>
        <w:t xml:space="preserve"> era </w:t>
      </w:r>
      <w:proofErr w:type="spellStart"/>
      <w:r w:rsidRPr="00883EB8">
        <w:rPr>
          <w:rFonts w:ascii="Arial Narrow" w:hAnsi="Arial Narrow"/>
        </w:rPr>
        <w:t>pemulihan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tahun</w:t>
      </w:r>
      <w:proofErr w:type="spellEnd"/>
      <w:r w:rsidRPr="00883EB8">
        <w:rPr>
          <w:rFonts w:ascii="Arial Narrow" w:hAnsi="Arial Narrow"/>
        </w:rPr>
        <w:t xml:space="preserve"> 2021 </w:t>
      </w:r>
      <w:proofErr w:type="spellStart"/>
      <w:r w:rsidRPr="00883EB8">
        <w:rPr>
          <w:rFonts w:ascii="Arial Narrow" w:hAnsi="Arial Narrow"/>
        </w:rPr>
        <w:t>berhasil</w:t>
      </w:r>
      <w:proofErr w:type="spellEnd"/>
      <w:r w:rsidRPr="00883EB8">
        <w:rPr>
          <w:rFonts w:ascii="Arial Narrow" w:hAnsi="Arial Narrow"/>
        </w:rPr>
        <w:t xml:space="preserve"> </w:t>
      </w:r>
      <w:proofErr w:type="spellStart"/>
      <w:r w:rsidRPr="00883EB8">
        <w:rPr>
          <w:rFonts w:ascii="Arial Narrow" w:hAnsi="Arial Narrow"/>
        </w:rPr>
        <w:t>menyentuh</w:t>
      </w:r>
      <w:proofErr w:type="spellEnd"/>
      <w:r w:rsidRPr="00883EB8">
        <w:rPr>
          <w:rFonts w:ascii="Arial Narrow" w:hAnsi="Arial Narrow"/>
        </w:rPr>
        <w:t xml:space="preserve"> </w:t>
      </w:r>
      <w:proofErr w:type="spellStart"/>
      <w:r w:rsidRPr="00883EB8">
        <w:rPr>
          <w:rFonts w:ascii="Arial Narrow" w:hAnsi="Arial Narrow"/>
        </w:rPr>
        <w:t>setengah</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PDRB </w:t>
      </w:r>
      <w:proofErr w:type="spellStart"/>
      <w:r w:rsidRPr="00883EB8">
        <w:rPr>
          <w:rFonts w:ascii="Arial Narrow" w:hAnsi="Arial Narrow"/>
        </w:rPr>
        <w:t>Jawa</w:t>
      </w:r>
      <w:proofErr w:type="spellEnd"/>
      <w:r w:rsidRPr="00883EB8">
        <w:rPr>
          <w:rFonts w:ascii="Arial Narrow" w:hAnsi="Arial Narrow"/>
        </w:rPr>
        <w:t xml:space="preserve"> Timur dan </w:t>
      </w:r>
      <w:proofErr w:type="spellStart"/>
      <w:r w:rsidRPr="00883EB8">
        <w:rPr>
          <w:rFonts w:ascii="Arial Narrow" w:hAnsi="Arial Narrow"/>
        </w:rPr>
        <w:t>berhasil</w:t>
      </w:r>
      <w:proofErr w:type="spellEnd"/>
      <w:r w:rsidRPr="00883EB8">
        <w:rPr>
          <w:rFonts w:ascii="Arial Narrow" w:hAnsi="Arial Narrow"/>
        </w:rPr>
        <w:t xml:space="preserve"> </w:t>
      </w:r>
      <w:proofErr w:type="spellStart"/>
      <w:r w:rsidRPr="00883EB8">
        <w:rPr>
          <w:rFonts w:ascii="Arial Narrow" w:hAnsi="Arial Narrow"/>
        </w:rPr>
        <w:t>membuatnya</w:t>
      </w:r>
      <w:proofErr w:type="spellEnd"/>
      <w:r w:rsidRPr="00883EB8">
        <w:rPr>
          <w:rFonts w:ascii="Arial Narrow" w:hAnsi="Arial Narrow"/>
        </w:rPr>
        <w:t xml:space="preserve"> </w:t>
      </w:r>
      <w:proofErr w:type="spellStart"/>
      <w:r w:rsidRPr="00883EB8">
        <w:rPr>
          <w:rFonts w:ascii="Arial Narrow" w:hAnsi="Arial Narrow"/>
        </w:rPr>
        <w:t>kembali</w:t>
      </w:r>
      <w:proofErr w:type="spellEnd"/>
      <w:r w:rsidRPr="00883EB8">
        <w:rPr>
          <w:rFonts w:ascii="Arial Narrow" w:hAnsi="Arial Narrow"/>
        </w:rPr>
        <w:t xml:space="preserve"> normal. </w:t>
      </w:r>
      <w:proofErr w:type="spellStart"/>
      <w:r w:rsidRPr="00883EB8">
        <w:rPr>
          <w:rFonts w:ascii="Arial Narrow" w:hAnsi="Arial Narrow"/>
        </w:rPr>
        <w:t>Kesembilan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air, </w:t>
      </w:r>
      <w:proofErr w:type="spellStart"/>
      <w:r w:rsidRPr="00883EB8">
        <w:rPr>
          <w:rFonts w:ascii="Arial Narrow" w:hAnsi="Arial Narrow"/>
        </w:rPr>
        <w:t>pengelolaan</w:t>
      </w:r>
      <w:proofErr w:type="spellEnd"/>
      <w:r w:rsidRPr="00883EB8">
        <w:rPr>
          <w:rFonts w:ascii="Arial Narrow" w:hAnsi="Arial Narrow"/>
        </w:rPr>
        <w:t xml:space="preserve"> </w:t>
      </w:r>
      <w:proofErr w:type="spellStart"/>
      <w:r w:rsidRPr="00883EB8">
        <w:rPr>
          <w:rFonts w:ascii="Arial Narrow" w:hAnsi="Arial Narrow"/>
        </w:rPr>
        <w:t>sampah</w:t>
      </w:r>
      <w:proofErr w:type="spellEnd"/>
      <w:r w:rsidRPr="00883EB8">
        <w:rPr>
          <w:rFonts w:ascii="Arial Narrow" w:hAnsi="Arial Narrow"/>
        </w:rPr>
        <w:t xml:space="preserve">, </w:t>
      </w:r>
      <w:proofErr w:type="spellStart"/>
      <w:r w:rsidRPr="00883EB8">
        <w:rPr>
          <w:rFonts w:ascii="Arial Narrow" w:hAnsi="Arial Narrow"/>
        </w:rPr>
        <w:t>limbah</w:t>
      </w:r>
      <w:proofErr w:type="spellEnd"/>
      <w:r w:rsidRPr="00883EB8">
        <w:rPr>
          <w:rFonts w:ascii="Arial Narrow" w:hAnsi="Arial Narrow"/>
        </w:rPr>
        <w:t xml:space="preserve"> dan </w:t>
      </w:r>
      <w:proofErr w:type="spellStart"/>
      <w:r w:rsidRPr="00883EB8">
        <w:rPr>
          <w:rFonts w:ascii="Arial Narrow" w:hAnsi="Arial Narrow"/>
        </w:rPr>
        <w:t>daur</w:t>
      </w:r>
      <w:proofErr w:type="spellEnd"/>
      <w:r w:rsidRPr="00883EB8">
        <w:rPr>
          <w:rFonts w:ascii="Arial Narrow" w:hAnsi="Arial Narrow"/>
        </w:rPr>
        <w:t xml:space="preserve"> </w:t>
      </w:r>
      <w:proofErr w:type="spellStart"/>
      <w:r w:rsidRPr="00883EB8">
        <w:rPr>
          <w:rFonts w:ascii="Arial Narrow" w:hAnsi="Arial Narrow"/>
        </w:rPr>
        <w:t>ulang</w:t>
      </w:r>
      <w:proofErr w:type="spellEnd"/>
      <w:r w:rsidRPr="00883EB8">
        <w:rPr>
          <w:rFonts w:ascii="Arial Narrow" w:hAnsi="Arial Narrow"/>
        </w:rPr>
        <w:t xml:space="preserve">; </w:t>
      </w:r>
      <w:proofErr w:type="spellStart"/>
      <w:r w:rsidRPr="00883EB8">
        <w:rPr>
          <w:rFonts w:ascii="Arial Narrow" w:hAnsi="Arial Narrow"/>
        </w:rPr>
        <w:t>konstruksi</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besar</w:t>
      </w:r>
      <w:proofErr w:type="spellEnd"/>
      <w:r w:rsidRPr="00883EB8">
        <w:rPr>
          <w:rFonts w:ascii="Arial Narrow" w:hAnsi="Arial Narrow"/>
        </w:rPr>
        <w:t xml:space="preserve"> dan </w:t>
      </w:r>
      <w:proofErr w:type="spellStart"/>
      <w:r w:rsidRPr="00883EB8">
        <w:rPr>
          <w:rFonts w:ascii="Arial Narrow" w:hAnsi="Arial Narrow"/>
        </w:rPr>
        <w:t>eceran</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real estate;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pendidikan</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dan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w:t>
      </w:r>
    </w:p>
    <w:p w14:paraId="0DE1AC7F" w14:textId="77777777" w:rsidR="006834F1" w:rsidRPr="00883EB8" w:rsidRDefault="006834F1" w:rsidP="00CD060A">
      <w:pPr>
        <w:ind w:firstLine="720"/>
        <w:rPr>
          <w:rFonts w:ascii="Arial Narrow" w:hAnsi="Arial Narrow"/>
        </w:rPr>
      </w:pPr>
    </w:p>
    <w:p w14:paraId="7F908335" w14:textId="77777777" w:rsidR="00CD060A" w:rsidRPr="00883EB8" w:rsidRDefault="00CD060A" w:rsidP="00CD060A">
      <w:pPr>
        <w:widowControl w:val="0"/>
        <w:adjustRightInd w:val="0"/>
        <w:ind w:left="480" w:hanging="480"/>
        <w:rPr>
          <w:rFonts w:ascii="Arial Narrow" w:hAnsi="Arial Narrow"/>
          <w:b/>
          <w:bCs/>
        </w:rPr>
      </w:pPr>
      <w:r w:rsidRPr="00883EB8">
        <w:rPr>
          <w:rFonts w:ascii="Arial Narrow" w:hAnsi="Arial Narrow"/>
          <w:b/>
          <w:bCs/>
        </w:rPr>
        <w:t xml:space="preserve">Fundamental </w:t>
      </w:r>
      <w:proofErr w:type="spellStart"/>
      <w:r w:rsidRPr="00883EB8">
        <w:rPr>
          <w:rFonts w:ascii="Arial Narrow" w:hAnsi="Arial Narrow"/>
          <w:b/>
          <w:bCs/>
        </w:rPr>
        <w:t>Perekonomian</w:t>
      </w:r>
      <w:proofErr w:type="spellEnd"/>
      <w:r w:rsidRPr="00883EB8">
        <w:rPr>
          <w:rFonts w:ascii="Arial Narrow" w:hAnsi="Arial Narrow"/>
          <w:b/>
          <w:bCs/>
        </w:rPr>
        <w:t xml:space="preserve"> </w:t>
      </w:r>
      <w:proofErr w:type="spellStart"/>
      <w:r w:rsidRPr="00883EB8">
        <w:rPr>
          <w:rFonts w:ascii="Arial Narrow" w:hAnsi="Arial Narrow"/>
          <w:b/>
          <w:bCs/>
        </w:rPr>
        <w:t>Jawa</w:t>
      </w:r>
      <w:proofErr w:type="spellEnd"/>
      <w:r w:rsidRPr="00883EB8">
        <w:rPr>
          <w:rFonts w:ascii="Arial Narrow" w:hAnsi="Arial Narrow"/>
          <w:b/>
          <w:bCs/>
        </w:rPr>
        <w:t xml:space="preserve"> Timur di Masa </w:t>
      </w:r>
      <w:proofErr w:type="spellStart"/>
      <w:r w:rsidRPr="00883EB8">
        <w:rPr>
          <w:rFonts w:ascii="Arial Narrow" w:hAnsi="Arial Narrow"/>
          <w:b/>
          <w:bCs/>
        </w:rPr>
        <w:t>Depan</w:t>
      </w:r>
      <w:proofErr w:type="spellEnd"/>
    </w:p>
    <w:p w14:paraId="660672CD" w14:textId="77777777" w:rsidR="00CD060A" w:rsidRPr="00517179" w:rsidRDefault="00CD060A" w:rsidP="00CD060A">
      <w:pPr>
        <w:jc w:val="center"/>
        <w:rPr>
          <w:rFonts w:ascii="Arial Narrow" w:hAnsi="Arial Narrow"/>
        </w:rPr>
      </w:pPr>
      <w:proofErr w:type="spellStart"/>
      <w:r w:rsidRPr="00517179">
        <w:rPr>
          <w:rFonts w:ascii="Arial Narrow" w:hAnsi="Arial Narrow" w:cstheme="minorHAnsi"/>
        </w:rPr>
        <w:t>Tabel</w:t>
      </w:r>
      <w:proofErr w:type="spellEnd"/>
      <w:r w:rsidRPr="00517179">
        <w:rPr>
          <w:rFonts w:ascii="Arial Narrow" w:hAnsi="Arial Narrow" w:cstheme="minorHAnsi"/>
        </w:rPr>
        <w:t xml:space="preserve"> 2: </w:t>
      </w:r>
      <w:r w:rsidRPr="00517179">
        <w:rPr>
          <w:rFonts w:ascii="Arial Narrow" w:hAnsi="Arial Narrow"/>
        </w:rPr>
        <w:t xml:space="preserve">Hasil </w:t>
      </w:r>
      <w:proofErr w:type="spellStart"/>
      <w:r w:rsidRPr="00517179">
        <w:rPr>
          <w:rFonts w:ascii="Arial Narrow" w:hAnsi="Arial Narrow"/>
        </w:rPr>
        <w:t>Interpretasi</w:t>
      </w:r>
      <w:proofErr w:type="spellEnd"/>
      <w:r w:rsidRPr="00517179">
        <w:rPr>
          <w:rFonts w:ascii="Arial Narrow" w:hAnsi="Arial Narrow"/>
        </w:rPr>
        <w:t xml:space="preserve"> </w:t>
      </w:r>
      <w:r w:rsidRPr="00517179">
        <w:rPr>
          <w:rFonts w:ascii="Arial Narrow" w:hAnsi="Arial Narrow"/>
          <w:i/>
          <w:iCs/>
        </w:rPr>
        <w:t>Proportional Share (PS)</w:t>
      </w:r>
      <w:r w:rsidRPr="00517179">
        <w:rPr>
          <w:rFonts w:ascii="Arial Narrow" w:hAnsi="Arial Narrow"/>
        </w:rPr>
        <w:t xml:space="preserve">, </w:t>
      </w:r>
      <w:proofErr w:type="spellStart"/>
      <w:r w:rsidRPr="00517179">
        <w:rPr>
          <w:rFonts w:ascii="Arial Narrow" w:hAnsi="Arial Narrow"/>
        </w:rPr>
        <w:t>Interpretasi</w:t>
      </w:r>
      <w:proofErr w:type="spellEnd"/>
      <w:r w:rsidRPr="00517179">
        <w:rPr>
          <w:rFonts w:ascii="Arial Narrow" w:hAnsi="Arial Narrow"/>
        </w:rPr>
        <w:t xml:space="preserve"> </w:t>
      </w:r>
      <w:r w:rsidRPr="00517179">
        <w:rPr>
          <w:rFonts w:ascii="Arial Narrow" w:hAnsi="Arial Narrow"/>
          <w:i/>
          <w:iCs/>
        </w:rPr>
        <w:t>Differential Share (DS)</w:t>
      </w:r>
      <w:r w:rsidRPr="00517179">
        <w:rPr>
          <w:rFonts w:ascii="Arial Narrow" w:hAnsi="Arial Narrow"/>
        </w:rPr>
        <w:t xml:space="preserve"> dan </w:t>
      </w:r>
      <w:proofErr w:type="spellStart"/>
      <w:r w:rsidRPr="00517179">
        <w:rPr>
          <w:rFonts w:ascii="Arial Narrow" w:hAnsi="Arial Narrow"/>
        </w:rPr>
        <w:t>Interpretasi</w:t>
      </w:r>
      <w:proofErr w:type="spellEnd"/>
      <w:r w:rsidRPr="00517179">
        <w:rPr>
          <w:rFonts w:ascii="Arial Narrow" w:hAnsi="Arial Narrow"/>
        </w:rPr>
        <w:t xml:space="preserve"> </w:t>
      </w:r>
      <w:proofErr w:type="spellStart"/>
      <w:r w:rsidRPr="00517179">
        <w:rPr>
          <w:rFonts w:ascii="Arial Narrow" w:hAnsi="Arial Narrow"/>
        </w:rPr>
        <w:t>Pergeseran</w:t>
      </w:r>
      <w:proofErr w:type="spellEnd"/>
      <w:r w:rsidRPr="00517179">
        <w:rPr>
          <w:rFonts w:ascii="Arial Narrow" w:hAnsi="Arial Narrow"/>
        </w:rPr>
        <w:t xml:space="preserve"> </w:t>
      </w:r>
      <w:proofErr w:type="spellStart"/>
      <w:r w:rsidRPr="00517179">
        <w:rPr>
          <w:rFonts w:ascii="Arial Narrow" w:hAnsi="Arial Narrow"/>
        </w:rPr>
        <w:t>Bersih</w:t>
      </w:r>
      <w:proofErr w:type="spellEnd"/>
      <w:r w:rsidRPr="00517179">
        <w:rPr>
          <w:rFonts w:ascii="Arial Narrow" w:hAnsi="Arial Narrow"/>
        </w:rPr>
        <w:t xml:space="preserve"> (PB) dan Kesimpulan </w:t>
      </w:r>
      <w:proofErr w:type="spellStart"/>
      <w:r w:rsidRPr="00517179">
        <w:rPr>
          <w:rFonts w:ascii="Arial Narrow" w:hAnsi="Arial Narrow"/>
        </w:rPr>
        <w:t>Perekonomian</w:t>
      </w:r>
      <w:proofErr w:type="spellEnd"/>
      <w:r w:rsidRPr="00517179">
        <w:rPr>
          <w:rFonts w:ascii="Arial Narrow" w:hAnsi="Arial Narrow"/>
        </w:rPr>
        <w:t xml:space="preserve"> </w:t>
      </w:r>
      <w:proofErr w:type="spellStart"/>
      <w:r w:rsidRPr="00517179">
        <w:rPr>
          <w:rFonts w:ascii="Arial Narrow" w:hAnsi="Arial Narrow"/>
        </w:rPr>
        <w:t>Provinsi</w:t>
      </w:r>
      <w:proofErr w:type="spellEnd"/>
      <w:r w:rsidRPr="00517179">
        <w:rPr>
          <w:rFonts w:ascii="Arial Narrow" w:hAnsi="Arial Narrow"/>
        </w:rPr>
        <w:t xml:space="preserve"> </w:t>
      </w:r>
      <w:proofErr w:type="spellStart"/>
      <w:r w:rsidRPr="00517179">
        <w:rPr>
          <w:rFonts w:ascii="Arial Narrow" w:hAnsi="Arial Narrow"/>
        </w:rPr>
        <w:t>Jawa</w:t>
      </w:r>
      <w:proofErr w:type="spellEnd"/>
      <w:r w:rsidRPr="00517179">
        <w:rPr>
          <w:rFonts w:ascii="Arial Narrow" w:hAnsi="Arial Narrow"/>
        </w:rPr>
        <w:t xml:space="preserve"> Timur, 2017 -2021</w:t>
      </w:r>
    </w:p>
    <w:p w14:paraId="206F07B4" w14:textId="77777777" w:rsidR="00CD060A" w:rsidRPr="00883EB8" w:rsidRDefault="00CD060A" w:rsidP="00CD060A">
      <w:pPr>
        <w:rPr>
          <w:rFonts w:ascii="Arial Narrow" w:hAnsi="Arial Narrow"/>
        </w:rPr>
      </w:pPr>
      <w:r w:rsidRPr="00883EB8">
        <w:rPr>
          <w:rFonts w:ascii="Arial Narrow" w:hAnsi="Arial Narrow"/>
          <w:noProof/>
        </w:rPr>
        <w:drawing>
          <wp:inline distT="0" distB="0" distL="0" distR="0" wp14:anchorId="7DDDEF4D" wp14:editId="4E60FFC7">
            <wp:extent cx="5705475" cy="4229100"/>
            <wp:effectExtent l="0" t="0" r="9525" b="0"/>
            <wp:docPr id="1" name="Picture 4">
              <a:extLst xmlns:a="http://schemas.openxmlformats.org/drawingml/2006/main">
                <a:ext uri="{FF2B5EF4-FFF2-40B4-BE49-F238E27FC236}">
                  <a16:creationId xmlns:a16="http://schemas.microsoft.com/office/drawing/2014/main" id="{79D330D7-6041-6F7B-C59B-20F9EF5CE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9D330D7-6041-6F7B-C59B-20F9EF5CE4D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4229100"/>
                    </a:xfrm>
                    <a:prstGeom prst="rect">
                      <a:avLst/>
                    </a:prstGeom>
                    <a:noFill/>
                  </pic:spPr>
                </pic:pic>
              </a:graphicData>
            </a:graphic>
          </wp:inline>
        </w:drawing>
      </w:r>
    </w:p>
    <w:p w14:paraId="5E874713" w14:textId="77777777" w:rsidR="00CD060A" w:rsidRPr="00883EB8" w:rsidRDefault="00CD060A" w:rsidP="00CD060A">
      <w:pPr>
        <w:rPr>
          <w:rFonts w:ascii="Arial Narrow" w:hAnsi="Arial Narrow" w:cstheme="minorHAnsi"/>
        </w:rPr>
      </w:pPr>
      <w:r w:rsidRPr="00883EB8">
        <w:rPr>
          <w:rFonts w:ascii="Arial Narrow" w:hAnsi="Arial Narrow" w:cstheme="minorHAnsi"/>
        </w:rPr>
        <w:t xml:space="preserve">  </w:t>
      </w:r>
      <w:proofErr w:type="spellStart"/>
      <w:r w:rsidRPr="00883EB8">
        <w:rPr>
          <w:rFonts w:ascii="Arial Narrow" w:hAnsi="Arial Narrow" w:cstheme="minorHAnsi"/>
        </w:rPr>
        <w:t>Sumber</w:t>
      </w:r>
      <w:proofErr w:type="spellEnd"/>
      <w:r w:rsidRPr="00883EB8">
        <w:rPr>
          <w:rFonts w:ascii="Arial Narrow" w:hAnsi="Arial Narrow" w:cstheme="minorHAnsi"/>
        </w:rPr>
        <w:t xml:space="preserve">: BPS </w:t>
      </w:r>
      <w:proofErr w:type="spellStart"/>
      <w:r w:rsidRPr="00883EB8">
        <w:rPr>
          <w:rFonts w:ascii="Arial Narrow" w:hAnsi="Arial Narrow" w:cstheme="minorHAnsi"/>
        </w:rPr>
        <w:t>Provinsi</w:t>
      </w:r>
      <w:proofErr w:type="spellEnd"/>
      <w:r w:rsidRPr="00883EB8">
        <w:rPr>
          <w:rFonts w:ascii="Arial Narrow" w:hAnsi="Arial Narrow" w:cstheme="minorHAnsi"/>
        </w:rPr>
        <w:t xml:space="preserve"> </w:t>
      </w:r>
      <w:proofErr w:type="spellStart"/>
      <w:r w:rsidRPr="00883EB8">
        <w:rPr>
          <w:rFonts w:ascii="Arial Narrow" w:hAnsi="Arial Narrow" w:cstheme="minorHAnsi"/>
        </w:rPr>
        <w:t>Jawa</w:t>
      </w:r>
      <w:proofErr w:type="spellEnd"/>
      <w:r w:rsidRPr="00883EB8">
        <w:rPr>
          <w:rFonts w:ascii="Arial Narrow" w:hAnsi="Arial Narrow" w:cstheme="minorHAnsi"/>
        </w:rPr>
        <w:t xml:space="preserve"> Timur (2022, </w:t>
      </w:r>
      <w:proofErr w:type="spellStart"/>
      <w:r w:rsidRPr="00883EB8">
        <w:rPr>
          <w:rFonts w:ascii="Arial Narrow" w:hAnsi="Arial Narrow" w:cstheme="minorHAnsi"/>
        </w:rPr>
        <w:t>diolah</w:t>
      </w:r>
      <w:proofErr w:type="spellEnd"/>
      <w:r w:rsidRPr="00883EB8">
        <w:rPr>
          <w:rFonts w:ascii="Arial Narrow" w:hAnsi="Arial Narrow" w:cstheme="minorHAnsi"/>
        </w:rPr>
        <w:t>)</w:t>
      </w:r>
    </w:p>
    <w:p w14:paraId="06BE9712" w14:textId="77777777" w:rsidR="00CD060A" w:rsidRPr="00883EB8" w:rsidRDefault="00CD060A" w:rsidP="00CD060A">
      <w:pPr>
        <w:ind w:firstLine="720"/>
        <w:rPr>
          <w:rFonts w:ascii="Arial Narrow" w:hAnsi="Arial Narrow"/>
        </w:rPr>
      </w:pPr>
    </w:p>
    <w:p w14:paraId="58B647FB" w14:textId="77777777" w:rsidR="00CD060A" w:rsidRPr="00883EB8" w:rsidRDefault="00CD060A" w:rsidP="00CD060A">
      <w:pPr>
        <w:ind w:firstLine="720"/>
        <w:rPr>
          <w:rFonts w:ascii="Arial Narrow" w:hAnsi="Arial Narrow"/>
        </w:rPr>
      </w:pPr>
      <w:r w:rsidRPr="00883EB8">
        <w:rPr>
          <w:rFonts w:ascii="Arial Narrow" w:hAnsi="Arial Narrow"/>
        </w:rPr>
        <w:t xml:space="preserve">Hasil </w:t>
      </w:r>
      <w:proofErr w:type="spellStart"/>
      <w:r w:rsidRPr="00883EB8">
        <w:rPr>
          <w:rFonts w:ascii="Arial Narrow" w:hAnsi="Arial Narrow"/>
        </w:rPr>
        <w:t>kajian</w:t>
      </w:r>
      <w:proofErr w:type="spellEnd"/>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w:t>
      </w:r>
      <w:proofErr w:type="spellStart"/>
      <w:r w:rsidRPr="00883EB8">
        <w:rPr>
          <w:rFonts w:ascii="Arial Narrow" w:hAnsi="Arial Narrow"/>
        </w:rPr>
        <w:t>diatas</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potret</w:t>
      </w:r>
      <w:proofErr w:type="spellEnd"/>
      <w:r w:rsidRPr="00883EB8">
        <w:rPr>
          <w:rFonts w:ascii="Arial Narrow" w:hAnsi="Arial Narrow"/>
        </w:rPr>
        <w:t xml:space="preserve"> masa </w:t>
      </w:r>
      <w:proofErr w:type="spellStart"/>
      <w:r w:rsidRPr="00883EB8">
        <w:rPr>
          <w:rFonts w:ascii="Arial Narrow" w:hAnsi="Arial Narrow"/>
        </w:rPr>
        <w:t>depan</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tumpuan</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sangat </w:t>
      </w:r>
      <w:proofErr w:type="spellStart"/>
      <w:r w:rsidRPr="00883EB8">
        <w:rPr>
          <w:rFonts w:ascii="Arial Narrow" w:hAnsi="Arial Narrow"/>
        </w:rPr>
        <w:t>tergantung</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yang </w:t>
      </w:r>
      <w:proofErr w:type="spellStart"/>
      <w:r w:rsidRPr="00883EB8">
        <w:rPr>
          <w:rFonts w:ascii="Arial Narrow" w:hAnsi="Arial Narrow"/>
        </w:rPr>
        <w:t>sesuai</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sumber</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alam</w:t>
      </w:r>
      <w:proofErr w:type="spellEnd"/>
      <w:r w:rsidRPr="00883EB8">
        <w:rPr>
          <w:rFonts w:ascii="Arial Narrow" w:hAnsi="Arial Narrow"/>
        </w:rPr>
        <w:t xml:space="preserve"> yang </w:t>
      </w:r>
      <w:proofErr w:type="spellStart"/>
      <w:r w:rsidRPr="00883EB8">
        <w:rPr>
          <w:rFonts w:ascii="Arial Narrow" w:hAnsi="Arial Narrow"/>
        </w:rPr>
        <w:t>dimiliki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Fundamental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di masa </w:t>
      </w:r>
      <w:proofErr w:type="spellStart"/>
      <w:r w:rsidRPr="00883EB8">
        <w:rPr>
          <w:rFonts w:ascii="Arial Narrow" w:hAnsi="Arial Narrow"/>
        </w:rPr>
        <w:t>depan</w:t>
      </w:r>
      <w:proofErr w:type="spellEnd"/>
      <w:r w:rsidRPr="00883EB8">
        <w:rPr>
          <w:rFonts w:ascii="Arial Narrow" w:hAnsi="Arial Narrow"/>
        </w:rPr>
        <w:t xml:space="preserve">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bertumpu</w:t>
      </w:r>
      <w:proofErr w:type="spellEnd"/>
      <w:r w:rsidRPr="00883EB8">
        <w:rPr>
          <w:rFonts w:ascii="Arial Narrow" w:hAnsi="Arial Narrow"/>
        </w:rPr>
        <w:t xml:space="preserve"> pada </w:t>
      </w:r>
      <w:proofErr w:type="spellStart"/>
      <w:r w:rsidRPr="00883EB8">
        <w:rPr>
          <w:rFonts w:ascii="Arial Narrow" w:hAnsi="Arial Narrow"/>
        </w:rPr>
        <w:t>dua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real estate dan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pendididikan</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yang </w:t>
      </w:r>
      <w:proofErr w:type="spellStart"/>
      <w:r w:rsidRPr="00883EB8">
        <w:rPr>
          <w:rFonts w:ascii="Arial Narrow" w:hAnsi="Arial Narrow"/>
        </w:rPr>
        <w:t>dirangkum</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tabel</w:t>
      </w:r>
      <w:proofErr w:type="spellEnd"/>
      <w:r w:rsidRPr="00883EB8">
        <w:rPr>
          <w:rFonts w:ascii="Arial Narrow" w:hAnsi="Arial Narrow"/>
        </w:rPr>
        <w:t xml:space="preserve"> 2. Hal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bukti</w:t>
      </w:r>
      <w:proofErr w:type="spellEnd"/>
      <w:r w:rsidRPr="00883EB8">
        <w:rPr>
          <w:rFonts w:ascii="Arial Narrow" w:hAnsi="Arial Narrow"/>
        </w:rPr>
        <w:t xml:space="preserve"> </w:t>
      </w:r>
      <w:proofErr w:type="spellStart"/>
      <w:r w:rsidRPr="00883EB8">
        <w:rPr>
          <w:rFonts w:ascii="Arial Narrow" w:hAnsi="Arial Narrow"/>
        </w:rPr>
        <w:t>bertahannya</w:t>
      </w:r>
      <w:proofErr w:type="spellEnd"/>
      <w:r w:rsidRPr="00883EB8">
        <w:rPr>
          <w:rFonts w:ascii="Arial Narrow" w:hAnsi="Arial Narrow"/>
        </w:rPr>
        <w:t xml:space="preserve"> </w:t>
      </w:r>
      <w:proofErr w:type="spellStart"/>
      <w:r w:rsidRPr="00883EB8">
        <w:rPr>
          <w:rFonts w:ascii="Arial Narrow" w:hAnsi="Arial Narrow"/>
        </w:rPr>
        <w:t>kedua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menghadapi</w:t>
      </w:r>
      <w:proofErr w:type="spellEnd"/>
      <w:r w:rsidRPr="00883EB8">
        <w:rPr>
          <w:rFonts w:ascii="Arial Narrow" w:hAnsi="Arial Narrow"/>
        </w:rPr>
        <w:t xml:space="preserve"> </w:t>
      </w:r>
      <w:proofErr w:type="spellStart"/>
      <w:r w:rsidRPr="00883EB8">
        <w:rPr>
          <w:rFonts w:ascii="Arial Narrow" w:hAnsi="Arial Narrow"/>
        </w:rPr>
        <w:t>badai</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
    <w:p w14:paraId="63F45C19" w14:textId="77777777" w:rsidR="00CD060A" w:rsidRPr="00883EB8" w:rsidRDefault="00CD060A" w:rsidP="00CD060A">
      <w:pPr>
        <w:ind w:firstLine="720"/>
        <w:rPr>
          <w:rFonts w:ascii="Arial Narrow" w:hAnsi="Arial Narrow"/>
        </w:rPr>
      </w:pPr>
      <w:proofErr w:type="spellStart"/>
      <w:r w:rsidRPr="00883EB8">
        <w:rPr>
          <w:rFonts w:ascii="Arial Narrow" w:hAnsi="Arial Narrow"/>
        </w:rPr>
        <w:t>Kolaborasi</w:t>
      </w:r>
      <w:proofErr w:type="spellEnd"/>
      <w:r w:rsidRPr="00883EB8">
        <w:rPr>
          <w:rFonts w:ascii="Arial Narrow" w:hAnsi="Arial Narrow"/>
        </w:rPr>
        <w:t xml:space="preserve"> yang </w:t>
      </w:r>
      <w:proofErr w:type="spellStart"/>
      <w:r w:rsidRPr="00883EB8">
        <w:rPr>
          <w:rFonts w:ascii="Arial Narrow" w:hAnsi="Arial Narrow"/>
        </w:rPr>
        <w:t>baik</w:t>
      </w:r>
      <w:proofErr w:type="spellEnd"/>
      <w:r w:rsidRPr="00883EB8">
        <w:rPr>
          <w:rFonts w:ascii="Arial Narrow" w:hAnsi="Arial Narrow"/>
        </w:rPr>
        <w:t xml:space="preserve"> </w:t>
      </w:r>
      <w:proofErr w:type="spellStart"/>
      <w:r w:rsidRPr="00883EB8">
        <w:rPr>
          <w:rFonts w:ascii="Arial Narrow" w:hAnsi="Arial Narrow"/>
        </w:rPr>
        <w:t>antara</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dan </w:t>
      </w:r>
      <w:proofErr w:type="spellStart"/>
      <w:r w:rsidRPr="00883EB8">
        <w:rPr>
          <w:rFonts w:ascii="Arial Narrow" w:hAnsi="Arial Narrow"/>
        </w:rPr>
        <w:t>pengusaha</w:t>
      </w:r>
      <w:proofErr w:type="spellEnd"/>
      <w:r w:rsidRPr="00883EB8">
        <w:rPr>
          <w:rFonts w:ascii="Arial Narrow" w:hAnsi="Arial Narrow"/>
        </w:rPr>
        <w:t xml:space="preserve">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membuat</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semakin</w:t>
      </w:r>
      <w:proofErr w:type="spellEnd"/>
      <w:r w:rsidRPr="00883EB8">
        <w:rPr>
          <w:rFonts w:ascii="Arial Narrow" w:hAnsi="Arial Narrow"/>
        </w:rPr>
        <w:t xml:space="preserve"> </w:t>
      </w:r>
      <w:proofErr w:type="spellStart"/>
      <w:r w:rsidRPr="00883EB8">
        <w:rPr>
          <w:rFonts w:ascii="Arial Narrow" w:hAnsi="Arial Narrow"/>
        </w:rPr>
        <w:t>kuat</w:t>
      </w:r>
      <w:proofErr w:type="spellEnd"/>
      <w:r w:rsidRPr="00883EB8">
        <w:rPr>
          <w:rFonts w:ascii="Arial Narrow" w:hAnsi="Arial Narrow"/>
        </w:rPr>
        <w:t xml:space="preserve"> dan </w:t>
      </w:r>
      <w:proofErr w:type="spellStart"/>
      <w:r w:rsidRPr="00883EB8">
        <w:rPr>
          <w:rFonts w:ascii="Arial Narrow" w:hAnsi="Arial Narrow"/>
        </w:rPr>
        <w:t>mempunyai</w:t>
      </w:r>
      <w:proofErr w:type="spellEnd"/>
      <w:r w:rsidRPr="00883EB8">
        <w:rPr>
          <w:rFonts w:ascii="Arial Narrow" w:hAnsi="Arial Narrow"/>
        </w:rPr>
        <w:t xml:space="preserve"> </w:t>
      </w:r>
      <w:proofErr w:type="spellStart"/>
      <w:r w:rsidRPr="00883EB8">
        <w:rPr>
          <w:rFonts w:ascii="Arial Narrow" w:hAnsi="Arial Narrow"/>
        </w:rPr>
        <w:t>daya</w:t>
      </w:r>
      <w:proofErr w:type="spellEnd"/>
      <w:r w:rsidRPr="00883EB8">
        <w:rPr>
          <w:rFonts w:ascii="Arial Narrow" w:hAnsi="Arial Narrow"/>
        </w:rPr>
        <w:t xml:space="preserve"> </w:t>
      </w:r>
      <w:proofErr w:type="spellStart"/>
      <w:r w:rsidRPr="00883EB8">
        <w:rPr>
          <w:rFonts w:ascii="Arial Narrow" w:hAnsi="Arial Narrow"/>
        </w:rPr>
        <w:t>saing</w:t>
      </w:r>
      <w:proofErr w:type="spellEnd"/>
      <w:r w:rsidRPr="00883EB8">
        <w:rPr>
          <w:rFonts w:ascii="Arial Narrow" w:hAnsi="Arial Narrow"/>
        </w:rPr>
        <w:t xml:space="preserve"> di level </w:t>
      </w:r>
      <w:proofErr w:type="spellStart"/>
      <w:r w:rsidRPr="00883EB8">
        <w:rPr>
          <w:rFonts w:ascii="Arial Narrow" w:hAnsi="Arial Narrow"/>
        </w:rPr>
        <w:t>nasional</w:t>
      </w:r>
      <w:proofErr w:type="spellEnd"/>
      <w:r w:rsidRPr="00883EB8">
        <w:rPr>
          <w:rFonts w:ascii="Arial Narrow" w:hAnsi="Arial Narrow"/>
        </w:rPr>
        <w:t xml:space="preserve"> dan </w:t>
      </w:r>
      <w:proofErr w:type="spellStart"/>
      <w:r w:rsidRPr="00883EB8">
        <w:rPr>
          <w:rFonts w:ascii="Arial Narrow" w:hAnsi="Arial Narrow"/>
        </w:rPr>
        <w:t>internasional</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real estate dan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pendidikan</w:t>
      </w:r>
      <w:proofErr w:type="spellEnd"/>
      <w:r w:rsidRPr="00883EB8">
        <w:rPr>
          <w:rFonts w:ascii="Arial Narrow" w:hAnsi="Arial Narrow"/>
        </w:rPr>
        <w:t xml:space="preserve"> </w:t>
      </w:r>
      <w:proofErr w:type="spellStart"/>
      <w:r w:rsidRPr="00883EB8">
        <w:rPr>
          <w:rFonts w:ascii="Arial Narrow" w:hAnsi="Arial Narrow"/>
        </w:rPr>
        <w:t>dianggap</w:t>
      </w:r>
      <w:proofErr w:type="spellEnd"/>
      <w:r w:rsidRPr="00883EB8">
        <w:rPr>
          <w:rFonts w:ascii="Arial Narrow" w:hAnsi="Arial Narrow"/>
        </w:rPr>
        <w:t xml:space="preserve"> </w:t>
      </w:r>
      <w:proofErr w:type="spellStart"/>
      <w:r w:rsidRPr="00883EB8">
        <w:rPr>
          <w:rFonts w:ascii="Arial Narrow" w:hAnsi="Arial Narrow"/>
        </w:rPr>
        <w:t>tangguh</w:t>
      </w:r>
      <w:proofErr w:type="spellEnd"/>
      <w:r w:rsidRPr="00883EB8">
        <w:rPr>
          <w:rFonts w:ascii="Arial Narrow" w:hAnsi="Arial Narrow"/>
        </w:rPr>
        <w:t xml:space="preserve"> </w:t>
      </w:r>
      <w:proofErr w:type="spellStart"/>
      <w:r w:rsidRPr="00883EB8">
        <w:rPr>
          <w:rFonts w:ascii="Arial Narrow" w:hAnsi="Arial Narrow"/>
        </w:rPr>
        <w:t>menghadapi</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konsisten</w:t>
      </w:r>
      <w:proofErr w:type="spellEnd"/>
      <w:r w:rsidRPr="00883EB8">
        <w:rPr>
          <w:rFonts w:ascii="Arial Narrow" w:hAnsi="Arial Narrow"/>
        </w:rPr>
        <w:t xml:space="preserve"> </w:t>
      </w:r>
      <w:proofErr w:type="spellStart"/>
      <w:r w:rsidRPr="00883EB8">
        <w:rPr>
          <w:rFonts w:ascii="Arial Narrow" w:hAnsi="Arial Narrow"/>
        </w:rPr>
        <w:t>menjadi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Bisnis</w:t>
      </w:r>
      <w:proofErr w:type="spellEnd"/>
      <w:r w:rsidRPr="00883EB8">
        <w:rPr>
          <w:rFonts w:ascii="Arial Narrow" w:hAnsi="Arial Narrow"/>
        </w:rPr>
        <w:t xml:space="preserve"> </w:t>
      </w:r>
      <w:proofErr w:type="spellStart"/>
      <w:r w:rsidRPr="00883EB8">
        <w:rPr>
          <w:rFonts w:ascii="Arial Narrow" w:hAnsi="Arial Narrow"/>
        </w:rPr>
        <w:t>perumahan</w:t>
      </w:r>
      <w:proofErr w:type="spellEnd"/>
      <w:r w:rsidRPr="00883EB8">
        <w:rPr>
          <w:rFonts w:ascii="Arial Narrow" w:hAnsi="Arial Narrow"/>
        </w:rPr>
        <w:t xml:space="preserve">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berjalan</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terpengaruh</w:t>
      </w:r>
      <w:proofErr w:type="spellEnd"/>
      <w:r w:rsidRPr="00883EB8">
        <w:rPr>
          <w:rFonts w:ascii="Arial Narrow" w:hAnsi="Arial Narrow"/>
        </w:rPr>
        <w:t xml:space="preserve"> </w:t>
      </w:r>
      <w:proofErr w:type="spellStart"/>
      <w:r w:rsidRPr="00883EB8">
        <w:rPr>
          <w:rFonts w:ascii="Arial Narrow" w:hAnsi="Arial Narrow"/>
        </w:rPr>
        <w:t>pembatasan</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w:t>
      </w:r>
      <w:proofErr w:type="spellStart"/>
      <w:r w:rsidRPr="00883EB8">
        <w:rPr>
          <w:rFonts w:ascii="Arial Narrow" w:hAnsi="Arial Narrow"/>
        </w:rPr>
        <w:t>sedangkan</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pendidikan</w:t>
      </w:r>
      <w:proofErr w:type="spellEnd"/>
      <w:r w:rsidRPr="00883EB8">
        <w:rPr>
          <w:rFonts w:ascii="Arial Narrow" w:hAnsi="Arial Narrow"/>
        </w:rPr>
        <w:t xml:space="preserve"> </w:t>
      </w:r>
      <w:proofErr w:type="spellStart"/>
      <w:r w:rsidRPr="00883EB8">
        <w:rPr>
          <w:rFonts w:ascii="Arial Narrow" w:hAnsi="Arial Narrow"/>
        </w:rPr>
        <w:t>didukung</w:t>
      </w:r>
      <w:proofErr w:type="spellEnd"/>
      <w:r w:rsidRPr="00883EB8">
        <w:rPr>
          <w:rFonts w:ascii="Arial Narrow" w:hAnsi="Arial Narrow"/>
        </w:rPr>
        <w:t xml:space="preserve"> </w:t>
      </w:r>
      <w:proofErr w:type="spellStart"/>
      <w:r w:rsidRPr="00883EB8">
        <w:rPr>
          <w:rFonts w:ascii="Arial Narrow" w:hAnsi="Arial Narrow"/>
        </w:rPr>
        <w:t>sistem</w:t>
      </w:r>
      <w:proofErr w:type="spellEnd"/>
      <w:r w:rsidRPr="00883EB8">
        <w:rPr>
          <w:rFonts w:ascii="Arial Narrow" w:hAnsi="Arial Narrow"/>
        </w:rPr>
        <w:t xml:space="preserve"> </w:t>
      </w:r>
      <w:proofErr w:type="spellStart"/>
      <w:r w:rsidRPr="00883EB8">
        <w:rPr>
          <w:rFonts w:ascii="Arial Narrow" w:hAnsi="Arial Narrow"/>
        </w:rPr>
        <w:t>belajar</w:t>
      </w:r>
      <w:proofErr w:type="spellEnd"/>
      <w:r w:rsidRPr="00883EB8">
        <w:rPr>
          <w:rFonts w:ascii="Arial Narrow" w:hAnsi="Arial Narrow"/>
        </w:rPr>
        <w:t xml:space="preserve"> daring </w:t>
      </w:r>
      <w:proofErr w:type="spellStart"/>
      <w:r w:rsidRPr="00883EB8">
        <w:rPr>
          <w:rFonts w:ascii="Arial Narrow" w:hAnsi="Arial Narrow"/>
        </w:rPr>
        <w:t>dari</w:t>
      </w:r>
      <w:proofErr w:type="spellEnd"/>
      <w:r w:rsidRPr="00883EB8">
        <w:rPr>
          <w:rFonts w:ascii="Arial Narrow" w:hAnsi="Arial Narrow"/>
        </w:rPr>
        <w:t xml:space="preserve"> </w:t>
      </w:r>
      <w:proofErr w:type="spellStart"/>
      <w:r w:rsidRPr="00883EB8">
        <w:rPr>
          <w:rFonts w:ascii="Arial Narrow" w:hAnsi="Arial Narrow"/>
        </w:rPr>
        <w:t>rumah</w:t>
      </w:r>
      <w:proofErr w:type="spellEnd"/>
      <w:r w:rsidRPr="00883EB8">
        <w:rPr>
          <w:rFonts w:ascii="Arial Narrow" w:hAnsi="Arial Narrow"/>
        </w:rPr>
        <w:t xml:space="preserve">. Hasil </w:t>
      </w:r>
      <w:proofErr w:type="spellStart"/>
      <w:r w:rsidRPr="00883EB8">
        <w:rPr>
          <w:rFonts w:ascii="Arial Narrow" w:hAnsi="Arial Narrow"/>
        </w:rPr>
        <w:t>kajian</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yang </w:t>
      </w:r>
      <w:proofErr w:type="spellStart"/>
      <w:r w:rsidRPr="00883EB8">
        <w:rPr>
          <w:rFonts w:ascii="Arial Narrow" w:hAnsi="Arial Narrow"/>
        </w:rPr>
        <w:t>menerangkan</w:t>
      </w:r>
      <w:proofErr w:type="spellEnd"/>
      <w:r w:rsidRPr="00883EB8">
        <w:rPr>
          <w:rFonts w:ascii="Arial Narrow" w:hAnsi="Arial Narrow"/>
        </w:rPr>
        <w:t xml:space="preserve"> </w:t>
      </w:r>
      <w:proofErr w:type="spellStart"/>
      <w:r w:rsidRPr="00883EB8">
        <w:rPr>
          <w:rFonts w:ascii="Arial Narrow" w:hAnsi="Arial Narrow"/>
        </w:rPr>
        <w:t>tentang</w:t>
      </w:r>
      <w:proofErr w:type="spellEnd"/>
      <w:r w:rsidRPr="00883EB8">
        <w:rPr>
          <w:rFonts w:ascii="Arial Narrow" w:hAnsi="Arial Narrow"/>
        </w:rPr>
        <w:t xml:space="preserve"> 15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bukan</w:t>
      </w:r>
      <w:proofErr w:type="spellEnd"/>
      <w:r w:rsidRPr="00883EB8">
        <w:rPr>
          <w:rFonts w:ascii="Arial Narrow" w:hAnsi="Arial Narrow"/>
        </w:rPr>
        <w:t xml:space="preserve"> </w:t>
      </w:r>
      <w:proofErr w:type="spellStart"/>
      <w:r w:rsidRPr="00883EB8">
        <w:rPr>
          <w:rFonts w:ascii="Arial Narrow" w:hAnsi="Arial Narrow"/>
        </w:rPr>
        <w:t>unggulan</w:t>
      </w:r>
      <w:proofErr w:type="spellEnd"/>
      <w:r w:rsidRPr="00883EB8">
        <w:rPr>
          <w:rFonts w:ascii="Arial Narrow" w:hAnsi="Arial Narrow"/>
        </w:rPr>
        <w:t xml:space="preserve">,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dijadikan</w:t>
      </w:r>
      <w:proofErr w:type="spellEnd"/>
      <w:r w:rsidRPr="00883EB8">
        <w:rPr>
          <w:rFonts w:ascii="Arial Narrow" w:hAnsi="Arial Narrow"/>
        </w:rPr>
        <w:t xml:space="preserve"> </w:t>
      </w:r>
      <w:proofErr w:type="spellStart"/>
      <w:r w:rsidRPr="00883EB8">
        <w:rPr>
          <w:rFonts w:ascii="Arial Narrow" w:hAnsi="Arial Narrow"/>
        </w:rPr>
        <w:t>rujukan</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mengadakan</w:t>
      </w:r>
      <w:proofErr w:type="spellEnd"/>
      <w:r w:rsidRPr="00883EB8">
        <w:rPr>
          <w:rFonts w:ascii="Arial Narrow" w:hAnsi="Arial Narrow"/>
        </w:rPr>
        <w:t xml:space="preserve"> </w:t>
      </w:r>
      <w:proofErr w:type="spellStart"/>
      <w:r w:rsidRPr="00883EB8">
        <w:rPr>
          <w:rFonts w:ascii="Arial Narrow" w:hAnsi="Arial Narrow"/>
        </w:rPr>
        <w:t>perbaikan</w:t>
      </w:r>
      <w:proofErr w:type="spellEnd"/>
      <w:r w:rsidRPr="00883EB8">
        <w:rPr>
          <w:rFonts w:ascii="Arial Narrow" w:hAnsi="Arial Narrow"/>
        </w:rPr>
        <w:t xml:space="preserve"> dan </w:t>
      </w:r>
      <w:proofErr w:type="spellStart"/>
      <w:r w:rsidRPr="00883EB8">
        <w:rPr>
          <w:rFonts w:ascii="Arial Narrow" w:hAnsi="Arial Narrow"/>
        </w:rPr>
        <w:t>pemberian</w:t>
      </w:r>
      <w:proofErr w:type="spellEnd"/>
      <w:r w:rsidRPr="00883EB8">
        <w:rPr>
          <w:rFonts w:ascii="Arial Narrow" w:hAnsi="Arial Narrow"/>
        </w:rPr>
        <w:t xml:space="preserve"> stimulus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transportasi</w:t>
      </w:r>
      <w:proofErr w:type="spellEnd"/>
      <w:r w:rsidRPr="00883EB8">
        <w:rPr>
          <w:rFonts w:ascii="Arial Narrow" w:hAnsi="Arial Narrow"/>
        </w:rPr>
        <w:t xml:space="preserve"> </w:t>
      </w:r>
      <w:proofErr w:type="spellStart"/>
      <w:r w:rsidRPr="00883EB8">
        <w:rPr>
          <w:rFonts w:ascii="Arial Narrow" w:hAnsi="Arial Narrow"/>
        </w:rPr>
        <w:t>seperti</w:t>
      </w:r>
      <w:proofErr w:type="spellEnd"/>
      <w:r w:rsidRPr="00883EB8">
        <w:rPr>
          <w:rFonts w:ascii="Arial Narrow" w:hAnsi="Arial Narrow"/>
        </w:rPr>
        <w:t xml:space="preserve"> </w:t>
      </w:r>
      <w:proofErr w:type="spellStart"/>
      <w:r w:rsidRPr="00883EB8">
        <w:rPr>
          <w:rFonts w:ascii="Arial Narrow" w:hAnsi="Arial Narrow"/>
        </w:rPr>
        <w:t>bantuan</w:t>
      </w:r>
      <w:proofErr w:type="spellEnd"/>
      <w:r w:rsidRPr="00883EB8">
        <w:rPr>
          <w:rFonts w:ascii="Arial Narrow" w:hAnsi="Arial Narrow"/>
        </w:rPr>
        <w:t xml:space="preserve"> BBM </w:t>
      </w:r>
      <w:proofErr w:type="spellStart"/>
      <w:r w:rsidRPr="00883EB8">
        <w:rPr>
          <w:rFonts w:ascii="Arial Narrow" w:hAnsi="Arial Narrow"/>
        </w:rPr>
        <w:t>bersubsidi</w:t>
      </w:r>
      <w:proofErr w:type="spellEnd"/>
      <w:r w:rsidRPr="00883EB8">
        <w:rPr>
          <w:rFonts w:ascii="Arial Narrow" w:hAnsi="Arial Narrow"/>
        </w:rPr>
        <w:t xml:space="preserve"> dan </w:t>
      </w:r>
      <w:proofErr w:type="spellStart"/>
      <w:r w:rsidRPr="00883EB8">
        <w:rPr>
          <w:rFonts w:ascii="Arial Narrow" w:hAnsi="Arial Narrow"/>
        </w:rPr>
        <w:t>perbaikan</w:t>
      </w:r>
      <w:proofErr w:type="spellEnd"/>
      <w:r w:rsidRPr="00883EB8">
        <w:rPr>
          <w:rFonts w:ascii="Arial Narrow" w:hAnsi="Arial Narrow"/>
        </w:rPr>
        <w:t xml:space="preserve"> </w:t>
      </w:r>
      <w:proofErr w:type="spellStart"/>
      <w:r w:rsidRPr="00883EB8">
        <w:rPr>
          <w:rFonts w:ascii="Arial Narrow" w:hAnsi="Arial Narrow"/>
        </w:rPr>
        <w:t>sarana</w:t>
      </w:r>
      <w:proofErr w:type="spellEnd"/>
      <w:r w:rsidRPr="00883EB8">
        <w:rPr>
          <w:rFonts w:ascii="Arial Narrow" w:hAnsi="Arial Narrow"/>
        </w:rPr>
        <w:t xml:space="preserve"> dan </w:t>
      </w:r>
      <w:proofErr w:type="spellStart"/>
      <w:r w:rsidRPr="00883EB8">
        <w:rPr>
          <w:rFonts w:ascii="Arial Narrow" w:hAnsi="Arial Narrow"/>
        </w:rPr>
        <w:t>infrastruktur</w:t>
      </w:r>
      <w:proofErr w:type="spellEnd"/>
      <w:r w:rsidRPr="00883EB8">
        <w:rPr>
          <w:rFonts w:ascii="Arial Narrow" w:hAnsi="Arial Narrow"/>
        </w:rPr>
        <w:t xml:space="preserve"> </w:t>
      </w:r>
      <w:proofErr w:type="spellStart"/>
      <w:r w:rsidRPr="00883EB8">
        <w:rPr>
          <w:rFonts w:ascii="Arial Narrow" w:hAnsi="Arial Narrow"/>
        </w:rPr>
        <w:t>jalan</w:t>
      </w:r>
      <w:proofErr w:type="spellEnd"/>
      <w:r w:rsidRPr="00883EB8">
        <w:rPr>
          <w:rFonts w:ascii="Arial Narrow" w:hAnsi="Arial Narrow"/>
        </w:rPr>
        <w:t xml:space="preserve">. </w:t>
      </w:r>
      <w:proofErr w:type="spellStart"/>
      <w:r w:rsidRPr="00883EB8">
        <w:rPr>
          <w:rFonts w:ascii="Arial Narrow" w:hAnsi="Arial Narrow"/>
        </w:rPr>
        <w:t>Pelonggaran</w:t>
      </w:r>
      <w:proofErr w:type="spellEnd"/>
      <w:r w:rsidRPr="00883EB8">
        <w:rPr>
          <w:rFonts w:ascii="Arial Narrow" w:hAnsi="Arial Narrow"/>
        </w:rPr>
        <w:t xml:space="preserve"> </w:t>
      </w:r>
      <w:proofErr w:type="spellStart"/>
      <w:r w:rsidRPr="00883EB8">
        <w:rPr>
          <w:rFonts w:ascii="Arial Narrow" w:hAnsi="Arial Narrow"/>
        </w:rPr>
        <w:t>kembali</w:t>
      </w:r>
      <w:proofErr w:type="spellEnd"/>
      <w:r w:rsidRPr="00883EB8">
        <w:rPr>
          <w:rFonts w:ascii="Arial Narrow" w:hAnsi="Arial Narrow"/>
        </w:rPr>
        <w:t xml:space="preserve"> PSBB dan PPKM </w:t>
      </w:r>
      <w:proofErr w:type="spellStart"/>
      <w:r w:rsidRPr="00883EB8">
        <w:rPr>
          <w:rFonts w:ascii="Arial Narrow" w:hAnsi="Arial Narrow"/>
        </w:rPr>
        <w:t>sebagai</w:t>
      </w:r>
      <w:proofErr w:type="spellEnd"/>
      <w:r w:rsidRPr="00883EB8">
        <w:rPr>
          <w:rFonts w:ascii="Arial Narrow" w:hAnsi="Arial Narrow"/>
        </w:rPr>
        <w:t xml:space="preserve"> </w:t>
      </w:r>
      <w:proofErr w:type="spellStart"/>
      <w:r w:rsidRPr="00883EB8">
        <w:rPr>
          <w:rFonts w:ascii="Arial Narrow" w:hAnsi="Arial Narrow"/>
        </w:rPr>
        <w:t>bagian</w:t>
      </w:r>
      <w:proofErr w:type="spellEnd"/>
      <w:r w:rsidRPr="00883EB8">
        <w:rPr>
          <w:rFonts w:ascii="Arial Narrow" w:hAnsi="Arial Narrow"/>
        </w:rPr>
        <w:t xml:space="preserve"> </w:t>
      </w:r>
      <w:proofErr w:type="spellStart"/>
      <w:r w:rsidRPr="00883EB8">
        <w:rPr>
          <w:rFonts w:ascii="Arial Narrow" w:hAnsi="Arial Narrow"/>
        </w:rPr>
        <w:t>penyesuaian</w:t>
      </w:r>
      <w:proofErr w:type="spellEnd"/>
      <w:r w:rsidRPr="00883EB8">
        <w:rPr>
          <w:rFonts w:ascii="Arial Narrow" w:hAnsi="Arial Narrow"/>
        </w:rPr>
        <w:t xml:space="preserve"> </w:t>
      </w:r>
      <w:proofErr w:type="spellStart"/>
      <w:r w:rsidRPr="00883EB8">
        <w:rPr>
          <w:rFonts w:ascii="Arial Narrow" w:hAnsi="Arial Narrow"/>
        </w:rPr>
        <w:t>terhadap</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harus</w:t>
      </w:r>
      <w:proofErr w:type="spellEnd"/>
      <w:r w:rsidRPr="00883EB8">
        <w:rPr>
          <w:rFonts w:ascii="Arial Narrow" w:hAnsi="Arial Narrow"/>
        </w:rPr>
        <w:t xml:space="preserve"> </w:t>
      </w:r>
      <w:proofErr w:type="spellStart"/>
      <w:r w:rsidRPr="00883EB8">
        <w:rPr>
          <w:rFonts w:ascii="Arial Narrow" w:hAnsi="Arial Narrow"/>
        </w:rPr>
        <w:t>dilaksanakan</w:t>
      </w:r>
      <w:proofErr w:type="spellEnd"/>
      <w:r w:rsidRPr="00883EB8">
        <w:rPr>
          <w:rFonts w:ascii="Arial Narrow" w:hAnsi="Arial Narrow"/>
        </w:rPr>
        <w:t>.</w:t>
      </w:r>
    </w:p>
    <w:p w14:paraId="00D8A217" w14:textId="307E04D9" w:rsidR="00144A3E" w:rsidRDefault="00CD060A" w:rsidP="00CD060A">
      <w:pPr>
        <w:rPr>
          <w:rFonts w:ascii="Arial Narrow" w:eastAsia="Arial Narrow" w:hAnsi="Arial Narrow" w:cs="Arial Narrow"/>
          <w:b/>
          <w:color w:val="0070C0"/>
        </w:rPr>
      </w:pPr>
      <w:proofErr w:type="spellStart"/>
      <w:r w:rsidRPr="00883EB8">
        <w:rPr>
          <w:rFonts w:ascii="Arial Narrow" w:hAnsi="Arial Narrow"/>
        </w:rPr>
        <w:lastRenderedPageBreak/>
        <w:t>Sektor</w:t>
      </w:r>
      <w:proofErr w:type="spellEnd"/>
      <w:r w:rsidRPr="00883EB8">
        <w:rPr>
          <w:rFonts w:ascii="Arial Narrow" w:hAnsi="Arial Narrow"/>
        </w:rPr>
        <w:t xml:space="preserve"> </w:t>
      </w:r>
      <w:proofErr w:type="spellStart"/>
      <w:r w:rsidRPr="00883EB8">
        <w:rPr>
          <w:rFonts w:ascii="Arial Narrow" w:hAnsi="Arial Narrow"/>
        </w:rPr>
        <w:t>penyediaan</w:t>
      </w:r>
      <w:proofErr w:type="spellEnd"/>
      <w:r w:rsidRPr="00883EB8">
        <w:rPr>
          <w:rFonts w:ascii="Arial Narrow" w:hAnsi="Arial Narrow"/>
        </w:rPr>
        <w:t xml:space="preserve"> </w:t>
      </w:r>
      <w:proofErr w:type="spellStart"/>
      <w:r w:rsidRPr="00883EB8">
        <w:rPr>
          <w:rFonts w:ascii="Arial Narrow" w:hAnsi="Arial Narrow"/>
        </w:rPr>
        <w:t>akomodasi</w:t>
      </w:r>
      <w:proofErr w:type="spellEnd"/>
      <w:r w:rsidRPr="00883EB8">
        <w:rPr>
          <w:rFonts w:ascii="Arial Narrow" w:hAnsi="Arial Narrow"/>
        </w:rPr>
        <w:t xml:space="preserve"> dan </w:t>
      </w:r>
      <w:proofErr w:type="spellStart"/>
      <w:r w:rsidRPr="00883EB8">
        <w:rPr>
          <w:rFonts w:ascii="Arial Narrow" w:hAnsi="Arial Narrow"/>
        </w:rPr>
        <w:t>makan</w:t>
      </w:r>
      <w:proofErr w:type="spellEnd"/>
      <w:r w:rsidRPr="00883EB8">
        <w:rPr>
          <w:rFonts w:ascii="Arial Narrow" w:hAnsi="Arial Narrow"/>
        </w:rPr>
        <w:t xml:space="preserve"> </w:t>
      </w:r>
      <w:proofErr w:type="spellStart"/>
      <w:r w:rsidRPr="00883EB8">
        <w:rPr>
          <w:rFonts w:ascii="Arial Narrow" w:hAnsi="Arial Narrow"/>
        </w:rPr>
        <w:t>minum</w:t>
      </w:r>
      <w:proofErr w:type="spellEnd"/>
      <w:r w:rsidRPr="00883EB8">
        <w:rPr>
          <w:rFonts w:ascii="Arial Narrow" w:hAnsi="Arial Narrow"/>
        </w:rPr>
        <w:t xml:space="preserve"> </w:t>
      </w:r>
      <w:proofErr w:type="spellStart"/>
      <w:r w:rsidRPr="00883EB8">
        <w:rPr>
          <w:rFonts w:ascii="Arial Narrow" w:hAnsi="Arial Narrow"/>
        </w:rPr>
        <w:t>memerlukan</w:t>
      </w:r>
      <w:proofErr w:type="spellEnd"/>
      <w:r w:rsidRPr="00883EB8">
        <w:rPr>
          <w:rFonts w:ascii="Arial Narrow" w:hAnsi="Arial Narrow"/>
        </w:rPr>
        <w:t xml:space="preserve"> </w:t>
      </w:r>
      <w:proofErr w:type="spellStart"/>
      <w:r w:rsidRPr="00883EB8">
        <w:rPr>
          <w:rFonts w:ascii="Arial Narrow" w:hAnsi="Arial Narrow"/>
        </w:rPr>
        <w:t>perhatian</w:t>
      </w:r>
      <w:proofErr w:type="spellEnd"/>
      <w:r w:rsidRPr="00883EB8">
        <w:rPr>
          <w:rFonts w:ascii="Arial Narrow" w:hAnsi="Arial Narrow"/>
        </w:rPr>
        <w:t xml:space="preserve"> </w:t>
      </w:r>
      <w:proofErr w:type="spellStart"/>
      <w:r w:rsidRPr="00883EB8">
        <w:rPr>
          <w:rFonts w:ascii="Arial Narrow" w:hAnsi="Arial Narrow"/>
        </w:rPr>
        <w:t>lebih</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berefek</w:t>
      </w:r>
      <w:proofErr w:type="spellEnd"/>
      <w:r w:rsidRPr="00883EB8">
        <w:rPr>
          <w:rFonts w:ascii="Arial Narrow" w:hAnsi="Arial Narrow"/>
        </w:rPr>
        <w:t xml:space="preserve"> </w:t>
      </w:r>
      <w:proofErr w:type="spellStart"/>
      <w:r w:rsidRPr="00883EB8">
        <w:rPr>
          <w:rFonts w:ascii="Arial Narrow" w:hAnsi="Arial Narrow"/>
        </w:rPr>
        <w:t>negatif</w:t>
      </w:r>
      <w:proofErr w:type="spellEnd"/>
      <w:r w:rsidRPr="00883EB8">
        <w:rPr>
          <w:rFonts w:ascii="Arial Narrow" w:hAnsi="Arial Narrow"/>
        </w:rPr>
        <w:t xml:space="preserve"> pada dunia </w:t>
      </w:r>
      <w:proofErr w:type="spellStart"/>
      <w:r w:rsidRPr="00883EB8">
        <w:rPr>
          <w:rFonts w:ascii="Arial Narrow" w:hAnsi="Arial Narrow"/>
        </w:rPr>
        <w:t>perhotelan</w:t>
      </w:r>
      <w:proofErr w:type="spellEnd"/>
      <w:r w:rsidRPr="00883EB8">
        <w:rPr>
          <w:rFonts w:ascii="Arial Narrow" w:hAnsi="Arial Narrow"/>
        </w:rPr>
        <w:t xml:space="preserve">. </w:t>
      </w:r>
      <w:proofErr w:type="spellStart"/>
      <w:r w:rsidRPr="00883EB8">
        <w:rPr>
          <w:rFonts w:ascii="Arial Narrow" w:hAnsi="Arial Narrow"/>
        </w:rPr>
        <w:t>Gaungkan</w:t>
      </w:r>
      <w:proofErr w:type="spellEnd"/>
      <w:r w:rsidRPr="00883EB8">
        <w:rPr>
          <w:rFonts w:ascii="Arial Narrow" w:hAnsi="Arial Narrow"/>
        </w:rPr>
        <w:t xml:space="preserve"> </w:t>
      </w:r>
      <w:proofErr w:type="spellStart"/>
      <w:r w:rsidRPr="00883EB8">
        <w:rPr>
          <w:rFonts w:ascii="Arial Narrow" w:hAnsi="Arial Narrow"/>
        </w:rPr>
        <w:t>kembali</w:t>
      </w:r>
      <w:proofErr w:type="spellEnd"/>
      <w:r w:rsidRPr="00883EB8">
        <w:rPr>
          <w:rFonts w:ascii="Arial Narrow" w:hAnsi="Arial Narrow"/>
        </w:rPr>
        <w:t xml:space="preserve"> </w:t>
      </w:r>
      <w:proofErr w:type="spellStart"/>
      <w:r w:rsidRPr="00883EB8">
        <w:rPr>
          <w:rFonts w:ascii="Arial Narrow" w:hAnsi="Arial Narrow"/>
        </w:rPr>
        <w:t>penggunaan</w:t>
      </w:r>
      <w:proofErr w:type="spellEnd"/>
      <w:r w:rsidRPr="00883EB8">
        <w:rPr>
          <w:rFonts w:ascii="Arial Narrow" w:hAnsi="Arial Narrow"/>
        </w:rPr>
        <w:t xml:space="preserve"> hotel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perkantoran</w:t>
      </w:r>
      <w:proofErr w:type="spellEnd"/>
      <w:r w:rsidRPr="00883EB8">
        <w:rPr>
          <w:rFonts w:ascii="Arial Narrow" w:hAnsi="Arial Narrow"/>
        </w:rPr>
        <w:t xml:space="preserve"> (</w:t>
      </w:r>
      <w:r w:rsidRPr="00883EB8">
        <w:rPr>
          <w:rFonts w:ascii="Arial Narrow" w:hAnsi="Arial Narrow"/>
          <w:i/>
          <w:iCs/>
        </w:rPr>
        <w:t>Meeting, Incentive, Conference dan Exhibition</w:t>
      </w:r>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geliat</w:t>
      </w:r>
      <w:proofErr w:type="spellEnd"/>
      <w:r w:rsidRPr="00883EB8">
        <w:rPr>
          <w:rFonts w:ascii="Arial Narrow" w:hAnsi="Arial Narrow"/>
        </w:rPr>
        <w:t xml:space="preserve"> </w:t>
      </w:r>
      <w:proofErr w:type="spellStart"/>
      <w:r w:rsidRPr="00883EB8">
        <w:rPr>
          <w:rFonts w:ascii="Arial Narrow" w:hAnsi="Arial Narrow"/>
        </w:rPr>
        <w:t>perkembangan</w:t>
      </w:r>
      <w:proofErr w:type="spellEnd"/>
      <w:r w:rsidRPr="00883EB8">
        <w:rPr>
          <w:rFonts w:ascii="Arial Narrow" w:hAnsi="Arial Narrow"/>
        </w:rPr>
        <w:t xml:space="preserve"> hotel </w:t>
      </w:r>
      <w:proofErr w:type="spellStart"/>
      <w:r w:rsidRPr="00883EB8">
        <w:rPr>
          <w:rFonts w:ascii="Arial Narrow" w:hAnsi="Arial Narrow"/>
        </w:rPr>
        <w:t>pulih</w:t>
      </w:r>
      <w:proofErr w:type="spellEnd"/>
      <w:r w:rsidRPr="00883EB8">
        <w:rPr>
          <w:rFonts w:ascii="Arial Narrow" w:hAnsi="Arial Narrow"/>
        </w:rPr>
        <w:t xml:space="preserve">. </w:t>
      </w:r>
      <w:proofErr w:type="spellStart"/>
      <w:r w:rsidRPr="00883EB8">
        <w:rPr>
          <w:rFonts w:ascii="Arial Narrow" w:hAnsi="Arial Narrow"/>
        </w:rPr>
        <w:t>Kebijakan</w:t>
      </w:r>
      <w:proofErr w:type="spellEnd"/>
      <w:r w:rsidRPr="00883EB8">
        <w:rPr>
          <w:rFonts w:ascii="Arial Narrow" w:hAnsi="Arial Narrow"/>
        </w:rPr>
        <w:t xml:space="preserve"> </w:t>
      </w:r>
      <w:proofErr w:type="spellStart"/>
      <w:r w:rsidRPr="00883EB8">
        <w:rPr>
          <w:rFonts w:ascii="Arial Narrow" w:hAnsi="Arial Narrow"/>
        </w:rPr>
        <w:t>pengurangan</w:t>
      </w:r>
      <w:proofErr w:type="spellEnd"/>
      <w:r w:rsidRPr="00883EB8">
        <w:rPr>
          <w:rFonts w:ascii="Arial Narrow" w:hAnsi="Arial Narrow"/>
        </w:rPr>
        <w:t xml:space="preserve"> </w:t>
      </w:r>
      <w:proofErr w:type="spellStart"/>
      <w:r w:rsidRPr="00883EB8">
        <w:rPr>
          <w:rFonts w:ascii="Arial Narrow" w:hAnsi="Arial Narrow"/>
        </w:rPr>
        <w:t>pajak</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hotel dan </w:t>
      </w:r>
      <w:proofErr w:type="spellStart"/>
      <w:r w:rsidRPr="00883EB8">
        <w:rPr>
          <w:rFonts w:ascii="Arial Narrow" w:hAnsi="Arial Narrow"/>
        </w:rPr>
        <w:t>restoran</w:t>
      </w:r>
      <w:proofErr w:type="spellEnd"/>
      <w:r w:rsidRPr="00883EB8">
        <w:rPr>
          <w:rFonts w:ascii="Arial Narrow" w:hAnsi="Arial Narrow"/>
        </w:rPr>
        <w:t xml:space="preserve"> juga </w:t>
      </w:r>
      <w:proofErr w:type="spellStart"/>
      <w:r w:rsidRPr="00883EB8">
        <w:rPr>
          <w:rFonts w:ascii="Arial Narrow" w:hAnsi="Arial Narrow"/>
        </w:rPr>
        <w:t>harus</w:t>
      </w:r>
      <w:proofErr w:type="spellEnd"/>
      <w:r w:rsidRPr="00883EB8">
        <w:rPr>
          <w:rFonts w:ascii="Arial Narrow" w:hAnsi="Arial Narrow"/>
        </w:rPr>
        <w:t xml:space="preserve"> </w:t>
      </w:r>
      <w:proofErr w:type="spellStart"/>
      <w:r w:rsidRPr="00883EB8">
        <w:rPr>
          <w:rFonts w:ascii="Arial Narrow" w:hAnsi="Arial Narrow"/>
        </w:rPr>
        <w:t>dilakukan</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pemulihan</w:t>
      </w:r>
      <w:proofErr w:type="spellEnd"/>
      <w:r w:rsidRPr="00883EB8">
        <w:rPr>
          <w:rFonts w:ascii="Arial Narrow" w:hAnsi="Arial Narrow"/>
        </w:rPr>
        <w:t xml:space="preserve"> </w:t>
      </w:r>
      <w:proofErr w:type="spellStart"/>
      <w:r w:rsidRPr="00883EB8">
        <w:rPr>
          <w:rFonts w:ascii="Arial Narrow" w:hAnsi="Arial Narrow"/>
        </w:rPr>
        <w:t>biaya</w:t>
      </w:r>
      <w:proofErr w:type="spellEnd"/>
      <w:r w:rsidRPr="00883EB8">
        <w:rPr>
          <w:rFonts w:ascii="Arial Narrow" w:hAnsi="Arial Narrow"/>
        </w:rPr>
        <w:t xml:space="preserve"> </w:t>
      </w:r>
      <w:proofErr w:type="spellStart"/>
      <w:r w:rsidRPr="00883EB8">
        <w:rPr>
          <w:rFonts w:ascii="Arial Narrow" w:hAnsi="Arial Narrow"/>
        </w:rPr>
        <w:t>operasional</w:t>
      </w:r>
      <w:proofErr w:type="spellEnd"/>
      <w:r w:rsidRPr="00883EB8">
        <w:rPr>
          <w:rFonts w:ascii="Arial Narrow" w:hAnsi="Arial Narrow"/>
        </w:rPr>
        <w:t xml:space="preserve"> hotel dan </w:t>
      </w:r>
      <w:proofErr w:type="spellStart"/>
      <w:r w:rsidRPr="00883EB8">
        <w:rPr>
          <w:rFonts w:ascii="Arial Narrow" w:hAnsi="Arial Narrow"/>
        </w:rPr>
        <w:t>restoran</w:t>
      </w:r>
      <w:proofErr w:type="spellEnd"/>
      <w:r w:rsidRPr="00883EB8">
        <w:rPr>
          <w:rFonts w:ascii="Arial Narrow" w:hAnsi="Arial Narrow"/>
        </w:rPr>
        <w:t xml:space="preserve">. </w:t>
      </w:r>
      <w:proofErr w:type="spellStart"/>
      <w:r w:rsidRPr="00883EB8">
        <w:rPr>
          <w:rFonts w:ascii="Arial Narrow" w:hAnsi="Arial Narrow"/>
        </w:rPr>
        <w:t>Hilirisasi</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dilaksanakan</w:t>
      </w:r>
      <w:proofErr w:type="spellEnd"/>
      <w:r w:rsidRPr="00883EB8">
        <w:rPr>
          <w:rFonts w:ascii="Arial Narrow" w:hAnsi="Arial Narrow"/>
        </w:rPr>
        <w:t xml:space="preserve"> </w:t>
      </w:r>
      <w:proofErr w:type="spellStart"/>
      <w:r w:rsidRPr="00883EB8">
        <w:rPr>
          <w:rFonts w:ascii="Arial Narrow" w:hAnsi="Arial Narrow"/>
        </w:rPr>
        <w:t>sebagai</w:t>
      </w:r>
      <w:proofErr w:type="spellEnd"/>
      <w:r w:rsidRPr="00883EB8">
        <w:rPr>
          <w:rFonts w:ascii="Arial Narrow" w:hAnsi="Arial Narrow"/>
        </w:rPr>
        <w:t xml:space="preserve"> </w:t>
      </w:r>
      <w:proofErr w:type="spellStart"/>
      <w:r w:rsidRPr="00883EB8">
        <w:rPr>
          <w:rFonts w:ascii="Arial Narrow" w:hAnsi="Arial Narrow"/>
        </w:rPr>
        <w:t>bagian</w:t>
      </w:r>
      <w:proofErr w:type="spellEnd"/>
      <w:r w:rsidRPr="00883EB8">
        <w:rPr>
          <w:rFonts w:ascii="Arial Narrow" w:hAnsi="Arial Narrow"/>
        </w:rPr>
        <w:t xml:space="preserve"> </w:t>
      </w:r>
      <w:proofErr w:type="spellStart"/>
      <w:r w:rsidRPr="00883EB8">
        <w:rPr>
          <w:rFonts w:ascii="Arial Narrow" w:hAnsi="Arial Narrow"/>
        </w:rPr>
        <w:t>transformasi</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riil</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tujuan</w:t>
      </w:r>
      <w:proofErr w:type="spellEnd"/>
      <w:r w:rsidRPr="00883EB8">
        <w:rPr>
          <w:rFonts w:ascii="Arial Narrow" w:hAnsi="Arial Narrow"/>
        </w:rPr>
        <w:t xml:space="preserve"> </w:t>
      </w:r>
      <w:proofErr w:type="spellStart"/>
      <w:r w:rsidRPr="00883EB8">
        <w:rPr>
          <w:rFonts w:ascii="Arial Narrow" w:hAnsi="Arial Narrow"/>
        </w:rPr>
        <w:t>meningkatkan</w:t>
      </w:r>
      <w:proofErr w:type="spellEnd"/>
      <w:r w:rsidRPr="00883EB8">
        <w:rPr>
          <w:rFonts w:ascii="Arial Narrow" w:hAnsi="Arial Narrow"/>
        </w:rPr>
        <w:t xml:space="preserve"> </w:t>
      </w:r>
      <w:proofErr w:type="spellStart"/>
      <w:r w:rsidRPr="00883EB8">
        <w:rPr>
          <w:rFonts w:ascii="Arial Narrow" w:hAnsi="Arial Narrow"/>
        </w:rPr>
        <w:t>nilai</w:t>
      </w:r>
      <w:proofErr w:type="spellEnd"/>
      <w:r w:rsidRPr="00883EB8">
        <w:rPr>
          <w:rFonts w:ascii="Arial Narrow" w:hAnsi="Arial Narrow"/>
        </w:rPr>
        <w:t xml:space="preserve"> </w:t>
      </w:r>
      <w:proofErr w:type="spellStart"/>
      <w:r w:rsidRPr="00883EB8">
        <w:rPr>
          <w:rFonts w:ascii="Arial Narrow" w:hAnsi="Arial Narrow"/>
        </w:rPr>
        <w:t>tambah</w:t>
      </w:r>
      <w:proofErr w:type="spellEnd"/>
      <w:r w:rsidRPr="00883EB8">
        <w:rPr>
          <w:rFonts w:ascii="Arial Narrow" w:hAnsi="Arial Narrow"/>
        </w:rPr>
        <w:t xml:space="preserve"> </w:t>
      </w:r>
      <w:proofErr w:type="spellStart"/>
      <w:r w:rsidRPr="00883EB8">
        <w:rPr>
          <w:rFonts w:ascii="Arial Narrow" w:hAnsi="Arial Narrow"/>
        </w:rPr>
        <w:t>produk</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produk</w:t>
      </w:r>
      <w:proofErr w:type="spellEnd"/>
      <w:r w:rsidRPr="00883EB8">
        <w:rPr>
          <w:rFonts w:ascii="Arial Narrow" w:hAnsi="Arial Narrow"/>
        </w:rPr>
        <w:t xml:space="preserve"> yang </w:t>
      </w:r>
      <w:proofErr w:type="spellStart"/>
      <w:r w:rsidRPr="00883EB8">
        <w:rPr>
          <w:rFonts w:ascii="Arial Narrow" w:hAnsi="Arial Narrow"/>
        </w:rPr>
        <w:t>dihasilkan</w:t>
      </w:r>
      <w:proofErr w:type="spellEnd"/>
      <w:r w:rsidRPr="00883EB8">
        <w:rPr>
          <w:rFonts w:ascii="Arial Narrow" w:hAnsi="Arial Narrow"/>
        </w:rPr>
        <w:t xml:space="preserve"> </w:t>
      </w:r>
      <w:proofErr w:type="spellStart"/>
      <w:r w:rsidRPr="00883EB8">
        <w:rPr>
          <w:rFonts w:ascii="Arial Narrow" w:hAnsi="Arial Narrow"/>
        </w:rPr>
        <w:t>pabrik-pabrik</w:t>
      </w:r>
      <w:proofErr w:type="spellEnd"/>
      <w:r w:rsidRPr="00883EB8">
        <w:rPr>
          <w:rFonts w:ascii="Arial Narrow" w:hAnsi="Arial Narrow"/>
        </w:rPr>
        <w:t xml:space="preserve"> di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lebih</w:t>
      </w:r>
      <w:proofErr w:type="spellEnd"/>
      <w:r w:rsidRPr="00883EB8">
        <w:rPr>
          <w:rFonts w:ascii="Arial Narrow" w:hAnsi="Arial Narrow"/>
        </w:rPr>
        <w:t xml:space="preserve"> </w:t>
      </w:r>
      <w:proofErr w:type="spellStart"/>
      <w:r w:rsidRPr="00883EB8">
        <w:rPr>
          <w:rFonts w:ascii="Arial Narrow" w:hAnsi="Arial Narrow"/>
        </w:rPr>
        <w:t>beragam</w:t>
      </w:r>
      <w:proofErr w:type="spellEnd"/>
      <w:r w:rsidRPr="00883EB8">
        <w:rPr>
          <w:rFonts w:ascii="Arial Narrow" w:hAnsi="Arial Narrow"/>
        </w:rPr>
        <w:t xml:space="preserve"> dan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lebih</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telah</w:t>
      </w:r>
      <w:proofErr w:type="spellEnd"/>
      <w:r w:rsidRPr="00883EB8">
        <w:rPr>
          <w:rFonts w:ascii="Arial Narrow" w:hAnsi="Arial Narrow"/>
        </w:rPr>
        <w:t xml:space="preserve"> </w:t>
      </w:r>
      <w:proofErr w:type="spellStart"/>
      <w:r w:rsidRPr="00883EB8">
        <w:rPr>
          <w:rFonts w:ascii="Arial Narrow" w:hAnsi="Arial Narrow"/>
        </w:rPr>
        <w:t>melewati</w:t>
      </w:r>
      <w:proofErr w:type="spellEnd"/>
      <w:r w:rsidRPr="00883EB8">
        <w:rPr>
          <w:rFonts w:ascii="Arial Narrow" w:hAnsi="Arial Narrow"/>
        </w:rPr>
        <w:t xml:space="preserve"> proses </w:t>
      </w:r>
      <w:proofErr w:type="spellStart"/>
      <w:r w:rsidRPr="00883EB8">
        <w:rPr>
          <w:rFonts w:ascii="Arial Narrow" w:hAnsi="Arial Narrow"/>
        </w:rPr>
        <w:t>lanjutan</w:t>
      </w:r>
      <w:proofErr w:type="spellEnd"/>
    </w:p>
    <w:p w14:paraId="6665CCA4" w14:textId="77777777" w:rsidR="006834F1" w:rsidRDefault="006834F1">
      <w:pPr>
        <w:rPr>
          <w:rFonts w:ascii="Arial Narrow" w:eastAsia="Arial Narrow" w:hAnsi="Arial Narrow" w:cs="Arial Narrow"/>
          <w:b/>
          <w:color w:val="0070C0"/>
        </w:rPr>
      </w:pPr>
    </w:p>
    <w:p w14:paraId="33808F27" w14:textId="505EF83B" w:rsidR="00144A3E" w:rsidRDefault="00000000">
      <w:pPr>
        <w:rPr>
          <w:rFonts w:ascii="Arial Narrow" w:eastAsia="Arial Narrow" w:hAnsi="Arial Narrow" w:cs="Arial Narrow"/>
          <w:b/>
          <w:color w:val="0070C0"/>
        </w:rPr>
      </w:pPr>
      <w:r>
        <w:rPr>
          <w:rFonts w:ascii="Arial Narrow" w:eastAsia="Arial Narrow" w:hAnsi="Arial Narrow" w:cs="Arial Narrow"/>
          <w:b/>
          <w:color w:val="0070C0"/>
        </w:rPr>
        <w:t>SIMPULAN DAN SARAN</w:t>
      </w:r>
    </w:p>
    <w:p w14:paraId="660098A4" w14:textId="77777777" w:rsidR="00144A3E" w:rsidRDefault="00144A3E">
      <w:pPr>
        <w:rPr>
          <w:rFonts w:ascii="Arial Narrow" w:eastAsia="Arial Narrow" w:hAnsi="Arial Narrow" w:cs="Arial Narrow"/>
          <w:b/>
        </w:rPr>
      </w:pPr>
    </w:p>
    <w:p w14:paraId="0C45F3F0" w14:textId="77777777" w:rsidR="006834F1" w:rsidRPr="00883EB8" w:rsidRDefault="006834F1" w:rsidP="006834F1">
      <w:pPr>
        <w:widowControl w:val="0"/>
        <w:adjustRightInd w:val="0"/>
        <w:ind w:firstLine="720"/>
        <w:rPr>
          <w:rFonts w:ascii="Arial Narrow" w:hAnsi="Arial Narrow"/>
        </w:rPr>
      </w:pPr>
      <w:proofErr w:type="spellStart"/>
      <w:r w:rsidRPr="00883EB8">
        <w:rPr>
          <w:rFonts w:ascii="Arial Narrow" w:hAnsi="Arial Narrow"/>
        </w:rPr>
        <w:t>Merujuk</w:t>
      </w:r>
      <w:proofErr w:type="spellEnd"/>
      <w:r w:rsidRPr="00883EB8">
        <w:rPr>
          <w:rFonts w:ascii="Arial Narrow" w:hAnsi="Arial Narrow"/>
        </w:rPr>
        <w:t xml:space="preserve"> </w:t>
      </w:r>
      <w:proofErr w:type="spellStart"/>
      <w:r w:rsidRPr="00883EB8">
        <w:rPr>
          <w:rFonts w:ascii="Arial Narrow" w:hAnsi="Arial Narrow"/>
        </w:rPr>
        <w:t>hasil</w:t>
      </w:r>
      <w:proofErr w:type="spellEnd"/>
      <w:r w:rsidRPr="00883EB8">
        <w:rPr>
          <w:rFonts w:ascii="Arial Narrow" w:hAnsi="Arial Narrow"/>
        </w:rPr>
        <w:t xml:space="preserve"> dan </w:t>
      </w:r>
      <w:proofErr w:type="spellStart"/>
      <w:r w:rsidRPr="00883EB8">
        <w:rPr>
          <w:rFonts w:ascii="Arial Narrow" w:hAnsi="Arial Narrow"/>
        </w:rPr>
        <w:t>pembahasan</w:t>
      </w:r>
      <w:proofErr w:type="spellEnd"/>
      <w:r w:rsidRPr="00883EB8">
        <w:rPr>
          <w:rFonts w:ascii="Arial Narrow" w:hAnsi="Arial Narrow"/>
        </w:rPr>
        <w:t xml:space="preserve"> </w:t>
      </w:r>
      <w:proofErr w:type="spellStart"/>
      <w:r w:rsidRPr="00883EB8">
        <w:rPr>
          <w:rFonts w:ascii="Arial Narrow" w:hAnsi="Arial Narrow"/>
        </w:rPr>
        <w:t>diatas</w:t>
      </w:r>
      <w:proofErr w:type="spellEnd"/>
      <w:r w:rsidRPr="00883EB8">
        <w:rPr>
          <w:rFonts w:ascii="Arial Narrow" w:hAnsi="Arial Narrow"/>
        </w:rPr>
        <w:t xml:space="preserve"> </w:t>
      </w:r>
      <w:proofErr w:type="spellStart"/>
      <w:r w:rsidRPr="00883EB8">
        <w:rPr>
          <w:rFonts w:ascii="Arial Narrow" w:hAnsi="Arial Narrow"/>
        </w:rPr>
        <w:t>maka</w:t>
      </w:r>
      <w:proofErr w:type="spellEnd"/>
      <w:r w:rsidRPr="00883EB8">
        <w:rPr>
          <w:rFonts w:ascii="Arial Narrow" w:hAnsi="Arial Narrow"/>
        </w:rPr>
        <w:t xml:space="preserve"> </w:t>
      </w:r>
      <w:proofErr w:type="spellStart"/>
      <w:r w:rsidRPr="00883EB8">
        <w:rPr>
          <w:rFonts w:ascii="Arial Narrow" w:hAnsi="Arial Narrow"/>
        </w:rPr>
        <w:t>disimpulkan</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menggeser</w:t>
      </w:r>
      <w:proofErr w:type="spellEnd"/>
      <w:r w:rsidRPr="00883EB8">
        <w:rPr>
          <w:rFonts w:ascii="Arial Narrow" w:hAnsi="Arial Narrow"/>
        </w:rPr>
        <w:t xml:space="preserve"> </w:t>
      </w:r>
      <w:proofErr w:type="spellStart"/>
      <w:r w:rsidRPr="00883EB8">
        <w:rPr>
          <w:rFonts w:ascii="Arial Narrow" w:hAnsi="Arial Narrow"/>
        </w:rPr>
        <w:t>struktur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Dari </w:t>
      </w:r>
      <w:proofErr w:type="spellStart"/>
      <w:r w:rsidRPr="00883EB8">
        <w:rPr>
          <w:rFonts w:ascii="Arial Narrow" w:hAnsi="Arial Narrow"/>
        </w:rPr>
        <w:t>kajian</w:t>
      </w:r>
      <w:proofErr w:type="spellEnd"/>
      <w:r w:rsidRPr="00883EB8">
        <w:rPr>
          <w:rFonts w:ascii="Arial Narrow" w:hAnsi="Arial Narrow"/>
        </w:rPr>
        <w:t xml:space="preserve"> </w:t>
      </w:r>
      <w:r w:rsidRPr="00883EB8">
        <w:rPr>
          <w:rFonts w:ascii="Arial Narrow" w:hAnsi="Arial Narrow"/>
          <w:i/>
          <w:iCs/>
        </w:rPr>
        <w:t>Shift Share</w:t>
      </w:r>
      <w:r w:rsidRPr="00883EB8">
        <w:rPr>
          <w:rFonts w:ascii="Arial Narrow" w:hAnsi="Arial Narrow"/>
        </w:rPr>
        <w:t xml:space="preserve"> (SS) </w:t>
      </w:r>
      <w:proofErr w:type="spellStart"/>
      <w:r w:rsidRPr="00883EB8">
        <w:rPr>
          <w:rFonts w:ascii="Arial Narrow" w:hAnsi="Arial Narrow"/>
        </w:rPr>
        <w:t>dapat</w:t>
      </w:r>
      <w:proofErr w:type="spellEnd"/>
      <w:r w:rsidRPr="00883EB8">
        <w:rPr>
          <w:rFonts w:ascii="Arial Narrow" w:hAnsi="Arial Narrow"/>
        </w:rPr>
        <w:t xml:space="preserve"> </w:t>
      </w:r>
      <w:proofErr w:type="spellStart"/>
      <w:r w:rsidRPr="00883EB8">
        <w:rPr>
          <w:rFonts w:ascii="Arial Narrow" w:hAnsi="Arial Narrow"/>
        </w:rPr>
        <w:t>diketahui</w:t>
      </w:r>
      <w:proofErr w:type="spellEnd"/>
      <w:r w:rsidRPr="00883EB8">
        <w:rPr>
          <w:rFonts w:ascii="Arial Narrow" w:hAnsi="Arial Narrow"/>
        </w:rPr>
        <w:t xml:space="preserve"> </w:t>
      </w:r>
      <w:proofErr w:type="spellStart"/>
      <w:r w:rsidRPr="00883EB8">
        <w:rPr>
          <w:rFonts w:ascii="Arial Narrow" w:hAnsi="Arial Narrow"/>
        </w:rPr>
        <w:t>bahwa</w:t>
      </w:r>
      <w:proofErr w:type="spellEnd"/>
      <w:r w:rsidRPr="00883EB8">
        <w:rPr>
          <w:rFonts w:ascii="Arial Narrow" w:hAnsi="Arial Narrow"/>
        </w:rPr>
        <w:t xml:space="preserve"> </w:t>
      </w:r>
      <w:proofErr w:type="spellStart"/>
      <w:r w:rsidRPr="00883EB8">
        <w:rPr>
          <w:rFonts w:ascii="Arial Narrow" w:hAnsi="Arial Narrow"/>
        </w:rPr>
        <w:t>perhitungan</w:t>
      </w:r>
      <w:proofErr w:type="spellEnd"/>
      <w:r w:rsidRPr="00883EB8">
        <w:rPr>
          <w:rFonts w:ascii="Arial Narrow" w:hAnsi="Arial Narrow"/>
        </w:rPr>
        <w:t xml:space="preserve"> </w:t>
      </w:r>
      <w:proofErr w:type="spellStart"/>
      <w:r w:rsidRPr="00883EB8">
        <w:rPr>
          <w:rFonts w:ascii="Arial Narrow" w:hAnsi="Arial Narrow"/>
        </w:rPr>
        <w:t>pergeseran</w:t>
      </w:r>
      <w:proofErr w:type="spellEnd"/>
      <w:r w:rsidRPr="00883EB8">
        <w:rPr>
          <w:rFonts w:ascii="Arial Narrow" w:hAnsi="Arial Narrow"/>
        </w:rPr>
        <w:t xml:space="preserve"> </w:t>
      </w:r>
      <w:proofErr w:type="spellStart"/>
      <w:r w:rsidRPr="00883EB8">
        <w:rPr>
          <w:rFonts w:ascii="Arial Narrow" w:hAnsi="Arial Narrow"/>
        </w:rPr>
        <w:t>bersih</w:t>
      </w:r>
      <w:proofErr w:type="spellEnd"/>
      <w:r w:rsidRPr="00883EB8">
        <w:rPr>
          <w:rFonts w:ascii="Arial Narrow" w:hAnsi="Arial Narrow"/>
        </w:rPr>
        <w:t xml:space="preserve"> (PB) </w:t>
      </w:r>
      <w:proofErr w:type="spellStart"/>
      <w:r w:rsidRPr="00883EB8">
        <w:rPr>
          <w:rFonts w:ascii="Arial Narrow" w:hAnsi="Arial Narrow"/>
        </w:rPr>
        <w:t>menunjukkan</w:t>
      </w:r>
      <w:proofErr w:type="spellEnd"/>
      <w:r w:rsidRPr="00883EB8">
        <w:rPr>
          <w:rFonts w:ascii="Arial Narrow" w:hAnsi="Arial Narrow"/>
        </w:rPr>
        <w:t xml:space="preserve"> </w:t>
      </w:r>
      <w:proofErr w:type="spellStart"/>
      <w:r w:rsidRPr="00883EB8">
        <w:rPr>
          <w:rFonts w:ascii="Arial Narrow" w:hAnsi="Arial Narrow"/>
        </w:rPr>
        <w:t>kinerja</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pada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pada 9 </w:t>
      </w:r>
      <w:proofErr w:type="spellStart"/>
      <w:r w:rsidRPr="00883EB8">
        <w:rPr>
          <w:rFonts w:ascii="Arial Narrow" w:hAnsi="Arial Narrow"/>
        </w:rPr>
        <w:t>sektor</w:t>
      </w:r>
      <w:proofErr w:type="spellEnd"/>
      <w:r w:rsidRPr="00883EB8">
        <w:rPr>
          <w:rFonts w:ascii="Arial Narrow" w:hAnsi="Arial Narrow"/>
        </w:rPr>
        <w:t xml:space="preserve"> </w:t>
      </w:r>
      <w:proofErr w:type="spellStart"/>
      <w:proofErr w:type="gramStart"/>
      <w:r w:rsidRPr="00883EB8">
        <w:rPr>
          <w:rFonts w:ascii="Arial Narrow" w:hAnsi="Arial Narrow"/>
        </w:rPr>
        <w:t>yaitu</w:t>
      </w:r>
      <w:proofErr w:type="spellEnd"/>
      <w:r w:rsidRPr="00883EB8">
        <w:rPr>
          <w:rFonts w:ascii="Arial Narrow" w:hAnsi="Arial Narrow"/>
        </w:rPr>
        <w:t xml:space="preserve"> :</w:t>
      </w:r>
      <w:proofErr w:type="gram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w:t>
      </w:r>
      <w:proofErr w:type="spellStart"/>
      <w:r w:rsidRPr="00883EB8">
        <w:rPr>
          <w:rFonts w:ascii="Arial Narrow" w:hAnsi="Arial Narrow"/>
        </w:rPr>
        <w:t>pengadaan</w:t>
      </w:r>
      <w:proofErr w:type="spellEnd"/>
      <w:r w:rsidRPr="00883EB8">
        <w:rPr>
          <w:rFonts w:ascii="Arial Narrow" w:hAnsi="Arial Narrow"/>
        </w:rPr>
        <w:t xml:space="preserve"> air, </w:t>
      </w:r>
      <w:proofErr w:type="spellStart"/>
      <w:r w:rsidRPr="00883EB8">
        <w:rPr>
          <w:rFonts w:ascii="Arial Narrow" w:hAnsi="Arial Narrow"/>
        </w:rPr>
        <w:t>pengelolaan</w:t>
      </w:r>
      <w:proofErr w:type="spellEnd"/>
      <w:r w:rsidRPr="00883EB8">
        <w:rPr>
          <w:rFonts w:ascii="Arial Narrow" w:hAnsi="Arial Narrow"/>
        </w:rPr>
        <w:t xml:space="preserve"> </w:t>
      </w:r>
      <w:proofErr w:type="spellStart"/>
      <w:r w:rsidRPr="00883EB8">
        <w:rPr>
          <w:rFonts w:ascii="Arial Narrow" w:hAnsi="Arial Narrow"/>
        </w:rPr>
        <w:t>sampah</w:t>
      </w:r>
      <w:proofErr w:type="spellEnd"/>
      <w:r w:rsidRPr="00883EB8">
        <w:rPr>
          <w:rFonts w:ascii="Arial Narrow" w:hAnsi="Arial Narrow"/>
        </w:rPr>
        <w:t xml:space="preserve">, </w:t>
      </w:r>
      <w:proofErr w:type="spellStart"/>
      <w:r w:rsidRPr="00883EB8">
        <w:rPr>
          <w:rFonts w:ascii="Arial Narrow" w:hAnsi="Arial Narrow"/>
        </w:rPr>
        <w:t>limbah</w:t>
      </w:r>
      <w:proofErr w:type="spellEnd"/>
      <w:r w:rsidRPr="00883EB8">
        <w:rPr>
          <w:rFonts w:ascii="Arial Narrow" w:hAnsi="Arial Narrow"/>
        </w:rPr>
        <w:t xml:space="preserve"> dan </w:t>
      </w:r>
      <w:proofErr w:type="spellStart"/>
      <w:r w:rsidRPr="00883EB8">
        <w:rPr>
          <w:rFonts w:ascii="Arial Narrow" w:hAnsi="Arial Narrow"/>
        </w:rPr>
        <w:t>daur</w:t>
      </w:r>
      <w:proofErr w:type="spellEnd"/>
      <w:r w:rsidRPr="00883EB8">
        <w:rPr>
          <w:rFonts w:ascii="Arial Narrow" w:hAnsi="Arial Narrow"/>
        </w:rPr>
        <w:t xml:space="preserve"> </w:t>
      </w:r>
      <w:proofErr w:type="spellStart"/>
      <w:r w:rsidRPr="00883EB8">
        <w:rPr>
          <w:rFonts w:ascii="Arial Narrow" w:hAnsi="Arial Narrow"/>
        </w:rPr>
        <w:t>ulang</w:t>
      </w:r>
      <w:proofErr w:type="spellEnd"/>
      <w:r w:rsidRPr="00883EB8">
        <w:rPr>
          <w:rFonts w:ascii="Arial Narrow" w:hAnsi="Arial Narrow"/>
        </w:rPr>
        <w:t xml:space="preserve">; </w:t>
      </w:r>
      <w:proofErr w:type="spellStart"/>
      <w:r w:rsidRPr="00883EB8">
        <w:rPr>
          <w:rFonts w:ascii="Arial Narrow" w:hAnsi="Arial Narrow"/>
        </w:rPr>
        <w:t>konstruksi</w:t>
      </w:r>
      <w:proofErr w:type="spellEnd"/>
      <w:r w:rsidRPr="00883EB8">
        <w:rPr>
          <w:rFonts w:ascii="Arial Narrow" w:hAnsi="Arial Narrow"/>
        </w:rPr>
        <w:t xml:space="preserve">; </w:t>
      </w:r>
      <w:proofErr w:type="spellStart"/>
      <w:r w:rsidRPr="00883EB8">
        <w:rPr>
          <w:rFonts w:ascii="Arial Narrow" w:hAnsi="Arial Narrow"/>
        </w:rPr>
        <w:t>perdagangan</w:t>
      </w:r>
      <w:proofErr w:type="spellEnd"/>
      <w:r w:rsidRPr="00883EB8">
        <w:rPr>
          <w:rFonts w:ascii="Arial Narrow" w:hAnsi="Arial Narrow"/>
        </w:rPr>
        <w:t xml:space="preserve"> </w:t>
      </w:r>
      <w:proofErr w:type="spellStart"/>
      <w:r w:rsidRPr="00883EB8">
        <w:rPr>
          <w:rFonts w:ascii="Arial Narrow" w:hAnsi="Arial Narrow"/>
        </w:rPr>
        <w:t>besar</w:t>
      </w:r>
      <w:proofErr w:type="spellEnd"/>
      <w:r w:rsidRPr="00883EB8">
        <w:rPr>
          <w:rFonts w:ascii="Arial Narrow" w:hAnsi="Arial Narrow"/>
        </w:rPr>
        <w:t xml:space="preserve"> dan </w:t>
      </w:r>
      <w:proofErr w:type="spellStart"/>
      <w:r w:rsidRPr="00883EB8">
        <w:rPr>
          <w:rFonts w:ascii="Arial Narrow" w:hAnsi="Arial Narrow"/>
        </w:rPr>
        <w:t>eceran</w:t>
      </w:r>
      <w:proofErr w:type="spellEnd"/>
      <w:r w:rsidRPr="00883EB8">
        <w:rPr>
          <w:rFonts w:ascii="Arial Narrow" w:hAnsi="Arial Narrow"/>
        </w:rPr>
        <w:t xml:space="preserve">; </w:t>
      </w:r>
      <w:proofErr w:type="spellStart"/>
      <w:r w:rsidRPr="00883EB8">
        <w:rPr>
          <w:rFonts w:ascii="Arial Narrow" w:hAnsi="Arial Narrow"/>
        </w:rPr>
        <w:t>informasi</w:t>
      </w:r>
      <w:proofErr w:type="spellEnd"/>
      <w:r w:rsidRPr="00883EB8">
        <w:rPr>
          <w:rFonts w:ascii="Arial Narrow" w:hAnsi="Arial Narrow"/>
        </w:rPr>
        <w:t xml:space="preserve"> dan </w:t>
      </w:r>
      <w:proofErr w:type="spellStart"/>
      <w:r w:rsidRPr="00883EB8">
        <w:rPr>
          <w:rFonts w:ascii="Arial Narrow" w:hAnsi="Arial Narrow"/>
        </w:rPr>
        <w:t>komunikasi</w:t>
      </w:r>
      <w:proofErr w:type="spellEnd"/>
      <w:r w:rsidRPr="00883EB8">
        <w:rPr>
          <w:rFonts w:ascii="Arial Narrow" w:hAnsi="Arial Narrow"/>
        </w:rPr>
        <w:t xml:space="preserve">; real estate;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pendidikan</w:t>
      </w:r>
      <w:proofErr w:type="spellEnd"/>
      <w:r w:rsidRPr="00883EB8">
        <w:rPr>
          <w:rFonts w:ascii="Arial Narrow" w:hAnsi="Arial Narrow"/>
        </w:rPr>
        <w:t xml:space="preserve"> </w:t>
      </w:r>
      <w:proofErr w:type="spellStart"/>
      <w:r w:rsidRPr="00883EB8">
        <w:rPr>
          <w:rFonts w:ascii="Arial Narrow" w:hAnsi="Arial Narrow"/>
        </w:rPr>
        <w:t>serta</w:t>
      </w:r>
      <w:proofErr w:type="spellEnd"/>
      <w:r w:rsidRPr="00883EB8">
        <w:rPr>
          <w:rFonts w:ascii="Arial Narrow" w:hAnsi="Arial Narrow"/>
        </w:rPr>
        <w:t xml:space="preserve"> </w:t>
      </w:r>
      <w:proofErr w:type="spellStart"/>
      <w:r w:rsidRPr="00883EB8">
        <w:rPr>
          <w:rFonts w:ascii="Arial Narrow" w:hAnsi="Arial Narrow"/>
        </w:rPr>
        <w:t>jasa</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dan </w:t>
      </w:r>
      <w:proofErr w:type="spellStart"/>
      <w:r w:rsidRPr="00883EB8">
        <w:rPr>
          <w:rFonts w:ascii="Arial Narrow" w:hAnsi="Arial Narrow"/>
        </w:rPr>
        <w:t>kegiatan</w:t>
      </w:r>
      <w:proofErr w:type="spellEnd"/>
      <w:r w:rsidRPr="00883EB8">
        <w:rPr>
          <w:rFonts w:ascii="Arial Narrow" w:hAnsi="Arial Narrow"/>
        </w:rPr>
        <w:t xml:space="preserve"> </w:t>
      </w:r>
      <w:proofErr w:type="spellStart"/>
      <w:r w:rsidRPr="00883EB8">
        <w:rPr>
          <w:rFonts w:ascii="Arial Narrow" w:hAnsi="Arial Narrow"/>
        </w:rPr>
        <w:t>sosial</w:t>
      </w:r>
      <w:proofErr w:type="spellEnd"/>
      <w:r w:rsidRPr="00883EB8">
        <w:rPr>
          <w:rFonts w:ascii="Arial Narrow" w:hAnsi="Arial Narrow"/>
        </w:rPr>
        <w:t xml:space="preserve">. </w:t>
      </w:r>
    </w:p>
    <w:p w14:paraId="72ABEEE3" w14:textId="77777777" w:rsidR="006834F1" w:rsidRPr="00883EB8" w:rsidRDefault="006834F1" w:rsidP="006834F1">
      <w:pPr>
        <w:widowControl w:val="0"/>
        <w:adjustRightInd w:val="0"/>
        <w:ind w:firstLine="720"/>
        <w:rPr>
          <w:rFonts w:ascii="Arial Narrow" w:hAnsi="Arial Narrow"/>
        </w:rPr>
      </w:pPr>
      <w:proofErr w:type="spellStart"/>
      <w:r w:rsidRPr="00883EB8">
        <w:rPr>
          <w:rFonts w:ascii="Arial Narrow" w:hAnsi="Arial Narrow"/>
        </w:rPr>
        <w:t>Kebijakan</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yang </w:t>
      </w:r>
      <w:proofErr w:type="spellStart"/>
      <w:r w:rsidRPr="00883EB8">
        <w:rPr>
          <w:rFonts w:ascii="Arial Narrow" w:hAnsi="Arial Narrow"/>
        </w:rPr>
        <w:t>sudah</w:t>
      </w:r>
      <w:proofErr w:type="spellEnd"/>
      <w:r w:rsidRPr="00883EB8">
        <w:rPr>
          <w:rFonts w:ascii="Arial Narrow" w:hAnsi="Arial Narrow"/>
        </w:rPr>
        <w:t xml:space="preserve"> </w:t>
      </w:r>
      <w:proofErr w:type="spellStart"/>
      <w:r w:rsidRPr="00883EB8">
        <w:rPr>
          <w:rFonts w:ascii="Arial Narrow" w:hAnsi="Arial Narrow"/>
        </w:rPr>
        <w:t>diambil</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pemulihan</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selama</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berdampak</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perkembangan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Hal </w:t>
      </w:r>
      <w:proofErr w:type="spellStart"/>
      <w:r w:rsidRPr="00883EB8">
        <w:rPr>
          <w:rFonts w:ascii="Arial Narrow" w:hAnsi="Arial Narrow"/>
        </w:rPr>
        <w:t>tersebut</w:t>
      </w:r>
      <w:proofErr w:type="spellEnd"/>
      <w:r w:rsidRPr="00883EB8">
        <w:rPr>
          <w:rFonts w:ascii="Arial Narrow" w:hAnsi="Arial Narrow"/>
        </w:rPr>
        <w:t xml:space="preserve"> </w:t>
      </w:r>
      <w:proofErr w:type="spellStart"/>
      <w:r w:rsidRPr="00883EB8">
        <w:rPr>
          <w:rFonts w:ascii="Arial Narrow" w:hAnsi="Arial Narrow"/>
        </w:rPr>
        <w:t>tersirat</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penghitungan</w:t>
      </w:r>
      <w:proofErr w:type="spellEnd"/>
      <w:r w:rsidRPr="00883EB8">
        <w:rPr>
          <w:rFonts w:ascii="Arial Narrow" w:hAnsi="Arial Narrow"/>
        </w:rPr>
        <w:t xml:space="preserve"> </w:t>
      </w:r>
      <w:proofErr w:type="spellStart"/>
      <w:r w:rsidRPr="00883EB8">
        <w:rPr>
          <w:rFonts w:ascii="Arial Narrow" w:hAnsi="Arial Narrow"/>
        </w:rPr>
        <w:t>efek</w:t>
      </w:r>
      <w:proofErr w:type="spellEnd"/>
      <w:r w:rsidRPr="00883EB8">
        <w:rPr>
          <w:rFonts w:ascii="Arial Narrow" w:hAnsi="Arial Narrow"/>
        </w:rPr>
        <w:t xml:space="preserve"> </w:t>
      </w:r>
      <w:proofErr w:type="spellStart"/>
      <w:r w:rsidRPr="00883EB8">
        <w:rPr>
          <w:rFonts w:ascii="Arial Narrow" w:hAnsi="Arial Narrow"/>
        </w:rPr>
        <w:t>pertumbuhan</w:t>
      </w:r>
      <w:proofErr w:type="spellEnd"/>
      <w:r w:rsidRPr="00883EB8">
        <w:rPr>
          <w:rFonts w:ascii="Arial Narrow" w:hAnsi="Arial Narrow"/>
        </w:rPr>
        <w:t xml:space="preserve"> </w:t>
      </w:r>
      <w:proofErr w:type="spellStart"/>
      <w:r w:rsidRPr="00883EB8">
        <w:rPr>
          <w:rFonts w:ascii="Arial Narrow" w:hAnsi="Arial Narrow"/>
        </w:rPr>
        <w:t>nasional</w:t>
      </w:r>
      <w:proofErr w:type="spellEnd"/>
      <w:r w:rsidRPr="00883EB8">
        <w:rPr>
          <w:rFonts w:ascii="Arial Narrow" w:hAnsi="Arial Narrow"/>
        </w:rPr>
        <w:t xml:space="preserve"> </w:t>
      </w:r>
      <w:proofErr w:type="spellStart"/>
      <w:r w:rsidRPr="00883EB8">
        <w:rPr>
          <w:rFonts w:ascii="Arial Narrow" w:hAnsi="Arial Narrow"/>
        </w:rPr>
        <w:t>atau</w:t>
      </w:r>
      <w:proofErr w:type="spellEnd"/>
      <w:r w:rsidRPr="00883EB8">
        <w:rPr>
          <w:rFonts w:ascii="Arial Narrow" w:hAnsi="Arial Narrow"/>
        </w:rPr>
        <w:t xml:space="preserve"> </w:t>
      </w:r>
      <w:r w:rsidRPr="00883EB8">
        <w:rPr>
          <w:rFonts w:ascii="Arial Narrow" w:hAnsi="Arial Narrow"/>
          <w:i/>
          <w:iCs/>
        </w:rPr>
        <w:t>Regional Share</w:t>
      </w:r>
      <w:r w:rsidRPr="00883EB8">
        <w:rPr>
          <w:rFonts w:ascii="Arial Narrow" w:hAnsi="Arial Narrow"/>
        </w:rPr>
        <w:t xml:space="preserve"> (RS) yang </w:t>
      </w:r>
      <w:proofErr w:type="spellStart"/>
      <w:r w:rsidRPr="00883EB8">
        <w:rPr>
          <w:rFonts w:ascii="Arial Narrow" w:hAnsi="Arial Narrow"/>
        </w:rPr>
        <w:t>merupakan</w:t>
      </w:r>
      <w:proofErr w:type="spellEnd"/>
      <w:r w:rsidRPr="00883EB8">
        <w:rPr>
          <w:rFonts w:ascii="Arial Narrow" w:hAnsi="Arial Narrow"/>
        </w:rPr>
        <w:t xml:space="preserve"> salah </w:t>
      </w:r>
      <w:proofErr w:type="spellStart"/>
      <w:r w:rsidRPr="00883EB8">
        <w:rPr>
          <w:rFonts w:ascii="Arial Narrow" w:hAnsi="Arial Narrow"/>
        </w:rPr>
        <w:t>satu</w:t>
      </w:r>
      <w:proofErr w:type="spellEnd"/>
      <w:r w:rsidRPr="00883EB8">
        <w:rPr>
          <w:rFonts w:ascii="Arial Narrow" w:hAnsi="Arial Narrow"/>
        </w:rPr>
        <w:t xml:space="preserve"> </w:t>
      </w:r>
      <w:proofErr w:type="spellStart"/>
      <w:r w:rsidRPr="00883EB8">
        <w:rPr>
          <w:rFonts w:ascii="Arial Narrow" w:hAnsi="Arial Narrow"/>
        </w:rPr>
        <w:t>komponen</w:t>
      </w:r>
      <w:proofErr w:type="spellEnd"/>
      <w:r w:rsidRPr="00883EB8">
        <w:rPr>
          <w:rFonts w:ascii="Arial Narrow" w:hAnsi="Arial Narrow"/>
        </w:rPr>
        <w:t xml:space="preserve"> </w:t>
      </w:r>
      <w:r w:rsidRPr="00883EB8">
        <w:rPr>
          <w:rFonts w:ascii="Arial Narrow" w:hAnsi="Arial Narrow"/>
          <w:i/>
          <w:iCs/>
        </w:rPr>
        <w:t>Shift Share</w:t>
      </w:r>
      <w:r w:rsidRPr="00883EB8">
        <w:rPr>
          <w:rFonts w:ascii="Arial Narrow" w:hAnsi="Arial Narrow"/>
        </w:rPr>
        <w:t xml:space="preserve"> dan </w:t>
      </w:r>
      <w:proofErr w:type="spellStart"/>
      <w:r w:rsidRPr="00883EB8">
        <w:rPr>
          <w:rFonts w:ascii="Arial Narrow" w:hAnsi="Arial Narrow"/>
        </w:rPr>
        <w:t>bernilai</w:t>
      </w:r>
      <w:proofErr w:type="spellEnd"/>
      <w:r w:rsidRPr="00883EB8">
        <w:rPr>
          <w:rFonts w:ascii="Arial Narrow" w:hAnsi="Arial Narrow"/>
        </w:rPr>
        <w:t xml:space="preserve"> </w:t>
      </w:r>
      <w:proofErr w:type="spellStart"/>
      <w:r w:rsidRPr="00883EB8">
        <w:rPr>
          <w:rFonts w:ascii="Arial Narrow" w:hAnsi="Arial Narrow"/>
        </w:rPr>
        <w:t>positif</w:t>
      </w:r>
      <w:proofErr w:type="spellEnd"/>
      <w:r w:rsidRPr="00883EB8">
        <w:rPr>
          <w:rFonts w:ascii="Arial Narrow" w:hAnsi="Arial Narrow"/>
        </w:rPr>
        <w:t xml:space="preserve">. </w:t>
      </w:r>
      <w:proofErr w:type="spellStart"/>
      <w:r w:rsidRPr="00883EB8">
        <w:rPr>
          <w:rFonts w:ascii="Arial Narrow" w:hAnsi="Arial Narrow"/>
        </w:rPr>
        <w:t>Pemerintah</w:t>
      </w:r>
      <w:proofErr w:type="spellEnd"/>
      <w:r w:rsidRPr="00883EB8">
        <w:rPr>
          <w:rFonts w:ascii="Arial Narrow" w:hAnsi="Arial Narrow"/>
        </w:rPr>
        <w:t xml:space="preserve">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perlu</w:t>
      </w:r>
      <w:proofErr w:type="spellEnd"/>
      <w:r w:rsidRPr="00883EB8">
        <w:rPr>
          <w:rFonts w:ascii="Arial Narrow" w:hAnsi="Arial Narrow"/>
        </w:rPr>
        <w:t xml:space="preserve"> </w:t>
      </w:r>
      <w:proofErr w:type="spellStart"/>
      <w:r w:rsidRPr="00883EB8">
        <w:rPr>
          <w:rFonts w:ascii="Arial Narrow" w:hAnsi="Arial Narrow"/>
        </w:rPr>
        <w:t>meneruskan</w:t>
      </w:r>
      <w:proofErr w:type="spellEnd"/>
      <w:r w:rsidRPr="00883EB8">
        <w:rPr>
          <w:rFonts w:ascii="Arial Narrow" w:hAnsi="Arial Narrow"/>
        </w:rPr>
        <w:t xml:space="preserve"> </w:t>
      </w:r>
      <w:proofErr w:type="spellStart"/>
      <w:r w:rsidRPr="00883EB8">
        <w:rPr>
          <w:rFonts w:ascii="Arial Narrow" w:hAnsi="Arial Narrow"/>
        </w:rPr>
        <w:t>tindakan</w:t>
      </w:r>
      <w:proofErr w:type="spellEnd"/>
      <w:r w:rsidRPr="00883EB8">
        <w:rPr>
          <w:rFonts w:ascii="Arial Narrow" w:hAnsi="Arial Narrow"/>
        </w:rPr>
        <w:t xml:space="preserve"> yang </w:t>
      </w:r>
      <w:proofErr w:type="spellStart"/>
      <w:r w:rsidRPr="00883EB8">
        <w:rPr>
          <w:rFonts w:ascii="Arial Narrow" w:hAnsi="Arial Narrow"/>
        </w:rPr>
        <w:t>mampu</w:t>
      </w:r>
      <w:proofErr w:type="spellEnd"/>
      <w:r w:rsidRPr="00883EB8">
        <w:rPr>
          <w:rFonts w:ascii="Arial Narrow" w:hAnsi="Arial Narrow"/>
        </w:rPr>
        <w:t xml:space="preserve"> </w:t>
      </w:r>
      <w:proofErr w:type="spellStart"/>
      <w:r w:rsidRPr="00883EB8">
        <w:rPr>
          <w:rFonts w:ascii="Arial Narrow" w:hAnsi="Arial Narrow"/>
        </w:rPr>
        <w:t>mempercepat</w:t>
      </w:r>
      <w:proofErr w:type="spellEnd"/>
      <w:r w:rsidRPr="00883EB8">
        <w:rPr>
          <w:rFonts w:ascii="Arial Narrow" w:hAnsi="Arial Narrow"/>
        </w:rPr>
        <w:t xml:space="preserve"> </w:t>
      </w:r>
      <w:proofErr w:type="spellStart"/>
      <w:r w:rsidRPr="00883EB8">
        <w:rPr>
          <w:rFonts w:ascii="Arial Narrow" w:hAnsi="Arial Narrow"/>
        </w:rPr>
        <w:t>pemulihan</w:t>
      </w:r>
      <w:proofErr w:type="spellEnd"/>
      <w:r w:rsidRPr="00883EB8">
        <w:rPr>
          <w:rFonts w:ascii="Arial Narrow" w:hAnsi="Arial Narrow"/>
        </w:rPr>
        <w:t xml:space="preserve"> </w:t>
      </w:r>
      <w:proofErr w:type="spellStart"/>
      <w:r w:rsidRPr="00883EB8">
        <w:rPr>
          <w:rFonts w:ascii="Arial Narrow" w:hAnsi="Arial Narrow"/>
        </w:rPr>
        <w:t>perekonomian</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tetap</w:t>
      </w:r>
      <w:proofErr w:type="spellEnd"/>
      <w:r w:rsidRPr="00883EB8">
        <w:rPr>
          <w:rFonts w:ascii="Arial Narrow" w:hAnsi="Arial Narrow"/>
        </w:rPr>
        <w:t xml:space="preserve"> </w:t>
      </w:r>
      <w:proofErr w:type="spellStart"/>
      <w:r w:rsidRPr="00883EB8">
        <w:rPr>
          <w:rFonts w:ascii="Arial Narrow" w:hAnsi="Arial Narrow"/>
        </w:rPr>
        <w:t>mengutamakan</w:t>
      </w:r>
      <w:proofErr w:type="spellEnd"/>
      <w:r w:rsidRPr="00883EB8">
        <w:rPr>
          <w:rFonts w:ascii="Arial Narrow" w:hAnsi="Arial Narrow"/>
        </w:rPr>
        <w:t xml:space="preserve"> </w:t>
      </w:r>
      <w:proofErr w:type="spellStart"/>
      <w:r w:rsidRPr="00883EB8">
        <w:rPr>
          <w:rFonts w:ascii="Arial Narrow" w:hAnsi="Arial Narrow"/>
        </w:rPr>
        <w:t>penanganan</w:t>
      </w:r>
      <w:proofErr w:type="spellEnd"/>
      <w:r w:rsidRPr="00883EB8">
        <w:rPr>
          <w:rFonts w:ascii="Arial Narrow" w:hAnsi="Arial Narrow"/>
        </w:rPr>
        <w:t xml:space="preserve"> </w:t>
      </w:r>
      <w:proofErr w:type="spellStart"/>
      <w:r w:rsidRPr="00883EB8">
        <w:rPr>
          <w:rFonts w:ascii="Arial Narrow" w:hAnsi="Arial Narrow"/>
        </w:rPr>
        <w:t>kesehatan</w:t>
      </w:r>
      <w:proofErr w:type="spellEnd"/>
      <w:r w:rsidRPr="00883EB8">
        <w:rPr>
          <w:rFonts w:ascii="Arial Narrow" w:hAnsi="Arial Narrow"/>
        </w:rPr>
        <w:t xml:space="preserve"> </w:t>
      </w:r>
      <w:proofErr w:type="spellStart"/>
      <w:r w:rsidRPr="00883EB8">
        <w:rPr>
          <w:rFonts w:ascii="Arial Narrow" w:hAnsi="Arial Narrow"/>
        </w:rPr>
        <w:t>masyarakat</w:t>
      </w:r>
      <w:proofErr w:type="spellEnd"/>
      <w:r w:rsidRPr="00883EB8">
        <w:rPr>
          <w:rFonts w:ascii="Arial Narrow" w:hAnsi="Arial Narrow"/>
        </w:rPr>
        <w:t xml:space="preserve">. Hasil </w:t>
      </w:r>
      <w:proofErr w:type="spellStart"/>
      <w:r w:rsidRPr="00883EB8">
        <w:rPr>
          <w:rFonts w:ascii="Arial Narrow" w:hAnsi="Arial Narrow"/>
        </w:rPr>
        <w:t>kajian</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dimanfaatkan</w:t>
      </w:r>
      <w:proofErr w:type="spellEnd"/>
      <w:r w:rsidRPr="00883EB8">
        <w:rPr>
          <w:rFonts w:ascii="Arial Narrow" w:hAnsi="Arial Narrow"/>
        </w:rPr>
        <w:t xml:space="preserve"> </w:t>
      </w:r>
      <w:proofErr w:type="spellStart"/>
      <w:r w:rsidRPr="00883EB8">
        <w:rPr>
          <w:rFonts w:ascii="Arial Narrow" w:hAnsi="Arial Narrow"/>
        </w:rPr>
        <w:t>untuk</w:t>
      </w:r>
      <w:proofErr w:type="spellEnd"/>
      <w:r w:rsidRPr="00883EB8">
        <w:rPr>
          <w:rFonts w:ascii="Arial Narrow" w:hAnsi="Arial Narrow"/>
        </w:rPr>
        <w:t xml:space="preserve"> </w:t>
      </w:r>
      <w:proofErr w:type="spellStart"/>
      <w:r w:rsidRPr="00883EB8">
        <w:rPr>
          <w:rFonts w:ascii="Arial Narrow" w:hAnsi="Arial Narrow"/>
        </w:rPr>
        <w:t>penentuan</w:t>
      </w:r>
      <w:proofErr w:type="spellEnd"/>
      <w:r w:rsidRPr="00883EB8">
        <w:rPr>
          <w:rFonts w:ascii="Arial Narrow" w:hAnsi="Arial Narrow"/>
        </w:rPr>
        <w:t xml:space="preserve"> target </w:t>
      </w:r>
      <w:proofErr w:type="spellStart"/>
      <w:r w:rsidRPr="00883EB8">
        <w:rPr>
          <w:rFonts w:ascii="Arial Narrow" w:hAnsi="Arial Narrow"/>
        </w:rPr>
        <w:t>atau</w:t>
      </w:r>
      <w:proofErr w:type="spellEnd"/>
      <w:r w:rsidRPr="00883EB8">
        <w:rPr>
          <w:rFonts w:ascii="Arial Narrow" w:hAnsi="Arial Narrow"/>
        </w:rPr>
        <w:t xml:space="preserve"> </w:t>
      </w:r>
      <w:proofErr w:type="spellStart"/>
      <w:r w:rsidRPr="00883EB8">
        <w:rPr>
          <w:rFonts w:ascii="Arial Narrow" w:hAnsi="Arial Narrow"/>
        </w:rPr>
        <w:t>menentukan</w:t>
      </w:r>
      <w:proofErr w:type="spellEnd"/>
      <w:r w:rsidRPr="00883EB8">
        <w:rPr>
          <w:rFonts w:ascii="Arial Narrow" w:hAnsi="Arial Narrow"/>
        </w:rPr>
        <w:t xml:space="preserve"> </w:t>
      </w:r>
      <w:proofErr w:type="spellStart"/>
      <w:r w:rsidRPr="00883EB8">
        <w:rPr>
          <w:rFonts w:ascii="Arial Narrow" w:hAnsi="Arial Narrow"/>
        </w:rPr>
        <w:t>skala</w:t>
      </w:r>
      <w:proofErr w:type="spellEnd"/>
      <w:r w:rsidRPr="00883EB8">
        <w:rPr>
          <w:rFonts w:ascii="Arial Narrow" w:hAnsi="Arial Narrow"/>
        </w:rPr>
        <w:t xml:space="preserve"> </w:t>
      </w:r>
      <w:proofErr w:type="spellStart"/>
      <w:r w:rsidRPr="00883EB8">
        <w:rPr>
          <w:rFonts w:ascii="Arial Narrow" w:hAnsi="Arial Narrow"/>
        </w:rPr>
        <w:t>prioritas</w:t>
      </w:r>
      <w:proofErr w:type="spellEnd"/>
      <w:r w:rsidRPr="00883EB8">
        <w:rPr>
          <w:rFonts w:ascii="Arial Narrow" w:hAnsi="Arial Narrow"/>
        </w:rPr>
        <w:t xml:space="preserve"> </w:t>
      </w:r>
      <w:proofErr w:type="spellStart"/>
      <w:r w:rsidRPr="00883EB8">
        <w:rPr>
          <w:rFonts w:ascii="Arial Narrow" w:hAnsi="Arial Narrow"/>
        </w:rPr>
        <w:t>pembenahan</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yang </w:t>
      </w:r>
      <w:proofErr w:type="spellStart"/>
      <w:r w:rsidRPr="00883EB8">
        <w:rPr>
          <w:rFonts w:ascii="Arial Narrow" w:hAnsi="Arial Narrow"/>
        </w:rPr>
        <w:t>terinfeksi</w:t>
      </w:r>
      <w:proofErr w:type="spellEnd"/>
      <w:r w:rsidRPr="00883EB8">
        <w:rPr>
          <w:rFonts w:ascii="Arial Narrow" w:hAnsi="Arial Narrow"/>
        </w:rPr>
        <w:t xml:space="preserve"> </w:t>
      </w:r>
      <w:proofErr w:type="spellStart"/>
      <w:r w:rsidRPr="00883EB8">
        <w:rPr>
          <w:rFonts w:ascii="Arial Narrow" w:hAnsi="Arial Narrow"/>
        </w:rPr>
        <w:t>cukup</w:t>
      </w:r>
      <w:proofErr w:type="spellEnd"/>
      <w:r w:rsidRPr="00883EB8">
        <w:rPr>
          <w:rFonts w:ascii="Arial Narrow" w:hAnsi="Arial Narrow"/>
        </w:rPr>
        <w:t xml:space="preserve"> </w:t>
      </w:r>
      <w:proofErr w:type="spellStart"/>
      <w:r w:rsidRPr="00883EB8">
        <w:rPr>
          <w:rFonts w:ascii="Arial Narrow" w:hAnsi="Arial Narrow"/>
        </w:rPr>
        <w:t>dalam</w:t>
      </w:r>
      <w:proofErr w:type="spellEnd"/>
      <w:r w:rsidRPr="00883EB8">
        <w:rPr>
          <w:rFonts w:ascii="Arial Narrow" w:hAnsi="Arial Narrow"/>
        </w:rPr>
        <w:t xml:space="preserve"> </w:t>
      </w:r>
      <w:proofErr w:type="spellStart"/>
      <w:r w:rsidRPr="00883EB8">
        <w:rPr>
          <w:rFonts w:ascii="Arial Narrow" w:hAnsi="Arial Narrow"/>
        </w:rPr>
        <w:t>akibat</w:t>
      </w:r>
      <w:proofErr w:type="spellEnd"/>
      <w:r w:rsidRPr="00883EB8">
        <w:rPr>
          <w:rFonts w:ascii="Arial Narrow" w:hAnsi="Arial Narrow"/>
        </w:rPr>
        <w:t xml:space="preserve"> </w:t>
      </w:r>
      <w:proofErr w:type="spellStart"/>
      <w:r w:rsidRPr="00883EB8">
        <w:rPr>
          <w:rFonts w:ascii="Arial Narrow" w:hAnsi="Arial Narrow"/>
        </w:rPr>
        <w:t>pandemi</w:t>
      </w:r>
      <w:proofErr w:type="spellEnd"/>
      <w:r w:rsidRPr="00883EB8">
        <w:rPr>
          <w:rFonts w:ascii="Arial Narrow" w:hAnsi="Arial Narrow"/>
        </w:rPr>
        <w:t xml:space="preserve"> Covid-19.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diambil</w:t>
      </w:r>
      <w:proofErr w:type="spellEnd"/>
      <w:r w:rsidRPr="00883EB8">
        <w:rPr>
          <w:rFonts w:ascii="Arial Narrow" w:hAnsi="Arial Narrow"/>
        </w:rPr>
        <w:t xml:space="preserve"> </w:t>
      </w:r>
      <w:proofErr w:type="spellStart"/>
      <w:r w:rsidRPr="00883EB8">
        <w:rPr>
          <w:rFonts w:ascii="Arial Narrow" w:hAnsi="Arial Narrow"/>
        </w:rPr>
        <w:t>langkah</w:t>
      </w:r>
      <w:proofErr w:type="spellEnd"/>
      <w:r w:rsidRPr="00883EB8">
        <w:rPr>
          <w:rFonts w:ascii="Arial Narrow" w:hAnsi="Arial Narrow"/>
        </w:rPr>
        <w:t xml:space="preserve"> </w:t>
      </w:r>
      <w:proofErr w:type="spellStart"/>
      <w:r w:rsidRPr="00883EB8">
        <w:rPr>
          <w:rFonts w:ascii="Arial Narrow" w:hAnsi="Arial Narrow"/>
        </w:rPr>
        <w:t>apa</w:t>
      </w:r>
      <w:proofErr w:type="spellEnd"/>
      <w:r w:rsidRPr="00883EB8">
        <w:rPr>
          <w:rFonts w:ascii="Arial Narrow" w:hAnsi="Arial Narrow"/>
        </w:rPr>
        <w:t xml:space="preserve"> yang </w:t>
      </w:r>
      <w:proofErr w:type="spellStart"/>
      <w:r w:rsidRPr="00883EB8">
        <w:rPr>
          <w:rFonts w:ascii="Arial Narrow" w:hAnsi="Arial Narrow"/>
        </w:rPr>
        <w:t>sebaiknya</w:t>
      </w:r>
      <w:proofErr w:type="spellEnd"/>
      <w:r w:rsidRPr="00883EB8">
        <w:rPr>
          <w:rFonts w:ascii="Arial Narrow" w:hAnsi="Arial Narrow"/>
        </w:rPr>
        <w:t xml:space="preserve"> </w:t>
      </w:r>
      <w:proofErr w:type="spellStart"/>
      <w:r w:rsidRPr="00883EB8">
        <w:rPr>
          <w:rFonts w:ascii="Arial Narrow" w:hAnsi="Arial Narrow"/>
        </w:rPr>
        <w:t>ditempuh</w:t>
      </w:r>
      <w:proofErr w:type="spellEnd"/>
      <w:r w:rsidRPr="00883EB8">
        <w:rPr>
          <w:rFonts w:ascii="Arial Narrow" w:hAnsi="Arial Narrow"/>
        </w:rPr>
        <w:t xml:space="preserve"> agar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tidak</w:t>
      </w:r>
      <w:proofErr w:type="spellEnd"/>
      <w:r w:rsidRPr="00883EB8">
        <w:rPr>
          <w:rFonts w:ascii="Arial Narrow" w:hAnsi="Arial Narrow"/>
        </w:rPr>
        <w:t xml:space="preserve"> </w:t>
      </w:r>
      <w:proofErr w:type="spellStart"/>
      <w:r w:rsidRPr="00883EB8">
        <w:rPr>
          <w:rFonts w:ascii="Arial Narrow" w:hAnsi="Arial Narrow"/>
        </w:rPr>
        <w:t>semakin</w:t>
      </w:r>
      <w:proofErr w:type="spellEnd"/>
      <w:r w:rsidRPr="00883EB8">
        <w:rPr>
          <w:rFonts w:ascii="Arial Narrow" w:hAnsi="Arial Narrow"/>
        </w:rPr>
        <w:t xml:space="preserve"> </w:t>
      </w:r>
      <w:proofErr w:type="spellStart"/>
      <w:r w:rsidRPr="00883EB8">
        <w:rPr>
          <w:rFonts w:ascii="Arial Narrow" w:hAnsi="Arial Narrow"/>
        </w:rPr>
        <w:t>terpuruk</w:t>
      </w:r>
      <w:proofErr w:type="spellEnd"/>
      <w:r w:rsidRPr="00883EB8">
        <w:rPr>
          <w:rFonts w:ascii="Arial Narrow" w:hAnsi="Arial Narrow"/>
        </w:rPr>
        <w:t>.</w:t>
      </w:r>
    </w:p>
    <w:p w14:paraId="3FECC4BD" w14:textId="1FFE59EA" w:rsidR="00144A3E" w:rsidRDefault="006834F1" w:rsidP="006834F1">
      <w:pPr>
        <w:rPr>
          <w:rFonts w:ascii="Arial Narrow" w:eastAsia="Arial Narrow" w:hAnsi="Arial Narrow" w:cs="Arial Narrow"/>
        </w:rPr>
      </w:pPr>
      <w:r w:rsidRPr="00883EB8">
        <w:rPr>
          <w:rFonts w:ascii="Arial Narrow" w:hAnsi="Arial Narrow"/>
        </w:rPr>
        <w:t xml:space="preserve">Saran </w:t>
      </w:r>
      <w:proofErr w:type="spellStart"/>
      <w:r w:rsidRPr="00883EB8">
        <w:rPr>
          <w:rFonts w:ascii="Arial Narrow" w:hAnsi="Arial Narrow"/>
        </w:rPr>
        <w:t>bagi</w:t>
      </w:r>
      <w:proofErr w:type="spellEnd"/>
      <w:r w:rsidRPr="00883EB8">
        <w:rPr>
          <w:rFonts w:ascii="Arial Narrow" w:hAnsi="Arial Narrow"/>
        </w:rPr>
        <w:t xml:space="preserve"> yang </w:t>
      </w:r>
      <w:proofErr w:type="spellStart"/>
      <w:r w:rsidRPr="00883EB8">
        <w:rPr>
          <w:rFonts w:ascii="Arial Narrow" w:hAnsi="Arial Narrow"/>
        </w:rPr>
        <w:t>akan</w:t>
      </w:r>
      <w:proofErr w:type="spellEnd"/>
      <w:r w:rsidRPr="00883EB8">
        <w:rPr>
          <w:rFonts w:ascii="Arial Narrow" w:hAnsi="Arial Narrow"/>
        </w:rPr>
        <w:t xml:space="preserve"> </w:t>
      </w:r>
      <w:proofErr w:type="spellStart"/>
      <w:r w:rsidRPr="00883EB8">
        <w:rPr>
          <w:rFonts w:ascii="Arial Narrow" w:hAnsi="Arial Narrow"/>
        </w:rPr>
        <w:t>melanjutkan</w:t>
      </w:r>
      <w:proofErr w:type="spellEnd"/>
      <w:r w:rsidRPr="00883EB8">
        <w:rPr>
          <w:rFonts w:ascii="Arial Narrow" w:hAnsi="Arial Narrow"/>
        </w:rPr>
        <w:t xml:space="preserve"> </w:t>
      </w:r>
      <w:proofErr w:type="spellStart"/>
      <w:r w:rsidRPr="00883EB8">
        <w:rPr>
          <w:rFonts w:ascii="Arial Narrow" w:hAnsi="Arial Narrow"/>
        </w:rPr>
        <w:t>penelitian</w:t>
      </w:r>
      <w:proofErr w:type="spellEnd"/>
      <w:r w:rsidRPr="00883EB8">
        <w:rPr>
          <w:rFonts w:ascii="Arial Narrow" w:hAnsi="Arial Narrow"/>
        </w:rPr>
        <w:t xml:space="preserve"> </w:t>
      </w:r>
      <w:proofErr w:type="spellStart"/>
      <w:r w:rsidRPr="00883EB8">
        <w:rPr>
          <w:rFonts w:ascii="Arial Narrow" w:hAnsi="Arial Narrow"/>
        </w:rPr>
        <w:t>ini</w:t>
      </w:r>
      <w:proofErr w:type="spellEnd"/>
      <w:r w:rsidRPr="00883EB8">
        <w:rPr>
          <w:rFonts w:ascii="Arial Narrow" w:hAnsi="Arial Narrow"/>
        </w:rPr>
        <w:t xml:space="preserve"> </w:t>
      </w:r>
      <w:proofErr w:type="spellStart"/>
      <w:r w:rsidRPr="00883EB8">
        <w:rPr>
          <w:rFonts w:ascii="Arial Narrow" w:hAnsi="Arial Narrow"/>
        </w:rPr>
        <w:t>adalah</w:t>
      </w:r>
      <w:proofErr w:type="spellEnd"/>
      <w:r w:rsidRPr="00883EB8">
        <w:rPr>
          <w:rFonts w:ascii="Arial Narrow" w:hAnsi="Arial Narrow"/>
        </w:rPr>
        <w:t xml:space="preserve"> </w:t>
      </w:r>
      <w:proofErr w:type="spellStart"/>
      <w:r w:rsidRPr="00883EB8">
        <w:rPr>
          <w:rFonts w:ascii="Arial Narrow" w:hAnsi="Arial Narrow"/>
        </w:rPr>
        <w:t>dengan</w:t>
      </w:r>
      <w:proofErr w:type="spellEnd"/>
      <w:r w:rsidRPr="00883EB8">
        <w:rPr>
          <w:rFonts w:ascii="Arial Narrow" w:hAnsi="Arial Narrow"/>
        </w:rPr>
        <w:t xml:space="preserve"> </w:t>
      </w:r>
      <w:proofErr w:type="spellStart"/>
      <w:r w:rsidRPr="00883EB8">
        <w:rPr>
          <w:rFonts w:ascii="Arial Narrow" w:hAnsi="Arial Narrow"/>
        </w:rPr>
        <w:t>memasukkan</w:t>
      </w:r>
      <w:proofErr w:type="spellEnd"/>
      <w:r w:rsidRPr="00883EB8">
        <w:rPr>
          <w:rFonts w:ascii="Arial Narrow" w:hAnsi="Arial Narrow"/>
        </w:rPr>
        <w:t xml:space="preserve"> </w:t>
      </w:r>
      <w:proofErr w:type="spellStart"/>
      <w:r w:rsidRPr="00883EB8">
        <w:rPr>
          <w:rFonts w:ascii="Arial Narrow" w:hAnsi="Arial Narrow"/>
        </w:rPr>
        <w:t>unsur</w:t>
      </w:r>
      <w:proofErr w:type="spellEnd"/>
      <w:r w:rsidRPr="00883EB8">
        <w:rPr>
          <w:rFonts w:ascii="Arial Narrow" w:hAnsi="Arial Narrow"/>
        </w:rPr>
        <w:t xml:space="preserve"> </w:t>
      </w:r>
      <w:proofErr w:type="spellStart"/>
      <w:r w:rsidRPr="00883EB8">
        <w:rPr>
          <w:rFonts w:ascii="Arial Narrow" w:hAnsi="Arial Narrow"/>
        </w:rPr>
        <w:t>aglomerasi</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w:t>
      </w:r>
      <w:proofErr w:type="spellStart"/>
      <w:r w:rsidRPr="00883EB8">
        <w:rPr>
          <w:rFonts w:ascii="Arial Narrow" w:hAnsi="Arial Narrow"/>
        </w:rPr>
        <w:t>sehingga</w:t>
      </w:r>
      <w:proofErr w:type="spellEnd"/>
      <w:r w:rsidRPr="00883EB8">
        <w:rPr>
          <w:rFonts w:ascii="Arial Narrow" w:hAnsi="Arial Narrow"/>
        </w:rPr>
        <w:t xml:space="preserve"> </w:t>
      </w:r>
      <w:proofErr w:type="spellStart"/>
      <w:r w:rsidRPr="00883EB8">
        <w:rPr>
          <w:rFonts w:ascii="Arial Narrow" w:hAnsi="Arial Narrow"/>
        </w:rPr>
        <w:t>lebih</w:t>
      </w:r>
      <w:proofErr w:type="spellEnd"/>
      <w:r w:rsidRPr="00883EB8">
        <w:rPr>
          <w:rFonts w:ascii="Arial Narrow" w:hAnsi="Arial Narrow"/>
        </w:rPr>
        <w:t xml:space="preserve"> </w:t>
      </w:r>
      <w:proofErr w:type="spellStart"/>
      <w:r w:rsidRPr="00883EB8">
        <w:rPr>
          <w:rFonts w:ascii="Arial Narrow" w:hAnsi="Arial Narrow"/>
        </w:rPr>
        <w:t>bisa</w:t>
      </w:r>
      <w:proofErr w:type="spellEnd"/>
      <w:r w:rsidRPr="00883EB8">
        <w:rPr>
          <w:rFonts w:ascii="Arial Narrow" w:hAnsi="Arial Narrow"/>
        </w:rPr>
        <w:t xml:space="preserve"> </w:t>
      </w:r>
      <w:proofErr w:type="spellStart"/>
      <w:r w:rsidRPr="00883EB8">
        <w:rPr>
          <w:rFonts w:ascii="Arial Narrow" w:hAnsi="Arial Narrow"/>
        </w:rPr>
        <w:t>mendalami</w:t>
      </w:r>
      <w:proofErr w:type="spellEnd"/>
      <w:r w:rsidRPr="00883EB8">
        <w:rPr>
          <w:rFonts w:ascii="Arial Narrow" w:hAnsi="Arial Narrow"/>
        </w:rPr>
        <w:t xml:space="preserve"> </w:t>
      </w:r>
      <w:proofErr w:type="spellStart"/>
      <w:r w:rsidRPr="00883EB8">
        <w:rPr>
          <w:rFonts w:ascii="Arial Narrow" w:hAnsi="Arial Narrow"/>
        </w:rPr>
        <w:t>analisis</w:t>
      </w:r>
      <w:proofErr w:type="spellEnd"/>
      <w:r w:rsidRPr="00883EB8">
        <w:rPr>
          <w:rFonts w:ascii="Arial Narrow" w:hAnsi="Arial Narrow"/>
        </w:rPr>
        <w:t xml:space="preserve"> </w:t>
      </w:r>
      <w:proofErr w:type="spellStart"/>
      <w:r w:rsidRPr="00883EB8">
        <w:rPr>
          <w:rFonts w:ascii="Arial Narrow" w:hAnsi="Arial Narrow"/>
        </w:rPr>
        <w:t>tentang</w:t>
      </w:r>
      <w:proofErr w:type="spellEnd"/>
      <w:r w:rsidRPr="00883EB8">
        <w:rPr>
          <w:rFonts w:ascii="Arial Narrow" w:hAnsi="Arial Narrow"/>
        </w:rPr>
        <w:t xml:space="preserve"> </w:t>
      </w:r>
      <w:proofErr w:type="spellStart"/>
      <w:r w:rsidRPr="00883EB8">
        <w:rPr>
          <w:rFonts w:ascii="Arial Narrow" w:hAnsi="Arial Narrow"/>
        </w:rPr>
        <w:t>sektor-sektor</w:t>
      </w:r>
      <w:proofErr w:type="spellEnd"/>
      <w:r w:rsidRPr="00883EB8">
        <w:rPr>
          <w:rFonts w:ascii="Arial Narrow" w:hAnsi="Arial Narrow"/>
        </w:rPr>
        <w:t xml:space="preserve"> </w:t>
      </w:r>
      <w:proofErr w:type="spellStart"/>
      <w:r w:rsidRPr="00883EB8">
        <w:rPr>
          <w:rFonts w:ascii="Arial Narrow" w:hAnsi="Arial Narrow"/>
        </w:rPr>
        <w:t>pendukung</w:t>
      </w:r>
      <w:proofErr w:type="spellEnd"/>
      <w:r w:rsidRPr="00883EB8">
        <w:rPr>
          <w:rFonts w:ascii="Arial Narrow" w:hAnsi="Arial Narrow"/>
        </w:rPr>
        <w:t xml:space="preserve"> </w:t>
      </w:r>
      <w:proofErr w:type="spellStart"/>
      <w:r w:rsidRPr="00883EB8">
        <w:rPr>
          <w:rFonts w:ascii="Arial Narrow" w:hAnsi="Arial Narrow"/>
        </w:rPr>
        <w:t>ekonomi</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Terutama</w:t>
      </w:r>
      <w:proofErr w:type="spellEnd"/>
      <w:r w:rsidRPr="00883EB8">
        <w:rPr>
          <w:rFonts w:ascii="Arial Narrow" w:hAnsi="Arial Narrow"/>
        </w:rPr>
        <w:t xml:space="preserve"> </w:t>
      </w:r>
      <w:proofErr w:type="spellStart"/>
      <w:r w:rsidRPr="00883EB8">
        <w:rPr>
          <w:rFonts w:ascii="Arial Narrow" w:hAnsi="Arial Narrow"/>
        </w:rPr>
        <w:t>sektor</w:t>
      </w:r>
      <w:proofErr w:type="spellEnd"/>
      <w:r w:rsidRPr="00883EB8">
        <w:rPr>
          <w:rFonts w:ascii="Arial Narrow" w:hAnsi="Arial Narrow"/>
        </w:rPr>
        <w:t xml:space="preserve"> </w:t>
      </w:r>
      <w:proofErr w:type="spellStart"/>
      <w:r w:rsidRPr="00883EB8">
        <w:rPr>
          <w:rFonts w:ascii="Arial Narrow" w:hAnsi="Arial Narrow"/>
        </w:rPr>
        <w:t>industri</w:t>
      </w:r>
      <w:proofErr w:type="spellEnd"/>
      <w:r w:rsidRPr="00883EB8">
        <w:rPr>
          <w:rFonts w:ascii="Arial Narrow" w:hAnsi="Arial Narrow"/>
        </w:rPr>
        <w:t xml:space="preserve"> </w:t>
      </w:r>
      <w:proofErr w:type="spellStart"/>
      <w:r w:rsidRPr="00883EB8">
        <w:rPr>
          <w:rFonts w:ascii="Arial Narrow" w:hAnsi="Arial Narrow"/>
        </w:rPr>
        <w:t>pengolahan</w:t>
      </w:r>
      <w:proofErr w:type="spellEnd"/>
      <w:r w:rsidRPr="00883EB8">
        <w:rPr>
          <w:rFonts w:ascii="Arial Narrow" w:hAnsi="Arial Narrow"/>
        </w:rPr>
        <w:t xml:space="preserve"> </w:t>
      </w:r>
      <w:proofErr w:type="spellStart"/>
      <w:r w:rsidRPr="00883EB8">
        <w:rPr>
          <w:rFonts w:ascii="Arial Narrow" w:hAnsi="Arial Narrow"/>
        </w:rPr>
        <w:t>karena</w:t>
      </w:r>
      <w:proofErr w:type="spellEnd"/>
      <w:r w:rsidRPr="00883EB8">
        <w:rPr>
          <w:rFonts w:ascii="Arial Narrow" w:hAnsi="Arial Narrow"/>
        </w:rPr>
        <w:t xml:space="preserve"> </w:t>
      </w:r>
      <w:proofErr w:type="spellStart"/>
      <w:r w:rsidRPr="00883EB8">
        <w:rPr>
          <w:rFonts w:ascii="Arial Narrow" w:hAnsi="Arial Narrow"/>
        </w:rPr>
        <w:t>Jawa</w:t>
      </w:r>
      <w:proofErr w:type="spellEnd"/>
      <w:r w:rsidRPr="00883EB8">
        <w:rPr>
          <w:rFonts w:ascii="Arial Narrow" w:hAnsi="Arial Narrow"/>
        </w:rPr>
        <w:t xml:space="preserve"> Timur </w:t>
      </w:r>
      <w:proofErr w:type="spellStart"/>
      <w:r w:rsidRPr="00883EB8">
        <w:rPr>
          <w:rFonts w:ascii="Arial Narrow" w:hAnsi="Arial Narrow"/>
        </w:rPr>
        <w:t>merupakan</w:t>
      </w:r>
      <w:proofErr w:type="spellEnd"/>
      <w:r w:rsidRPr="00883EB8">
        <w:rPr>
          <w:rFonts w:ascii="Arial Narrow" w:hAnsi="Arial Narrow"/>
        </w:rPr>
        <w:t xml:space="preserve"> </w:t>
      </w:r>
      <w:proofErr w:type="spellStart"/>
      <w:r w:rsidRPr="00883EB8">
        <w:rPr>
          <w:rFonts w:ascii="Arial Narrow" w:hAnsi="Arial Narrow"/>
        </w:rPr>
        <w:t>rumah</w:t>
      </w:r>
      <w:proofErr w:type="spellEnd"/>
      <w:r w:rsidRPr="00883EB8">
        <w:rPr>
          <w:rFonts w:ascii="Arial Narrow" w:hAnsi="Arial Narrow"/>
        </w:rPr>
        <w:t xml:space="preserve"> </w:t>
      </w:r>
      <w:proofErr w:type="spellStart"/>
      <w:r w:rsidRPr="00883EB8">
        <w:rPr>
          <w:rFonts w:ascii="Arial Narrow" w:hAnsi="Arial Narrow"/>
        </w:rPr>
        <w:t>bagi</w:t>
      </w:r>
      <w:proofErr w:type="spellEnd"/>
      <w:r w:rsidRPr="00883EB8">
        <w:rPr>
          <w:rFonts w:ascii="Arial Narrow" w:hAnsi="Arial Narrow"/>
        </w:rPr>
        <w:t xml:space="preserve"> </w:t>
      </w:r>
      <w:proofErr w:type="spellStart"/>
      <w:r w:rsidRPr="00883EB8">
        <w:rPr>
          <w:rFonts w:ascii="Arial Narrow" w:hAnsi="Arial Narrow"/>
        </w:rPr>
        <w:t>banyak</w:t>
      </w:r>
      <w:proofErr w:type="spellEnd"/>
      <w:r w:rsidRPr="00883EB8">
        <w:rPr>
          <w:rFonts w:ascii="Arial Narrow" w:hAnsi="Arial Narrow"/>
        </w:rPr>
        <w:t xml:space="preserve"> </w:t>
      </w:r>
      <w:proofErr w:type="spellStart"/>
      <w:r w:rsidRPr="00883EB8">
        <w:rPr>
          <w:rFonts w:ascii="Arial Narrow" w:hAnsi="Arial Narrow"/>
        </w:rPr>
        <w:t>pabrik</w:t>
      </w:r>
      <w:proofErr w:type="spellEnd"/>
      <w:r w:rsidRPr="00883EB8">
        <w:rPr>
          <w:rFonts w:ascii="Arial Narrow" w:hAnsi="Arial Narrow"/>
        </w:rPr>
        <w:t xml:space="preserve"> dan </w:t>
      </w:r>
      <w:proofErr w:type="spellStart"/>
      <w:r w:rsidRPr="00883EB8">
        <w:rPr>
          <w:rFonts w:ascii="Arial Narrow" w:hAnsi="Arial Narrow"/>
        </w:rPr>
        <w:t>pengolahan</w:t>
      </w:r>
      <w:proofErr w:type="spellEnd"/>
      <w:r w:rsidRPr="00883EB8">
        <w:rPr>
          <w:rFonts w:ascii="Arial Narrow" w:hAnsi="Arial Narrow"/>
        </w:rPr>
        <w:t xml:space="preserve"> </w:t>
      </w:r>
      <w:proofErr w:type="spellStart"/>
      <w:r w:rsidRPr="00883EB8">
        <w:rPr>
          <w:rFonts w:ascii="Arial Narrow" w:hAnsi="Arial Narrow"/>
        </w:rPr>
        <w:t>bahan</w:t>
      </w:r>
      <w:proofErr w:type="spellEnd"/>
      <w:r w:rsidRPr="00883EB8">
        <w:rPr>
          <w:rFonts w:ascii="Arial Narrow" w:hAnsi="Arial Narrow"/>
        </w:rPr>
        <w:t xml:space="preserve"> </w:t>
      </w:r>
      <w:proofErr w:type="spellStart"/>
      <w:r w:rsidRPr="00883EB8">
        <w:rPr>
          <w:rFonts w:ascii="Arial Narrow" w:hAnsi="Arial Narrow"/>
        </w:rPr>
        <w:t>baku</w:t>
      </w:r>
      <w:proofErr w:type="spellEnd"/>
      <w:r w:rsidR="00000000">
        <w:rPr>
          <w:rFonts w:ascii="Arial Narrow" w:eastAsia="Arial Narrow" w:hAnsi="Arial Narrow" w:cs="Arial Narrow"/>
        </w:rPr>
        <w:t xml:space="preserve">. </w:t>
      </w:r>
    </w:p>
    <w:p w14:paraId="7944557B" w14:textId="77777777" w:rsidR="00144A3E" w:rsidRDefault="00144A3E">
      <w:pPr>
        <w:rPr>
          <w:rFonts w:ascii="Arial Narrow" w:eastAsia="Arial Narrow" w:hAnsi="Arial Narrow" w:cs="Arial Narrow"/>
        </w:rPr>
      </w:pPr>
    </w:p>
    <w:p w14:paraId="4D90532F" w14:textId="0483F7F1" w:rsidR="00144A3E" w:rsidRDefault="00000000">
      <w:pPr>
        <w:rPr>
          <w:rFonts w:ascii="Arial Narrow" w:eastAsia="Arial Narrow" w:hAnsi="Arial Narrow" w:cs="Arial Narrow"/>
          <w:b/>
          <w:color w:val="0070C0"/>
        </w:rPr>
      </w:pPr>
      <w:r>
        <w:rPr>
          <w:rFonts w:ascii="Arial Narrow" w:eastAsia="Arial Narrow" w:hAnsi="Arial Narrow" w:cs="Arial Narrow"/>
          <w:b/>
          <w:color w:val="0070C0"/>
        </w:rPr>
        <w:t>DAFTAR PUSTAKA</w:t>
      </w:r>
    </w:p>
    <w:p w14:paraId="55CB85BB" w14:textId="77777777" w:rsidR="006834F1" w:rsidRDefault="006834F1">
      <w:pPr>
        <w:rPr>
          <w:rFonts w:ascii="Arial Narrow" w:eastAsia="Arial Narrow" w:hAnsi="Arial Narrow" w:cs="Arial Narrow"/>
          <w:b/>
          <w:color w:val="0070C0"/>
        </w:rPr>
      </w:pPr>
    </w:p>
    <w:p w14:paraId="601B3075" w14:textId="04D69698" w:rsidR="00144A3E" w:rsidRDefault="006834F1">
      <w:pPr>
        <w:widowControl w:val="0"/>
        <w:ind w:left="480" w:hanging="480"/>
        <w:rPr>
          <w:rFonts w:ascii="Arial Narrow" w:eastAsia="Arial Narrow" w:hAnsi="Arial Narrow" w:cs="Arial Narrow"/>
          <w:sz w:val="20"/>
          <w:szCs w:val="20"/>
        </w:rPr>
      </w:pPr>
      <w:r w:rsidRPr="00904CDB">
        <w:rPr>
          <w:rFonts w:ascii="Arial Narrow" w:hAnsi="Arial Narrow" w:cs="Calibri"/>
          <w:noProof/>
          <w:sz w:val="20"/>
          <w:szCs w:val="20"/>
        </w:rPr>
        <w:t xml:space="preserve">Alwandi, M. A., Widyawati, D., &amp; Muchlisoh, S. (2020). </w:t>
      </w:r>
      <w:r w:rsidRPr="00904CDB">
        <w:rPr>
          <w:rFonts w:ascii="Arial Narrow" w:hAnsi="Arial Narrow" w:cs="Calibri"/>
          <w:i/>
          <w:iCs/>
          <w:noProof/>
          <w:sz w:val="20"/>
          <w:szCs w:val="20"/>
        </w:rPr>
        <w:t>Sea Toll</w:t>
      </w:r>
      <w:r w:rsidRPr="00904CDB">
        <w:rPr>
          <w:rFonts w:ascii="Arial" w:hAnsi="Arial" w:cs="Arial"/>
          <w:i/>
          <w:iCs/>
          <w:noProof/>
          <w:sz w:val="20"/>
          <w:szCs w:val="20"/>
        </w:rPr>
        <w:t> </w:t>
      </w:r>
      <w:r w:rsidRPr="00904CDB">
        <w:rPr>
          <w:rFonts w:ascii="Arial Narrow" w:hAnsi="Arial Narrow" w:cs="Calibri"/>
          <w:i/>
          <w:iCs/>
          <w:noProof/>
          <w:sz w:val="20"/>
          <w:szCs w:val="20"/>
        </w:rPr>
        <w:t>: A Way To Save The Economy of East Indonesia Through East Java</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4</w:t>
      </w:r>
      <w:r w:rsidRPr="00904CDB">
        <w:rPr>
          <w:rFonts w:ascii="Arial Narrow" w:hAnsi="Arial Narrow" w:cs="Calibri"/>
          <w:noProof/>
          <w:sz w:val="20"/>
          <w:szCs w:val="20"/>
        </w:rPr>
        <w:t>(2), 209–228. https://doi.org/10.53572/ejavec.v4.i2.37</w:t>
      </w:r>
      <w:r w:rsidR="00000000">
        <w:rPr>
          <w:rFonts w:ascii="Arial Narrow" w:eastAsia="Arial Narrow" w:hAnsi="Arial Narrow" w:cs="Arial Narrow"/>
          <w:sz w:val="20"/>
          <w:szCs w:val="20"/>
        </w:rPr>
        <w:t xml:space="preserve"> </w:t>
      </w:r>
    </w:p>
    <w:p w14:paraId="0E1EF56A" w14:textId="2856C254" w:rsidR="00144A3E" w:rsidRDefault="006834F1">
      <w:pPr>
        <w:widowControl w:val="0"/>
        <w:ind w:left="480" w:hanging="480"/>
        <w:rPr>
          <w:rFonts w:ascii="Arial Narrow" w:eastAsia="Arial Narrow" w:hAnsi="Arial Narrow" w:cs="Arial Narrow"/>
          <w:sz w:val="20"/>
          <w:szCs w:val="20"/>
        </w:rPr>
      </w:pPr>
      <w:r w:rsidRPr="00904CDB">
        <w:rPr>
          <w:rFonts w:ascii="Arial Narrow" w:hAnsi="Arial Narrow" w:cs="Calibri"/>
          <w:noProof/>
          <w:sz w:val="20"/>
          <w:szCs w:val="20"/>
        </w:rPr>
        <w:t xml:space="preserve">Andriana, B., Farinduanti, A., Anggono, P., &amp; Andriansyah, E. H. (2022). Dampak kebijakan pandemi Covid-19 terhadap pendapatan UKT mahasiswa. </w:t>
      </w:r>
      <w:r w:rsidRPr="00904CDB">
        <w:rPr>
          <w:rFonts w:ascii="Arial Narrow" w:hAnsi="Arial Narrow" w:cs="Calibri"/>
          <w:i/>
          <w:iCs/>
          <w:noProof/>
          <w:sz w:val="20"/>
          <w:szCs w:val="20"/>
        </w:rPr>
        <w:t>Jurnal Akuntasi Dan Ekonomi</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7</w:t>
      </w:r>
      <w:r w:rsidRPr="00904CDB">
        <w:rPr>
          <w:rFonts w:ascii="Arial Narrow" w:hAnsi="Arial Narrow" w:cs="Calibri"/>
          <w:noProof/>
          <w:sz w:val="20"/>
          <w:szCs w:val="20"/>
        </w:rPr>
        <w:t>(2), 78–87. https://doi.org/10.29407/jae.v7i2.172</w:t>
      </w:r>
      <w:r>
        <w:rPr>
          <w:rFonts w:ascii="Arial Narrow" w:hAnsi="Arial Narrow" w:cs="Calibri"/>
          <w:noProof/>
          <w:sz w:val="20"/>
          <w:szCs w:val="20"/>
        </w:rPr>
        <w:t>33</w:t>
      </w:r>
      <w:r w:rsidR="00000000">
        <w:rPr>
          <w:rFonts w:ascii="Arial Narrow" w:eastAsia="Arial Narrow" w:hAnsi="Arial Narrow" w:cs="Arial Narrow"/>
          <w:sz w:val="20"/>
          <w:szCs w:val="20"/>
        </w:rPr>
        <w:t>.</w:t>
      </w:r>
    </w:p>
    <w:p w14:paraId="54B98F1D" w14:textId="66727DB3" w:rsidR="00144A3E" w:rsidRDefault="006834F1">
      <w:pPr>
        <w:widowControl w:val="0"/>
        <w:ind w:left="480" w:hanging="480"/>
        <w:rPr>
          <w:rFonts w:ascii="Arial Narrow" w:eastAsia="Arial Narrow" w:hAnsi="Arial Narrow" w:cs="Arial Narrow"/>
          <w:sz w:val="20"/>
          <w:szCs w:val="20"/>
        </w:rPr>
      </w:pPr>
      <w:r w:rsidRPr="00904CDB">
        <w:rPr>
          <w:rFonts w:ascii="Arial Narrow" w:hAnsi="Arial Narrow" w:cs="Calibri"/>
          <w:noProof/>
          <w:sz w:val="20"/>
          <w:szCs w:val="20"/>
        </w:rPr>
        <w:t xml:space="preserve">Asngari, I. (2008). Analisis Sektor Unggulan Dan Daya Saing Wilayah Komoditas Di Kabupaten OKU Timur. </w:t>
      </w:r>
      <w:r w:rsidRPr="00904CDB">
        <w:rPr>
          <w:rFonts w:ascii="Arial Narrow" w:hAnsi="Arial Narrow" w:cs="Calibri"/>
          <w:i/>
          <w:iCs/>
          <w:noProof/>
          <w:sz w:val="20"/>
          <w:szCs w:val="20"/>
        </w:rPr>
        <w:t>Jurnal Ekonomi Pembangunan</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6</w:t>
      </w:r>
      <w:r w:rsidRPr="00904CDB">
        <w:rPr>
          <w:rFonts w:ascii="Arial Narrow" w:hAnsi="Arial Narrow" w:cs="Calibri"/>
          <w:noProof/>
          <w:sz w:val="20"/>
          <w:szCs w:val="20"/>
        </w:rPr>
        <w:t>(1), 10–2</w:t>
      </w:r>
      <w:r>
        <w:rPr>
          <w:rFonts w:ascii="Arial Narrow" w:hAnsi="Arial Narrow" w:cs="Calibri"/>
          <w:noProof/>
          <w:sz w:val="20"/>
          <w:szCs w:val="20"/>
        </w:rPr>
        <w:t>2</w:t>
      </w:r>
      <w:r w:rsidR="00000000">
        <w:rPr>
          <w:rFonts w:ascii="Arial Narrow" w:eastAsia="Arial Narrow" w:hAnsi="Arial Narrow" w:cs="Arial Narrow"/>
          <w:sz w:val="20"/>
          <w:szCs w:val="20"/>
        </w:rPr>
        <w:t>.</w:t>
      </w:r>
    </w:p>
    <w:p w14:paraId="5E4EE32F" w14:textId="4F96F371" w:rsidR="006834F1" w:rsidRDefault="006834F1">
      <w:pPr>
        <w:widowControl w:val="0"/>
        <w:ind w:left="480" w:hanging="480"/>
        <w:rPr>
          <w:rFonts w:ascii="Arial Narrow" w:hAnsi="Arial Narrow" w:cs="Calibri"/>
          <w:noProof/>
          <w:sz w:val="20"/>
          <w:szCs w:val="20"/>
        </w:rPr>
      </w:pPr>
      <w:r w:rsidRPr="00904CDB">
        <w:rPr>
          <w:rFonts w:ascii="Arial Narrow" w:hAnsi="Arial Narrow" w:cs="Calibri"/>
          <w:noProof/>
          <w:sz w:val="20"/>
          <w:szCs w:val="20"/>
        </w:rPr>
        <w:t xml:space="preserve">Bangun, R. H. (2018). Analisis Prioritas Pembangunan Wilayah Berdasarkan Sektor Produk Domestik Regional Bruto Kabupaten Tapanuli Tengah-Sumatera Utara. </w:t>
      </w:r>
      <w:r w:rsidRPr="00904CDB">
        <w:rPr>
          <w:rFonts w:ascii="Arial Narrow" w:hAnsi="Arial Narrow" w:cs="Calibri"/>
          <w:i/>
          <w:iCs/>
          <w:noProof/>
          <w:sz w:val="20"/>
          <w:szCs w:val="20"/>
        </w:rPr>
        <w:t>Jurnal Litbang Sukowati</w:t>
      </w:r>
      <w:r w:rsidRPr="00904CDB">
        <w:rPr>
          <w:rFonts w:ascii="Arial" w:hAnsi="Arial" w:cs="Arial"/>
          <w:i/>
          <w:iCs/>
          <w:noProof/>
          <w:sz w:val="20"/>
          <w:szCs w:val="20"/>
        </w:rPr>
        <w:t> </w:t>
      </w:r>
      <w:r w:rsidRPr="00904CDB">
        <w:rPr>
          <w:rFonts w:ascii="Arial Narrow" w:hAnsi="Arial Narrow" w:cs="Calibri"/>
          <w:i/>
          <w:iCs/>
          <w:noProof/>
          <w:sz w:val="20"/>
          <w:szCs w:val="20"/>
        </w:rPr>
        <w:t>: Media Penelitian Dan Pengembangan</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2</w:t>
      </w:r>
      <w:r w:rsidRPr="00904CDB">
        <w:rPr>
          <w:rFonts w:ascii="Arial Narrow" w:hAnsi="Arial Narrow" w:cs="Calibri"/>
          <w:noProof/>
          <w:sz w:val="20"/>
          <w:szCs w:val="20"/>
        </w:rPr>
        <w:t xml:space="preserve">(1), 19–35. </w:t>
      </w:r>
      <w:hyperlink r:id="rId13" w:history="1">
        <w:r w:rsidRPr="000D1272">
          <w:rPr>
            <w:rStyle w:val="Hyperlink"/>
            <w:rFonts w:ascii="Arial Narrow" w:hAnsi="Arial Narrow" w:cs="Calibri"/>
            <w:noProof/>
            <w:sz w:val="20"/>
            <w:szCs w:val="20"/>
          </w:rPr>
          <w:t>https://doi.org/10.32630/sukowati.v2i1.3</w:t>
        </w:r>
      </w:hyperlink>
    </w:p>
    <w:p w14:paraId="3726B637" w14:textId="74DA240D" w:rsidR="00144A3E" w:rsidRDefault="006834F1">
      <w:pPr>
        <w:widowControl w:val="0"/>
        <w:ind w:left="480" w:hanging="480"/>
        <w:rPr>
          <w:rFonts w:ascii="Arial Narrow" w:hAnsi="Arial Narrow" w:cs="Calibri"/>
          <w:noProof/>
          <w:sz w:val="20"/>
          <w:szCs w:val="20"/>
        </w:rPr>
      </w:pPr>
      <w:r w:rsidRPr="00904CDB">
        <w:rPr>
          <w:rFonts w:ascii="Arial Narrow" w:hAnsi="Arial Narrow" w:cs="Calibri"/>
          <w:noProof/>
          <w:sz w:val="20"/>
          <w:szCs w:val="20"/>
        </w:rPr>
        <w:t xml:space="preserve">Faelasofi, R. (2017). Identifikasi kemampuan berpikir kreatif matematika pokok bahasan peluang. </w:t>
      </w:r>
      <w:r w:rsidRPr="00904CDB">
        <w:rPr>
          <w:rFonts w:ascii="Arial Narrow" w:hAnsi="Arial Narrow" w:cs="Calibri"/>
          <w:i/>
          <w:iCs/>
          <w:noProof/>
          <w:sz w:val="20"/>
          <w:szCs w:val="20"/>
        </w:rPr>
        <w:t>Jurnal E-DuMath</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3</w:t>
      </w:r>
      <w:r w:rsidRPr="00904CDB">
        <w:rPr>
          <w:rFonts w:ascii="Arial Narrow" w:hAnsi="Arial Narrow" w:cs="Calibri"/>
          <w:noProof/>
          <w:sz w:val="20"/>
          <w:szCs w:val="20"/>
        </w:rPr>
        <w:t xml:space="preserve">(2), 155–163. </w:t>
      </w:r>
      <w:hyperlink r:id="rId14" w:history="1">
        <w:r w:rsidRPr="000D1272">
          <w:rPr>
            <w:rStyle w:val="Hyperlink"/>
            <w:rFonts w:ascii="Arial Narrow" w:hAnsi="Arial Narrow" w:cs="Calibri"/>
            <w:noProof/>
            <w:sz w:val="20"/>
            <w:szCs w:val="20"/>
          </w:rPr>
          <w:t>https://doi.org/10.26638/je.460.206</w:t>
        </w:r>
        <w:r w:rsidRPr="000D1272">
          <w:rPr>
            <w:rStyle w:val="Hyperlink"/>
            <w:rFonts w:ascii="Arial Narrow" w:hAnsi="Arial Narrow" w:cs="Calibri"/>
            <w:noProof/>
            <w:sz w:val="20"/>
            <w:szCs w:val="20"/>
          </w:rPr>
          <w:t>4</w:t>
        </w:r>
      </w:hyperlink>
    </w:p>
    <w:p w14:paraId="7F1BD923" w14:textId="1DA60DB5" w:rsidR="006834F1" w:rsidRDefault="006834F1">
      <w:pPr>
        <w:widowControl w:val="0"/>
        <w:ind w:left="480" w:hanging="480"/>
        <w:rPr>
          <w:rFonts w:ascii="Arial Narrow" w:hAnsi="Arial Narrow" w:cs="Calibri"/>
          <w:noProof/>
          <w:sz w:val="20"/>
          <w:szCs w:val="20"/>
        </w:rPr>
      </w:pPr>
      <w:r w:rsidRPr="00904CDB">
        <w:rPr>
          <w:rFonts w:ascii="Arial Narrow" w:hAnsi="Arial Narrow" w:cs="Calibri"/>
          <w:noProof/>
          <w:sz w:val="20"/>
          <w:szCs w:val="20"/>
        </w:rPr>
        <w:t xml:space="preserve">Harianto, K. (2021). Analisis Potensi Ekonomi Dalam Menetapkan Rencana Pembangunan Kabupaten Kediri Ditengah Pandemi Covid-19. </w:t>
      </w:r>
      <w:r w:rsidRPr="00904CDB">
        <w:rPr>
          <w:rFonts w:ascii="Arial Narrow" w:hAnsi="Arial Narrow" w:cs="Calibri"/>
          <w:i/>
          <w:iCs/>
          <w:noProof/>
          <w:sz w:val="20"/>
          <w:szCs w:val="20"/>
        </w:rPr>
        <w:t>Jae (Jurnal Akuntansi Dan Ekonomi)</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6</w:t>
      </w:r>
      <w:r w:rsidRPr="00904CDB">
        <w:rPr>
          <w:rFonts w:ascii="Arial Narrow" w:hAnsi="Arial Narrow" w:cs="Calibri"/>
          <w:noProof/>
          <w:sz w:val="20"/>
          <w:szCs w:val="20"/>
        </w:rPr>
        <w:t xml:space="preserve">(3), 49–63. </w:t>
      </w:r>
      <w:hyperlink r:id="rId15" w:history="1">
        <w:r w:rsidRPr="000D1272">
          <w:rPr>
            <w:rStyle w:val="Hyperlink"/>
            <w:rFonts w:ascii="Arial Narrow" w:hAnsi="Arial Narrow" w:cs="Calibri"/>
            <w:noProof/>
            <w:sz w:val="20"/>
            <w:szCs w:val="20"/>
          </w:rPr>
          <w:t>https://doi.org/10.29407/jae.v6i3.165</w:t>
        </w:r>
        <w:r w:rsidRPr="000D1272">
          <w:rPr>
            <w:rStyle w:val="Hyperlink"/>
            <w:rFonts w:ascii="Arial Narrow" w:hAnsi="Arial Narrow" w:cs="Calibri"/>
            <w:noProof/>
            <w:sz w:val="20"/>
            <w:szCs w:val="20"/>
          </w:rPr>
          <w:t>53</w:t>
        </w:r>
      </w:hyperlink>
    </w:p>
    <w:p w14:paraId="5C7B393A" w14:textId="4678283D" w:rsidR="006834F1" w:rsidRDefault="006834F1">
      <w:pPr>
        <w:widowControl w:val="0"/>
        <w:ind w:left="480" w:hanging="480"/>
        <w:rPr>
          <w:rFonts w:ascii="Arial Narrow" w:eastAsia="Arial Narrow" w:hAnsi="Arial Narrow" w:cs="Arial Narrow"/>
          <w:sz w:val="20"/>
          <w:szCs w:val="20"/>
        </w:rPr>
      </w:pPr>
      <w:r w:rsidRPr="00904CDB">
        <w:rPr>
          <w:rFonts w:ascii="Arial Narrow" w:hAnsi="Arial Narrow" w:cs="Calibri"/>
          <w:noProof/>
          <w:sz w:val="20"/>
          <w:szCs w:val="20"/>
        </w:rPr>
        <w:t xml:space="preserve">Nangarumba, M. (2015). Analisis Pengaruh Struktur Ekonomi, Upah Minimum Provinsi, Belanja Modal, dan Investasi Terhadap Ketimpangan Pendapatan di Seluruh Provinsi di Indonesia Tahun 2005-2014. </w:t>
      </w:r>
      <w:r w:rsidRPr="00904CDB">
        <w:rPr>
          <w:rFonts w:ascii="Arial Narrow" w:hAnsi="Arial Narrow" w:cs="Calibri"/>
          <w:i/>
          <w:iCs/>
          <w:noProof/>
          <w:sz w:val="20"/>
          <w:szCs w:val="20"/>
        </w:rPr>
        <w:t>Jesp</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7</w:t>
      </w:r>
      <w:r w:rsidRPr="00904CDB">
        <w:rPr>
          <w:rFonts w:ascii="Arial Narrow" w:hAnsi="Arial Narrow" w:cs="Calibri"/>
          <w:noProof/>
          <w:sz w:val="20"/>
          <w:szCs w:val="20"/>
        </w:rPr>
        <w:t>(2), 9–2</w:t>
      </w:r>
      <w:r>
        <w:rPr>
          <w:rFonts w:ascii="Arial Narrow" w:hAnsi="Arial Narrow" w:cs="Calibri"/>
          <w:noProof/>
          <w:sz w:val="20"/>
          <w:szCs w:val="20"/>
        </w:rPr>
        <w:t>6</w:t>
      </w:r>
    </w:p>
    <w:p w14:paraId="6329293B" w14:textId="61402D93" w:rsidR="00144A3E" w:rsidRDefault="006834F1" w:rsidP="006834F1">
      <w:pPr>
        <w:ind w:left="450" w:hanging="450"/>
        <w:rPr>
          <w:rFonts w:ascii="Arial Narrow" w:hAnsi="Arial Narrow" w:cs="Calibri"/>
          <w:noProof/>
          <w:sz w:val="20"/>
          <w:szCs w:val="20"/>
        </w:rPr>
      </w:pPr>
      <w:r w:rsidRPr="00904CDB">
        <w:rPr>
          <w:rFonts w:ascii="Arial Narrow" w:hAnsi="Arial Narrow" w:cs="Calibri"/>
          <w:noProof/>
          <w:sz w:val="20"/>
          <w:szCs w:val="20"/>
        </w:rPr>
        <w:t xml:space="preserve">Nur, I., &amp; Rakhman, M. T. (2019). Analisis PDRB Sektor Ekonomi Unggulan Provinsi DKI Jakarta. </w:t>
      </w:r>
      <w:r w:rsidRPr="00904CDB">
        <w:rPr>
          <w:rFonts w:ascii="Arial Narrow" w:hAnsi="Arial Narrow" w:cs="Calibri"/>
          <w:i/>
          <w:iCs/>
          <w:noProof/>
          <w:sz w:val="20"/>
          <w:szCs w:val="20"/>
        </w:rPr>
        <w:t>Indonesian Treasury Review Jurnal Perbendaharaan Keuangan Negara Dan Kebijakan Publik</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4</w:t>
      </w:r>
      <w:r w:rsidRPr="00904CDB">
        <w:rPr>
          <w:rFonts w:ascii="Arial Narrow" w:hAnsi="Arial Narrow" w:cs="Calibri"/>
          <w:noProof/>
          <w:sz w:val="20"/>
          <w:szCs w:val="20"/>
        </w:rPr>
        <w:t xml:space="preserve">(4), 351–370. </w:t>
      </w:r>
      <w:hyperlink r:id="rId16" w:history="1">
        <w:r w:rsidRPr="000D1272">
          <w:rPr>
            <w:rStyle w:val="Hyperlink"/>
            <w:rFonts w:ascii="Arial Narrow" w:hAnsi="Arial Narrow" w:cs="Calibri"/>
            <w:noProof/>
            <w:sz w:val="20"/>
            <w:szCs w:val="20"/>
          </w:rPr>
          <w:t>https://doi.org/10.33105/itrev.v4i4.13</w:t>
        </w:r>
        <w:r w:rsidRPr="000D1272">
          <w:rPr>
            <w:rStyle w:val="Hyperlink"/>
            <w:rFonts w:ascii="Arial Narrow" w:hAnsi="Arial Narrow" w:cs="Calibri"/>
            <w:noProof/>
            <w:sz w:val="20"/>
            <w:szCs w:val="20"/>
          </w:rPr>
          <w:t>2</w:t>
        </w:r>
      </w:hyperlink>
    </w:p>
    <w:p w14:paraId="0F4E1BEC" w14:textId="5953BF98" w:rsidR="006834F1" w:rsidRDefault="006834F1" w:rsidP="006834F1">
      <w:pPr>
        <w:ind w:left="540" w:hanging="540"/>
        <w:rPr>
          <w:rFonts w:ascii="Arial Narrow" w:eastAsia="Arial Narrow" w:hAnsi="Arial Narrow" w:cs="Arial Narrow"/>
          <w:sz w:val="20"/>
          <w:szCs w:val="20"/>
        </w:rPr>
      </w:pPr>
      <w:bookmarkStart w:id="0" w:name="_Hlk111470767"/>
      <w:r w:rsidRPr="00904CDB">
        <w:rPr>
          <w:rFonts w:ascii="Arial Narrow" w:hAnsi="Arial Narrow" w:cs="Calibri"/>
          <w:noProof/>
          <w:sz w:val="20"/>
          <w:szCs w:val="20"/>
        </w:rPr>
        <w:t xml:space="preserve">Patandean, V., Masinambow, V., &amp; Masloman, I. (2021). Analisis struktur ekonomi dan sektor unggulan di Kabupaten Tana Toraja. </w:t>
      </w:r>
      <w:r w:rsidRPr="00904CDB">
        <w:rPr>
          <w:rFonts w:ascii="Arial Narrow" w:hAnsi="Arial Narrow" w:cs="Calibri"/>
          <w:i/>
          <w:iCs/>
          <w:noProof/>
          <w:sz w:val="20"/>
          <w:szCs w:val="20"/>
        </w:rPr>
        <w:t>Jurnal Berkala Ilmiah Efisiensi</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21</w:t>
      </w:r>
      <w:r w:rsidRPr="00904CDB">
        <w:rPr>
          <w:rFonts w:ascii="Arial Narrow" w:hAnsi="Arial Narrow" w:cs="Calibri"/>
          <w:noProof/>
          <w:sz w:val="20"/>
          <w:szCs w:val="20"/>
        </w:rPr>
        <w:t>(02), 166–17</w:t>
      </w:r>
      <w:bookmarkEnd w:id="0"/>
      <w:r>
        <w:rPr>
          <w:rFonts w:ascii="Arial Narrow" w:hAnsi="Arial Narrow" w:cs="Calibri"/>
          <w:noProof/>
          <w:sz w:val="20"/>
          <w:szCs w:val="20"/>
        </w:rPr>
        <w:t>9</w:t>
      </w:r>
    </w:p>
    <w:p w14:paraId="47CCCAF4" w14:textId="74078482" w:rsidR="006834F1" w:rsidRDefault="006834F1" w:rsidP="006834F1">
      <w:pPr>
        <w:ind w:left="540" w:hanging="540"/>
        <w:rPr>
          <w:rFonts w:ascii="Arial Narrow" w:hAnsi="Arial Narrow" w:cs="Calibri"/>
          <w:noProof/>
          <w:sz w:val="20"/>
          <w:szCs w:val="20"/>
        </w:rPr>
      </w:pPr>
      <w:r w:rsidRPr="00904CDB">
        <w:rPr>
          <w:rFonts w:ascii="Arial Narrow" w:hAnsi="Arial Narrow" w:cs="Calibri"/>
          <w:noProof/>
          <w:sz w:val="20"/>
          <w:szCs w:val="20"/>
        </w:rPr>
        <w:t xml:space="preserve">Pratikno, D. D., &amp; Sari, C. D. (2021). Analisis dampak pandemi COVID-19 terhadap perubahan struktur perekonomian Provinsi Lampung. </w:t>
      </w:r>
      <w:r w:rsidRPr="00904CDB">
        <w:rPr>
          <w:rFonts w:ascii="Arial Narrow" w:hAnsi="Arial Narrow" w:cs="Calibri"/>
          <w:i/>
          <w:iCs/>
          <w:noProof/>
          <w:sz w:val="20"/>
          <w:szCs w:val="20"/>
        </w:rPr>
        <w:t>Islamic Economics Journal</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2</w:t>
      </w:r>
      <w:r w:rsidRPr="00904CDB">
        <w:rPr>
          <w:rFonts w:ascii="Arial Narrow" w:hAnsi="Arial Narrow" w:cs="Calibri"/>
          <w:noProof/>
          <w:sz w:val="20"/>
          <w:szCs w:val="20"/>
        </w:rPr>
        <w:t>(1), 43–6</w:t>
      </w:r>
      <w:r>
        <w:rPr>
          <w:rFonts w:ascii="Arial Narrow" w:hAnsi="Arial Narrow" w:cs="Calibri"/>
          <w:noProof/>
          <w:sz w:val="20"/>
          <w:szCs w:val="20"/>
        </w:rPr>
        <w:t>0</w:t>
      </w:r>
    </w:p>
    <w:p w14:paraId="5F73713A" w14:textId="7F50A456" w:rsidR="006834F1" w:rsidRDefault="006834F1" w:rsidP="006834F1">
      <w:pPr>
        <w:ind w:left="540" w:hanging="540"/>
        <w:rPr>
          <w:rFonts w:ascii="Arial Narrow" w:hAnsi="Arial Narrow" w:cs="Calibri"/>
          <w:noProof/>
          <w:sz w:val="20"/>
          <w:szCs w:val="20"/>
        </w:rPr>
      </w:pPr>
      <w:r w:rsidRPr="00904CDB">
        <w:rPr>
          <w:rFonts w:ascii="Arial Narrow" w:hAnsi="Arial Narrow" w:cs="Calibri"/>
          <w:noProof/>
          <w:sz w:val="20"/>
          <w:szCs w:val="20"/>
        </w:rPr>
        <w:t xml:space="preserve">Shiyammurti, N. R., Saputri, D. A., &amp; Syafira, E. (2020). Dampak Pandemi Covid-19 Di PT . Bursa Efek Indonesia (BEI). </w:t>
      </w:r>
      <w:r w:rsidRPr="00904CDB">
        <w:rPr>
          <w:rFonts w:ascii="Arial Narrow" w:hAnsi="Arial Narrow" w:cs="Calibri"/>
          <w:i/>
          <w:iCs/>
          <w:noProof/>
          <w:sz w:val="20"/>
          <w:szCs w:val="20"/>
        </w:rPr>
        <w:t>Journal of Accounting Taxing and Auditing (JATA)</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1</w:t>
      </w:r>
      <w:r w:rsidRPr="00904CDB">
        <w:rPr>
          <w:rFonts w:ascii="Arial Narrow" w:hAnsi="Arial Narrow" w:cs="Calibri"/>
          <w:noProof/>
          <w:sz w:val="20"/>
          <w:szCs w:val="20"/>
        </w:rPr>
        <w:t>(1), 1–5</w:t>
      </w:r>
      <w:r>
        <w:rPr>
          <w:rFonts w:ascii="Arial Narrow" w:hAnsi="Arial Narrow" w:cs="Calibri"/>
          <w:noProof/>
          <w:sz w:val="20"/>
          <w:szCs w:val="20"/>
        </w:rPr>
        <w:t>.</w:t>
      </w:r>
    </w:p>
    <w:p w14:paraId="53BD7F9C" w14:textId="74060E19" w:rsidR="006834F1" w:rsidRDefault="00A36101" w:rsidP="00A36101">
      <w:pPr>
        <w:ind w:left="630" w:hanging="630"/>
        <w:rPr>
          <w:rFonts w:ascii="Arial Narrow" w:hAnsi="Arial Narrow" w:cs="Calibri"/>
          <w:noProof/>
          <w:sz w:val="20"/>
          <w:szCs w:val="20"/>
        </w:rPr>
      </w:pPr>
      <w:r w:rsidRPr="00904CDB">
        <w:rPr>
          <w:rFonts w:ascii="Arial Narrow" w:hAnsi="Arial Narrow" w:cs="Calibri"/>
          <w:noProof/>
          <w:sz w:val="20"/>
          <w:szCs w:val="20"/>
        </w:rPr>
        <w:t xml:space="preserve">Suhandi, &amp; Hakin, N. (2021). Analisis overlay sektor unggulan Provinsi Banten. </w:t>
      </w:r>
      <w:r w:rsidRPr="00904CDB">
        <w:rPr>
          <w:rFonts w:ascii="Arial Narrow" w:hAnsi="Arial Narrow" w:cs="Calibri"/>
          <w:i/>
          <w:iCs/>
          <w:noProof/>
          <w:sz w:val="20"/>
          <w:szCs w:val="20"/>
        </w:rPr>
        <w:t>Jurnal Bina Bangsa Ekonomika</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14</w:t>
      </w:r>
      <w:r w:rsidRPr="00904CDB">
        <w:rPr>
          <w:rFonts w:ascii="Arial Narrow" w:hAnsi="Arial Narrow" w:cs="Calibri"/>
          <w:noProof/>
          <w:sz w:val="20"/>
          <w:szCs w:val="20"/>
        </w:rPr>
        <w:t xml:space="preserve">(02), 268–280. </w:t>
      </w:r>
      <w:hyperlink r:id="rId17" w:history="1">
        <w:r w:rsidRPr="000D1272">
          <w:rPr>
            <w:rStyle w:val="Hyperlink"/>
            <w:rFonts w:ascii="Arial Narrow" w:hAnsi="Arial Narrow" w:cs="Calibri"/>
            <w:noProof/>
            <w:sz w:val="20"/>
            <w:szCs w:val="20"/>
          </w:rPr>
          <w:t>http://jbbe.lppmbinabangsa.id/index.php/jbbe/article/view/75/6</w:t>
        </w:r>
        <w:r w:rsidRPr="000D1272">
          <w:rPr>
            <w:rStyle w:val="Hyperlink"/>
            <w:rFonts w:ascii="Arial Narrow" w:hAnsi="Arial Narrow" w:cs="Calibri"/>
            <w:noProof/>
            <w:sz w:val="20"/>
            <w:szCs w:val="20"/>
          </w:rPr>
          <w:t>5</w:t>
        </w:r>
      </w:hyperlink>
    </w:p>
    <w:p w14:paraId="13CA176A" w14:textId="6256A588" w:rsidR="00A36101" w:rsidRDefault="00A36101" w:rsidP="00A36101">
      <w:pPr>
        <w:ind w:left="630" w:hanging="630"/>
        <w:rPr>
          <w:rFonts w:ascii="Arial Narrow" w:hAnsi="Arial Narrow" w:cs="Calibri"/>
          <w:noProof/>
          <w:sz w:val="20"/>
          <w:szCs w:val="20"/>
        </w:rPr>
      </w:pPr>
      <w:r w:rsidRPr="00904CDB">
        <w:rPr>
          <w:rFonts w:ascii="Arial Narrow" w:hAnsi="Arial Narrow" w:cs="Calibri"/>
          <w:noProof/>
          <w:sz w:val="20"/>
          <w:szCs w:val="20"/>
        </w:rPr>
        <w:t xml:space="preserve">Sukma, T., &amp; Ezizwita. (2021). Dampak pandemi Covid-19 terhadap bisnis kuliner dan strategi beradaptasi di era new normal. </w:t>
      </w:r>
      <w:r w:rsidRPr="00904CDB">
        <w:rPr>
          <w:rFonts w:ascii="Arial Narrow" w:hAnsi="Arial Narrow" w:cs="Calibri"/>
          <w:i/>
          <w:iCs/>
          <w:noProof/>
          <w:sz w:val="20"/>
          <w:szCs w:val="20"/>
        </w:rPr>
        <w:t>Jurnal Ekonomi Dan Bisnis Dharma Andalas</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23</w:t>
      </w:r>
      <w:r w:rsidRPr="00904CDB">
        <w:rPr>
          <w:rFonts w:ascii="Arial Narrow" w:hAnsi="Arial Narrow" w:cs="Calibri"/>
          <w:noProof/>
          <w:sz w:val="20"/>
          <w:szCs w:val="20"/>
        </w:rPr>
        <w:t>(1), 51–6</w:t>
      </w:r>
      <w:r>
        <w:rPr>
          <w:rFonts w:ascii="Arial Narrow" w:hAnsi="Arial Narrow" w:cs="Calibri"/>
          <w:noProof/>
          <w:sz w:val="20"/>
          <w:szCs w:val="20"/>
        </w:rPr>
        <w:t>3.</w:t>
      </w:r>
    </w:p>
    <w:p w14:paraId="31194EB7" w14:textId="75C24FF2" w:rsidR="00A36101" w:rsidRDefault="00A36101" w:rsidP="00A36101">
      <w:pPr>
        <w:ind w:left="630" w:hanging="630"/>
        <w:rPr>
          <w:rFonts w:ascii="Arial Narrow" w:hAnsi="Arial Narrow" w:cs="Calibri"/>
          <w:noProof/>
          <w:sz w:val="20"/>
          <w:szCs w:val="20"/>
        </w:rPr>
      </w:pPr>
      <w:r w:rsidRPr="00904CDB">
        <w:rPr>
          <w:rFonts w:ascii="Arial Narrow" w:hAnsi="Arial Narrow" w:cs="Calibri"/>
          <w:noProof/>
          <w:sz w:val="20"/>
          <w:szCs w:val="20"/>
        </w:rPr>
        <w:lastRenderedPageBreak/>
        <w:t xml:space="preserve">Sulistyowati, E., Wisudawati, T., Saputro, W. A., Manajemen, P. S., Duta, U., Surakarta, B., Duta, U., &amp; Surakarta, B. (2022). Analisis Location Quotient dan Shift Share dalam penentuan sektor unggulan perekonomian Kabupaten penyangga. </w:t>
      </w:r>
      <w:r w:rsidRPr="00904CDB">
        <w:rPr>
          <w:rFonts w:ascii="Arial Narrow" w:hAnsi="Arial Narrow" w:cs="Calibri"/>
          <w:i/>
          <w:iCs/>
          <w:noProof/>
          <w:sz w:val="20"/>
          <w:szCs w:val="20"/>
        </w:rPr>
        <w:t>Jurnal Magisma</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X</w:t>
      </w:r>
      <w:r w:rsidRPr="00904CDB">
        <w:rPr>
          <w:rFonts w:ascii="Arial Narrow" w:hAnsi="Arial Narrow" w:cs="Calibri"/>
          <w:noProof/>
          <w:sz w:val="20"/>
          <w:szCs w:val="20"/>
        </w:rPr>
        <w:t>(1), 1–10</w:t>
      </w:r>
      <w:r>
        <w:rPr>
          <w:rFonts w:ascii="Arial Narrow" w:hAnsi="Arial Narrow" w:cs="Calibri"/>
          <w:noProof/>
          <w:sz w:val="20"/>
          <w:szCs w:val="20"/>
        </w:rPr>
        <w:t>.</w:t>
      </w:r>
    </w:p>
    <w:p w14:paraId="3A81E7C2" w14:textId="0C12A2CB" w:rsidR="00A36101" w:rsidRDefault="00A36101" w:rsidP="00A36101">
      <w:pPr>
        <w:ind w:left="630" w:hanging="630"/>
        <w:rPr>
          <w:rFonts w:ascii="Arial Narrow" w:hAnsi="Arial Narrow" w:cs="Calibri"/>
          <w:noProof/>
          <w:sz w:val="20"/>
          <w:szCs w:val="20"/>
        </w:rPr>
      </w:pPr>
      <w:r w:rsidRPr="00904CDB">
        <w:rPr>
          <w:rFonts w:ascii="Arial Narrow" w:hAnsi="Arial Narrow" w:cs="Calibri"/>
          <w:noProof/>
          <w:sz w:val="20"/>
          <w:szCs w:val="20"/>
        </w:rPr>
        <w:t xml:space="preserve">Syahrial. (2020). Dampak Covid-19 Terhadap Tenaga Kerja Di Indonesia. </w:t>
      </w:r>
      <w:r w:rsidRPr="00904CDB">
        <w:rPr>
          <w:rFonts w:ascii="Arial Narrow" w:hAnsi="Arial Narrow" w:cs="Calibri"/>
          <w:i/>
          <w:iCs/>
          <w:noProof/>
          <w:sz w:val="20"/>
          <w:szCs w:val="20"/>
        </w:rPr>
        <w:t>Jurnal Ners</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4</w:t>
      </w:r>
      <w:r w:rsidRPr="00904CDB">
        <w:rPr>
          <w:rFonts w:ascii="Arial Narrow" w:hAnsi="Arial Narrow" w:cs="Calibri"/>
          <w:noProof/>
          <w:sz w:val="20"/>
          <w:szCs w:val="20"/>
        </w:rPr>
        <w:t xml:space="preserve">(2), 21–29. </w:t>
      </w:r>
      <w:hyperlink r:id="rId18" w:history="1">
        <w:r w:rsidRPr="000D1272">
          <w:rPr>
            <w:rStyle w:val="Hyperlink"/>
            <w:rFonts w:ascii="Arial Narrow" w:hAnsi="Arial Narrow" w:cs="Calibri"/>
            <w:noProof/>
            <w:sz w:val="20"/>
            <w:szCs w:val="20"/>
          </w:rPr>
          <w:t>https://doi.org/10.31004/jn.v4i2.102</w:t>
        </w:r>
        <w:r w:rsidRPr="000D1272">
          <w:rPr>
            <w:rStyle w:val="Hyperlink"/>
            <w:rFonts w:ascii="Arial Narrow" w:hAnsi="Arial Narrow" w:cs="Calibri"/>
            <w:noProof/>
            <w:sz w:val="20"/>
            <w:szCs w:val="20"/>
          </w:rPr>
          <w:t>2</w:t>
        </w:r>
      </w:hyperlink>
    </w:p>
    <w:p w14:paraId="0EA3F5DE" w14:textId="44161C3A" w:rsidR="00A36101" w:rsidRDefault="00A36101" w:rsidP="00A36101">
      <w:pPr>
        <w:ind w:left="630" w:hanging="630"/>
        <w:rPr>
          <w:rFonts w:ascii="Arial Narrow" w:hAnsi="Arial Narrow" w:cs="Calibri"/>
          <w:noProof/>
          <w:sz w:val="20"/>
          <w:szCs w:val="20"/>
        </w:rPr>
      </w:pPr>
      <w:r w:rsidRPr="00904CDB">
        <w:rPr>
          <w:rFonts w:ascii="Arial Narrow" w:hAnsi="Arial Narrow" w:cs="Calibri"/>
          <w:noProof/>
          <w:sz w:val="20"/>
          <w:szCs w:val="20"/>
        </w:rPr>
        <w:t xml:space="preserve">Tampilang, M., Koleangandan, R., &amp; Wauran, P. (2012). </w:t>
      </w:r>
      <w:r w:rsidRPr="00904CDB">
        <w:rPr>
          <w:rFonts w:ascii="Arial Narrow" w:hAnsi="Arial Narrow" w:cs="Calibri"/>
          <w:i/>
          <w:iCs/>
          <w:noProof/>
          <w:sz w:val="20"/>
          <w:szCs w:val="20"/>
        </w:rPr>
        <w:t>Analisis potensi perekonomian daerah Kabupaten Kepulauan Talaud</w:t>
      </w:r>
      <w:r w:rsidRPr="00904CDB">
        <w:rPr>
          <w:rFonts w:ascii="Arial Narrow" w:hAnsi="Arial Narrow" w:cs="Calibri"/>
          <w:noProof/>
          <w:sz w:val="20"/>
          <w:szCs w:val="20"/>
        </w:rPr>
        <w:t>. 32–46</w:t>
      </w:r>
      <w:r>
        <w:rPr>
          <w:rFonts w:ascii="Arial Narrow" w:hAnsi="Arial Narrow" w:cs="Calibri"/>
          <w:noProof/>
          <w:sz w:val="20"/>
          <w:szCs w:val="20"/>
        </w:rPr>
        <w:t>.</w:t>
      </w:r>
    </w:p>
    <w:p w14:paraId="1F45C2FA" w14:textId="2A7946CC" w:rsidR="00A36101" w:rsidRDefault="00A36101" w:rsidP="00A36101">
      <w:pPr>
        <w:ind w:left="630" w:hanging="630"/>
        <w:rPr>
          <w:rFonts w:ascii="Arial Narrow" w:eastAsia="Arial Narrow" w:hAnsi="Arial Narrow" w:cs="Arial Narrow"/>
          <w:sz w:val="20"/>
          <w:szCs w:val="20"/>
        </w:rPr>
      </w:pPr>
      <w:r w:rsidRPr="00904CDB">
        <w:rPr>
          <w:rFonts w:ascii="Arial Narrow" w:hAnsi="Arial Narrow" w:cs="Calibri"/>
          <w:noProof/>
          <w:sz w:val="20"/>
          <w:szCs w:val="20"/>
        </w:rPr>
        <w:t xml:space="preserve">Yane, S., Arifin, Z., &amp; Fuzita, M. (2017). Analisis tingkat kesegaran jasmani mahasiswa program studi Penjasjesrek IKIP PGRI Pontianak. </w:t>
      </w:r>
      <w:r w:rsidRPr="00904CDB">
        <w:rPr>
          <w:rFonts w:ascii="Arial Narrow" w:hAnsi="Arial Narrow" w:cs="Calibri"/>
          <w:i/>
          <w:iCs/>
          <w:noProof/>
          <w:sz w:val="20"/>
          <w:szCs w:val="20"/>
        </w:rPr>
        <w:t>Jurnal Pendidikan Olahraga</w:t>
      </w:r>
      <w:r w:rsidRPr="00904CDB">
        <w:rPr>
          <w:rFonts w:ascii="Arial Narrow" w:hAnsi="Arial Narrow" w:cs="Calibri"/>
          <w:noProof/>
          <w:sz w:val="20"/>
          <w:szCs w:val="20"/>
        </w:rPr>
        <w:t xml:space="preserve">, </w:t>
      </w:r>
      <w:r w:rsidRPr="00904CDB">
        <w:rPr>
          <w:rFonts w:ascii="Arial Narrow" w:hAnsi="Arial Narrow" w:cs="Calibri"/>
          <w:i/>
          <w:iCs/>
          <w:noProof/>
          <w:sz w:val="20"/>
          <w:szCs w:val="20"/>
        </w:rPr>
        <w:t>6</w:t>
      </w:r>
      <w:r w:rsidRPr="00904CDB">
        <w:rPr>
          <w:rFonts w:ascii="Arial Narrow" w:hAnsi="Arial Narrow" w:cs="Calibri"/>
          <w:noProof/>
          <w:sz w:val="20"/>
          <w:szCs w:val="20"/>
        </w:rPr>
        <w:t>(1), 1–9</w:t>
      </w:r>
    </w:p>
    <w:sectPr w:rsidR="00A36101">
      <w:headerReference w:type="default" r:id="rId19"/>
      <w:footerReference w:type="default" r:id="rId20"/>
      <w:headerReference w:type="first" r:id="rId21"/>
      <w:pgSz w:w="11907" w:h="16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D340C" w14:textId="77777777" w:rsidR="000872B0" w:rsidRDefault="000872B0">
      <w:r>
        <w:separator/>
      </w:r>
    </w:p>
  </w:endnote>
  <w:endnote w:type="continuationSeparator" w:id="0">
    <w:p w14:paraId="3DC173FD" w14:textId="77777777" w:rsidR="000872B0" w:rsidRDefault="0008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EB6D" w14:textId="77777777" w:rsidR="00144A3E"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446868">
      <w:rPr>
        <w:noProof/>
        <w:color w:val="000000"/>
      </w:rPr>
      <w:t>2</w:t>
    </w:r>
    <w:r>
      <w:rPr>
        <w:color w:val="000000"/>
      </w:rPr>
      <w:fldChar w:fldCharType="end"/>
    </w:r>
  </w:p>
  <w:p w14:paraId="606754AA" w14:textId="77777777" w:rsidR="00144A3E" w:rsidRDefault="00144A3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B9246" w14:textId="77777777" w:rsidR="000872B0" w:rsidRDefault="000872B0">
      <w:r>
        <w:separator/>
      </w:r>
    </w:p>
  </w:footnote>
  <w:footnote w:type="continuationSeparator" w:id="0">
    <w:p w14:paraId="4E54F3B4" w14:textId="77777777" w:rsidR="000872B0" w:rsidRDefault="00087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6464" w14:textId="77777777" w:rsidR="00144A3E" w:rsidRDefault="00144A3E">
    <w:pPr>
      <w:pBdr>
        <w:top w:val="nil"/>
        <w:left w:val="nil"/>
        <w:bottom w:val="nil"/>
        <w:right w:val="nil"/>
        <w:between w:val="nil"/>
      </w:pBdr>
      <w:tabs>
        <w:tab w:val="center" w:pos="4513"/>
        <w:tab w:val="right" w:pos="9026"/>
      </w:tabs>
      <w:jc w:val="right"/>
      <w:rPr>
        <w:color w:val="000000"/>
      </w:rPr>
    </w:pPr>
  </w:p>
  <w:p w14:paraId="72105433" w14:textId="171E92ED" w:rsidR="00144A3E" w:rsidRDefault="00A36101">
    <w:pPr>
      <w:pBdr>
        <w:top w:val="nil"/>
        <w:left w:val="nil"/>
        <w:bottom w:val="nil"/>
        <w:right w:val="nil"/>
        <w:between w:val="nil"/>
      </w:pBdr>
      <w:tabs>
        <w:tab w:val="center" w:pos="4513"/>
        <w:tab w:val="right" w:pos="9026"/>
        <w:tab w:val="left" w:pos="2580"/>
        <w:tab w:val="left" w:pos="2985"/>
      </w:tabs>
      <w:spacing w:line="276" w:lineRule="auto"/>
      <w:jc w:val="right"/>
      <w:rPr>
        <w:rFonts w:ascii="Arial Narrow" w:eastAsia="Arial Narrow" w:hAnsi="Arial Narrow" w:cs="Arial Narrow"/>
        <w:i/>
        <w:color w:val="000000"/>
      </w:rPr>
    </w:pPr>
    <w:proofErr w:type="spellStart"/>
    <w:r>
      <w:rPr>
        <w:rFonts w:ascii="Arial Narrow" w:eastAsia="Arial Narrow" w:hAnsi="Arial Narrow" w:cs="Arial Narrow"/>
        <w:i/>
        <w:color w:val="000000"/>
        <w:sz w:val="20"/>
        <w:szCs w:val="20"/>
      </w:rPr>
      <w:t>Melihat</w:t>
    </w:r>
    <w:proofErr w:type="spellEnd"/>
    <w:r>
      <w:rPr>
        <w:rFonts w:ascii="Arial Narrow" w:eastAsia="Arial Narrow" w:hAnsi="Arial Narrow" w:cs="Arial Narrow"/>
        <w:i/>
        <w:color w:val="000000"/>
        <w:sz w:val="20"/>
        <w:szCs w:val="20"/>
      </w:rPr>
      <w:t xml:space="preserve"> </w:t>
    </w:r>
    <w:proofErr w:type="spellStart"/>
    <w:r>
      <w:rPr>
        <w:rFonts w:ascii="Arial Narrow" w:eastAsia="Arial Narrow" w:hAnsi="Arial Narrow" w:cs="Arial Narrow"/>
        <w:i/>
        <w:color w:val="000000"/>
        <w:sz w:val="20"/>
        <w:szCs w:val="20"/>
      </w:rPr>
      <w:t>Pergeseran</w:t>
    </w:r>
    <w:proofErr w:type="spellEnd"/>
    <w:r>
      <w:rPr>
        <w:rFonts w:ascii="Arial Narrow" w:eastAsia="Arial Narrow" w:hAnsi="Arial Narrow" w:cs="Arial Narrow"/>
        <w:i/>
        <w:color w:val="000000"/>
        <w:sz w:val="20"/>
        <w:szCs w:val="20"/>
      </w:rPr>
      <w:t xml:space="preserve"> </w:t>
    </w:r>
    <w:proofErr w:type="spellStart"/>
    <w:r>
      <w:rPr>
        <w:rFonts w:ascii="Arial Narrow" w:eastAsia="Arial Narrow" w:hAnsi="Arial Narrow" w:cs="Arial Narrow"/>
        <w:i/>
        <w:color w:val="000000"/>
        <w:sz w:val="20"/>
        <w:szCs w:val="20"/>
      </w:rPr>
      <w:t>Struktur</w:t>
    </w:r>
    <w:proofErr w:type="spellEnd"/>
    <w:r>
      <w:rPr>
        <w:rFonts w:ascii="Arial Narrow" w:eastAsia="Arial Narrow" w:hAnsi="Arial Narrow" w:cs="Arial Narrow"/>
        <w:i/>
        <w:color w:val="000000"/>
        <w:sz w:val="20"/>
        <w:szCs w:val="20"/>
      </w:rPr>
      <w:t xml:space="preserve"> </w:t>
    </w:r>
    <w:proofErr w:type="spellStart"/>
    <w:r>
      <w:rPr>
        <w:rFonts w:ascii="Arial Narrow" w:eastAsia="Arial Narrow" w:hAnsi="Arial Narrow" w:cs="Arial Narrow"/>
        <w:i/>
        <w:color w:val="000000"/>
        <w:sz w:val="20"/>
        <w:szCs w:val="20"/>
      </w:rPr>
      <w:t>Perekonomian</w:t>
    </w:r>
    <w:proofErr w:type="spellEnd"/>
    <w:r>
      <w:rPr>
        <w:rFonts w:ascii="Arial Narrow" w:eastAsia="Arial Narrow" w:hAnsi="Arial Narrow" w:cs="Arial Narrow"/>
        <w:i/>
        <w:color w:val="000000"/>
        <w:sz w:val="20"/>
        <w:szCs w:val="20"/>
      </w:rPr>
      <w:t xml:space="preserve"> </w:t>
    </w:r>
    <w:proofErr w:type="spellStart"/>
    <w:r>
      <w:rPr>
        <w:rFonts w:ascii="Arial Narrow" w:eastAsia="Arial Narrow" w:hAnsi="Arial Narrow" w:cs="Arial Narrow"/>
        <w:i/>
        <w:color w:val="000000"/>
        <w:sz w:val="20"/>
        <w:szCs w:val="20"/>
      </w:rPr>
      <w:t>Jawa</w:t>
    </w:r>
    <w:proofErr w:type="spellEnd"/>
    <w:r>
      <w:rPr>
        <w:rFonts w:ascii="Arial Narrow" w:eastAsia="Arial Narrow" w:hAnsi="Arial Narrow" w:cs="Arial Narrow"/>
        <w:i/>
        <w:color w:val="000000"/>
        <w:sz w:val="20"/>
        <w:szCs w:val="20"/>
      </w:rPr>
      <w:t xml:space="preserve"> Timur </w:t>
    </w:r>
    <w:proofErr w:type="spellStart"/>
    <w:r>
      <w:rPr>
        <w:rFonts w:ascii="Arial Narrow" w:eastAsia="Arial Narrow" w:hAnsi="Arial Narrow" w:cs="Arial Narrow"/>
        <w:i/>
        <w:color w:val="000000"/>
        <w:sz w:val="20"/>
        <w:szCs w:val="20"/>
      </w:rPr>
      <w:t>Selama</w:t>
    </w:r>
    <w:proofErr w:type="spellEnd"/>
    <w:r>
      <w:rPr>
        <w:rFonts w:ascii="Arial Narrow" w:eastAsia="Arial Narrow" w:hAnsi="Arial Narrow" w:cs="Arial Narrow"/>
        <w:i/>
        <w:color w:val="000000"/>
        <w:sz w:val="20"/>
        <w:szCs w:val="20"/>
      </w:rPr>
      <w:t xml:space="preserve"> </w:t>
    </w:r>
    <w:proofErr w:type="spellStart"/>
    <w:r>
      <w:rPr>
        <w:rFonts w:ascii="Arial Narrow" w:eastAsia="Arial Narrow" w:hAnsi="Arial Narrow" w:cs="Arial Narrow"/>
        <w:i/>
        <w:color w:val="000000"/>
        <w:sz w:val="20"/>
        <w:szCs w:val="20"/>
      </w:rPr>
      <w:t>Pandemi</w:t>
    </w:r>
    <w:proofErr w:type="spellEnd"/>
    <w:r>
      <w:rPr>
        <w:rFonts w:ascii="Arial Narrow" w:eastAsia="Arial Narrow" w:hAnsi="Arial Narrow" w:cs="Arial Narrow"/>
        <w:i/>
        <w:color w:val="000000"/>
        <w:sz w:val="20"/>
        <w:szCs w:val="20"/>
      </w:rPr>
      <w:t xml:space="preserve"> Covid-19 </w:t>
    </w:r>
    <w:proofErr w:type="spellStart"/>
    <w:r>
      <w:rPr>
        <w:rFonts w:ascii="Arial Narrow" w:eastAsia="Arial Narrow" w:hAnsi="Arial Narrow" w:cs="Arial Narrow"/>
        <w:i/>
        <w:color w:val="000000"/>
        <w:sz w:val="20"/>
        <w:szCs w:val="20"/>
      </w:rPr>
      <w:t>dengan</w:t>
    </w:r>
    <w:proofErr w:type="spellEnd"/>
    <w:r>
      <w:rPr>
        <w:rFonts w:ascii="Arial Narrow" w:eastAsia="Arial Narrow" w:hAnsi="Arial Narrow" w:cs="Arial Narrow"/>
        <w:i/>
        <w:color w:val="000000"/>
        <w:sz w:val="20"/>
        <w:szCs w:val="20"/>
      </w:rPr>
      <w:t xml:space="preserve"> </w:t>
    </w:r>
    <w:proofErr w:type="spellStart"/>
    <w:r>
      <w:rPr>
        <w:rFonts w:ascii="Arial Narrow" w:eastAsia="Arial Narrow" w:hAnsi="Arial Narrow" w:cs="Arial Narrow"/>
        <w:i/>
        <w:color w:val="000000"/>
        <w:sz w:val="20"/>
        <w:szCs w:val="20"/>
      </w:rPr>
      <w:t>Analisis</w:t>
    </w:r>
    <w:proofErr w:type="spellEnd"/>
    <w:r>
      <w:rPr>
        <w:rFonts w:ascii="Arial Narrow" w:eastAsia="Arial Narrow" w:hAnsi="Arial Narrow" w:cs="Arial Narrow"/>
        <w:i/>
        <w:color w:val="000000"/>
        <w:sz w:val="20"/>
        <w:szCs w:val="20"/>
      </w:rPr>
      <w:t xml:space="preserve"> Shift Share </w:t>
    </w:r>
    <w:r w:rsidR="00000000">
      <w:rPr>
        <w:rFonts w:ascii="Arial Narrow" w:eastAsia="Arial Narrow" w:hAnsi="Arial Narrow" w:cs="Arial Narrow"/>
        <w:i/>
        <w:color w:val="000000"/>
        <w:sz w:val="20"/>
        <w:szCs w:val="20"/>
      </w:rPr>
      <w:t>……………</w:t>
    </w:r>
  </w:p>
  <w:p w14:paraId="777B1CBD" w14:textId="77777777" w:rsidR="00144A3E" w:rsidRDefault="00000000">
    <w:pPr>
      <w:pBdr>
        <w:top w:val="nil"/>
        <w:left w:val="nil"/>
        <w:bottom w:val="nil"/>
        <w:right w:val="nil"/>
        <w:between w:val="nil"/>
      </w:pBdr>
      <w:tabs>
        <w:tab w:val="center" w:pos="4513"/>
        <w:tab w:val="right" w:pos="9026"/>
        <w:tab w:val="left" w:pos="2580"/>
        <w:tab w:val="left" w:pos="2985"/>
      </w:tabs>
      <w:spacing w:line="276" w:lineRule="auto"/>
      <w:jc w:val="right"/>
      <w:rPr>
        <w:rFonts w:ascii="Arial Narrow" w:eastAsia="Arial Narrow" w:hAnsi="Arial Narrow" w:cs="Arial Narrow"/>
        <w:color w:val="0070C0"/>
      </w:rPr>
    </w:pPr>
    <w:r>
      <w:rPr>
        <w:rFonts w:ascii="Arial Narrow" w:eastAsia="Arial Narrow" w:hAnsi="Arial Narrow" w:cs="Arial Narrow"/>
        <w:color w:val="0070C0"/>
      </w:rPr>
      <w:t>Vol. X No. X, XXXX   XXXXX</w:t>
    </w:r>
  </w:p>
  <w:p w14:paraId="490A745F" w14:textId="5E13BE2C" w:rsidR="00144A3E" w:rsidRDefault="00000000">
    <w:pPr>
      <w:pBdr>
        <w:top w:val="nil"/>
        <w:left w:val="nil"/>
        <w:bottom w:val="single" w:sz="4" w:space="1" w:color="A5A5A5"/>
        <w:right w:val="nil"/>
        <w:between w:val="nil"/>
      </w:pBdr>
      <w:tabs>
        <w:tab w:val="center" w:pos="4513"/>
        <w:tab w:val="right" w:pos="9026"/>
        <w:tab w:val="left" w:pos="2580"/>
        <w:tab w:val="left" w:pos="2985"/>
      </w:tabs>
      <w:spacing w:line="276" w:lineRule="auto"/>
      <w:jc w:val="right"/>
      <w:rPr>
        <w:color w:val="7F7F7F"/>
        <w:sz w:val="24"/>
        <w:szCs w:val="24"/>
      </w:rPr>
    </w:pPr>
    <w:proofErr w:type="spellStart"/>
    <w:r>
      <w:rPr>
        <w:rFonts w:ascii="Arial Narrow" w:eastAsia="Arial Narrow" w:hAnsi="Arial Narrow" w:cs="Arial Narrow"/>
        <w:i/>
        <w:color w:val="000000"/>
      </w:rPr>
      <w:t>O</w:t>
    </w:r>
    <w:r w:rsidR="00A36101">
      <w:rPr>
        <w:rFonts w:ascii="Arial Narrow" w:eastAsia="Arial Narrow" w:hAnsi="Arial Narrow" w:cs="Arial Narrow"/>
        <w:i/>
        <w:color w:val="000000"/>
      </w:rPr>
      <w:t>eliestina</w:t>
    </w:r>
    <w:proofErr w:type="spellEnd"/>
  </w:p>
  <w:p w14:paraId="311F4824" w14:textId="77777777" w:rsidR="00144A3E" w:rsidRDefault="00144A3E">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401D" w14:textId="77777777" w:rsidR="00144A3E" w:rsidRDefault="00144A3E">
    <w:pPr>
      <w:widowControl w:val="0"/>
      <w:pBdr>
        <w:top w:val="nil"/>
        <w:left w:val="nil"/>
        <w:bottom w:val="nil"/>
        <w:right w:val="nil"/>
        <w:between w:val="nil"/>
      </w:pBdr>
      <w:spacing w:line="276" w:lineRule="auto"/>
      <w:jc w:val="left"/>
      <w:rPr>
        <w:rFonts w:ascii="Arial Narrow" w:eastAsia="Arial Narrow" w:hAnsi="Arial Narrow" w:cs="Arial Narrow"/>
        <w:sz w:val="20"/>
        <w:szCs w:val="20"/>
      </w:rPr>
    </w:pPr>
  </w:p>
  <w:tbl>
    <w:tblPr>
      <w:tblStyle w:val="a1"/>
      <w:tblW w:w="9243" w:type="dxa"/>
      <w:tblBorders>
        <w:top w:val="nil"/>
        <w:left w:val="nil"/>
        <w:bottom w:val="nil"/>
        <w:right w:val="nil"/>
        <w:insideH w:val="nil"/>
        <w:insideV w:val="nil"/>
      </w:tblBorders>
      <w:tblLayout w:type="fixed"/>
      <w:tblLook w:val="0400" w:firstRow="0" w:lastRow="0" w:firstColumn="0" w:lastColumn="0" w:noHBand="0" w:noVBand="1"/>
    </w:tblPr>
    <w:tblGrid>
      <w:gridCol w:w="7303"/>
      <w:gridCol w:w="1940"/>
    </w:tblGrid>
    <w:tr w:rsidR="00144A3E" w14:paraId="06CA7511" w14:textId="77777777">
      <w:tc>
        <w:tcPr>
          <w:tcW w:w="7303" w:type="dxa"/>
        </w:tcPr>
        <w:p w14:paraId="5A676FD3" w14:textId="77777777" w:rsidR="00144A3E" w:rsidRDefault="00000000">
          <w:pPr>
            <w:pBdr>
              <w:top w:val="nil"/>
              <w:left w:val="nil"/>
              <w:bottom w:val="nil"/>
              <w:right w:val="nil"/>
              <w:between w:val="nil"/>
            </w:pBdr>
            <w:tabs>
              <w:tab w:val="center" w:pos="4513"/>
              <w:tab w:val="right" w:pos="9026"/>
              <w:tab w:val="left" w:pos="3592"/>
            </w:tabs>
            <w:rPr>
              <w:rFonts w:ascii="Arial Narrow" w:eastAsia="Arial Narrow" w:hAnsi="Arial Narrow" w:cs="Arial Narrow"/>
              <w:b/>
              <w:color w:val="0070C0"/>
            </w:rPr>
          </w:pPr>
          <w:r>
            <w:rPr>
              <w:rFonts w:ascii="Arial Narrow" w:eastAsia="Arial Narrow" w:hAnsi="Arial Narrow" w:cs="Arial Narrow"/>
              <w:b/>
              <w:color w:val="0070C0"/>
            </w:rPr>
            <w:t xml:space="preserve">JAE: JURNAL AKUNTANSI DAN EKONOMI </w:t>
          </w:r>
          <w:r>
            <w:rPr>
              <w:rFonts w:ascii="Arial Narrow" w:eastAsia="Arial Narrow" w:hAnsi="Arial Narrow" w:cs="Arial Narrow"/>
              <w:b/>
              <w:color w:val="0070C0"/>
            </w:rPr>
            <w:tab/>
          </w:r>
        </w:p>
        <w:p w14:paraId="4D39E2F2" w14:textId="00B8572B" w:rsidR="00144A3E" w:rsidRDefault="00000000">
          <w:pPr>
            <w:pBdr>
              <w:top w:val="nil"/>
              <w:left w:val="nil"/>
              <w:bottom w:val="nil"/>
              <w:right w:val="nil"/>
              <w:between w:val="nil"/>
            </w:pBdr>
            <w:tabs>
              <w:tab w:val="center" w:pos="4513"/>
              <w:tab w:val="right" w:pos="9026"/>
              <w:tab w:val="left" w:pos="3592"/>
            </w:tabs>
            <w:rPr>
              <w:rFonts w:ascii="Arial Narrow" w:eastAsia="Arial Narrow" w:hAnsi="Arial Narrow" w:cs="Arial Narrow"/>
              <w:color w:val="0070C0"/>
            </w:rPr>
          </w:pPr>
          <w:r>
            <w:rPr>
              <w:rFonts w:ascii="Arial Narrow" w:eastAsia="Arial Narrow" w:hAnsi="Arial Narrow" w:cs="Arial Narrow"/>
              <w:b/>
              <w:color w:val="0070C0"/>
            </w:rPr>
            <w:t xml:space="preserve">AKREDITASI NOMOR </w:t>
          </w:r>
          <w:r>
            <w:rPr>
              <w:rFonts w:ascii="Arial Narrow" w:eastAsia="Arial Narrow" w:hAnsi="Arial Narrow" w:cs="Arial Narrow"/>
              <w:color w:val="000000"/>
            </w:rPr>
            <w:t>21/E/KPT/20</w:t>
          </w:r>
          <w:r w:rsidR="00446868">
            <w:rPr>
              <w:rFonts w:ascii="Arial Narrow" w:eastAsia="Arial Narrow" w:hAnsi="Arial Narrow" w:cs="Arial Narrow"/>
              <w:color w:val="000000"/>
            </w:rPr>
            <w:t>22</w:t>
          </w:r>
        </w:p>
        <w:p w14:paraId="40C429F7" w14:textId="77777777" w:rsidR="00144A3E" w:rsidRDefault="00000000">
          <w:pPr>
            <w:pBdr>
              <w:top w:val="nil"/>
              <w:left w:val="nil"/>
              <w:bottom w:val="nil"/>
              <w:right w:val="nil"/>
              <w:between w:val="nil"/>
            </w:pBdr>
            <w:tabs>
              <w:tab w:val="center" w:pos="4513"/>
              <w:tab w:val="right" w:pos="9026"/>
              <w:tab w:val="left" w:pos="1197"/>
            </w:tabs>
            <w:rPr>
              <w:rFonts w:ascii="Arial Narrow" w:eastAsia="Arial Narrow" w:hAnsi="Arial Narrow" w:cs="Arial Narrow"/>
              <w:color w:val="0070C0"/>
            </w:rPr>
          </w:pPr>
          <w:r>
            <w:rPr>
              <w:rFonts w:ascii="Arial Narrow" w:eastAsia="Arial Narrow" w:hAnsi="Arial Narrow" w:cs="Arial Narrow"/>
              <w:color w:val="0070C0"/>
            </w:rPr>
            <w:t xml:space="preserve">DOI: </w:t>
          </w:r>
          <w:r>
            <w:rPr>
              <w:rFonts w:ascii="Arial Narrow" w:eastAsia="Arial Narrow" w:hAnsi="Arial Narrow" w:cs="Arial Narrow"/>
              <w:color w:val="000000"/>
            </w:rPr>
            <w:t>XXXXX</w:t>
          </w:r>
        </w:p>
      </w:tc>
      <w:tc>
        <w:tcPr>
          <w:tcW w:w="1940" w:type="dxa"/>
        </w:tcPr>
        <w:p w14:paraId="408AD095" w14:textId="77777777" w:rsidR="00144A3E" w:rsidRDefault="00000000">
          <w:pPr>
            <w:pBdr>
              <w:top w:val="nil"/>
              <w:left w:val="nil"/>
              <w:bottom w:val="nil"/>
              <w:right w:val="nil"/>
              <w:between w:val="nil"/>
            </w:pBdr>
            <w:tabs>
              <w:tab w:val="center" w:pos="4513"/>
              <w:tab w:val="right" w:pos="9026"/>
            </w:tabs>
            <w:rPr>
              <w:rFonts w:ascii="Arial Narrow" w:eastAsia="Arial Narrow" w:hAnsi="Arial Narrow" w:cs="Arial Narrow"/>
              <w:b/>
              <w:color w:val="0070C0"/>
            </w:rPr>
          </w:pPr>
          <w:r>
            <w:rPr>
              <w:rFonts w:ascii="Arial Narrow" w:eastAsia="Arial Narrow" w:hAnsi="Arial Narrow" w:cs="Arial Narrow"/>
              <w:b/>
              <w:color w:val="0070C0"/>
            </w:rPr>
            <w:t>E ISSN 2541-0180</w:t>
          </w:r>
        </w:p>
        <w:p w14:paraId="2870B487" w14:textId="77777777" w:rsidR="00144A3E" w:rsidRDefault="00000000">
          <w:pPr>
            <w:pBdr>
              <w:top w:val="nil"/>
              <w:left w:val="nil"/>
              <w:bottom w:val="nil"/>
              <w:right w:val="nil"/>
              <w:between w:val="nil"/>
            </w:pBdr>
            <w:tabs>
              <w:tab w:val="center" w:pos="4513"/>
              <w:tab w:val="right" w:pos="9026"/>
            </w:tabs>
            <w:rPr>
              <w:rFonts w:ascii="Arial Narrow" w:eastAsia="Arial Narrow" w:hAnsi="Arial Narrow" w:cs="Arial Narrow"/>
              <w:b/>
              <w:color w:val="0070C0"/>
            </w:rPr>
          </w:pPr>
          <w:r>
            <w:rPr>
              <w:rFonts w:ascii="Arial Narrow" w:eastAsia="Arial Narrow" w:hAnsi="Arial Narrow" w:cs="Arial Narrow"/>
              <w:b/>
              <w:color w:val="0070C0"/>
            </w:rPr>
            <w:t>P ISSN 2721-9313</w:t>
          </w:r>
        </w:p>
      </w:tc>
    </w:tr>
  </w:tbl>
  <w:p w14:paraId="1FF9AE5F" w14:textId="77777777" w:rsidR="00144A3E" w:rsidRDefault="00144A3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E167B"/>
    <w:multiLevelType w:val="hybridMultilevel"/>
    <w:tmpl w:val="4F90D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82297B"/>
    <w:multiLevelType w:val="multilevel"/>
    <w:tmpl w:val="22C8984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86319E2"/>
    <w:multiLevelType w:val="hybridMultilevel"/>
    <w:tmpl w:val="B776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775217">
    <w:abstractNumId w:val="1"/>
  </w:num>
  <w:num w:numId="2" w16cid:durableId="79907967">
    <w:abstractNumId w:val="2"/>
  </w:num>
  <w:num w:numId="3" w16cid:durableId="155284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A3E"/>
    <w:rsid w:val="000872B0"/>
    <w:rsid w:val="00144A3E"/>
    <w:rsid w:val="00446868"/>
    <w:rsid w:val="006834F1"/>
    <w:rsid w:val="009776C3"/>
    <w:rsid w:val="00A36101"/>
    <w:rsid w:val="00BF0F0D"/>
    <w:rsid w:val="00CD060A"/>
    <w:rsid w:val="00D22E5B"/>
    <w:rsid w:val="00D82F6F"/>
    <w:rsid w:val="00E04543"/>
    <w:rsid w:val="00FB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729D"/>
  <w15:docId w15:val="{E1AA93CD-4FDA-4CB0-A901-13B7D3F6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BE626A"/>
    <w:pPr>
      <w:autoSpaceDE w:val="0"/>
      <w:autoSpaceDN w:val="0"/>
    </w:pPr>
  </w:style>
  <w:style w:type="paragraph" w:styleId="Heading1">
    <w:name w:val="heading 1"/>
    <w:basedOn w:val="Normal"/>
    <w:next w:val="Normal"/>
    <w:link w:val="Heading1Char"/>
    <w:uiPriority w:val="9"/>
    <w:qFormat/>
    <w:rsid w:val="00BE626A"/>
    <w:pPr>
      <w:keepNext/>
      <w:spacing w:before="240" w:after="80"/>
      <w:outlineLvl w:val="0"/>
    </w:pPr>
    <w:rPr>
      <w:b/>
      <w:smallCaps/>
      <w:kern w:val="28"/>
      <w:sz w:val="24"/>
    </w:rPr>
  </w:style>
  <w:style w:type="paragraph" w:styleId="Heading2">
    <w:name w:val="heading 2"/>
    <w:basedOn w:val="Normal"/>
    <w:next w:val="Normal"/>
    <w:link w:val="Heading2Char"/>
    <w:uiPriority w:val="9"/>
    <w:semiHidden/>
    <w:unhideWhenUsed/>
    <w:qFormat/>
    <w:rsid w:val="00460675"/>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semiHidden/>
    <w:unhideWhenUsed/>
    <w:qFormat/>
    <w:rsid w:val="00460675"/>
    <w:pPr>
      <w:keepNext/>
      <w:numPr>
        <w:ilvl w:val="2"/>
        <w:numId w:val="1"/>
      </w:numPr>
      <w:ind w:left="288"/>
      <w:outlineLvl w:val="2"/>
    </w:pPr>
    <w:rPr>
      <w:i/>
      <w:iCs/>
    </w:rPr>
  </w:style>
  <w:style w:type="paragraph" w:styleId="Heading4">
    <w:name w:val="heading 4"/>
    <w:basedOn w:val="Normal"/>
    <w:next w:val="Normal"/>
    <w:link w:val="Heading4Char"/>
    <w:uiPriority w:val="9"/>
    <w:semiHidden/>
    <w:unhideWhenUsed/>
    <w:qFormat/>
    <w:rsid w:val="00460675"/>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semiHidden/>
    <w:unhideWhenUsed/>
    <w:qFormat/>
    <w:rsid w:val="00460675"/>
    <w:pPr>
      <w:numPr>
        <w:ilvl w:val="4"/>
        <w:numId w:val="1"/>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4606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4606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4606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46067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675"/>
    <w:pPr>
      <w:framePr w:w="9360" w:hSpace="187" w:vSpace="187" w:wrap="notBeside" w:vAnchor="text" w:hAnchor="page" w:xAlign="center" w:y="1"/>
      <w:jc w:val="center"/>
    </w:pPr>
    <w:rPr>
      <w:kern w:val="28"/>
      <w:sz w:val="48"/>
      <w:szCs w:val="48"/>
    </w:rPr>
  </w:style>
  <w:style w:type="character" w:customStyle="1" w:styleId="Style16pt">
    <w:name w:val="Style 16 pt"/>
    <w:basedOn w:val="DefaultParagraphFont"/>
    <w:rsid w:val="002C19A4"/>
    <w:rPr>
      <w:rFonts w:ascii="Times New Roman" w:hAnsi="Times New Roman"/>
      <w:sz w:val="32"/>
    </w:rPr>
  </w:style>
  <w:style w:type="paragraph" w:customStyle="1" w:styleId="StyleAuthorsAfter1pt">
    <w:name w:val="Style Authors + After:  1 pt"/>
    <w:basedOn w:val="Normal"/>
    <w:rsid w:val="00BE626A"/>
    <w:pPr>
      <w:framePr w:w="9072" w:hSpace="187" w:vSpace="187" w:wrap="notBeside" w:vAnchor="text" w:hAnchor="page" w:xAlign="center" w:y="1"/>
      <w:spacing w:line="360" w:lineRule="auto"/>
      <w:jc w:val="center"/>
    </w:pPr>
    <w:rPr>
      <w:sz w:val="24"/>
    </w:rPr>
  </w:style>
  <w:style w:type="paragraph" w:customStyle="1" w:styleId="Abstract">
    <w:name w:val="Abstract"/>
    <w:rsid w:val="00BE626A"/>
    <w:pPr>
      <w:spacing w:before="20" w:after="200"/>
    </w:pPr>
    <w:rPr>
      <w:bCs/>
      <w:i/>
      <w:szCs w:val="18"/>
    </w:rPr>
  </w:style>
  <w:style w:type="paragraph" w:styleId="BodyTextIndent">
    <w:name w:val="Body Text Indent"/>
    <w:basedOn w:val="Normal"/>
    <w:link w:val="BodyTextIndentChar"/>
    <w:rsid w:val="002C19A4"/>
    <w:pPr>
      <w:ind w:left="630" w:hanging="630"/>
    </w:pPr>
    <w:rPr>
      <w:szCs w:val="24"/>
    </w:rPr>
  </w:style>
  <w:style w:type="character" w:customStyle="1" w:styleId="BodyTextIndentChar">
    <w:name w:val="Body Text Indent Char"/>
    <w:basedOn w:val="DefaultParagraphFont"/>
    <w:link w:val="BodyTextIndent"/>
    <w:rsid w:val="002C19A4"/>
    <w:rPr>
      <w:rFonts w:ascii="Times New Roman" w:eastAsia="Times New Roman" w:hAnsi="Times New Roman" w:cs="Times New Roman"/>
      <w:szCs w:val="24"/>
      <w:lang w:val="en-US"/>
    </w:rPr>
  </w:style>
  <w:style w:type="paragraph" w:customStyle="1" w:styleId="StyleStyleHeading111ptBold">
    <w:name w:val="Style Style Heading 1 + 11 pt Bold +"/>
    <w:basedOn w:val="Normal"/>
    <w:next w:val="Normal"/>
    <w:rsid w:val="002C19A4"/>
  </w:style>
  <w:style w:type="paragraph" w:customStyle="1" w:styleId="Text">
    <w:name w:val="Text"/>
    <w:basedOn w:val="Normal"/>
    <w:link w:val="TextChar"/>
    <w:rsid w:val="002C19A4"/>
    <w:pPr>
      <w:widowControl w:val="0"/>
      <w:spacing w:line="252" w:lineRule="auto"/>
      <w:ind w:firstLine="202"/>
    </w:pPr>
  </w:style>
  <w:style w:type="character" w:customStyle="1" w:styleId="Heading1Char">
    <w:name w:val="Heading 1 Char"/>
    <w:basedOn w:val="DefaultParagraphFont"/>
    <w:link w:val="Heading1"/>
    <w:rsid w:val="00BE626A"/>
    <w:rPr>
      <w:rFonts w:ascii="Times New Roman" w:eastAsia="Times New Roman" w:hAnsi="Times New Roman" w:cs="Times New Roman"/>
      <w:b/>
      <w:smallCaps/>
      <w:kern w:val="28"/>
      <w:sz w:val="24"/>
      <w:szCs w:val="20"/>
      <w:lang w:val="en-US"/>
    </w:rPr>
  </w:style>
  <w:style w:type="character" w:customStyle="1" w:styleId="Heading2Char">
    <w:name w:val="Heading 2 Char"/>
    <w:basedOn w:val="DefaultParagraphFont"/>
    <w:link w:val="Heading2"/>
    <w:rsid w:val="00460675"/>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460675"/>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460675"/>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460675"/>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460675"/>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460675"/>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460675"/>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460675"/>
    <w:rPr>
      <w:rFonts w:ascii="Times New Roman" w:eastAsia="Times New Roman" w:hAnsi="Times New Roman" w:cs="Times New Roman"/>
      <w:sz w:val="16"/>
      <w:szCs w:val="16"/>
      <w:lang w:val="en-US"/>
    </w:rPr>
  </w:style>
  <w:style w:type="character" w:customStyle="1" w:styleId="TitleChar">
    <w:name w:val="Title Char"/>
    <w:basedOn w:val="DefaultParagraphFont"/>
    <w:link w:val="Title"/>
    <w:rsid w:val="00460675"/>
    <w:rPr>
      <w:rFonts w:ascii="Times New Roman" w:eastAsia="Times New Roman" w:hAnsi="Times New Roman" w:cs="Times New Roman"/>
      <w:kern w:val="28"/>
      <w:sz w:val="48"/>
      <w:szCs w:val="48"/>
      <w:lang w:val="en-US"/>
    </w:rPr>
  </w:style>
  <w:style w:type="character" w:styleId="Hyperlink">
    <w:name w:val="Hyperlink"/>
    <w:basedOn w:val="DefaultParagraphFont"/>
    <w:rsid w:val="00460675"/>
    <w:rPr>
      <w:color w:val="0000FF"/>
      <w:u w:val="single"/>
    </w:rPr>
  </w:style>
  <w:style w:type="paragraph" w:customStyle="1" w:styleId="StyleHeading211pt">
    <w:name w:val="Style Heading 2 + 11 pt"/>
    <w:basedOn w:val="Heading2"/>
    <w:rsid w:val="00460675"/>
  </w:style>
  <w:style w:type="character" w:customStyle="1" w:styleId="TextChar">
    <w:name w:val="Text Char"/>
    <w:basedOn w:val="DefaultParagraphFont"/>
    <w:link w:val="Text"/>
    <w:rsid w:val="00460675"/>
    <w:rPr>
      <w:rFonts w:ascii="Times New Roman" w:eastAsia="Times New Roman" w:hAnsi="Times New Roman" w:cs="Times New Roman"/>
      <w:szCs w:val="20"/>
      <w:lang w:val="en-US"/>
    </w:rPr>
  </w:style>
  <w:style w:type="paragraph" w:styleId="BalloonText">
    <w:name w:val="Balloon Text"/>
    <w:basedOn w:val="Normal"/>
    <w:link w:val="BalloonTextChar"/>
    <w:uiPriority w:val="99"/>
    <w:semiHidden/>
    <w:unhideWhenUsed/>
    <w:rsid w:val="00F05527"/>
    <w:rPr>
      <w:rFonts w:ascii="Tahoma" w:hAnsi="Tahoma" w:cs="Tahoma"/>
      <w:sz w:val="16"/>
      <w:szCs w:val="16"/>
    </w:rPr>
  </w:style>
  <w:style w:type="character" w:customStyle="1" w:styleId="BalloonTextChar">
    <w:name w:val="Balloon Text Char"/>
    <w:basedOn w:val="DefaultParagraphFont"/>
    <w:link w:val="BalloonText"/>
    <w:uiPriority w:val="99"/>
    <w:semiHidden/>
    <w:rsid w:val="00F05527"/>
    <w:rPr>
      <w:rFonts w:ascii="Tahoma" w:eastAsia="Times New Roman" w:hAnsi="Tahoma" w:cs="Tahoma"/>
      <w:sz w:val="16"/>
      <w:szCs w:val="16"/>
      <w:lang w:val="en-US"/>
    </w:rPr>
  </w:style>
  <w:style w:type="paragraph" w:styleId="Header">
    <w:name w:val="header"/>
    <w:basedOn w:val="Normal"/>
    <w:link w:val="HeaderChar"/>
    <w:uiPriority w:val="99"/>
    <w:unhideWhenUsed/>
    <w:rsid w:val="003A721D"/>
    <w:pPr>
      <w:tabs>
        <w:tab w:val="center" w:pos="4513"/>
        <w:tab w:val="right" w:pos="9026"/>
      </w:tabs>
    </w:pPr>
  </w:style>
  <w:style w:type="character" w:customStyle="1" w:styleId="HeaderChar">
    <w:name w:val="Header Char"/>
    <w:basedOn w:val="DefaultParagraphFont"/>
    <w:link w:val="Header"/>
    <w:uiPriority w:val="99"/>
    <w:rsid w:val="003A721D"/>
    <w:rPr>
      <w:rFonts w:ascii="Times New Roman" w:eastAsia="Times New Roman" w:hAnsi="Times New Roman"/>
      <w:sz w:val="22"/>
      <w:lang w:val="en-US" w:eastAsia="en-US"/>
    </w:rPr>
  </w:style>
  <w:style w:type="paragraph" w:styleId="Footer">
    <w:name w:val="footer"/>
    <w:basedOn w:val="Normal"/>
    <w:link w:val="FooterChar"/>
    <w:uiPriority w:val="99"/>
    <w:unhideWhenUsed/>
    <w:rsid w:val="003A721D"/>
    <w:pPr>
      <w:tabs>
        <w:tab w:val="center" w:pos="4513"/>
        <w:tab w:val="right" w:pos="9026"/>
      </w:tabs>
    </w:pPr>
  </w:style>
  <w:style w:type="character" w:customStyle="1" w:styleId="FooterChar">
    <w:name w:val="Footer Char"/>
    <w:basedOn w:val="DefaultParagraphFont"/>
    <w:link w:val="Footer"/>
    <w:uiPriority w:val="99"/>
    <w:rsid w:val="003A721D"/>
    <w:rPr>
      <w:rFonts w:ascii="Times New Roman" w:eastAsia="Times New Roman" w:hAnsi="Times New Roman"/>
      <w:sz w:val="22"/>
      <w:lang w:val="en-US" w:eastAsia="en-US"/>
    </w:rPr>
  </w:style>
  <w:style w:type="paragraph" w:styleId="NormalWeb">
    <w:name w:val="Normal (Web)"/>
    <w:basedOn w:val="Normal"/>
    <w:rsid w:val="003A721D"/>
    <w:pPr>
      <w:autoSpaceDE/>
      <w:autoSpaceDN/>
      <w:spacing w:before="100" w:beforeAutospacing="1" w:after="100" w:afterAutospacing="1"/>
      <w:jc w:val="left"/>
    </w:pPr>
    <w:rPr>
      <w:rFonts w:ascii="Arial Unicode MS" w:eastAsia="Arial Unicode MS" w:hAnsi="Arial Unicode MS" w:cs="Arial Unicode MS"/>
      <w:sz w:val="24"/>
      <w:szCs w:val="24"/>
      <w:lang w:eastAsia="zh-TW"/>
    </w:rPr>
  </w:style>
  <w:style w:type="character" w:customStyle="1" w:styleId="hps">
    <w:name w:val="hps"/>
    <w:basedOn w:val="DefaultParagraphFont"/>
    <w:rsid w:val="004307EA"/>
  </w:style>
  <w:style w:type="paragraph" w:styleId="ListParagraph">
    <w:name w:val="List Paragraph"/>
    <w:basedOn w:val="Normal"/>
    <w:uiPriority w:val="34"/>
    <w:qFormat/>
    <w:rsid w:val="009C31C1"/>
    <w:pPr>
      <w:autoSpaceDE/>
      <w:autoSpaceDN/>
      <w:spacing w:before="100" w:beforeAutospacing="1" w:after="100" w:afterAutospacing="1" w:line="360" w:lineRule="auto"/>
      <w:ind w:left="720"/>
      <w:contextualSpacing/>
      <w:jc w:val="right"/>
    </w:pPr>
    <w:rPr>
      <w:rFonts w:asciiTheme="minorHAnsi" w:eastAsiaTheme="minorHAnsi" w:hAnsiTheme="minorHAnsi" w:cstheme="minorBidi"/>
    </w:rPr>
  </w:style>
  <w:style w:type="table" w:styleId="TableGrid">
    <w:name w:val="Table Grid"/>
    <w:basedOn w:val="TableNormal"/>
    <w:uiPriority w:val="39"/>
    <w:rsid w:val="00766F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1">
    <w:name w:val="Title1"/>
    <w:basedOn w:val="Normal"/>
    <w:next w:val="Normal"/>
    <w:rsid w:val="00F528C3"/>
    <w:pPr>
      <w:autoSpaceDE/>
      <w:autoSpaceDN/>
      <w:spacing w:after="240"/>
    </w:pPr>
    <w:rPr>
      <w:b/>
      <w:sz w:val="32"/>
      <w:lang w:val="sl-SI"/>
    </w:rPr>
  </w:style>
  <w:style w:type="paragraph" w:customStyle="1" w:styleId="Normal-noindent">
    <w:name w:val="Normal-no indent"/>
    <w:basedOn w:val="Normal"/>
    <w:rsid w:val="00F528C3"/>
    <w:pPr>
      <w:autoSpaceDE/>
      <w:autoSpaceDN/>
    </w:pPr>
    <w:rPr>
      <w:sz w:val="20"/>
      <w:lang w:val="en-GB"/>
    </w:rPr>
  </w:style>
  <w:style w:type="paragraph" w:styleId="FootnoteText">
    <w:name w:val="footnote text"/>
    <w:basedOn w:val="Normal"/>
    <w:link w:val="FootnoteTextChar"/>
    <w:rsid w:val="00F528C3"/>
    <w:pPr>
      <w:autoSpaceDE/>
      <w:autoSpaceDN/>
    </w:pPr>
    <w:rPr>
      <w:sz w:val="24"/>
      <w:szCs w:val="24"/>
      <w:lang w:val="en-GB"/>
    </w:rPr>
  </w:style>
  <w:style w:type="character" w:customStyle="1" w:styleId="FootnoteTextChar">
    <w:name w:val="Footnote Text Char"/>
    <w:basedOn w:val="DefaultParagraphFont"/>
    <w:link w:val="FootnoteText"/>
    <w:rsid w:val="00F528C3"/>
    <w:rPr>
      <w:rFonts w:ascii="Times New Roman" w:eastAsia="Times New Roman" w:hAnsi="Times New Roman"/>
      <w:sz w:val="24"/>
      <w:szCs w:val="24"/>
      <w:lang w:val="en-GB" w:eastAsia="en-US"/>
    </w:rPr>
  </w:style>
  <w:style w:type="character" w:styleId="FootnoteReference">
    <w:name w:val="footnote reference"/>
    <w:rsid w:val="00F528C3"/>
    <w:rPr>
      <w:vertAlign w:val="superscript"/>
    </w:rPr>
  </w:style>
  <w:style w:type="paragraph" w:customStyle="1" w:styleId="abstract0">
    <w:name w:val="abstract"/>
    <w:basedOn w:val="Normal"/>
    <w:rsid w:val="00646B79"/>
    <w:pPr>
      <w:autoSpaceDE/>
      <w:autoSpaceDN/>
      <w:spacing w:before="240" w:after="240"/>
      <w:ind w:left="567" w:right="567"/>
    </w:pPr>
    <w:rPr>
      <w:i/>
      <w:sz w:val="20"/>
      <w:lang w:val="en-GB"/>
    </w:rPr>
  </w:style>
  <w:style w:type="character" w:styleId="EndnoteReference">
    <w:name w:val="endnote reference"/>
    <w:basedOn w:val="DefaultParagraphFont"/>
    <w:uiPriority w:val="99"/>
    <w:semiHidden/>
    <w:unhideWhenUsed/>
    <w:rsid w:val="003B068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683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2630/sukowati.v2i1.3" TargetMode="External"/><Relationship Id="rId18" Type="http://schemas.openxmlformats.org/officeDocument/2006/relationships/hyperlink" Target="https://doi.org/10.31004/jn.v4i2.102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jbbe.lppmbinabangsa.id/index.php/jbbe/article/view/75/65" TargetMode="External"/><Relationship Id="rId2" Type="http://schemas.openxmlformats.org/officeDocument/2006/relationships/numbering" Target="numbering.xml"/><Relationship Id="rId16" Type="http://schemas.openxmlformats.org/officeDocument/2006/relationships/hyperlink" Target="https://doi.org/10.33105/itrev.v4i4.13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29407/jae.v6i3.16553"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6638/je.460.20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WsO5Hpy5pxwPtXx98wwyHjCy9g==">AMUW2mVW4UtTp/7q/gGJvjOOL7t5KKI71iz7rdUkt73j678/ApSzPskazXMSi+K2nlH4FG2qOyi6Lv/z62LHLph7XSI6bpN5e8tBlynfXDfDU38nBP7pM+s=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9433</Words>
  <Characters>53773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Fachrunnisa</dc:creator>
  <cp:lastModifiedBy>ryanpascaaulia</cp:lastModifiedBy>
  <cp:revision>5</cp:revision>
  <dcterms:created xsi:type="dcterms:W3CDTF">2022-08-15T08:38:00Z</dcterms:created>
  <dcterms:modified xsi:type="dcterms:W3CDTF">2022-08-15T08:55:00Z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8ce7272b-65e1-36a2-9d11-71b26680f273</vt:lpwstr>
  </property>
  <property fmtid="{D5CDD505-2E9C-101B-9397-08002B2CF9AE}" pid="24" name="Mendeley Citation Style_1">
    <vt:lpwstr>http://www.zotero.org/styles/apa</vt:lpwstr>
  </property>
</Properties>
</file>