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94F" w:rsidRDefault="00EF094F" w:rsidP="00EF094F">
      <w:pPr>
        <w:spacing w:after="0" w:line="240" w:lineRule="auto"/>
        <w:jc w:val="center"/>
        <w:rPr>
          <w:b/>
        </w:rPr>
      </w:pPr>
      <w:r w:rsidRPr="00EF094F">
        <w:rPr>
          <w:b/>
        </w:rPr>
        <w:t>Kuliah Umum dan Peresmian Pojok Statistik di Universitas Jambi</w:t>
      </w:r>
    </w:p>
    <w:p w:rsidR="00C925F6" w:rsidRDefault="00C925F6" w:rsidP="00EF094F">
      <w:pPr>
        <w:spacing w:after="0" w:line="240" w:lineRule="auto"/>
        <w:jc w:val="center"/>
        <w:rPr>
          <w:b/>
        </w:rPr>
      </w:pPr>
    </w:p>
    <w:p w:rsidR="00C925F6" w:rsidRPr="00C925F6" w:rsidRDefault="00C925F6" w:rsidP="00EF094F">
      <w:pPr>
        <w:spacing w:after="0" w:line="240" w:lineRule="auto"/>
        <w:jc w:val="center"/>
      </w:pPr>
      <w:r w:rsidRPr="00C925F6">
        <w:t>Oleh: Septie Wulandary</w:t>
      </w:r>
    </w:p>
    <w:p w:rsidR="00C925F6" w:rsidRDefault="00C925F6" w:rsidP="00EF094F">
      <w:pPr>
        <w:spacing w:after="0" w:line="240" w:lineRule="auto"/>
        <w:jc w:val="center"/>
      </w:pPr>
      <w:r w:rsidRPr="00C925F6">
        <w:t>Statistisi Muda di BPS Provinsi Jambi</w:t>
      </w:r>
    </w:p>
    <w:p w:rsidR="00EF094F" w:rsidRPr="00EF094F" w:rsidRDefault="00EF094F" w:rsidP="00EF094F">
      <w:pPr>
        <w:spacing w:after="0" w:line="240" w:lineRule="auto"/>
        <w:rPr>
          <w:b/>
        </w:rPr>
      </w:pPr>
      <w:bookmarkStart w:id="0" w:name="_GoBack"/>
      <w:bookmarkEnd w:id="0"/>
    </w:p>
    <w:p w:rsidR="00EF094F" w:rsidRPr="00EF094F" w:rsidRDefault="00EF094F" w:rsidP="00EF094F">
      <w:pPr>
        <w:spacing w:after="0" w:line="240" w:lineRule="auto"/>
      </w:pPr>
      <w:r w:rsidRPr="00EF094F">
        <w:t>Rabu, 24 Agustus 2022, BPS Provinsi Jambi menyelenggarakan kegiatan besar, yaitu kuliah umum dan peresmian Pojok Statistik di Universitas Jambi (UNJA). Kegiatan ini dilaksanakan di Gedung Balairung UNJA, Mendalo, yang bertajuk “Penguatan Literasi Statistik bagi Civitas Akademika”.</w:t>
      </w:r>
    </w:p>
    <w:p w:rsidR="00EF094F" w:rsidRPr="00EF094F" w:rsidRDefault="00EF094F" w:rsidP="00EF094F">
      <w:pPr>
        <w:spacing w:after="0" w:line="240" w:lineRule="auto"/>
      </w:pPr>
    </w:p>
    <w:p w:rsidR="00EF094F" w:rsidRPr="00EF094F" w:rsidRDefault="00EF094F" w:rsidP="00EF094F">
      <w:pPr>
        <w:spacing w:after="0" w:line="240" w:lineRule="auto"/>
      </w:pPr>
      <w:r w:rsidRPr="00EF094F">
        <w:t xml:space="preserve">Hadir dalam kegiatan ini Ibu Dr. Pudji Ismartini, M.App.Stat selaku Direktur Sistem Informasi Statistik BPS RI, Rektor Universitas Jambi, Bapak Prof. Drs. H. Sutrisno, M.Sc, Ph.D, Kepala BPS Provinsi Jambi, Bapak Agus Sudibyo, M.Stat, para Rektor Perguruan Tinggi di Jambi atau yang mewakilinya, para tamu undangan, serta lebih dari </w:t>
      </w:r>
      <w:r>
        <w:t>5</w:t>
      </w:r>
      <w:r w:rsidRPr="00EF094F">
        <w:t>00 mahasiswa UNJA yang tampak begitu antusias untuk hadir dalam acara ini.</w:t>
      </w:r>
    </w:p>
    <w:p w:rsidR="00EF094F" w:rsidRPr="00EF094F" w:rsidRDefault="00EF094F" w:rsidP="00EF094F">
      <w:pPr>
        <w:spacing w:after="0" w:line="240" w:lineRule="auto"/>
      </w:pPr>
    </w:p>
    <w:p w:rsidR="00EF094F" w:rsidRPr="00EF094F" w:rsidRDefault="00EF094F" w:rsidP="00EF094F">
      <w:pPr>
        <w:spacing w:after="0" w:line="240" w:lineRule="auto"/>
      </w:pPr>
      <w:r w:rsidRPr="00EF094F">
        <w:t>Peresmian Pojok Statistik diawali dengan penekanan tombol peresmian secara bersama-sama oleh Ibu Direktur SIS didampingi Kepala BPS Provinsi Jambi serta Rektor UNJA. Dilanjutkan penandatanganan piagam peresmian dan p</w:t>
      </w:r>
      <w:r w:rsidR="006C74FF">
        <w:t xml:space="preserve">engukuhan Agen Statistik UNJA. </w:t>
      </w:r>
      <w:r w:rsidRPr="00EF094F">
        <w:t>Acara semakin meriah saat dilakukan pemutaran video branding Pojok Statistik dan Pojok Statistik Virtual (POSITIV) BPS Provinsi Jambi, serta sesi foto bersama para undangan dan mahasiswa.</w:t>
      </w:r>
    </w:p>
    <w:p w:rsidR="00EF094F" w:rsidRPr="00EF094F" w:rsidRDefault="00EF094F" w:rsidP="00EF094F">
      <w:pPr>
        <w:spacing w:after="0" w:line="240" w:lineRule="auto"/>
      </w:pPr>
    </w:p>
    <w:p w:rsidR="00C925F6" w:rsidRDefault="00EF094F" w:rsidP="00EF094F">
      <w:pPr>
        <w:spacing w:after="0" w:line="240" w:lineRule="auto"/>
      </w:pPr>
      <w:r w:rsidRPr="00EF094F">
        <w:t>Dalam kuliah umumnya, Pudji mengatakan bahwa “Pojok Statistik menjadikan akses data dan layanan statistik menjadi cepat dan mudah, serta memberikan pemahaman data kepada para civitas akademika”. Untuk memperluas akses layanan, pojok statistik dapat diakses secara online melalui Pojok Statistik Virtual (POSITIV) yang merupakan salah s</w:t>
      </w:r>
      <w:r w:rsidR="006C74FF">
        <w:t xml:space="preserve">atu inovasi BPS Provinsi Jambi. </w:t>
      </w:r>
    </w:p>
    <w:p w:rsidR="00C925F6" w:rsidRDefault="00C925F6" w:rsidP="00EF094F">
      <w:pPr>
        <w:spacing w:after="0" w:line="240" w:lineRule="auto"/>
      </w:pPr>
    </w:p>
    <w:p w:rsidR="00C925F6" w:rsidRDefault="00C925F6" w:rsidP="00EF094F">
      <w:pPr>
        <w:spacing w:after="0" w:line="240" w:lineRule="auto"/>
      </w:pPr>
      <w:r>
        <w:t>Pudji juga menyampaikan bahwa s</w:t>
      </w:r>
      <w:r w:rsidRPr="00C925F6">
        <w:t xml:space="preserve">esuai pidato Presiden pada </w:t>
      </w:r>
      <w:r w:rsidRPr="00C925F6">
        <w:t>Sidang Tahunan MPR dan Sidang Bersama DPR dan DPD, 16 Agustus 2021</w:t>
      </w:r>
      <w:r>
        <w:t xml:space="preserve"> yang berbunyi</w:t>
      </w:r>
      <w:r w:rsidRPr="00C925F6">
        <w:t xml:space="preserve"> </w:t>
      </w:r>
      <w:r w:rsidRPr="00C925F6">
        <w:t>“Dalam mengambil keputusan, pemerntah harus terus merujuk kepada data, serta kepada ilmu pengetahuan dan teknologi terbaru”</w:t>
      </w:r>
      <w:r>
        <w:t>. Maka terlihat begitu pentingnya data statistik dalam pembangunan. Data berperan dalam perencanaan, pelaksanaan, evaluasi, hingga pengendalian pembangunan.</w:t>
      </w:r>
    </w:p>
    <w:p w:rsidR="00C925F6" w:rsidRDefault="00C925F6" w:rsidP="00EF094F">
      <w:pPr>
        <w:spacing w:after="0" w:line="240" w:lineRule="auto"/>
      </w:pPr>
    </w:p>
    <w:p w:rsidR="00C925F6" w:rsidRDefault="00C925F6" w:rsidP="00EF094F">
      <w:pPr>
        <w:spacing w:after="0" w:line="240" w:lineRule="auto"/>
      </w:pPr>
      <w:r>
        <w:t xml:space="preserve">Modernisasi pengumpulan data statistik saat ini adalah pemanfaatan big data sebagai sumber data baru. Beberapa tantangan pengembangan big data sebagai sumber data baru adalah akuisisi dan akses data, metodologi dan prinsip </w:t>
      </w:r>
      <w:r w:rsidRPr="00C925F6">
        <w:rPr>
          <w:i/>
        </w:rPr>
        <w:t>official statistics</w:t>
      </w:r>
      <w:r>
        <w:t>, serta kapabilitas SDM dan infrastruktur.</w:t>
      </w:r>
      <w:r w:rsidR="002A7369">
        <w:t xml:space="preserve"> </w:t>
      </w:r>
    </w:p>
    <w:p w:rsidR="002A7369" w:rsidRDefault="002A7369" w:rsidP="00EF094F">
      <w:pPr>
        <w:spacing w:after="0" w:line="240" w:lineRule="auto"/>
      </w:pPr>
    </w:p>
    <w:p w:rsidR="002A7369" w:rsidRPr="00C925F6" w:rsidRDefault="002A7369" w:rsidP="00EF094F">
      <w:pPr>
        <w:spacing w:after="0" w:line="240" w:lineRule="auto"/>
      </w:pPr>
      <w:r>
        <w:t xml:space="preserve">Pudji menyampaikan bahwa BPS telah memanfaatkan big data dalam menghasilkan </w:t>
      </w:r>
      <w:r w:rsidRPr="00EE7FF7">
        <w:rPr>
          <w:i/>
        </w:rPr>
        <w:t>official statistics</w:t>
      </w:r>
      <w:r w:rsidR="00EE7FF7">
        <w:rPr>
          <w:i/>
        </w:rPr>
        <w:t xml:space="preserve">. </w:t>
      </w:r>
      <w:r w:rsidR="00EE7FF7">
        <w:t xml:space="preserve">Antara lain </w:t>
      </w:r>
      <w:r w:rsidR="00EE7FF7" w:rsidRPr="00EE7FF7">
        <w:rPr>
          <w:i/>
        </w:rPr>
        <w:t xml:space="preserve">Mobile Positioning Data </w:t>
      </w:r>
      <w:r w:rsidR="00EE7FF7">
        <w:t>(MPD) statistik pariwisata, statistik mobilitas penduduk, dan delineasi wilayah metropolitan (MSA). Pemanfaatan citra satelit pada geospasial statistik pertanian, pemetaan kemiskinan, dan aktivitas ekonomi, dan sebagainya.</w:t>
      </w:r>
    </w:p>
    <w:p w:rsidR="00C925F6" w:rsidRDefault="00C925F6" w:rsidP="00EF094F">
      <w:pPr>
        <w:spacing w:after="0" w:line="240" w:lineRule="auto"/>
      </w:pPr>
    </w:p>
    <w:p w:rsidR="00EF094F" w:rsidRPr="00EF094F" w:rsidRDefault="00EF094F" w:rsidP="00EF094F">
      <w:pPr>
        <w:spacing w:after="0" w:line="240" w:lineRule="auto"/>
      </w:pPr>
      <w:r w:rsidRPr="00EF094F">
        <w:t>Selain itu, Pudji juga menyampaikan semangat Sensus Pertanian 2023 (ST2023) kepada para peserta.</w:t>
      </w:r>
    </w:p>
    <w:p w:rsidR="00EF094F" w:rsidRPr="00EF094F" w:rsidRDefault="00EF094F" w:rsidP="00EF094F">
      <w:pPr>
        <w:spacing w:after="0" w:line="240" w:lineRule="auto"/>
      </w:pPr>
    </w:p>
    <w:p w:rsidR="00EF094F" w:rsidRPr="00EF094F" w:rsidRDefault="00EF094F" w:rsidP="00EF094F">
      <w:pPr>
        <w:spacing w:after="0" w:line="240" w:lineRule="auto"/>
      </w:pPr>
      <w:r w:rsidRPr="00EF094F">
        <w:t>Dengan hadirnya Pojok St</w:t>
      </w:r>
      <w:r w:rsidR="00EE7FF7">
        <w:t>atistik di Universitas Jambi</w:t>
      </w:r>
      <w:r w:rsidRPr="00EF094F">
        <w:t xml:space="preserve">, diharapkan akan menjadi salah satu sarana peningkatan pelayanan publik yang akan bermanfaat bagi para dosen/mahasiswa untuk mengakses data dan informasi statistik secara lebih mudah, murah dan cepat, baik data tercetak maupun data digital, sekaligus membangun literasi statistik dalam rangka ikut mencerdaskan bangsa. </w:t>
      </w:r>
    </w:p>
    <w:p w:rsidR="00EF094F" w:rsidRPr="00EF094F" w:rsidRDefault="00EF094F" w:rsidP="00EF094F">
      <w:pPr>
        <w:spacing w:after="0" w:line="240" w:lineRule="auto"/>
      </w:pPr>
    </w:p>
    <w:p w:rsidR="00EF094F" w:rsidRPr="00EF094F" w:rsidRDefault="00EF094F" w:rsidP="00EF094F">
      <w:pPr>
        <w:spacing w:after="0" w:line="240" w:lineRule="auto"/>
      </w:pPr>
      <w:r w:rsidRPr="00EF094F">
        <w:t>Pojok Statistik juga akan dapat dimanfaatkan untuk layanan konsultasi statistik dan media untuk sosialisasi statistik. Semoga ke depannya fasilitas, sarana dan prasarana, serta fungsi Pojok Statistik akan terus ditingkatkan untuk menyesuaikan dengan kebutuhan pengunjung atau pengguna data.</w:t>
      </w:r>
    </w:p>
    <w:p w:rsidR="00EF094F" w:rsidRPr="00EF094F" w:rsidRDefault="00EF094F" w:rsidP="00EF094F">
      <w:pPr>
        <w:spacing w:after="0" w:line="240" w:lineRule="auto"/>
      </w:pPr>
      <w:r w:rsidRPr="00EF094F">
        <w:lastRenderedPageBreak/>
        <w:t>Selain launching Pojok Statistik, pada kesempatan ini juga dilakukan pengukuhan agen statistik.</w:t>
      </w:r>
    </w:p>
    <w:p w:rsidR="00EF094F" w:rsidRPr="00EF094F" w:rsidRDefault="00EF094F" w:rsidP="00EF094F">
      <w:pPr>
        <w:spacing w:after="0" w:line="240" w:lineRule="auto"/>
      </w:pPr>
    </w:p>
    <w:p w:rsidR="00EF094F" w:rsidRPr="00EF094F" w:rsidRDefault="00EF094F" w:rsidP="00EF094F">
      <w:pPr>
        <w:spacing w:after="0" w:line="240" w:lineRule="auto"/>
      </w:pPr>
      <w:r w:rsidRPr="00EF094F">
        <w:t>Agen statistik diharapkan bisa menjadi motor penggerak diseminasi data statistik di UNJA khususnya, serta masyarakat Jambi dan pengunjung Pojok Statistik UNJA pada umumnya.</w:t>
      </w:r>
    </w:p>
    <w:p w:rsidR="00EF094F" w:rsidRPr="00EF094F" w:rsidRDefault="00EF094F" w:rsidP="00EF094F">
      <w:pPr>
        <w:spacing w:after="0" w:line="240" w:lineRule="auto"/>
      </w:pPr>
    </w:p>
    <w:p w:rsidR="00A63D6E" w:rsidRPr="00EF094F" w:rsidRDefault="00EF094F" w:rsidP="00EF094F">
      <w:pPr>
        <w:spacing w:after="0" w:line="240" w:lineRule="auto"/>
      </w:pPr>
      <w:r w:rsidRPr="00EF094F">
        <w:t>Pojok Statistik, Tempat Asyik Belajar Statistik.</w:t>
      </w:r>
    </w:p>
    <w:p w:rsidR="00EF094F" w:rsidRPr="00EF094F" w:rsidRDefault="00EF094F" w:rsidP="00EF094F">
      <w:pPr>
        <w:spacing w:after="0" w:line="240" w:lineRule="auto"/>
      </w:pPr>
    </w:p>
    <w:p w:rsidR="00EF094F" w:rsidRPr="00EF094F" w:rsidRDefault="00EF094F" w:rsidP="00EF094F">
      <w:pPr>
        <w:spacing w:after="0" w:line="240" w:lineRule="auto"/>
      </w:pPr>
      <w:r w:rsidRPr="00EF094F">
        <w:t xml:space="preserve">#cintadata </w:t>
      </w:r>
    </w:p>
    <w:p w:rsidR="00EF094F" w:rsidRPr="00EF094F" w:rsidRDefault="00EF094F" w:rsidP="00EF094F">
      <w:pPr>
        <w:spacing w:after="0" w:line="240" w:lineRule="auto"/>
      </w:pPr>
      <w:r w:rsidRPr="00EF094F">
        <w:t>#pojokstatistik</w:t>
      </w:r>
    </w:p>
    <w:p w:rsidR="00EF094F" w:rsidRPr="00EF094F" w:rsidRDefault="00EF094F" w:rsidP="00EF094F">
      <w:pPr>
        <w:spacing w:after="0" w:line="240" w:lineRule="auto"/>
      </w:pPr>
      <w:r w:rsidRPr="00EF094F">
        <w:t>#bpsjambi</w:t>
      </w:r>
    </w:p>
    <w:p w:rsidR="00EF094F" w:rsidRPr="00EF094F" w:rsidRDefault="00EF094F" w:rsidP="00EF094F">
      <w:pPr>
        <w:spacing w:after="0" w:line="240" w:lineRule="auto"/>
      </w:pPr>
      <w:r w:rsidRPr="00EF094F">
        <w:t>#ST2023</w:t>
      </w:r>
    </w:p>
    <w:p w:rsidR="00EF094F" w:rsidRPr="00EF094F" w:rsidRDefault="00EF094F" w:rsidP="00EF094F">
      <w:pPr>
        <w:spacing w:after="0" w:line="240" w:lineRule="auto"/>
      </w:pPr>
      <w:r w:rsidRPr="00EF094F">
        <w:t>#datajambi</w:t>
      </w:r>
    </w:p>
    <w:p w:rsidR="00EF094F" w:rsidRPr="00EF094F" w:rsidRDefault="00EF094F" w:rsidP="00EF094F">
      <w:pPr>
        <w:spacing w:after="0" w:line="240" w:lineRule="auto"/>
      </w:pPr>
      <w:r w:rsidRPr="00EF094F">
        <w:t>#kuliahumum</w:t>
      </w:r>
    </w:p>
    <w:p w:rsidR="00EF094F" w:rsidRPr="00EF094F" w:rsidRDefault="00EF094F" w:rsidP="00EF094F">
      <w:pPr>
        <w:spacing w:after="0" w:line="240" w:lineRule="auto"/>
      </w:pPr>
      <w:r w:rsidRPr="00EF094F">
        <w:t>#unja</w:t>
      </w:r>
    </w:p>
    <w:p w:rsidR="00745E33" w:rsidRPr="00EF094F" w:rsidRDefault="00EF094F" w:rsidP="00EF094F">
      <w:pPr>
        <w:spacing w:after="0" w:line="240" w:lineRule="auto"/>
      </w:pPr>
      <w:r w:rsidRPr="00EF094F">
        <w:t>#universitasjambi</w:t>
      </w:r>
    </w:p>
    <w:p w:rsidR="00F23F38" w:rsidRPr="00EF094F" w:rsidRDefault="00F23F38"/>
    <w:p w:rsidR="003B686A" w:rsidRDefault="003B686A"/>
    <w:sectPr w:rsidR="003B6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86A"/>
    <w:rsid w:val="000365FD"/>
    <w:rsid w:val="000D3396"/>
    <w:rsid w:val="00283470"/>
    <w:rsid w:val="002A7369"/>
    <w:rsid w:val="003B686A"/>
    <w:rsid w:val="004869E5"/>
    <w:rsid w:val="00574E73"/>
    <w:rsid w:val="006305D6"/>
    <w:rsid w:val="00660B74"/>
    <w:rsid w:val="006C74FF"/>
    <w:rsid w:val="0071311F"/>
    <w:rsid w:val="00745E33"/>
    <w:rsid w:val="0076402C"/>
    <w:rsid w:val="007F223E"/>
    <w:rsid w:val="008D0915"/>
    <w:rsid w:val="008F0548"/>
    <w:rsid w:val="00964236"/>
    <w:rsid w:val="00A63D6E"/>
    <w:rsid w:val="00B13A87"/>
    <w:rsid w:val="00BB4610"/>
    <w:rsid w:val="00C7340F"/>
    <w:rsid w:val="00C925F6"/>
    <w:rsid w:val="00EE7FF7"/>
    <w:rsid w:val="00EF094F"/>
    <w:rsid w:val="00F23F38"/>
    <w:rsid w:val="00FB65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02212-2D09-4BB8-9973-64D1B350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2022-08-25T01:55:00Z</dcterms:created>
  <dcterms:modified xsi:type="dcterms:W3CDTF">2022-08-26T02:49:00Z</dcterms:modified>
</cp:coreProperties>
</file>