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BD" w:rsidRPr="005375B8" w:rsidRDefault="006E3DDA" w:rsidP="0058186A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9083610"/>
      <w:r w:rsidRPr="005375B8">
        <w:rPr>
          <w:sz w:val="48"/>
          <w:szCs w:val="48"/>
        </w:rPr>
        <w:t xml:space="preserve">Bijlage 7 </w:t>
      </w:r>
      <w:r w:rsidR="00340412"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0"/>
      <w:r w:rsidR="00DF7909" w:rsidRPr="005375B8">
        <w:rPr>
          <w:sz w:val="48"/>
          <w:szCs w:val="48"/>
        </w:rPr>
        <w:t>functioneel ontwerp</w:t>
      </w:r>
      <w:bookmarkEnd w:id="1"/>
      <w:bookmarkEnd w:id="2"/>
    </w:p>
    <w:p w:rsidR="00AF16FA" w:rsidRPr="005375B8" w:rsidRDefault="00B736D1" w:rsidP="0058186A">
      <w:pPr>
        <w:jc w:val="center"/>
        <w:rPr>
          <w:sz w:val="48"/>
          <w:szCs w:val="48"/>
          <w:lang w:eastAsia="nl-NL"/>
        </w:rPr>
      </w:pPr>
      <w:bookmarkStart w:id="3" w:name="_Toc449083611"/>
      <w:r w:rsidRPr="005375B8">
        <w:rPr>
          <w:sz w:val="48"/>
          <w:szCs w:val="48"/>
          <w:lang w:eastAsia="nl-NL"/>
        </w:rPr>
        <w:t>MBO O</w:t>
      </w:r>
      <w:r w:rsidR="00AF16FA" w:rsidRPr="005375B8">
        <w:rPr>
          <w:sz w:val="48"/>
          <w:szCs w:val="48"/>
          <w:lang w:eastAsia="nl-NL"/>
        </w:rPr>
        <w:t>pen</w:t>
      </w:r>
      <w:bookmarkEnd w:id="3"/>
    </w:p>
    <w:p w:rsidR="00AF16FA" w:rsidRPr="005375B8" w:rsidRDefault="00AF16FA" w:rsidP="00AF16FA">
      <w:pPr>
        <w:rPr>
          <w:lang w:eastAsia="nl-NL"/>
        </w:rPr>
      </w:pPr>
    </w:p>
    <w:p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36CD9" wp14:editId="27A39906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</w:p>
                          <w:p w:rsidR="00AF16FA" w:rsidRDefault="00AF16FA" w:rsidP="00AF16FA">
                            <w:r>
                              <w:t>Leerlingnummer:</w:t>
                            </w:r>
                          </w:p>
                          <w:p w:rsidR="00321B13" w:rsidRDefault="00321B13" w:rsidP="00AF16FA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F36CD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</w:p>
                    <w:p w:rsidR="00AF16FA" w:rsidRDefault="00AF16FA" w:rsidP="00AF16FA">
                      <w:r>
                        <w:t>Leerlingnummer:</w:t>
                      </w:r>
                    </w:p>
                    <w:p w:rsidR="00321B13" w:rsidRDefault="00321B13" w:rsidP="00AF16FA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3418CE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bookmarkStart w:id="4" w:name="_GoBack"/>
        <w:bookmarkEnd w:id="4"/>
        <w:p w:rsidR="003418CE" w:rsidRDefault="003418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A4A48">
            <w:rPr>
              <w:rStyle w:val="Hyperlink"/>
              <w:noProof/>
            </w:rPr>
            <w:fldChar w:fldCharType="begin"/>
          </w:r>
          <w:r w:rsidRPr="003A4A4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"_Toc484092819"</w:instrText>
          </w:r>
          <w:r w:rsidRPr="003A4A48">
            <w:rPr>
              <w:rStyle w:val="Hyperlink"/>
              <w:noProof/>
            </w:rPr>
            <w:instrText xml:space="preserve"> </w:instrText>
          </w:r>
          <w:r w:rsidRPr="003A4A48">
            <w:rPr>
              <w:rStyle w:val="Hyperlink"/>
              <w:noProof/>
            </w:rPr>
          </w:r>
          <w:r w:rsidRPr="003A4A48">
            <w:rPr>
              <w:rStyle w:val="Hyperlink"/>
              <w:noProof/>
            </w:rPr>
            <w:fldChar w:fldCharType="separate"/>
          </w:r>
          <w:r w:rsidRPr="003A4A48">
            <w:rPr>
              <w:rStyle w:val="Hyperlink"/>
              <w:noProof/>
            </w:rPr>
            <w:t>Inleiding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_Toc484092819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3A4A48">
            <w:rPr>
              <w:rStyle w:val="Hyperlink"/>
              <w:noProof/>
            </w:rPr>
            <w:fldChar w:fldCharType="end"/>
          </w:r>
        </w:p>
        <w:p w:rsidR="003418CE" w:rsidRDefault="003418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Pr="003A4A48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8CE" w:rsidRDefault="003418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Pr="003A4A48">
              <w:rPr>
                <w:rStyle w:val="Hyperlink"/>
                <w:noProof/>
              </w:rPr>
              <w:t>Basisschermlay-out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8CE" w:rsidRDefault="003418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Pr="003A4A48">
              <w:rPr>
                <w:rStyle w:val="Hyperlink"/>
                <w:noProof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8CE" w:rsidRDefault="003418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Pr="003A4A48">
              <w:rPr>
                <w:rStyle w:val="Hyperlink"/>
                <w:noProof/>
              </w:rPr>
              <w:t>Formulierontwerp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8CE" w:rsidRDefault="003418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Pr="003A4A48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8CE" w:rsidRDefault="003418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Pr="003A4A48">
              <w:rPr>
                <w:rStyle w:val="Hyperlink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:rsidR="00AF16FA" w:rsidRPr="005375B8" w:rsidRDefault="00AF16FA" w:rsidP="00AF16FA">
      <w:pPr>
        <w:pStyle w:val="Kop1"/>
        <w:rPr>
          <w:color w:val="auto"/>
        </w:rPr>
      </w:pPr>
      <w:bookmarkStart w:id="5" w:name="_Toc484092819"/>
      <w:r w:rsidRPr="005375B8">
        <w:rPr>
          <w:color w:val="auto"/>
        </w:rPr>
        <w:t>Inleiding</w:t>
      </w:r>
      <w:bookmarkEnd w:id="5"/>
    </w:p>
    <w:p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In dit ontwerp vind je een overzicht van de functionaliteiten waaraan de applicatie moet voldoen.</w:t>
      </w:r>
    </w:p>
    <w:p w:rsidR="00DF7909" w:rsidRPr="005375B8" w:rsidRDefault="00DF7909" w:rsidP="00DF7909">
      <w:pPr>
        <w:pStyle w:val="Kop1"/>
        <w:rPr>
          <w:color w:val="auto"/>
        </w:rPr>
      </w:pPr>
      <w:bookmarkStart w:id="6" w:name="_Toc435780368"/>
      <w:bookmarkStart w:id="7" w:name="_Toc484092820"/>
      <w:r w:rsidRPr="005375B8">
        <w:rPr>
          <w:color w:val="auto"/>
        </w:rPr>
        <w:t>Functionaliteiten</w:t>
      </w:r>
      <w:bookmarkEnd w:id="6"/>
      <w:bookmarkEnd w:id="7"/>
    </w:p>
    <w:p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Hier vermeld j</w:t>
      </w:r>
      <w:r w:rsidR="0058186A" w:rsidRPr="005375B8">
        <w:rPr>
          <w:rFonts w:ascii="Calibri" w:hAnsi="Calibri"/>
          <w:i/>
        </w:rPr>
        <w:t xml:space="preserve">e alle functionaliteiten (zie Programma van </w:t>
      </w:r>
      <w:r w:rsidR="00DD5670" w:rsidRPr="005375B8">
        <w:rPr>
          <w:rFonts w:ascii="Calibri" w:hAnsi="Calibri"/>
          <w:i/>
        </w:rPr>
        <w:t>E</w:t>
      </w:r>
      <w:r w:rsidR="0058186A" w:rsidRPr="005375B8">
        <w:rPr>
          <w:rFonts w:ascii="Calibri" w:hAnsi="Calibri"/>
          <w:i/>
        </w:rPr>
        <w:t>isen</w:t>
      </w:r>
      <w:r w:rsidRPr="005375B8">
        <w:rPr>
          <w:rFonts w:ascii="Calibri" w:hAnsi="Calibri"/>
          <w:i/>
        </w:rPr>
        <w:t>) die de applicatie gaat bieden. Geef hierbij duidelijk aan wat eisen en wens</w:t>
      </w:r>
      <w:r w:rsidR="0058186A" w:rsidRPr="005375B8">
        <w:rPr>
          <w:rFonts w:ascii="Calibri" w:hAnsi="Calibri"/>
          <w:i/>
        </w:rPr>
        <w:t>en zijn (prioriteiten). Zorg er</w:t>
      </w:r>
      <w:r w:rsidRPr="005375B8">
        <w:rPr>
          <w:rFonts w:ascii="Calibri" w:hAnsi="Calibri"/>
          <w:i/>
        </w:rPr>
        <w:t>voor dat het ook voor</w:t>
      </w:r>
      <w:r w:rsidR="00B736D1" w:rsidRPr="005375B8">
        <w:rPr>
          <w:rFonts w:ascii="Calibri" w:hAnsi="Calibri"/>
          <w:i/>
        </w:rPr>
        <w:t xml:space="preserve"> </w:t>
      </w:r>
      <w:r w:rsidR="00DD5670" w:rsidRPr="005375B8">
        <w:rPr>
          <w:rFonts w:ascii="Calibri" w:hAnsi="Calibri"/>
          <w:i/>
        </w:rPr>
        <w:br/>
      </w:r>
      <w:r w:rsidRPr="005375B8">
        <w:rPr>
          <w:rFonts w:ascii="Calibri" w:hAnsi="Calibri"/>
          <w:i/>
        </w:rPr>
        <w:t>niet</w:t>
      </w:r>
      <w:r w:rsidR="0058186A" w:rsidRPr="005375B8">
        <w:rPr>
          <w:rFonts w:ascii="Calibri" w:hAnsi="Calibri"/>
          <w:i/>
        </w:rPr>
        <w:t>-</w:t>
      </w:r>
      <w:r w:rsidR="00321B13" w:rsidRPr="005375B8">
        <w:rPr>
          <w:rFonts w:ascii="Calibri" w:hAnsi="Calibri"/>
          <w:i/>
        </w:rPr>
        <w:t>vakgenoten</w:t>
      </w:r>
      <w:r w:rsidR="00B736D1" w:rsidRPr="005375B8">
        <w:rPr>
          <w:rFonts w:ascii="Calibri" w:hAnsi="Calibri"/>
          <w:i/>
        </w:rPr>
        <w:t xml:space="preserve"> </w:t>
      </w:r>
      <w:r w:rsidRPr="005375B8">
        <w:rPr>
          <w:rFonts w:ascii="Calibri" w:hAnsi="Calibri"/>
          <w:i/>
        </w:rPr>
        <w:t xml:space="preserve">duidelijk omschreven is. </w:t>
      </w:r>
    </w:p>
    <w:p w:rsidR="00DF7909" w:rsidRPr="005375B8" w:rsidRDefault="002A0B0F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Maak gebruik van lijsten of schema’s</w:t>
      </w:r>
      <w:r w:rsidR="00DF7909" w:rsidRPr="005375B8">
        <w:rPr>
          <w:rFonts w:ascii="Calibri" w:hAnsi="Calibri"/>
          <w:i/>
        </w:rPr>
        <w:t>.</w:t>
      </w:r>
    </w:p>
    <w:p w:rsidR="00EE49FF" w:rsidRPr="003418CE" w:rsidRDefault="00EE49FF" w:rsidP="00EE49FF">
      <w:pPr>
        <w:pStyle w:val="Kop1"/>
        <w:rPr>
          <w:color w:val="auto"/>
        </w:rPr>
      </w:pPr>
      <w:bookmarkStart w:id="8" w:name="_Toc447878401"/>
      <w:bookmarkStart w:id="9" w:name="_Toc484092821"/>
      <w:r w:rsidRPr="003418CE">
        <w:rPr>
          <w:color w:val="auto"/>
        </w:rPr>
        <w:t>Basisschermlay-out</w:t>
      </w:r>
      <w:bookmarkEnd w:id="9"/>
    </w:p>
    <w:p w:rsidR="00EE49FF" w:rsidRPr="005375B8" w:rsidRDefault="00EE49FF" w:rsidP="00EE49FF"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:rsidR="00EE49FF" w:rsidRPr="005375B8" w:rsidRDefault="00EE49FF" w:rsidP="00EE49FF">
      <w:pPr>
        <w:pStyle w:val="Kop1"/>
        <w:rPr>
          <w:color w:val="auto"/>
        </w:rPr>
      </w:pPr>
      <w:bookmarkStart w:id="10" w:name="_Toc484092822"/>
      <w:r w:rsidRPr="005375B8">
        <w:rPr>
          <w:color w:val="auto"/>
        </w:rPr>
        <w:t>Uitvoerontwerp</w:t>
      </w:r>
      <w:bookmarkEnd w:id="8"/>
      <w:bookmarkEnd w:id="10"/>
    </w:p>
    <w:p w:rsidR="00EE49FF" w:rsidRPr="005375B8" w:rsidRDefault="00EE49FF" w:rsidP="00EE49FF">
      <w:pPr>
        <w:pStyle w:val="Default"/>
        <w:rPr>
          <w:color w:val="auto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>Beschrijf hoe de uitvoer/output van de applicatie is. Denk daarbij aan rapportages/overzichten/geluid en dergelijke.</w:t>
      </w:r>
      <w:bookmarkStart w:id="11" w:name="_Toc435780371"/>
      <w:bookmarkStart w:id="12" w:name="_Toc447878399"/>
    </w:p>
    <w:p w:rsidR="00EE49FF" w:rsidRPr="005375B8" w:rsidRDefault="00EE49FF" w:rsidP="00EE49FF">
      <w:pPr>
        <w:pStyle w:val="Kop1"/>
        <w:rPr>
          <w:color w:val="auto"/>
        </w:rPr>
      </w:pPr>
      <w:bookmarkStart w:id="13" w:name="_Toc484092823"/>
      <w:r w:rsidRPr="005375B8">
        <w:rPr>
          <w:color w:val="auto"/>
        </w:rPr>
        <w:t>Formulierontwerp</w:t>
      </w:r>
      <w:bookmarkEnd w:id="11"/>
      <w:bookmarkEnd w:id="13"/>
    </w:p>
    <w:p w:rsidR="00EE49FF" w:rsidRPr="005375B8" w:rsidRDefault="00EE49FF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 xml:space="preserve">Geef, indien van toepassing, van elk venster aan welke gegevens er gebruikt worden. Laat in één of meerdere schetsen zien hoe deze gegevens worden weergegeven. </w:t>
      </w:r>
    </w:p>
    <w:p w:rsidR="00DF7909" w:rsidRPr="005375B8" w:rsidRDefault="002A0B0F" w:rsidP="00DF7909">
      <w:pPr>
        <w:pStyle w:val="Kop1"/>
        <w:rPr>
          <w:color w:val="auto"/>
        </w:rPr>
      </w:pPr>
      <w:bookmarkStart w:id="14" w:name="_Toc484092824"/>
      <w:r w:rsidRPr="005375B8">
        <w:rPr>
          <w:color w:val="auto"/>
        </w:rPr>
        <w:t>Navigatiestructuur</w:t>
      </w:r>
      <w:bookmarkEnd w:id="12"/>
      <w:bookmarkEnd w:id="14"/>
    </w:p>
    <w:p w:rsidR="002A0B0F" w:rsidRPr="005375B8" w:rsidRDefault="002A0B0F" w:rsidP="002A0B0F"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324D00" wp14:editId="06C0E054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F2257" id="Rechte verbindingslijn 2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BC80" wp14:editId="09CE4701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7355D" id="Rechte verbindingslijn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86B64C" wp14:editId="500C5FA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FE8AD" id="Rechte verbindingslijn 14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E1536" wp14:editId="68406B0B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84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76834" wp14:editId="5645593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636D5" id="Rechte verbindingslijn met pijl 21" o:spid="_x0000_s1026" type="#_x0000_t32" style="position:absolute;margin-left:-167.25pt;margin-top:2.35pt;width:0;height:1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7DB53B" wp14:editId="1A9E6F21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718C1" id="Rechte verbindingslijn 51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:rsidR="0007375E" w:rsidRPr="005375B8" w:rsidRDefault="0007375E" w:rsidP="0007375E"/>
    <w:p w:rsidR="00EE49FF" w:rsidRPr="005375B8" w:rsidRDefault="00EE49FF" w:rsidP="00EE49FF">
      <w:pPr>
        <w:pStyle w:val="Kop1"/>
        <w:rPr>
          <w:color w:val="auto"/>
        </w:rPr>
      </w:pPr>
      <w:bookmarkStart w:id="15" w:name="_Toc435780369"/>
      <w:bookmarkStart w:id="16" w:name="_Toc484092825"/>
      <w:r w:rsidRPr="005375B8">
        <w:rPr>
          <w:color w:val="auto"/>
        </w:rPr>
        <w:t>Gebruikersschermen</w:t>
      </w:r>
      <w:bookmarkEnd w:id="15"/>
      <w:bookmarkEnd w:id="16"/>
    </w:p>
    <w:p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Behaviours (indien van toepassing)</w:t>
      </w:r>
    </w:p>
    <w:p w:rsidR="008A7882" w:rsidRPr="005375B8" w:rsidRDefault="008A7882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sectPr w:rsidR="008A7882" w:rsidRPr="005375B8" w:rsidSect="00321B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CAD" w:rsidRDefault="003D0CAD" w:rsidP="003D0CAD">
      <w:pPr>
        <w:spacing w:after="0" w:line="240" w:lineRule="auto"/>
      </w:pPr>
      <w:r>
        <w:separator/>
      </w:r>
    </w:p>
  </w:endnote>
  <w:end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AF9" w:rsidRDefault="00600AF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321B13" w:rsidRDefault="00340412" w:rsidP="00321B13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Bijlage </w:t>
        </w:r>
        <w:r w:rsidR="00BA113B">
          <w:rPr>
            <w:sz w:val="16"/>
            <w:szCs w:val="16"/>
          </w:rPr>
          <w:t>7</w:t>
        </w:r>
        <w:r w:rsidR="00321B13">
          <w:rPr>
            <w:sz w:val="16"/>
            <w:szCs w:val="16"/>
          </w:rPr>
          <w:t xml:space="preserve"> Sjabloon functioneel ontwerp</w:t>
        </w:r>
      </w:p>
      <w:p w:rsidR="00321B13" w:rsidRPr="00A766B5" w:rsidRDefault="00600AF9" w:rsidP="00321B13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</w:t>
        </w:r>
        <w:r w:rsidR="00321B13">
          <w:rPr>
            <w:sz w:val="16"/>
            <w:szCs w:val="16"/>
          </w:rPr>
          <w:t>16</w:t>
        </w:r>
        <w:r w:rsidR="00321B13" w:rsidRPr="005350E2">
          <w:rPr>
            <w:sz w:val="16"/>
            <w:szCs w:val="16"/>
          </w:rPr>
          <w:t>-EP</w:t>
        </w:r>
        <w:r w:rsidR="00321B13">
          <w:rPr>
            <w:sz w:val="16"/>
            <w:szCs w:val="16"/>
          </w:rPr>
          <w:t>1</w:t>
        </w:r>
        <w:r w:rsidR="00321B13" w:rsidRPr="005350E2">
          <w:rPr>
            <w:sz w:val="16"/>
            <w:szCs w:val="16"/>
          </w:rPr>
          <w:t>_B</w:t>
        </w:r>
        <w:r w:rsidR="00321B13">
          <w:rPr>
            <w:sz w:val="16"/>
            <w:szCs w:val="16"/>
          </w:rPr>
          <w:t>1</w:t>
        </w:r>
        <w:r w:rsidR="00321B13" w:rsidRPr="005350E2">
          <w:rPr>
            <w:sz w:val="16"/>
            <w:szCs w:val="16"/>
          </w:rPr>
          <w:t>-K</w:t>
        </w:r>
        <w:r w:rsidR="00321B13">
          <w:rPr>
            <w:sz w:val="16"/>
            <w:szCs w:val="16"/>
          </w:rPr>
          <w:t>1_1B1</w:t>
        </w:r>
      </w:p>
      <w:p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3418CE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3418CE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CAD" w:rsidRDefault="003D0CAD" w:rsidP="003D0CAD">
      <w:pPr>
        <w:spacing w:after="0" w:line="240" w:lineRule="auto"/>
      </w:pPr>
      <w:r>
        <w:separator/>
      </w:r>
    </w:p>
  </w:footnote>
  <w:footnote w:type="continuationSeparator" w:id="0">
    <w:p w:rsidR="003D0CAD" w:rsidRDefault="003D0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AF9" w:rsidRDefault="00600AF9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DA98A84" wp14:editId="2C33B628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AF9" w:rsidRDefault="00600AF9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B41A9"/>
    <w:rsid w:val="001F250F"/>
    <w:rsid w:val="00260DD8"/>
    <w:rsid w:val="002A0B0F"/>
    <w:rsid w:val="002A67E9"/>
    <w:rsid w:val="002E2DC4"/>
    <w:rsid w:val="002E70EC"/>
    <w:rsid w:val="002F6D46"/>
    <w:rsid w:val="00313CD8"/>
    <w:rsid w:val="00321B13"/>
    <w:rsid w:val="00340412"/>
    <w:rsid w:val="003418CE"/>
    <w:rsid w:val="003B4467"/>
    <w:rsid w:val="003D0CAD"/>
    <w:rsid w:val="004125B2"/>
    <w:rsid w:val="00421E65"/>
    <w:rsid w:val="0043650A"/>
    <w:rsid w:val="004F0118"/>
    <w:rsid w:val="00506EBD"/>
    <w:rsid w:val="005375B8"/>
    <w:rsid w:val="00571876"/>
    <w:rsid w:val="0058186A"/>
    <w:rsid w:val="005870DC"/>
    <w:rsid w:val="005B555C"/>
    <w:rsid w:val="00600AF9"/>
    <w:rsid w:val="00632661"/>
    <w:rsid w:val="00634104"/>
    <w:rsid w:val="00634455"/>
    <w:rsid w:val="006E3DDA"/>
    <w:rsid w:val="00701BFD"/>
    <w:rsid w:val="00716F2B"/>
    <w:rsid w:val="00756DEF"/>
    <w:rsid w:val="007B27A8"/>
    <w:rsid w:val="00885377"/>
    <w:rsid w:val="008A7882"/>
    <w:rsid w:val="00A4185E"/>
    <w:rsid w:val="00AF16FA"/>
    <w:rsid w:val="00B037F2"/>
    <w:rsid w:val="00B44264"/>
    <w:rsid w:val="00B736D1"/>
    <w:rsid w:val="00BA113B"/>
    <w:rsid w:val="00C46709"/>
    <w:rsid w:val="00CD1C01"/>
    <w:rsid w:val="00CF29F8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docId w15:val="{1091D12A-CE3F-41E3-9E3B-69815010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E796-FD58-432F-A11C-2AE8BE73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Merijn Halfers</cp:lastModifiedBy>
  <cp:revision>2</cp:revision>
  <dcterms:created xsi:type="dcterms:W3CDTF">2017-06-01T13:05:00Z</dcterms:created>
  <dcterms:modified xsi:type="dcterms:W3CDTF">2017-06-01T13:05:00Z</dcterms:modified>
</cp:coreProperties>
</file>