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128" w:rsidRPr="000471C5" w:rsidRDefault="00C32128" w:rsidP="00C32128">
      <w:pPr>
        <w:tabs>
          <w:tab w:val="center" w:pos="1608"/>
          <w:tab w:val="center" w:pos="6499"/>
        </w:tabs>
        <w:spacing w:line="312" w:lineRule="auto"/>
        <w:rPr>
          <w:b/>
          <w:color w:val="000000"/>
        </w:rPr>
      </w:pPr>
      <w:r w:rsidRPr="000471C5">
        <w:rPr>
          <w:b/>
          <w:color w:val="000000"/>
        </w:rPr>
        <w:t>ĐẠI HỌC QUỐC GIA HÀ NỘI</w:t>
      </w:r>
      <w:r w:rsidRPr="000471C5">
        <w:rPr>
          <w:b/>
          <w:color w:val="000000"/>
        </w:rPr>
        <w:tab/>
        <w:t>CỘNG HOÀ XÃ HỘI CHỦ NGHĨA VIỆT NAM</w:t>
      </w:r>
    </w:p>
    <w:p w:rsidR="00C32128" w:rsidRPr="000471C5" w:rsidRDefault="00897E1A" w:rsidP="00A21083">
      <w:pPr>
        <w:tabs>
          <w:tab w:val="center" w:pos="1608"/>
          <w:tab w:val="center" w:pos="6499"/>
        </w:tabs>
        <w:rPr>
          <w:b/>
          <w:color w:val="000000"/>
          <w:sz w:val="26"/>
          <w:szCs w:val="26"/>
        </w:rPr>
      </w:pPr>
      <w:r>
        <w:rPr>
          <w:b/>
          <w:noProof/>
          <w:color w:val="000000"/>
          <w:sz w:val="26"/>
          <w:szCs w:val="26"/>
          <w:lang w:eastAsia="en-US"/>
        </w:rPr>
        <mc:AlternateContent>
          <mc:Choice Requires="wps">
            <w:drawing>
              <wp:anchor distT="4294967295" distB="4294967295" distL="114300" distR="114300" simplePos="0" relativeHeight="251657728" behindDoc="0" locked="0" layoutInCell="1" allowOverlap="1">
                <wp:simplePos x="0" y="0"/>
                <wp:positionH relativeFrom="column">
                  <wp:posOffset>443865</wp:posOffset>
                </wp:positionH>
                <wp:positionV relativeFrom="paragraph">
                  <wp:posOffset>13969</wp:posOffset>
                </wp:positionV>
                <wp:extent cx="1066800" cy="0"/>
                <wp:effectExtent l="0" t="0" r="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F66519" id="_x0000_t32" coordsize="21600,21600" o:spt="32" o:oned="t" path="m,l21600,21600e" filled="f">
                <v:path arrowok="t" fillok="f" o:connecttype="none"/>
                <o:lock v:ext="edit" shapetype="t"/>
              </v:shapetype>
              <v:shape id="AutoShape 3" o:spid="_x0000_s1026" type="#_x0000_t32" style="position:absolute;margin-left:34.95pt;margin-top:1.1pt;width:84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Dh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noI4xmMKyCqUlsbGqRH9WqeNf3ukNJVR1TLY/DbyUBuFjKSdynh4gwU2Q1fNIMYAvhx&#10;VsfG9gESpoCOUZLTTRJ+9IjCxyydzeYpKEe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"/>
            </w:pict>
          </mc:Fallback>
        </mc:AlternateContent>
      </w:r>
      <w:r w:rsidR="00C32128" w:rsidRPr="000471C5">
        <w:rPr>
          <w:b/>
          <w:color w:val="000000"/>
          <w:sz w:val="26"/>
          <w:szCs w:val="26"/>
        </w:rPr>
        <w:tab/>
      </w:r>
      <w:r w:rsidR="00C32128" w:rsidRPr="000471C5">
        <w:rPr>
          <w:b/>
          <w:color w:val="000000"/>
          <w:sz w:val="26"/>
          <w:szCs w:val="26"/>
        </w:rPr>
        <w:tab/>
        <w:t>Độc lập - Tự do - Hạnh phúc</w:t>
      </w:r>
    </w:p>
    <w:p w:rsidR="00C32128" w:rsidRPr="000471C5" w:rsidRDefault="00897E1A" w:rsidP="00A21083">
      <w:pPr>
        <w:tabs>
          <w:tab w:val="center" w:pos="1608"/>
          <w:tab w:val="center" w:pos="6499"/>
        </w:tabs>
        <w:rPr>
          <w:b/>
          <w:color w:val="000000"/>
        </w:rPr>
      </w:pPr>
      <w:r>
        <w:rPr>
          <w:noProof/>
          <w:lang w:eastAsia="en-US"/>
        </w:rPr>
        <mc:AlternateContent>
          <mc:Choice Requires="wps">
            <w:drawing>
              <wp:anchor distT="45720" distB="45720" distL="114300" distR="114300" simplePos="0" relativeHeight="251660800" behindDoc="0" locked="0" layoutInCell="1" allowOverlap="1">
                <wp:simplePos x="0" y="0"/>
                <wp:positionH relativeFrom="column">
                  <wp:posOffset>-308610</wp:posOffset>
                </wp:positionH>
                <wp:positionV relativeFrom="paragraph">
                  <wp:posOffset>233680</wp:posOffset>
                </wp:positionV>
                <wp:extent cx="1055370" cy="305435"/>
                <wp:effectExtent l="5715" t="5080" r="5715" b="133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5370" cy="305435"/>
                        </a:xfrm>
                        <a:prstGeom prst="rect">
                          <a:avLst/>
                        </a:prstGeom>
                        <a:solidFill>
                          <a:srgbClr val="FFFFFF"/>
                        </a:solidFill>
                        <a:ln w="9525">
                          <a:solidFill>
                            <a:srgbClr val="000000"/>
                          </a:solidFill>
                          <a:miter lim="800000"/>
                          <a:headEnd/>
                          <a:tailEnd/>
                        </a:ln>
                      </wps:spPr>
                      <wps:txbx>
                        <w:txbxContent>
                          <w:p w:rsidR="00F10ED8" w:rsidRPr="00E24767" w:rsidRDefault="00F10ED8">
                            <w:pPr>
                              <w:rPr>
                                <w:b/>
                                <w:sz w:val="28"/>
                                <w:szCs w:val="28"/>
                              </w:rPr>
                            </w:pPr>
                            <w:r w:rsidRPr="00E24767">
                              <w:rPr>
                                <w:b/>
                                <w:sz w:val="28"/>
                                <w:szCs w:val="28"/>
                              </w:rPr>
                              <w:t>DỰ THẢO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3pt;margin-top:18.4pt;width:83.1pt;height:24.05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">
                <v:textbox style="mso-fit-shape-to-text:t">
                  <w:txbxContent>
                    <w:p w:rsidR="00F10ED8" w:rsidRPr="00E24767" w:rsidRDefault="00F10ED8">
                      <w:pPr>
                        <w:rPr>
                          <w:b/>
                          <w:sz w:val="28"/>
                          <w:szCs w:val="28"/>
                        </w:rPr>
                      </w:pPr>
                      <w:r w:rsidRPr="00E24767">
                        <w:rPr>
                          <w:b/>
                          <w:sz w:val="28"/>
                          <w:szCs w:val="28"/>
                        </w:rPr>
                        <w:t>DỰ THẢO</w:t>
                      </w:r>
                    </w:p>
                  </w:txbxContent>
                </v:textbox>
                <w10:wrap type="square"/>
              </v:shape>
            </w:pict>
          </mc:Fallback>
        </mc:AlternateContent>
      </w:r>
      <w:r>
        <w:rPr>
          <w:b/>
          <w:noProof/>
          <w:color w:val="000000"/>
          <w:sz w:val="26"/>
          <w:szCs w:val="26"/>
          <w:lang w:eastAsia="en-US"/>
        </w:rPr>
        <mc:AlternateContent>
          <mc:Choice Requires="wps">
            <w:drawing>
              <wp:anchor distT="4294967295" distB="4294967295" distL="114300" distR="114300" simplePos="0" relativeHeight="251658752" behindDoc="0" locked="0" layoutInCell="1" allowOverlap="1">
                <wp:simplePos x="0" y="0"/>
                <wp:positionH relativeFrom="column">
                  <wp:posOffset>3120390</wp:posOffset>
                </wp:positionH>
                <wp:positionV relativeFrom="paragraph">
                  <wp:posOffset>14604</wp:posOffset>
                </wp:positionV>
                <wp:extent cx="1981200" cy="0"/>
                <wp:effectExtent l="0" t="0" r="0" b="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80E86E" id="AutoShape 4" o:spid="_x0000_s1026" type="#_x0000_t32" style="position:absolute;margin-left:245.7pt;margin-top:1.15pt;width:156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Ea8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"/>
            </w:pict>
          </mc:Fallback>
        </mc:AlternateContent>
      </w:r>
      <w:r w:rsidR="00C32128" w:rsidRPr="000471C5">
        <w:rPr>
          <w:b/>
          <w:color w:val="000000"/>
          <w:sz w:val="26"/>
          <w:szCs w:val="26"/>
        </w:rPr>
        <w:tab/>
      </w:r>
      <w:r w:rsidR="00C32128" w:rsidRPr="000471C5">
        <w:rPr>
          <w:b/>
          <w:color w:val="000000"/>
          <w:sz w:val="26"/>
          <w:szCs w:val="26"/>
        </w:rPr>
        <w:tab/>
      </w:r>
    </w:p>
    <w:p w:rsidR="00C50FF3" w:rsidRDefault="00C50FF3" w:rsidP="00C32128">
      <w:pPr>
        <w:pStyle w:val="Heading2"/>
        <w:spacing w:before="0" w:after="0" w:line="312" w:lineRule="auto"/>
        <w:jc w:val="center"/>
        <w:rPr>
          <w:rFonts w:ascii="Times New Roman" w:hAnsi="Times New Roman" w:cs="Times New Roman"/>
          <w:i w:val="0"/>
          <w:color w:val="000000"/>
        </w:rPr>
      </w:pPr>
    </w:p>
    <w:p w:rsidR="000731AA" w:rsidRDefault="00C32128" w:rsidP="00C32128">
      <w:pPr>
        <w:pStyle w:val="Heading2"/>
        <w:spacing w:before="0" w:after="0" w:line="312" w:lineRule="auto"/>
        <w:jc w:val="center"/>
        <w:rPr>
          <w:rFonts w:ascii="Times New Roman" w:hAnsi="Times New Roman" w:cs="Times New Roman"/>
          <w:i w:val="0"/>
          <w:color w:val="000000"/>
        </w:rPr>
      </w:pPr>
      <w:r w:rsidRPr="000471C5">
        <w:rPr>
          <w:rFonts w:ascii="Times New Roman" w:hAnsi="Times New Roman" w:cs="Times New Roman"/>
          <w:i w:val="0"/>
          <w:color w:val="000000"/>
        </w:rPr>
        <w:t xml:space="preserve">QUY CHẾ </w:t>
      </w:r>
    </w:p>
    <w:p w:rsidR="00C32128" w:rsidRPr="000471C5" w:rsidRDefault="00C32128" w:rsidP="00C32128">
      <w:pPr>
        <w:pStyle w:val="Heading2"/>
        <w:spacing w:before="0" w:after="0" w:line="312" w:lineRule="auto"/>
        <w:jc w:val="center"/>
        <w:rPr>
          <w:rFonts w:ascii="Times New Roman" w:hAnsi="Times New Roman" w:cs="Times New Roman"/>
          <w:i w:val="0"/>
          <w:color w:val="000000"/>
        </w:rPr>
      </w:pPr>
      <w:r w:rsidRPr="000471C5">
        <w:rPr>
          <w:rFonts w:ascii="Times New Roman" w:hAnsi="Times New Roman" w:cs="Times New Roman"/>
          <w:i w:val="0"/>
          <w:color w:val="000000"/>
        </w:rPr>
        <w:t>Đ</w:t>
      </w:r>
      <w:r w:rsidR="000731AA">
        <w:rPr>
          <w:rFonts w:ascii="Times New Roman" w:hAnsi="Times New Roman" w:cs="Times New Roman"/>
          <w:i w:val="0"/>
          <w:color w:val="000000"/>
        </w:rPr>
        <w:t xml:space="preserve">ào tạo thạc sĩ tại </w:t>
      </w:r>
      <w:r w:rsidR="000731AA" w:rsidRPr="000731AA">
        <w:rPr>
          <w:rFonts w:ascii="Times New Roman" w:hAnsi="Times New Roman" w:cs="Times New Roman"/>
          <w:i w:val="0"/>
          <w:color w:val="000000"/>
        </w:rPr>
        <w:t>Đại học Quốc gia Hà Nội</w:t>
      </w:r>
    </w:p>
    <w:p w:rsidR="00C32128" w:rsidRPr="000471C5" w:rsidRDefault="00E412D1" w:rsidP="00C32128">
      <w:pPr>
        <w:spacing w:before="120" w:line="312" w:lineRule="auto"/>
        <w:jc w:val="center"/>
        <w:rPr>
          <w:i/>
          <w:iCs/>
          <w:color w:val="000000"/>
          <w:sz w:val="28"/>
          <w:szCs w:val="28"/>
        </w:rPr>
      </w:pPr>
      <w:r>
        <w:rPr>
          <w:i/>
          <w:iCs/>
          <w:color w:val="000000"/>
          <w:sz w:val="28"/>
          <w:szCs w:val="28"/>
        </w:rPr>
        <w:t>(B</w:t>
      </w:r>
      <w:r w:rsidR="00C32128" w:rsidRPr="000471C5">
        <w:rPr>
          <w:i/>
          <w:iCs/>
          <w:color w:val="000000"/>
          <w:sz w:val="28"/>
          <w:szCs w:val="28"/>
        </w:rPr>
        <w:t xml:space="preserve">an hành </w:t>
      </w:r>
      <w:r w:rsidR="00D907CB">
        <w:rPr>
          <w:i/>
          <w:iCs/>
          <w:color w:val="000000"/>
          <w:sz w:val="28"/>
          <w:szCs w:val="28"/>
        </w:rPr>
        <w:t xml:space="preserve">kèm </w:t>
      </w:r>
      <w:r w:rsidR="00C32128" w:rsidRPr="000471C5">
        <w:rPr>
          <w:i/>
          <w:iCs/>
          <w:color w:val="000000"/>
          <w:sz w:val="28"/>
          <w:szCs w:val="28"/>
        </w:rPr>
        <w:t>theo Quyết định số</w:t>
      </w:r>
      <w:r w:rsidR="00951981">
        <w:rPr>
          <w:i/>
          <w:iCs/>
          <w:color w:val="000000"/>
          <w:sz w:val="28"/>
          <w:szCs w:val="28"/>
        </w:rPr>
        <w:t xml:space="preserve">    </w:t>
      </w:r>
      <w:r w:rsidR="00C32128" w:rsidRPr="000471C5">
        <w:rPr>
          <w:i/>
          <w:iCs/>
          <w:color w:val="000000"/>
          <w:sz w:val="28"/>
          <w:szCs w:val="28"/>
        </w:rPr>
        <w:t xml:space="preserve"> /</w:t>
      </w:r>
      <w:r w:rsidR="003911F8" w:rsidRPr="000471C5">
        <w:rPr>
          <w:i/>
          <w:color w:val="000000"/>
          <w:sz w:val="27"/>
          <w:szCs w:val="27"/>
        </w:rPr>
        <w:t>QĐ-ĐHQGHN</w:t>
      </w:r>
      <w:r w:rsidR="00C32128" w:rsidRPr="000471C5">
        <w:rPr>
          <w:i/>
          <w:iCs/>
          <w:color w:val="000000"/>
          <w:sz w:val="28"/>
          <w:szCs w:val="28"/>
        </w:rPr>
        <w:t>, ngày</w:t>
      </w:r>
      <w:r w:rsidR="00951981">
        <w:rPr>
          <w:i/>
          <w:iCs/>
          <w:color w:val="000000"/>
          <w:sz w:val="28"/>
          <w:szCs w:val="28"/>
        </w:rPr>
        <w:t xml:space="preserve">  </w:t>
      </w:r>
      <w:r w:rsidR="00C32128" w:rsidRPr="000471C5">
        <w:rPr>
          <w:i/>
          <w:iCs/>
          <w:color w:val="000000"/>
          <w:sz w:val="28"/>
          <w:szCs w:val="28"/>
        </w:rPr>
        <w:t xml:space="preserve"> tháng</w:t>
      </w:r>
      <w:r w:rsidR="00951981">
        <w:rPr>
          <w:i/>
          <w:iCs/>
          <w:color w:val="000000"/>
          <w:sz w:val="28"/>
          <w:szCs w:val="28"/>
        </w:rPr>
        <w:t xml:space="preserve">   </w:t>
      </w:r>
      <w:r w:rsidR="000902A6" w:rsidRPr="000471C5">
        <w:rPr>
          <w:i/>
          <w:iCs/>
          <w:color w:val="000000"/>
          <w:sz w:val="28"/>
          <w:szCs w:val="28"/>
        </w:rPr>
        <w:t>năm 20</w:t>
      </w:r>
      <w:r w:rsidR="00811419">
        <w:rPr>
          <w:i/>
          <w:iCs/>
          <w:color w:val="000000"/>
          <w:sz w:val="28"/>
          <w:szCs w:val="28"/>
        </w:rPr>
        <w:t>22</w:t>
      </w:r>
    </w:p>
    <w:p w:rsidR="00C32128" w:rsidRPr="000471C5" w:rsidRDefault="00897E1A" w:rsidP="00D56274">
      <w:pPr>
        <w:spacing w:line="312" w:lineRule="auto"/>
        <w:jc w:val="center"/>
        <w:rPr>
          <w:i/>
          <w:iCs/>
          <w:color w:val="000000"/>
        </w:rPr>
      </w:pPr>
      <w:r>
        <w:rPr>
          <w:i/>
          <w:iCs/>
          <w:noProof/>
          <w:color w:val="000000"/>
          <w:sz w:val="28"/>
          <w:szCs w:val="28"/>
          <w:lang w:eastAsia="en-US"/>
        </w:rPr>
        <mc:AlternateContent>
          <mc:Choice Requires="wps">
            <w:drawing>
              <wp:anchor distT="4294967295" distB="4294967295" distL="114300" distR="114300" simplePos="0" relativeHeight="251656704" behindDoc="0" locked="0" layoutInCell="1" allowOverlap="1">
                <wp:simplePos x="0" y="0"/>
                <wp:positionH relativeFrom="column">
                  <wp:posOffset>1605915</wp:posOffset>
                </wp:positionH>
                <wp:positionV relativeFrom="paragraph">
                  <wp:posOffset>241299</wp:posOffset>
                </wp:positionV>
                <wp:extent cx="2552700"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09DB6D" id="AutoShape 2" o:spid="_x0000_s1026" type="#_x0000_t32" style="position:absolute;margin-left:126.45pt;margin-top:19pt;width:201pt;height:0;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mb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ZLHtI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"/>
            </w:pict>
          </mc:Fallback>
        </mc:AlternateContent>
      </w:r>
      <w:r w:rsidR="00C32128" w:rsidRPr="000471C5">
        <w:rPr>
          <w:i/>
          <w:iCs/>
          <w:color w:val="000000"/>
          <w:sz w:val="28"/>
          <w:szCs w:val="28"/>
        </w:rPr>
        <w:t>của Giám đốc Đại học Quốc gia Hà Nội)</w:t>
      </w:r>
    </w:p>
    <w:p w:rsidR="00C32128" w:rsidRPr="000471C5" w:rsidRDefault="00C32128" w:rsidP="00F552AA">
      <w:pPr>
        <w:pStyle w:val="Heading2"/>
        <w:spacing w:before="0" w:after="0" w:line="312" w:lineRule="auto"/>
        <w:jc w:val="center"/>
        <w:rPr>
          <w:rFonts w:ascii="Times New Roman" w:hAnsi="Times New Roman" w:cs="Times New Roman"/>
          <w:i w:val="0"/>
          <w:color w:val="000000"/>
        </w:rPr>
      </w:pPr>
    </w:p>
    <w:p w:rsidR="00C32128" w:rsidRPr="000471C5" w:rsidRDefault="00C32128" w:rsidP="00C32128">
      <w:pPr>
        <w:pStyle w:val="Heading2"/>
        <w:spacing w:before="0" w:after="0" w:line="312" w:lineRule="auto"/>
        <w:jc w:val="center"/>
        <w:rPr>
          <w:rFonts w:ascii="Times New Roman" w:hAnsi="Times New Roman" w:cs="Times New Roman"/>
          <w:i w:val="0"/>
          <w:color w:val="000000"/>
        </w:rPr>
      </w:pPr>
      <w:bookmarkStart w:id="0" w:name="_Toc258590790"/>
      <w:bookmarkStart w:id="1" w:name="_Toc263337995"/>
      <w:bookmarkStart w:id="2" w:name="_Toc273698165"/>
      <w:bookmarkStart w:id="3" w:name="_Toc276030305"/>
      <w:bookmarkStart w:id="4" w:name="_Toc278879221"/>
      <w:bookmarkStart w:id="5" w:name="_Toc278879340"/>
      <w:bookmarkStart w:id="6" w:name="_Chương_I"/>
      <w:bookmarkEnd w:id="0"/>
      <w:bookmarkEnd w:id="1"/>
      <w:bookmarkEnd w:id="2"/>
      <w:bookmarkEnd w:id="3"/>
      <w:bookmarkEnd w:id="4"/>
      <w:bookmarkEnd w:id="5"/>
      <w:bookmarkEnd w:id="6"/>
      <w:r w:rsidRPr="000471C5">
        <w:rPr>
          <w:rFonts w:ascii="Times New Roman" w:hAnsi="Times New Roman" w:cs="Times New Roman"/>
          <w:i w:val="0"/>
          <w:color w:val="000000"/>
        </w:rPr>
        <w:t>Chương I</w:t>
      </w:r>
    </w:p>
    <w:p w:rsidR="00C32128" w:rsidRPr="000471C5" w:rsidRDefault="00C32128" w:rsidP="00C32128">
      <w:pPr>
        <w:pStyle w:val="Heading2"/>
        <w:spacing w:before="120" w:after="0" w:line="312" w:lineRule="auto"/>
        <w:jc w:val="center"/>
        <w:rPr>
          <w:rFonts w:ascii="Times New Roman" w:hAnsi="Times New Roman" w:cs="Times New Roman"/>
          <w:i w:val="0"/>
          <w:color w:val="000000"/>
        </w:rPr>
      </w:pPr>
      <w:r w:rsidRPr="000471C5">
        <w:rPr>
          <w:rFonts w:ascii="Times New Roman" w:hAnsi="Times New Roman" w:cs="Times New Roman"/>
          <w:i w:val="0"/>
          <w:color w:val="000000"/>
        </w:rPr>
        <w:t>NHỮNG QUY ĐỊNH CHUNG</w:t>
      </w:r>
    </w:p>
    <w:p w:rsidR="00856920" w:rsidRPr="000471C5" w:rsidRDefault="00856920" w:rsidP="00856920">
      <w:pPr>
        <w:rPr>
          <w:color w:val="000000"/>
          <w:lang w:eastAsia="en-US"/>
        </w:rPr>
      </w:pPr>
    </w:p>
    <w:p w:rsidR="00C32128" w:rsidRPr="000471C5" w:rsidRDefault="00C32128" w:rsidP="00CD13F9">
      <w:pPr>
        <w:pStyle w:val="Heading1"/>
        <w:numPr>
          <w:ilvl w:val="0"/>
          <w:numId w:val="2"/>
        </w:numPr>
        <w:spacing w:before="120" w:after="0" w:line="312" w:lineRule="auto"/>
        <w:ind w:left="720"/>
        <w:rPr>
          <w:color w:val="000000"/>
        </w:rPr>
      </w:pPr>
      <w:bookmarkStart w:id="7" w:name="_Ref249418606"/>
      <w:bookmarkStart w:id="8" w:name="_Toc249524370"/>
      <w:bookmarkStart w:id="9" w:name="_Toc281575802"/>
      <w:bookmarkStart w:id="10" w:name="_Toc109812708"/>
      <w:r w:rsidRPr="000471C5">
        <w:rPr>
          <w:color w:val="000000"/>
        </w:rPr>
        <w:t>Phạm vi điều chỉnh và đối tượng áp dụng</w:t>
      </w:r>
      <w:bookmarkStart w:id="11" w:name="_Toc214117195"/>
      <w:bookmarkStart w:id="12" w:name="_Toc214118381"/>
      <w:bookmarkStart w:id="13" w:name="_Toc214796303"/>
      <w:bookmarkEnd w:id="7"/>
      <w:bookmarkEnd w:id="8"/>
      <w:bookmarkEnd w:id="9"/>
      <w:bookmarkEnd w:id="10"/>
      <w:bookmarkEnd w:id="11"/>
      <w:bookmarkEnd w:id="12"/>
      <w:bookmarkEnd w:id="13"/>
    </w:p>
    <w:p w:rsidR="00C32128" w:rsidRPr="00272D70" w:rsidRDefault="00C32128" w:rsidP="002E3999">
      <w:pPr>
        <w:spacing w:before="120" w:line="288" w:lineRule="auto"/>
        <w:ind w:firstLine="720"/>
        <w:jc w:val="both"/>
        <w:rPr>
          <w:color w:val="000000"/>
          <w:sz w:val="28"/>
          <w:szCs w:val="28"/>
        </w:rPr>
      </w:pPr>
      <w:r w:rsidRPr="00272D70">
        <w:rPr>
          <w:color w:val="000000"/>
          <w:sz w:val="28"/>
          <w:szCs w:val="28"/>
        </w:rPr>
        <w:t xml:space="preserve">1. Quy chế này quy định về đào tạo trình độ thạc sĩ </w:t>
      </w:r>
      <w:r w:rsidR="009D7390" w:rsidRPr="00272D70">
        <w:rPr>
          <w:color w:val="000000"/>
          <w:sz w:val="28"/>
          <w:szCs w:val="28"/>
        </w:rPr>
        <w:t>tại</w:t>
      </w:r>
      <w:r w:rsidRPr="00272D70">
        <w:rPr>
          <w:color w:val="000000"/>
          <w:sz w:val="28"/>
          <w:szCs w:val="28"/>
        </w:rPr>
        <w:t xml:space="preserve"> Đại học Quốc gia Hà Nội, bao gồm: </w:t>
      </w:r>
      <w:r w:rsidR="00B303D7" w:rsidRPr="00272D70">
        <w:rPr>
          <w:color w:val="000000"/>
          <w:sz w:val="28"/>
          <w:szCs w:val="28"/>
        </w:rPr>
        <w:t>tuyển sinh</w:t>
      </w:r>
      <w:r w:rsidR="00F205D1" w:rsidRPr="00272D70">
        <w:rPr>
          <w:color w:val="000000"/>
          <w:sz w:val="28"/>
          <w:szCs w:val="28"/>
        </w:rPr>
        <w:t>;</w:t>
      </w:r>
      <w:r w:rsidR="00951981">
        <w:rPr>
          <w:color w:val="000000"/>
          <w:sz w:val="28"/>
          <w:szCs w:val="28"/>
        </w:rPr>
        <w:t xml:space="preserve"> </w:t>
      </w:r>
      <w:r w:rsidRPr="00272D70">
        <w:rPr>
          <w:color w:val="000000"/>
          <w:sz w:val="28"/>
          <w:szCs w:val="28"/>
        </w:rPr>
        <w:t xml:space="preserve">tổ chức đào tạo; công nhận học vị và cấp bằng; </w:t>
      </w:r>
      <w:r w:rsidR="00FC27B6">
        <w:rPr>
          <w:color w:val="000000"/>
          <w:sz w:val="28"/>
          <w:szCs w:val="28"/>
        </w:rPr>
        <w:t xml:space="preserve">trách nhiệm của đơn vị đào tạo, </w:t>
      </w:r>
      <w:r w:rsidRPr="00272D70">
        <w:rPr>
          <w:color w:val="000000"/>
          <w:sz w:val="28"/>
          <w:szCs w:val="28"/>
        </w:rPr>
        <w:t>nghĩa vụ, quyền lợi của giảng viên</w:t>
      </w:r>
      <w:r w:rsidR="00B233A6" w:rsidRPr="00272D70">
        <w:rPr>
          <w:color w:val="000000"/>
          <w:sz w:val="28"/>
          <w:szCs w:val="28"/>
        </w:rPr>
        <w:t xml:space="preserve"> và</w:t>
      </w:r>
      <w:r w:rsidR="00951981">
        <w:rPr>
          <w:color w:val="000000"/>
          <w:sz w:val="28"/>
          <w:szCs w:val="28"/>
        </w:rPr>
        <w:t xml:space="preserve"> </w:t>
      </w:r>
      <w:r w:rsidR="002E09C8" w:rsidRPr="00272D70">
        <w:rPr>
          <w:color w:val="000000"/>
          <w:sz w:val="28"/>
          <w:szCs w:val="28"/>
        </w:rPr>
        <w:t>học viên</w:t>
      </w:r>
      <w:r w:rsidRPr="00272D70">
        <w:rPr>
          <w:color w:val="000000"/>
          <w:sz w:val="28"/>
          <w:szCs w:val="28"/>
        </w:rPr>
        <w:t xml:space="preserve">; tài chính cho đào tạo; thanh tra kiểm tra, giải quyết và xử lí vi phạm. </w:t>
      </w:r>
    </w:p>
    <w:p w:rsidR="00D14999" w:rsidRPr="00272D70" w:rsidRDefault="00C32128" w:rsidP="002E3999">
      <w:pPr>
        <w:spacing w:before="120" w:line="288" w:lineRule="auto"/>
        <w:ind w:firstLine="720"/>
        <w:jc w:val="both"/>
        <w:rPr>
          <w:color w:val="000000"/>
          <w:sz w:val="28"/>
          <w:szCs w:val="28"/>
        </w:rPr>
      </w:pPr>
      <w:r w:rsidRPr="00272D70">
        <w:rPr>
          <w:color w:val="000000"/>
          <w:sz w:val="28"/>
          <w:szCs w:val="28"/>
        </w:rPr>
        <w:t xml:space="preserve">2. Quy chế này áp dụng đối với các đơn vị, cá nhân tham gia đào tạo </w:t>
      </w:r>
      <w:r w:rsidR="00FA475B" w:rsidRPr="00272D70">
        <w:rPr>
          <w:color w:val="000000"/>
          <w:sz w:val="28"/>
          <w:szCs w:val="28"/>
        </w:rPr>
        <w:t>thạc sĩ</w:t>
      </w:r>
      <w:r w:rsidR="00951981">
        <w:rPr>
          <w:color w:val="000000"/>
          <w:sz w:val="28"/>
          <w:szCs w:val="28"/>
        </w:rPr>
        <w:t xml:space="preserve"> </w:t>
      </w:r>
      <w:r w:rsidR="009D7390" w:rsidRPr="00272D70">
        <w:rPr>
          <w:color w:val="000000"/>
          <w:sz w:val="28"/>
          <w:szCs w:val="28"/>
        </w:rPr>
        <w:t>tại</w:t>
      </w:r>
      <w:r w:rsidRPr="00272D70">
        <w:rPr>
          <w:color w:val="000000"/>
          <w:sz w:val="28"/>
          <w:szCs w:val="28"/>
        </w:rPr>
        <w:t xml:space="preserve"> Đại học Quốc gia Hà Nội.</w:t>
      </w:r>
    </w:p>
    <w:p w:rsidR="00102820" w:rsidRPr="00272D70" w:rsidRDefault="00D14999" w:rsidP="000471C5">
      <w:pPr>
        <w:spacing w:before="120" w:line="288" w:lineRule="auto"/>
        <w:ind w:firstLine="720"/>
        <w:jc w:val="both"/>
        <w:rPr>
          <w:color w:val="000000"/>
          <w:sz w:val="28"/>
          <w:szCs w:val="28"/>
        </w:rPr>
      </w:pPr>
      <w:r w:rsidRPr="00272D70">
        <w:rPr>
          <w:color w:val="000000"/>
          <w:sz w:val="28"/>
          <w:szCs w:val="28"/>
        </w:rPr>
        <w:t>3.</w:t>
      </w:r>
      <w:r w:rsidR="00951981">
        <w:rPr>
          <w:color w:val="000000"/>
          <w:sz w:val="28"/>
          <w:szCs w:val="28"/>
        </w:rPr>
        <w:t xml:space="preserve"> </w:t>
      </w:r>
      <w:r w:rsidRPr="00272D70">
        <w:rPr>
          <w:color w:val="000000"/>
          <w:sz w:val="28"/>
          <w:szCs w:val="28"/>
        </w:rPr>
        <w:t xml:space="preserve">Quy chế này không áp dụng đối với chương trình đào tạo thạc sĩ liên kết với </w:t>
      </w:r>
      <w:r w:rsidR="002100F8">
        <w:rPr>
          <w:color w:val="000000"/>
          <w:sz w:val="28"/>
          <w:szCs w:val="28"/>
        </w:rPr>
        <w:t>đơn vị đào tạo</w:t>
      </w:r>
      <w:r w:rsidRPr="00272D70">
        <w:rPr>
          <w:color w:val="000000"/>
          <w:sz w:val="28"/>
          <w:szCs w:val="28"/>
        </w:rPr>
        <w:t xml:space="preserve"> nước ngoài, do cơ sở giáo dục nước ngoài cấp bằng</w:t>
      </w:r>
      <w:r w:rsidR="00102820" w:rsidRPr="00272D70">
        <w:rPr>
          <w:color w:val="000000"/>
          <w:sz w:val="28"/>
          <w:szCs w:val="28"/>
        </w:rPr>
        <w:t>.</w:t>
      </w:r>
    </w:p>
    <w:p w:rsidR="00102820" w:rsidRPr="000471C5" w:rsidRDefault="00102820" w:rsidP="00CD13F9">
      <w:pPr>
        <w:pStyle w:val="Heading1"/>
        <w:numPr>
          <w:ilvl w:val="0"/>
          <w:numId w:val="2"/>
        </w:numPr>
        <w:spacing w:before="120" w:after="0" w:line="312" w:lineRule="auto"/>
        <w:ind w:left="720"/>
        <w:rPr>
          <w:color w:val="000000"/>
        </w:rPr>
      </w:pPr>
      <w:bookmarkStart w:id="14" w:name="_Toc109812709"/>
      <w:r w:rsidRPr="000471C5">
        <w:rPr>
          <w:color w:val="000000"/>
        </w:rPr>
        <w:t>Mục tiêu đào tạo</w:t>
      </w:r>
      <w:bookmarkEnd w:id="14"/>
    </w:p>
    <w:p w:rsidR="0066105D" w:rsidRDefault="00785055" w:rsidP="00AE0DBA">
      <w:pPr>
        <w:spacing w:before="120" w:line="288" w:lineRule="auto"/>
        <w:ind w:firstLine="720"/>
        <w:jc w:val="both"/>
        <w:rPr>
          <w:color w:val="000000"/>
          <w:sz w:val="28"/>
          <w:szCs w:val="28"/>
          <w:lang w:val="vi-VN"/>
        </w:rPr>
      </w:pPr>
      <w:r w:rsidRPr="00272D70">
        <w:rPr>
          <w:color w:val="000000"/>
          <w:sz w:val="28"/>
          <w:szCs w:val="28"/>
          <w:lang w:val="vi-VN"/>
        </w:rPr>
        <w:t xml:space="preserve">Đào tạo trình độ thạc sĩ </w:t>
      </w:r>
      <w:r w:rsidR="0066105D" w:rsidRPr="0066105D">
        <w:rPr>
          <w:color w:val="000000"/>
          <w:sz w:val="28"/>
          <w:szCs w:val="28"/>
          <w:lang w:val="vi-VN"/>
        </w:rPr>
        <w:t>để học viên có kiến thức khoa học nền tảng, có kỹ năng chuyên sâu cho nghiên cứu về một lĩnh vực khoa học hoặc hoạt động nghề nghiệp hiệu quả, có khả năng làm việc độc lập, sáng tạo và có năng lực phát hiện, giải quyết những vấn đề thuộc chuyên ngành được đào tạo</w:t>
      </w:r>
      <w:r w:rsidR="0066105D">
        <w:rPr>
          <w:color w:val="000000"/>
          <w:sz w:val="28"/>
          <w:szCs w:val="28"/>
          <w:lang w:val="vi-VN"/>
        </w:rPr>
        <w:t>.</w:t>
      </w:r>
      <w:r w:rsidR="0066105D" w:rsidRPr="00272D70">
        <w:rPr>
          <w:color w:val="000000"/>
          <w:sz w:val="28"/>
          <w:szCs w:val="28"/>
          <w:lang w:val="vi-VN"/>
        </w:rPr>
        <w:t xml:space="preserve"> </w:t>
      </w:r>
    </w:p>
    <w:p w:rsidR="00C32128" w:rsidRPr="000471C5" w:rsidRDefault="00C32128" w:rsidP="00CD13F9">
      <w:pPr>
        <w:pStyle w:val="Heading1"/>
        <w:numPr>
          <w:ilvl w:val="0"/>
          <w:numId w:val="2"/>
        </w:numPr>
        <w:spacing w:before="120" w:after="0" w:line="312" w:lineRule="auto"/>
        <w:ind w:left="720"/>
        <w:rPr>
          <w:color w:val="000000"/>
          <w:lang w:val="vi-VN"/>
        </w:rPr>
      </w:pPr>
      <w:bookmarkStart w:id="15" w:name="_Toc281575805"/>
      <w:bookmarkStart w:id="16" w:name="_Ref289419811"/>
      <w:bookmarkStart w:id="17" w:name="_Toc249524402"/>
      <w:bookmarkStart w:id="18" w:name="_Toc109812710"/>
      <w:r w:rsidRPr="000471C5">
        <w:rPr>
          <w:color w:val="000000"/>
          <w:lang w:val="vi-VN"/>
        </w:rPr>
        <w:t>Đơn vị đào tạo</w:t>
      </w:r>
      <w:bookmarkEnd w:id="15"/>
      <w:bookmarkEnd w:id="16"/>
      <w:r w:rsidR="00951981">
        <w:rPr>
          <w:color w:val="000000"/>
        </w:rPr>
        <w:t xml:space="preserve"> </w:t>
      </w:r>
      <w:r w:rsidR="00FA475B" w:rsidRPr="000471C5">
        <w:rPr>
          <w:color w:val="000000"/>
          <w:lang w:val="vi-VN"/>
        </w:rPr>
        <w:t>thạc sĩ</w:t>
      </w:r>
      <w:bookmarkEnd w:id="17"/>
      <w:bookmarkEnd w:id="18"/>
    </w:p>
    <w:p w:rsidR="00C32128" w:rsidRPr="00272D70" w:rsidRDefault="00C32128" w:rsidP="002E3999">
      <w:pPr>
        <w:pStyle w:val="BodyTextIndent"/>
        <w:spacing w:before="120" w:line="288" w:lineRule="auto"/>
        <w:rPr>
          <w:rFonts w:ascii="Times New Roman" w:hAnsi="Times New Roman"/>
          <w:color w:val="000000"/>
          <w:szCs w:val="28"/>
          <w:lang w:val="vi-VN"/>
        </w:rPr>
      </w:pPr>
      <w:r w:rsidRPr="00272D70">
        <w:rPr>
          <w:rFonts w:ascii="Times New Roman" w:hAnsi="Times New Roman"/>
          <w:color w:val="000000"/>
          <w:szCs w:val="28"/>
          <w:lang w:val="vi-VN"/>
        </w:rPr>
        <w:t xml:space="preserve">1. Đơn vị đào tạo </w:t>
      </w:r>
      <w:r w:rsidR="00FA475B" w:rsidRPr="00272D70">
        <w:rPr>
          <w:rFonts w:ascii="Times New Roman" w:hAnsi="Times New Roman"/>
          <w:color w:val="000000"/>
          <w:szCs w:val="28"/>
          <w:lang w:val="vi-VN"/>
        </w:rPr>
        <w:t>thạc sĩ</w:t>
      </w:r>
      <w:r w:rsidRPr="00272D70">
        <w:rPr>
          <w:rFonts w:ascii="Times New Roman" w:hAnsi="Times New Roman"/>
          <w:color w:val="000000"/>
          <w:szCs w:val="28"/>
          <w:lang w:val="vi-VN"/>
        </w:rPr>
        <w:t xml:space="preserve"> ở Đại học Quốc gia Hà Nội gồm có:</w:t>
      </w:r>
    </w:p>
    <w:p w:rsidR="00C32128" w:rsidRPr="00272D70" w:rsidRDefault="00C32128" w:rsidP="002E3999">
      <w:pPr>
        <w:pStyle w:val="BodyTextIndent"/>
        <w:spacing w:before="120" w:line="288" w:lineRule="auto"/>
        <w:rPr>
          <w:rFonts w:ascii="Times New Roman" w:hAnsi="Times New Roman"/>
          <w:color w:val="000000"/>
          <w:szCs w:val="28"/>
          <w:lang w:val="vi-VN"/>
        </w:rPr>
      </w:pPr>
      <w:r w:rsidRPr="00272D70">
        <w:rPr>
          <w:rFonts w:ascii="Times New Roman" w:hAnsi="Times New Roman"/>
          <w:color w:val="000000"/>
          <w:szCs w:val="28"/>
          <w:lang w:val="vi-VN"/>
        </w:rPr>
        <w:t>a) Các trường đại học thành viên (sau đây gọi tắt là các trường);</w:t>
      </w:r>
    </w:p>
    <w:p w:rsidR="00C32128" w:rsidRPr="00272D70" w:rsidRDefault="00C32128" w:rsidP="002E3999">
      <w:pPr>
        <w:pStyle w:val="BodyTextIndent"/>
        <w:spacing w:before="120" w:line="288" w:lineRule="auto"/>
        <w:rPr>
          <w:rFonts w:ascii="Times New Roman" w:hAnsi="Times New Roman"/>
          <w:color w:val="000000"/>
          <w:szCs w:val="28"/>
          <w:lang w:val="vi-VN"/>
        </w:rPr>
      </w:pPr>
      <w:r w:rsidRPr="00272D70">
        <w:rPr>
          <w:rFonts w:ascii="Times New Roman" w:hAnsi="Times New Roman"/>
          <w:color w:val="000000"/>
          <w:szCs w:val="28"/>
          <w:lang w:val="vi-VN"/>
        </w:rPr>
        <w:t xml:space="preserve">b) Các </w:t>
      </w:r>
      <w:r w:rsidR="009D7390" w:rsidRPr="00272D70">
        <w:rPr>
          <w:rFonts w:ascii="Times New Roman" w:hAnsi="Times New Roman"/>
          <w:color w:val="000000"/>
          <w:szCs w:val="28"/>
          <w:lang w:val="vi-VN"/>
        </w:rPr>
        <w:t>k</w:t>
      </w:r>
      <w:r w:rsidR="00B303D7" w:rsidRPr="00272D70">
        <w:rPr>
          <w:rFonts w:ascii="Times New Roman" w:hAnsi="Times New Roman"/>
          <w:color w:val="000000"/>
          <w:szCs w:val="28"/>
          <w:lang w:val="vi-VN"/>
        </w:rPr>
        <w:t>hoa trực thuộc</w:t>
      </w:r>
      <w:r w:rsidR="00AE0DBA">
        <w:rPr>
          <w:rFonts w:ascii="Times New Roman" w:hAnsi="Times New Roman"/>
          <w:color w:val="000000"/>
          <w:szCs w:val="28"/>
        </w:rPr>
        <w:t>, các trường thuộc, các viện nghiên cứu</w:t>
      </w:r>
      <w:r w:rsidR="00951981">
        <w:rPr>
          <w:rFonts w:ascii="Times New Roman" w:hAnsi="Times New Roman"/>
          <w:color w:val="000000"/>
          <w:szCs w:val="28"/>
        </w:rPr>
        <w:t xml:space="preserve"> </w:t>
      </w:r>
      <w:r w:rsidRPr="00272D70">
        <w:rPr>
          <w:rFonts w:ascii="Times New Roman" w:hAnsi="Times New Roman"/>
          <w:color w:val="000000"/>
          <w:szCs w:val="28"/>
          <w:lang w:val="vi-VN"/>
        </w:rPr>
        <w:t xml:space="preserve">(sau đây gọi </w:t>
      </w:r>
      <w:r w:rsidR="009D7390" w:rsidRPr="00272D70">
        <w:rPr>
          <w:rFonts w:ascii="Times New Roman" w:hAnsi="Times New Roman"/>
          <w:color w:val="000000"/>
          <w:szCs w:val="28"/>
          <w:lang w:val="vi-VN"/>
        </w:rPr>
        <w:t>tắt</w:t>
      </w:r>
      <w:r w:rsidRPr="00272D70">
        <w:rPr>
          <w:rFonts w:ascii="Times New Roman" w:hAnsi="Times New Roman"/>
          <w:color w:val="000000"/>
          <w:szCs w:val="28"/>
          <w:lang w:val="vi-VN"/>
        </w:rPr>
        <w:t xml:space="preserve"> là các khoa).</w:t>
      </w:r>
    </w:p>
    <w:p w:rsidR="00C32128" w:rsidRPr="00272D70" w:rsidRDefault="00C32128" w:rsidP="002E3999">
      <w:pPr>
        <w:pStyle w:val="BodyTextIndent"/>
        <w:spacing w:before="120" w:line="288" w:lineRule="auto"/>
        <w:rPr>
          <w:rFonts w:ascii="Times New Roman" w:hAnsi="Times New Roman"/>
          <w:color w:val="000000"/>
          <w:szCs w:val="28"/>
          <w:lang w:val="vi-VN"/>
        </w:rPr>
      </w:pPr>
      <w:r w:rsidRPr="00272D70">
        <w:rPr>
          <w:rFonts w:ascii="Times New Roman" w:hAnsi="Times New Roman"/>
          <w:color w:val="000000"/>
          <w:szCs w:val="28"/>
          <w:lang w:val="vi-VN"/>
        </w:rPr>
        <w:t>2. Trách nhiệm của đơn vị đào tạo</w:t>
      </w:r>
      <w:r w:rsidR="00F10ED8">
        <w:rPr>
          <w:rFonts w:ascii="Times New Roman" w:hAnsi="Times New Roman"/>
          <w:color w:val="000000"/>
          <w:szCs w:val="28"/>
        </w:rPr>
        <w:t>:</w:t>
      </w:r>
      <w:r w:rsidRPr="00272D70">
        <w:rPr>
          <w:rFonts w:ascii="Times New Roman" w:hAnsi="Times New Roman"/>
          <w:color w:val="000000"/>
          <w:szCs w:val="28"/>
          <w:lang w:val="vi-VN"/>
        </w:rPr>
        <w:t xml:space="preserve"> </w:t>
      </w:r>
    </w:p>
    <w:p w:rsidR="00AA2BB1" w:rsidRPr="00272D70" w:rsidRDefault="00AA2BB1" w:rsidP="002E3999">
      <w:pPr>
        <w:spacing w:before="120" w:line="288" w:lineRule="auto"/>
        <w:ind w:firstLine="720"/>
        <w:jc w:val="both"/>
        <w:rPr>
          <w:rFonts w:eastAsia="MS Mincho"/>
          <w:color w:val="000000"/>
          <w:sz w:val="28"/>
          <w:szCs w:val="28"/>
          <w:lang w:val="vi-VN" w:eastAsia="en-US"/>
        </w:rPr>
      </w:pPr>
      <w:r w:rsidRPr="00272D70">
        <w:rPr>
          <w:rFonts w:eastAsia="MS Mincho"/>
          <w:color w:val="000000"/>
          <w:sz w:val="28"/>
          <w:szCs w:val="28"/>
          <w:lang w:val="vi-VN" w:eastAsia="en-US"/>
        </w:rPr>
        <w:lastRenderedPageBreak/>
        <w:t xml:space="preserve">a) </w:t>
      </w:r>
      <w:r w:rsidR="00A77AAA" w:rsidRPr="00CA3E9B">
        <w:rPr>
          <w:rFonts w:eastAsia="MS Mincho"/>
          <w:color w:val="000000"/>
          <w:sz w:val="28"/>
          <w:szCs w:val="28"/>
          <w:lang w:val="vi-VN" w:eastAsia="en-US"/>
        </w:rPr>
        <w:t>Có thể b</w:t>
      </w:r>
      <w:r w:rsidRPr="00272D70">
        <w:rPr>
          <w:rFonts w:eastAsia="MS Mincho"/>
          <w:color w:val="000000"/>
          <w:sz w:val="28"/>
          <w:szCs w:val="28"/>
          <w:lang w:val="vi-VN" w:eastAsia="en-US"/>
        </w:rPr>
        <w:t>an hành quy định</w:t>
      </w:r>
      <w:r w:rsidR="00A77AAA" w:rsidRPr="00CA3E9B">
        <w:rPr>
          <w:rFonts w:eastAsia="MS Mincho"/>
          <w:color w:val="000000"/>
          <w:sz w:val="28"/>
          <w:szCs w:val="28"/>
          <w:lang w:val="vi-VN" w:eastAsia="en-US"/>
        </w:rPr>
        <w:t>, hướng dẫn, quy trình</w:t>
      </w:r>
      <w:r w:rsidRPr="00272D70">
        <w:rPr>
          <w:rFonts w:eastAsia="MS Mincho"/>
          <w:color w:val="000000"/>
          <w:sz w:val="28"/>
          <w:szCs w:val="28"/>
          <w:lang w:val="vi-VN" w:eastAsia="en-US"/>
        </w:rPr>
        <w:t xml:space="preserve"> chi tiết </w:t>
      </w:r>
      <w:r w:rsidR="00A77AAA" w:rsidRPr="00CA3E9B">
        <w:rPr>
          <w:rFonts w:eastAsia="MS Mincho"/>
          <w:color w:val="000000"/>
          <w:sz w:val="28"/>
          <w:szCs w:val="28"/>
          <w:lang w:val="vi-VN" w:eastAsia="en-US"/>
        </w:rPr>
        <w:t xml:space="preserve">cho </w:t>
      </w:r>
      <w:r w:rsidRPr="00272D70">
        <w:rPr>
          <w:rFonts w:eastAsia="MS Mincho"/>
          <w:color w:val="000000"/>
          <w:sz w:val="28"/>
          <w:szCs w:val="28"/>
          <w:lang w:val="vi-VN" w:eastAsia="en-US"/>
        </w:rPr>
        <w:t>các nội dung của Quy chế này</w:t>
      </w:r>
      <w:r w:rsidR="00A77AAA" w:rsidRPr="00CA3E9B">
        <w:rPr>
          <w:rFonts w:eastAsia="MS Mincho"/>
          <w:color w:val="000000"/>
          <w:sz w:val="28"/>
          <w:szCs w:val="28"/>
          <w:lang w:val="vi-VN" w:eastAsia="en-US"/>
        </w:rPr>
        <w:t>, phù hợp với đặc thù của đơn vị, báo cáo Đại học Quốc gia Hà Nội phê duyệt trước khi thi hành</w:t>
      </w:r>
      <w:r w:rsidR="003078AE" w:rsidRPr="00272D70">
        <w:rPr>
          <w:rFonts w:eastAsia="MS Mincho"/>
          <w:color w:val="000000"/>
          <w:sz w:val="28"/>
          <w:szCs w:val="28"/>
          <w:lang w:val="vi-VN" w:eastAsia="en-US"/>
        </w:rPr>
        <w:t>;</w:t>
      </w:r>
    </w:p>
    <w:p w:rsidR="00AA2BB1" w:rsidRPr="00272D70" w:rsidRDefault="00AA2BB1" w:rsidP="002E3999">
      <w:pPr>
        <w:spacing w:before="120" w:line="288" w:lineRule="auto"/>
        <w:ind w:firstLine="720"/>
        <w:jc w:val="both"/>
        <w:rPr>
          <w:rFonts w:eastAsia="MS Mincho"/>
          <w:color w:val="000000"/>
          <w:sz w:val="28"/>
          <w:szCs w:val="28"/>
          <w:lang w:val="vi-VN" w:eastAsia="en-US"/>
        </w:rPr>
      </w:pPr>
      <w:r w:rsidRPr="00272D70">
        <w:rPr>
          <w:rFonts w:eastAsia="MS Mincho"/>
          <w:color w:val="000000"/>
          <w:sz w:val="28"/>
          <w:szCs w:val="28"/>
          <w:lang w:val="vi-VN" w:eastAsia="en-US"/>
        </w:rPr>
        <w:t xml:space="preserve">b) </w:t>
      </w:r>
      <w:r w:rsidRPr="00272D70">
        <w:rPr>
          <w:color w:val="000000"/>
          <w:sz w:val="28"/>
          <w:szCs w:val="28"/>
          <w:lang w:val="vi-VN"/>
        </w:rPr>
        <w:t xml:space="preserve">Xây dựng kế hoạch, chỉ tiêu tuyển sinh hàng năm cho các </w:t>
      </w:r>
      <w:r w:rsidR="00F10ED8">
        <w:rPr>
          <w:color w:val="000000"/>
          <w:sz w:val="28"/>
          <w:szCs w:val="28"/>
        </w:rPr>
        <w:t>ngành/</w:t>
      </w:r>
      <w:r w:rsidRPr="00272D70">
        <w:rPr>
          <w:color w:val="000000"/>
          <w:sz w:val="28"/>
          <w:szCs w:val="28"/>
          <w:lang w:val="vi-VN"/>
        </w:rPr>
        <w:t>chuyên ngành đã được giao nhiệm vụ đào tạo; tổ chức hoặc tham gia tổ chức tuyển sinh hàng năm theo sự phân công của Giám đốc Đại học Quốc gia Hà Nội; quyết định hoặc đề nghị Giám đốc Đại học Quốc gia Hà Nội quyết định (theo phân cấp nhiệm vụ) trúng tuyển và công nhận học viên</w:t>
      </w:r>
      <w:r w:rsidR="003078AE" w:rsidRPr="00272D70">
        <w:rPr>
          <w:color w:val="000000"/>
          <w:sz w:val="28"/>
          <w:szCs w:val="28"/>
          <w:lang w:val="vi-VN"/>
        </w:rPr>
        <w:t>;</w:t>
      </w:r>
    </w:p>
    <w:p w:rsidR="00AA2BB1" w:rsidRPr="00272D70" w:rsidRDefault="00AA2BB1" w:rsidP="002E3999">
      <w:pPr>
        <w:spacing w:before="120" w:line="288" w:lineRule="auto"/>
        <w:ind w:firstLine="720"/>
        <w:jc w:val="both"/>
        <w:rPr>
          <w:rFonts w:eastAsia="MS Mincho"/>
          <w:color w:val="000000"/>
          <w:sz w:val="28"/>
          <w:szCs w:val="28"/>
          <w:lang w:val="vi-VN" w:eastAsia="en-US"/>
        </w:rPr>
      </w:pPr>
      <w:r w:rsidRPr="00272D70">
        <w:rPr>
          <w:rFonts w:eastAsia="MS Mincho"/>
          <w:color w:val="000000"/>
          <w:sz w:val="28"/>
          <w:szCs w:val="28"/>
          <w:lang w:val="vi-VN" w:eastAsia="en-US"/>
        </w:rPr>
        <w:t>c) Xây dựng</w:t>
      </w:r>
      <w:r w:rsidR="009D7390" w:rsidRPr="00272D70">
        <w:rPr>
          <w:rFonts w:eastAsia="MS Mincho"/>
          <w:color w:val="000000"/>
          <w:sz w:val="28"/>
          <w:szCs w:val="28"/>
          <w:lang w:val="vi-VN" w:eastAsia="en-US"/>
        </w:rPr>
        <w:t>/tham gia xây dựng</w:t>
      </w:r>
      <w:r w:rsidRPr="00272D70">
        <w:rPr>
          <w:rFonts w:eastAsia="MS Mincho"/>
          <w:color w:val="000000"/>
          <w:sz w:val="28"/>
          <w:szCs w:val="28"/>
          <w:lang w:val="vi-VN" w:eastAsia="en-US"/>
        </w:rPr>
        <w:t xml:space="preserve"> ch</w:t>
      </w:r>
      <w:r w:rsidRPr="00272D70">
        <w:rPr>
          <w:rFonts w:eastAsia="MS Mincho"/>
          <w:color w:val="000000"/>
          <w:sz w:val="28"/>
          <w:szCs w:val="28"/>
          <w:lang w:val="vi-VN" w:eastAsia="en-US"/>
        </w:rPr>
        <w:softHyphen/>
        <w:t xml:space="preserve">ương trình đào tạo, biên soạn, lựa chọn </w:t>
      </w:r>
      <w:r w:rsidR="009D7390" w:rsidRPr="00272D70">
        <w:rPr>
          <w:rFonts w:eastAsia="MS Mincho"/>
          <w:color w:val="000000"/>
          <w:sz w:val="28"/>
          <w:szCs w:val="28"/>
          <w:lang w:val="vi-VN" w:eastAsia="en-US"/>
        </w:rPr>
        <w:t>học liệu</w:t>
      </w:r>
      <w:r w:rsidRPr="00272D70">
        <w:rPr>
          <w:rFonts w:eastAsia="MS Mincho"/>
          <w:color w:val="000000"/>
          <w:sz w:val="28"/>
          <w:szCs w:val="28"/>
          <w:lang w:val="vi-VN" w:eastAsia="en-US"/>
        </w:rPr>
        <w:t xml:space="preserve">, xây dựng kế hoạch giảng dạy các ngành, chuyên ngành đã tuyển sinh; </w:t>
      </w:r>
      <w:r w:rsidRPr="00272D70">
        <w:rPr>
          <w:color w:val="000000"/>
          <w:sz w:val="28"/>
          <w:szCs w:val="28"/>
          <w:lang w:val="vi-VN"/>
        </w:rPr>
        <w:t xml:space="preserve">Đăng kí mở chương trình đào tạo mới khi có đủ điều kiện đảm bảo chất lượng; </w:t>
      </w:r>
    </w:p>
    <w:p w:rsidR="00AA2BB1" w:rsidRPr="00272D70" w:rsidRDefault="00AA2BB1" w:rsidP="002E3999">
      <w:pPr>
        <w:spacing w:before="120" w:line="288" w:lineRule="auto"/>
        <w:ind w:firstLine="720"/>
        <w:jc w:val="both"/>
        <w:rPr>
          <w:rFonts w:eastAsia="MS Mincho"/>
          <w:color w:val="000000"/>
          <w:sz w:val="28"/>
          <w:szCs w:val="28"/>
          <w:lang w:val="vi-VN" w:eastAsia="en-US"/>
        </w:rPr>
      </w:pPr>
      <w:r w:rsidRPr="00272D70">
        <w:rPr>
          <w:rFonts w:eastAsia="MS Mincho"/>
          <w:color w:val="000000"/>
          <w:sz w:val="28"/>
          <w:szCs w:val="28"/>
          <w:lang w:val="vi-VN" w:eastAsia="en-US"/>
        </w:rPr>
        <w:t>d) T</w:t>
      </w:r>
      <w:r w:rsidRPr="00272D70">
        <w:rPr>
          <w:color w:val="000000"/>
          <w:sz w:val="28"/>
          <w:szCs w:val="28"/>
          <w:lang w:val="vi-VN"/>
        </w:rPr>
        <w:t xml:space="preserve">ổ chức và quản lí quá trình đào tạo </w:t>
      </w:r>
      <w:r w:rsidR="005B277E" w:rsidRPr="00272D70">
        <w:rPr>
          <w:color w:val="000000"/>
          <w:sz w:val="28"/>
          <w:szCs w:val="28"/>
          <w:lang w:val="vi-VN"/>
        </w:rPr>
        <w:t xml:space="preserve">các </w:t>
      </w:r>
      <w:r w:rsidRPr="00272D70">
        <w:rPr>
          <w:color w:val="000000"/>
          <w:sz w:val="28"/>
          <w:szCs w:val="28"/>
          <w:lang w:val="vi-VN"/>
        </w:rPr>
        <w:t>ch</w:t>
      </w:r>
      <w:r w:rsidRPr="00272D70">
        <w:rPr>
          <w:color w:val="000000"/>
          <w:sz w:val="28"/>
          <w:szCs w:val="28"/>
          <w:lang w:val="vi-VN"/>
        </w:rPr>
        <w:softHyphen/>
        <w:t>ương trình đào tạo đã đ</w:t>
      </w:r>
      <w:r w:rsidRPr="00272D70">
        <w:rPr>
          <w:color w:val="000000"/>
          <w:sz w:val="28"/>
          <w:szCs w:val="28"/>
          <w:lang w:val="vi-VN"/>
        </w:rPr>
        <w:softHyphen/>
        <w:t xml:space="preserve">ược </w:t>
      </w:r>
      <w:r w:rsidR="00F10ED8">
        <w:rPr>
          <w:color w:val="000000"/>
          <w:sz w:val="28"/>
          <w:szCs w:val="28"/>
        </w:rPr>
        <w:t xml:space="preserve">Đại học Quốc gia Hà Nội </w:t>
      </w:r>
      <w:r w:rsidRPr="00272D70">
        <w:rPr>
          <w:color w:val="000000"/>
          <w:sz w:val="28"/>
          <w:szCs w:val="28"/>
          <w:lang w:val="vi-VN"/>
        </w:rPr>
        <w:t>phê duyệt khi đăng kí mở ngành, chuyên ngành đào tạo</w:t>
      </w:r>
      <w:r w:rsidR="00C90861" w:rsidRPr="00272D70">
        <w:rPr>
          <w:rFonts w:eastAsia="MS Mincho"/>
          <w:color w:val="000000"/>
          <w:sz w:val="28"/>
          <w:szCs w:val="28"/>
          <w:lang w:val="vi-VN" w:eastAsia="en-US"/>
        </w:rPr>
        <w:t xml:space="preserve"> theo quy định;</w:t>
      </w:r>
    </w:p>
    <w:p w:rsidR="00AA2BB1" w:rsidRPr="00272D70" w:rsidRDefault="00821588" w:rsidP="002E3999">
      <w:pPr>
        <w:spacing w:before="120" w:line="288" w:lineRule="auto"/>
        <w:ind w:firstLine="720"/>
        <w:jc w:val="both"/>
        <w:rPr>
          <w:rFonts w:eastAsia="MS Mincho"/>
          <w:color w:val="000000"/>
          <w:sz w:val="28"/>
          <w:szCs w:val="28"/>
          <w:lang w:val="vi-VN" w:eastAsia="en-US"/>
        </w:rPr>
      </w:pPr>
      <w:r w:rsidRPr="00272D70">
        <w:rPr>
          <w:rFonts w:eastAsia="MS Mincho"/>
          <w:color w:val="000000"/>
          <w:sz w:val="28"/>
          <w:szCs w:val="28"/>
          <w:lang w:val="vi-VN" w:eastAsia="en-US"/>
        </w:rPr>
        <w:t>đ</w:t>
      </w:r>
      <w:r w:rsidR="00AA2BB1" w:rsidRPr="00272D70">
        <w:rPr>
          <w:rFonts w:eastAsia="MS Mincho"/>
          <w:color w:val="000000"/>
          <w:sz w:val="28"/>
          <w:szCs w:val="28"/>
          <w:lang w:val="vi-VN" w:eastAsia="en-US"/>
        </w:rPr>
        <w:t xml:space="preserve">) </w:t>
      </w:r>
      <w:r w:rsidR="00D5233D" w:rsidRPr="00272D70">
        <w:rPr>
          <w:rFonts w:eastAsia="MS Mincho"/>
          <w:color w:val="000000"/>
          <w:sz w:val="28"/>
          <w:szCs w:val="28"/>
          <w:lang w:val="vi-VN" w:eastAsia="en-US"/>
        </w:rPr>
        <w:t>Quản lí</w:t>
      </w:r>
      <w:r w:rsidR="00AA2BB1" w:rsidRPr="00272D70">
        <w:rPr>
          <w:rFonts w:eastAsia="MS Mincho"/>
          <w:color w:val="000000"/>
          <w:sz w:val="28"/>
          <w:szCs w:val="28"/>
          <w:lang w:val="vi-VN" w:eastAsia="en-US"/>
        </w:rPr>
        <w:t xml:space="preserve"> việc học tập và nghiên cứu khoa học của học viên; khen thưởng, kỷ luật học viên theo quy định; </w:t>
      </w:r>
      <w:r w:rsidR="00AA2BB1" w:rsidRPr="00272D70">
        <w:rPr>
          <w:color w:val="000000"/>
          <w:sz w:val="28"/>
          <w:szCs w:val="28"/>
          <w:lang w:val="vi-VN"/>
        </w:rPr>
        <w:t xml:space="preserve">tổ chức cho học viên tham gia </w:t>
      </w:r>
      <w:r w:rsidR="00A77AAA" w:rsidRPr="00CA3E9B">
        <w:rPr>
          <w:color w:val="000000"/>
          <w:sz w:val="28"/>
          <w:szCs w:val="28"/>
          <w:lang w:val="vi-VN"/>
        </w:rPr>
        <w:t xml:space="preserve">trợ </w:t>
      </w:r>
      <w:r w:rsidR="00AA2BB1" w:rsidRPr="00272D70">
        <w:rPr>
          <w:color w:val="000000"/>
          <w:sz w:val="28"/>
          <w:szCs w:val="28"/>
          <w:lang w:val="vi-VN"/>
        </w:rPr>
        <w:t>giả</w:t>
      </w:r>
      <w:r w:rsidR="00A77AAA">
        <w:rPr>
          <w:color w:val="000000"/>
          <w:sz w:val="28"/>
          <w:szCs w:val="28"/>
          <w:lang w:val="vi-VN"/>
        </w:rPr>
        <w:t>ng</w:t>
      </w:r>
      <w:r w:rsidR="00A77AAA" w:rsidRPr="00CA3E9B">
        <w:rPr>
          <w:color w:val="000000"/>
          <w:sz w:val="28"/>
          <w:szCs w:val="28"/>
          <w:lang w:val="vi-VN"/>
        </w:rPr>
        <w:t>,</w:t>
      </w:r>
      <w:r w:rsidR="00AA2BB1" w:rsidRPr="00272D70">
        <w:rPr>
          <w:color w:val="000000"/>
          <w:sz w:val="28"/>
          <w:szCs w:val="28"/>
          <w:lang w:val="vi-VN"/>
        </w:rPr>
        <w:t xml:space="preserve"> sinh hoạt chuyên môn và nghiên cứu khoa học phù hợp với chuyên ngành đào tạo; quyết định hoặc đề nghị Giám đốc Đại học Quốc gia Hà Nội quyết định (theo phân cấp nhiệm vụ) công nhận học vị và cấp bằng thạ</w:t>
      </w:r>
      <w:r w:rsidR="009D7390" w:rsidRPr="00272D70">
        <w:rPr>
          <w:color w:val="000000"/>
          <w:sz w:val="28"/>
          <w:szCs w:val="28"/>
          <w:lang w:val="vi-VN"/>
        </w:rPr>
        <w:t xml:space="preserve">c sĩ cho </w:t>
      </w:r>
      <w:r w:rsidR="00AA2BB1" w:rsidRPr="00272D70">
        <w:rPr>
          <w:color w:val="000000"/>
          <w:sz w:val="28"/>
          <w:szCs w:val="28"/>
          <w:lang w:val="vi-VN"/>
        </w:rPr>
        <w:t>học viên</w:t>
      </w:r>
      <w:r w:rsidR="00C90861" w:rsidRPr="00272D70">
        <w:rPr>
          <w:color w:val="000000"/>
          <w:sz w:val="28"/>
          <w:szCs w:val="28"/>
          <w:lang w:val="vi-VN"/>
        </w:rPr>
        <w:t>;</w:t>
      </w:r>
    </w:p>
    <w:p w:rsidR="00AA2BB1" w:rsidRPr="00272D70" w:rsidRDefault="00821588" w:rsidP="002E3999">
      <w:pPr>
        <w:spacing w:before="120" w:line="288" w:lineRule="auto"/>
        <w:ind w:firstLine="720"/>
        <w:jc w:val="both"/>
        <w:rPr>
          <w:rFonts w:eastAsia="MS Mincho"/>
          <w:color w:val="000000"/>
          <w:sz w:val="28"/>
          <w:szCs w:val="28"/>
          <w:lang w:val="vi-VN" w:eastAsia="en-US"/>
        </w:rPr>
      </w:pPr>
      <w:r w:rsidRPr="00272D70">
        <w:rPr>
          <w:rFonts w:eastAsia="MS Mincho"/>
          <w:color w:val="000000"/>
          <w:sz w:val="28"/>
          <w:szCs w:val="28"/>
          <w:lang w:val="vi-VN" w:eastAsia="en-US"/>
        </w:rPr>
        <w:t>e</w:t>
      </w:r>
      <w:r w:rsidR="00AA2BB1" w:rsidRPr="00272D70">
        <w:rPr>
          <w:rFonts w:eastAsia="MS Mincho"/>
          <w:color w:val="000000"/>
          <w:sz w:val="28"/>
          <w:szCs w:val="28"/>
          <w:lang w:val="vi-VN" w:eastAsia="en-US"/>
        </w:rPr>
        <w:t xml:space="preserve">) </w:t>
      </w:r>
      <w:r w:rsidR="00D5233D" w:rsidRPr="00272D70">
        <w:rPr>
          <w:rFonts w:eastAsia="MS Mincho"/>
          <w:color w:val="000000"/>
          <w:sz w:val="28"/>
          <w:szCs w:val="28"/>
          <w:lang w:val="vi-VN" w:eastAsia="en-US"/>
        </w:rPr>
        <w:t>Quản lí</w:t>
      </w:r>
      <w:r w:rsidR="00AA2BB1" w:rsidRPr="00272D70">
        <w:rPr>
          <w:rFonts w:eastAsia="MS Mincho"/>
          <w:color w:val="000000"/>
          <w:sz w:val="28"/>
          <w:szCs w:val="28"/>
          <w:lang w:val="vi-VN" w:eastAsia="en-US"/>
        </w:rPr>
        <w:t xml:space="preserve"> kinh phí, khai thác, tạo nguồn </w:t>
      </w:r>
      <w:r w:rsidR="009D7390" w:rsidRPr="00272D70">
        <w:rPr>
          <w:rFonts w:eastAsia="MS Mincho"/>
          <w:color w:val="000000"/>
          <w:sz w:val="28"/>
          <w:szCs w:val="28"/>
          <w:lang w:val="vi-VN" w:eastAsia="en-US"/>
        </w:rPr>
        <w:t xml:space="preserve">kinh phí </w:t>
      </w:r>
      <w:r w:rsidR="00AA2BB1" w:rsidRPr="00272D70">
        <w:rPr>
          <w:rFonts w:eastAsia="MS Mincho"/>
          <w:color w:val="000000"/>
          <w:sz w:val="28"/>
          <w:szCs w:val="28"/>
          <w:lang w:val="vi-VN" w:eastAsia="en-US"/>
        </w:rPr>
        <w:t xml:space="preserve">bổ sung; đầu tư, sử dụng và </w:t>
      </w:r>
      <w:r w:rsidR="00D5233D" w:rsidRPr="00272D70">
        <w:rPr>
          <w:rFonts w:eastAsia="MS Mincho"/>
          <w:color w:val="000000"/>
          <w:sz w:val="28"/>
          <w:szCs w:val="28"/>
          <w:lang w:val="vi-VN" w:eastAsia="en-US"/>
        </w:rPr>
        <w:t>quản lí</w:t>
      </w:r>
      <w:r w:rsidR="00AA2BB1" w:rsidRPr="00272D70">
        <w:rPr>
          <w:rFonts w:eastAsia="MS Mincho"/>
          <w:color w:val="000000"/>
          <w:sz w:val="28"/>
          <w:szCs w:val="28"/>
          <w:lang w:val="vi-VN" w:eastAsia="en-US"/>
        </w:rPr>
        <w:t xml:space="preserve"> các nguồn lực khác trong đào tạo trình độ thạc sĩ theo đúng quy đị</w:t>
      </w:r>
      <w:r w:rsidR="00C90861" w:rsidRPr="00272D70">
        <w:rPr>
          <w:rFonts w:eastAsia="MS Mincho"/>
          <w:color w:val="000000"/>
          <w:sz w:val="28"/>
          <w:szCs w:val="28"/>
          <w:lang w:val="vi-VN" w:eastAsia="en-US"/>
        </w:rPr>
        <w:t>nh;</w:t>
      </w:r>
    </w:p>
    <w:p w:rsidR="00AA2BB1" w:rsidRPr="00272D70" w:rsidRDefault="00AA2BB1" w:rsidP="002E3999">
      <w:pPr>
        <w:spacing w:before="120" w:line="288" w:lineRule="auto"/>
        <w:ind w:firstLine="720"/>
        <w:jc w:val="both"/>
        <w:rPr>
          <w:rFonts w:eastAsia="MS Mincho"/>
          <w:color w:val="000000"/>
          <w:sz w:val="28"/>
          <w:szCs w:val="28"/>
          <w:lang w:val="vi-VN" w:eastAsia="en-US"/>
        </w:rPr>
      </w:pPr>
      <w:r w:rsidRPr="00272D70">
        <w:rPr>
          <w:rFonts w:eastAsia="MS Mincho"/>
          <w:color w:val="000000"/>
          <w:sz w:val="28"/>
          <w:szCs w:val="28"/>
          <w:lang w:val="vi-VN" w:eastAsia="en-US"/>
        </w:rPr>
        <w:t xml:space="preserve">g) Tự đánh giá và công bố công khai kết quả tự đánh giá chất lượng đào tạo; đăng ký tham gia kiểm định </w:t>
      </w:r>
      <w:r w:rsidR="009D7390" w:rsidRPr="00272D70">
        <w:rPr>
          <w:rFonts w:eastAsia="MS Mincho"/>
          <w:color w:val="000000"/>
          <w:sz w:val="28"/>
          <w:szCs w:val="28"/>
          <w:lang w:val="vi-VN" w:eastAsia="en-US"/>
        </w:rPr>
        <w:t xml:space="preserve">chất lượng </w:t>
      </w:r>
      <w:r w:rsidRPr="00272D70">
        <w:rPr>
          <w:rFonts w:eastAsia="MS Mincho"/>
          <w:color w:val="000000"/>
          <w:sz w:val="28"/>
          <w:szCs w:val="28"/>
          <w:lang w:val="vi-VN" w:eastAsia="en-US"/>
        </w:rPr>
        <w:t xml:space="preserve">chương trình đào tạo thạc sĩ với </w:t>
      </w:r>
      <w:r w:rsidR="009D7390" w:rsidRPr="00272D70">
        <w:rPr>
          <w:rFonts w:eastAsia="MS Mincho"/>
          <w:color w:val="000000"/>
          <w:sz w:val="28"/>
          <w:szCs w:val="28"/>
          <w:lang w:val="vi-VN" w:eastAsia="en-US"/>
        </w:rPr>
        <w:t>cơ quan có thẩm quyền; thực hiện đầy đủ các quy định về kiểm định chất lượng giáo dục</w:t>
      </w:r>
      <w:r w:rsidR="00C90861" w:rsidRPr="00272D70">
        <w:rPr>
          <w:rFonts w:eastAsia="MS Mincho"/>
          <w:color w:val="000000"/>
          <w:sz w:val="28"/>
          <w:szCs w:val="28"/>
          <w:lang w:val="vi-VN" w:eastAsia="en-US"/>
        </w:rPr>
        <w:t>;</w:t>
      </w:r>
    </w:p>
    <w:p w:rsidR="00AA2BB1" w:rsidRPr="00272D70" w:rsidRDefault="00AA2BB1" w:rsidP="002E3999">
      <w:pPr>
        <w:spacing w:before="120" w:line="288" w:lineRule="auto"/>
        <w:ind w:firstLine="720"/>
        <w:jc w:val="both"/>
        <w:rPr>
          <w:rFonts w:eastAsia="MS Mincho"/>
          <w:color w:val="000000"/>
          <w:sz w:val="28"/>
          <w:szCs w:val="28"/>
          <w:lang w:val="vi-VN" w:eastAsia="en-US"/>
        </w:rPr>
      </w:pPr>
      <w:r w:rsidRPr="00272D70">
        <w:rPr>
          <w:rFonts w:eastAsia="MS Mincho"/>
          <w:color w:val="000000"/>
          <w:sz w:val="28"/>
          <w:szCs w:val="28"/>
          <w:lang w:val="vi-VN" w:eastAsia="en-US"/>
        </w:rPr>
        <w:t xml:space="preserve">h) Công bố công khai trên </w:t>
      </w:r>
      <w:r w:rsidR="00951981">
        <w:rPr>
          <w:rFonts w:eastAsia="MS Mincho"/>
          <w:color w:val="000000"/>
          <w:sz w:val="28"/>
          <w:szCs w:val="28"/>
          <w:lang w:eastAsia="en-US"/>
        </w:rPr>
        <w:t>trang thông tin điện tử (</w:t>
      </w:r>
      <w:r w:rsidRPr="00272D70">
        <w:rPr>
          <w:rFonts w:eastAsia="MS Mincho"/>
          <w:color w:val="000000"/>
          <w:sz w:val="28"/>
          <w:szCs w:val="28"/>
          <w:lang w:val="vi-VN" w:eastAsia="en-US"/>
        </w:rPr>
        <w:t>website</w:t>
      </w:r>
      <w:r w:rsidR="00951981">
        <w:rPr>
          <w:rFonts w:eastAsia="MS Mincho"/>
          <w:color w:val="000000"/>
          <w:sz w:val="28"/>
          <w:szCs w:val="28"/>
          <w:lang w:eastAsia="en-US"/>
        </w:rPr>
        <w:t>)</w:t>
      </w:r>
      <w:r w:rsidRPr="00272D70">
        <w:rPr>
          <w:rFonts w:eastAsia="MS Mincho"/>
          <w:color w:val="000000"/>
          <w:sz w:val="28"/>
          <w:szCs w:val="28"/>
          <w:lang w:val="vi-VN" w:eastAsia="en-US"/>
        </w:rPr>
        <w:t xml:space="preserve"> của đơn vị đào tạo: văn bản quy định cụ thể về tuyển sinh, tổ chức đào tạo trình độ thạc sĩ; danh mụ</w:t>
      </w:r>
      <w:r w:rsidR="00A37B5A" w:rsidRPr="00272D70">
        <w:rPr>
          <w:rFonts w:eastAsia="MS Mincho"/>
          <w:color w:val="000000"/>
          <w:sz w:val="28"/>
          <w:szCs w:val="28"/>
          <w:lang w:val="vi-VN" w:eastAsia="en-US"/>
        </w:rPr>
        <w:t xml:space="preserve">c ngành, </w:t>
      </w:r>
      <w:r w:rsidRPr="00272D70">
        <w:rPr>
          <w:rFonts w:eastAsia="MS Mincho"/>
          <w:color w:val="000000"/>
          <w:sz w:val="28"/>
          <w:szCs w:val="28"/>
          <w:lang w:val="vi-VN" w:eastAsia="en-US"/>
        </w:rPr>
        <w:t xml:space="preserve">chuyên ngành đào tạo, kế hoạch và chỉ tiêu tuyển sinh </w:t>
      </w:r>
      <w:r w:rsidR="00A37B5A" w:rsidRPr="00272D70">
        <w:rPr>
          <w:rFonts w:eastAsia="MS Mincho"/>
          <w:color w:val="000000"/>
          <w:sz w:val="28"/>
          <w:szCs w:val="28"/>
          <w:lang w:val="vi-VN" w:eastAsia="en-US"/>
        </w:rPr>
        <w:t xml:space="preserve">hàng năm cho các ngành, </w:t>
      </w:r>
      <w:r w:rsidRPr="00272D70">
        <w:rPr>
          <w:rFonts w:eastAsia="MS Mincho"/>
          <w:color w:val="000000"/>
          <w:sz w:val="28"/>
          <w:szCs w:val="28"/>
          <w:lang w:val="vi-VN" w:eastAsia="en-US"/>
        </w:rPr>
        <w:t>chuyên ngành đã được phép đào tạo; chương trình đào tạo, kế hoạch giảng dạy; danh sách học viên trúng tuyển, tốt nghiệp và được cấp bằng thạc sĩ theo từng khoá học; cam kết chất lượng giáo dục và chất lượng giáo dục thực tế, các điều kiện đảm bảo chất lượng (gồm đội ngũ giảng viên giảng dạy và hướng dẫn luậ</w:t>
      </w:r>
      <w:r w:rsidR="009D7390" w:rsidRPr="00272D70">
        <w:rPr>
          <w:rFonts w:eastAsia="MS Mincho"/>
          <w:color w:val="000000"/>
          <w:sz w:val="28"/>
          <w:szCs w:val="28"/>
          <w:lang w:val="vi-VN" w:eastAsia="en-US"/>
        </w:rPr>
        <w:t>n văn,</w:t>
      </w:r>
      <w:r w:rsidRPr="00272D70">
        <w:rPr>
          <w:rFonts w:eastAsia="MS Mincho"/>
          <w:color w:val="000000"/>
          <w:sz w:val="28"/>
          <w:szCs w:val="28"/>
          <w:lang w:val="vi-VN" w:eastAsia="en-US"/>
        </w:rPr>
        <w:t xml:space="preserve"> cơ sở vật chất, trang thiết bị bảo đảm đáp ứng yêu cầu đào tạo của ngành, chuyên ngành)</w:t>
      </w:r>
      <w:r w:rsidR="009D7390" w:rsidRPr="00272D70">
        <w:rPr>
          <w:rFonts w:eastAsia="MS Mincho"/>
          <w:color w:val="000000"/>
          <w:sz w:val="28"/>
          <w:szCs w:val="28"/>
          <w:lang w:val="vi-VN" w:eastAsia="en-US"/>
        </w:rPr>
        <w:t>;</w:t>
      </w:r>
      <w:r w:rsidRPr="00272D70">
        <w:rPr>
          <w:rFonts w:eastAsia="MS Mincho"/>
          <w:color w:val="000000"/>
          <w:sz w:val="28"/>
          <w:szCs w:val="28"/>
          <w:lang w:val="vi-VN" w:eastAsia="en-US"/>
        </w:rPr>
        <w:t xml:space="preserve"> các khoản thu, chi tài chính đối với người học và các thông tin khác theo quy đị</w:t>
      </w:r>
      <w:r w:rsidR="00C90861" w:rsidRPr="00272D70">
        <w:rPr>
          <w:rFonts w:eastAsia="MS Mincho"/>
          <w:color w:val="000000"/>
          <w:sz w:val="28"/>
          <w:szCs w:val="28"/>
          <w:lang w:val="vi-VN" w:eastAsia="en-US"/>
        </w:rPr>
        <w:t>nh;</w:t>
      </w:r>
    </w:p>
    <w:p w:rsidR="000471C5" w:rsidRPr="00272D70" w:rsidRDefault="00AA2BB1" w:rsidP="002E3999">
      <w:pPr>
        <w:spacing w:before="120" w:line="288" w:lineRule="auto"/>
        <w:ind w:firstLine="720"/>
        <w:jc w:val="both"/>
        <w:rPr>
          <w:rFonts w:eastAsia="MS Mincho"/>
          <w:sz w:val="28"/>
          <w:szCs w:val="28"/>
          <w:lang w:val="vi-VN" w:eastAsia="en-US"/>
        </w:rPr>
      </w:pPr>
      <w:r w:rsidRPr="00272D70">
        <w:rPr>
          <w:rFonts w:eastAsia="MS Mincho"/>
          <w:sz w:val="28"/>
          <w:szCs w:val="28"/>
          <w:lang w:val="vi-VN" w:eastAsia="en-US"/>
        </w:rPr>
        <w:lastRenderedPageBreak/>
        <w:t>i)</w:t>
      </w:r>
      <w:r w:rsidR="000471C5" w:rsidRPr="00272D70">
        <w:rPr>
          <w:rFonts w:eastAsia="MS Mincho"/>
          <w:sz w:val="28"/>
          <w:szCs w:val="28"/>
          <w:lang w:val="vi-VN" w:eastAsia="en-US"/>
        </w:rPr>
        <w:t xml:space="preserve"> Thanh tra, kiểm tra, giám sát </w:t>
      </w:r>
      <w:r w:rsidR="00FC6732" w:rsidRPr="00272D70">
        <w:rPr>
          <w:rFonts w:eastAsia="MS Mincho"/>
          <w:sz w:val="28"/>
          <w:szCs w:val="28"/>
          <w:lang w:val="vi-VN" w:eastAsia="en-US"/>
        </w:rPr>
        <w:t xml:space="preserve">nội bộ </w:t>
      </w:r>
      <w:r w:rsidR="000471C5" w:rsidRPr="00272D70">
        <w:rPr>
          <w:rFonts w:eastAsia="MS Mincho"/>
          <w:sz w:val="28"/>
          <w:szCs w:val="28"/>
          <w:lang w:val="vi-VN" w:eastAsia="en-US"/>
        </w:rPr>
        <w:t>hoạt động đào tạo của đơn vị mình theo đúng các quy chế, quy định hiện hành của Đại học Quốc gia Hà Nội;</w:t>
      </w:r>
    </w:p>
    <w:p w:rsidR="00AA2BB1" w:rsidRPr="00272D70" w:rsidRDefault="000471C5" w:rsidP="002E3999">
      <w:pPr>
        <w:spacing w:before="120" w:line="288" w:lineRule="auto"/>
        <w:ind w:firstLine="720"/>
        <w:jc w:val="both"/>
        <w:rPr>
          <w:rFonts w:eastAsia="MS Mincho"/>
          <w:color w:val="000000"/>
          <w:sz w:val="28"/>
          <w:szCs w:val="28"/>
          <w:lang w:val="vi-VN" w:eastAsia="en-US"/>
        </w:rPr>
      </w:pPr>
      <w:r w:rsidRPr="00272D70">
        <w:rPr>
          <w:rFonts w:eastAsia="MS Mincho"/>
          <w:color w:val="000000"/>
          <w:sz w:val="28"/>
          <w:szCs w:val="28"/>
          <w:lang w:val="vi-VN" w:eastAsia="en-US"/>
        </w:rPr>
        <w:t xml:space="preserve">k) </w:t>
      </w:r>
      <w:r w:rsidR="00AA2BB1" w:rsidRPr="00272D70">
        <w:rPr>
          <w:rFonts w:eastAsia="MS Mincho"/>
          <w:color w:val="000000"/>
          <w:sz w:val="28"/>
          <w:szCs w:val="28"/>
          <w:lang w:val="vi-VN" w:eastAsia="en-US"/>
        </w:rPr>
        <w:t>Căn cứ vào các quy định của pháp luật</w:t>
      </w:r>
      <w:r w:rsidR="009D7390" w:rsidRPr="00272D70">
        <w:rPr>
          <w:rFonts w:eastAsia="MS Mincho"/>
          <w:color w:val="000000"/>
          <w:sz w:val="28"/>
          <w:szCs w:val="28"/>
          <w:lang w:val="vi-VN" w:eastAsia="en-US"/>
        </w:rPr>
        <w:t xml:space="preserve"> và </w:t>
      </w:r>
      <w:r w:rsidR="00AA2BB1" w:rsidRPr="00272D70">
        <w:rPr>
          <w:rFonts w:eastAsia="MS Mincho"/>
          <w:color w:val="000000"/>
          <w:sz w:val="28"/>
          <w:szCs w:val="28"/>
          <w:lang w:val="vi-VN" w:eastAsia="en-US"/>
        </w:rPr>
        <w:t xml:space="preserve">Quy chế này để quy định chi tiết và công bố công khai các hình thức xử lý </w:t>
      </w:r>
      <w:r w:rsidR="009D7390" w:rsidRPr="00272D70">
        <w:rPr>
          <w:rFonts w:eastAsia="MS Mincho"/>
          <w:color w:val="000000"/>
          <w:sz w:val="28"/>
          <w:szCs w:val="28"/>
          <w:lang w:val="vi-VN" w:eastAsia="en-US"/>
        </w:rPr>
        <w:t>những</w:t>
      </w:r>
      <w:r w:rsidR="00AA2BB1" w:rsidRPr="00272D70">
        <w:rPr>
          <w:rFonts w:eastAsia="MS Mincho"/>
          <w:color w:val="000000"/>
          <w:sz w:val="28"/>
          <w:szCs w:val="28"/>
          <w:lang w:val="vi-VN" w:eastAsia="en-US"/>
        </w:rPr>
        <w:t xml:space="preserve"> hành vi vi phạm Quy chế của công chức, viên chức, giảng viên, người lao động, họ</w:t>
      </w:r>
      <w:r w:rsidR="00C90861" w:rsidRPr="00272D70">
        <w:rPr>
          <w:rFonts w:eastAsia="MS Mincho"/>
          <w:color w:val="000000"/>
          <w:sz w:val="28"/>
          <w:szCs w:val="28"/>
          <w:lang w:val="vi-VN" w:eastAsia="en-US"/>
        </w:rPr>
        <w:t>c</w:t>
      </w:r>
      <w:r w:rsidR="00F028B8" w:rsidRPr="00CA3E9B">
        <w:rPr>
          <w:rFonts w:eastAsia="MS Mincho"/>
          <w:color w:val="000000"/>
          <w:sz w:val="28"/>
          <w:szCs w:val="28"/>
          <w:lang w:val="vi-VN" w:eastAsia="en-US"/>
        </w:rPr>
        <w:t xml:space="preserve"> viên</w:t>
      </w:r>
      <w:r w:rsidR="00C90861" w:rsidRPr="00272D70">
        <w:rPr>
          <w:rFonts w:eastAsia="MS Mincho"/>
          <w:color w:val="000000"/>
          <w:sz w:val="28"/>
          <w:szCs w:val="28"/>
          <w:lang w:val="vi-VN" w:eastAsia="en-US"/>
        </w:rPr>
        <w:t>;</w:t>
      </w:r>
    </w:p>
    <w:p w:rsidR="00AA2BB1" w:rsidRPr="00272D70" w:rsidRDefault="000471C5" w:rsidP="002E3999">
      <w:pPr>
        <w:spacing w:before="120" w:line="288" w:lineRule="auto"/>
        <w:ind w:firstLine="720"/>
        <w:jc w:val="both"/>
        <w:rPr>
          <w:rFonts w:eastAsia="MS Mincho"/>
          <w:color w:val="000000"/>
          <w:sz w:val="28"/>
          <w:szCs w:val="28"/>
          <w:lang w:val="vi-VN" w:eastAsia="en-US"/>
        </w:rPr>
      </w:pPr>
      <w:r w:rsidRPr="00272D70">
        <w:rPr>
          <w:rFonts w:eastAsia="MS Mincho"/>
          <w:color w:val="000000"/>
          <w:sz w:val="28"/>
          <w:szCs w:val="28"/>
          <w:lang w:val="vi-VN" w:eastAsia="en-US"/>
        </w:rPr>
        <w:t>l</w:t>
      </w:r>
      <w:r w:rsidR="00AA2BB1" w:rsidRPr="00272D70">
        <w:rPr>
          <w:rFonts w:eastAsia="MS Mincho"/>
          <w:color w:val="000000"/>
          <w:sz w:val="28"/>
          <w:szCs w:val="28"/>
          <w:lang w:val="vi-VN" w:eastAsia="en-US"/>
        </w:rPr>
        <w:t>) Thực hiện đầy đủ chế độ báo cáo và lưu trữ theo quy đị</w:t>
      </w:r>
      <w:r w:rsidR="00C90861" w:rsidRPr="00272D70">
        <w:rPr>
          <w:rFonts w:eastAsia="MS Mincho"/>
          <w:color w:val="000000"/>
          <w:sz w:val="28"/>
          <w:szCs w:val="28"/>
          <w:lang w:val="vi-VN" w:eastAsia="en-US"/>
        </w:rPr>
        <w:t>nh;</w:t>
      </w:r>
    </w:p>
    <w:p w:rsidR="00AA2BB1" w:rsidRPr="00272D70" w:rsidRDefault="000471C5" w:rsidP="002E3999">
      <w:pPr>
        <w:spacing w:before="120" w:line="288" w:lineRule="auto"/>
        <w:ind w:firstLine="720"/>
        <w:jc w:val="both"/>
        <w:rPr>
          <w:rFonts w:eastAsia="MS Mincho"/>
          <w:color w:val="000000"/>
          <w:sz w:val="28"/>
          <w:szCs w:val="28"/>
          <w:lang w:val="vi-VN" w:eastAsia="en-US"/>
        </w:rPr>
      </w:pPr>
      <w:r w:rsidRPr="00272D70">
        <w:rPr>
          <w:rFonts w:eastAsia="MS Mincho"/>
          <w:color w:val="000000"/>
          <w:sz w:val="28"/>
          <w:szCs w:val="28"/>
          <w:lang w:val="vi-VN" w:eastAsia="en-US"/>
        </w:rPr>
        <w:t>m</w:t>
      </w:r>
      <w:r w:rsidR="00AA2BB1" w:rsidRPr="00272D70">
        <w:rPr>
          <w:rFonts w:eastAsia="MS Mincho"/>
          <w:color w:val="000000"/>
          <w:sz w:val="28"/>
          <w:szCs w:val="28"/>
          <w:lang w:val="vi-VN" w:eastAsia="en-US"/>
        </w:rPr>
        <w:t>) Bồi hoàn học phí cho học</w:t>
      </w:r>
      <w:r w:rsidR="00F028B8" w:rsidRPr="00CA3E9B">
        <w:rPr>
          <w:rFonts w:eastAsia="MS Mincho"/>
          <w:color w:val="000000"/>
          <w:sz w:val="28"/>
          <w:szCs w:val="28"/>
          <w:lang w:val="vi-VN" w:eastAsia="en-US"/>
        </w:rPr>
        <w:t xml:space="preserve"> viên</w:t>
      </w:r>
      <w:r w:rsidR="00AA2BB1" w:rsidRPr="00272D70">
        <w:rPr>
          <w:rFonts w:eastAsia="MS Mincho"/>
          <w:color w:val="000000"/>
          <w:sz w:val="28"/>
          <w:szCs w:val="28"/>
          <w:lang w:val="vi-VN" w:eastAsia="en-US"/>
        </w:rPr>
        <w:t xml:space="preserve"> nếu đơn vị đào tạo vi phạm Quy chế này, vi phạm các quy định khác của pháp luật</w:t>
      </w:r>
      <w:r w:rsidR="009D7390" w:rsidRPr="00272D70">
        <w:rPr>
          <w:rFonts w:eastAsia="MS Mincho"/>
          <w:color w:val="000000"/>
          <w:sz w:val="28"/>
          <w:szCs w:val="28"/>
          <w:lang w:val="vi-VN" w:eastAsia="en-US"/>
        </w:rPr>
        <w:t>,</w:t>
      </w:r>
      <w:r w:rsidR="00AA2BB1" w:rsidRPr="00272D70">
        <w:rPr>
          <w:rFonts w:eastAsia="MS Mincho"/>
          <w:color w:val="000000"/>
          <w:sz w:val="28"/>
          <w:szCs w:val="28"/>
          <w:lang w:val="vi-VN" w:eastAsia="en-US"/>
        </w:rPr>
        <w:t xml:space="preserve"> dẫn đến người học (không vi phạm) không được cấp bằ</w:t>
      </w:r>
      <w:r w:rsidR="00C90861" w:rsidRPr="00272D70">
        <w:rPr>
          <w:rFonts w:eastAsia="MS Mincho"/>
          <w:color w:val="000000"/>
          <w:sz w:val="28"/>
          <w:szCs w:val="28"/>
          <w:lang w:val="vi-VN" w:eastAsia="en-US"/>
        </w:rPr>
        <w:t>ng;</w:t>
      </w:r>
    </w:p>
    <w:p w:rsidR="00D14999" w:rsidRPr="00272D70" w:rsidRDefault="000471C5" w:rsidP="000471C5">
      <w:pPr>
        <w:pStyle w:val="BodyTextIndent"/>
        <w:spacing w:before="120" w:line="288" w:lineRule="auto"/>
        <w:rPr>
          <w:rFonts w:ascii="Times New Roman" w:hAnsi="Times New Roman"/>
          <w:color w:val="000000"/>
          <w:szCs w:val="28"/>
          <w:lang w:val="vi-VN"/>
        </w:rPr>
      </w:pPr>
      <w:r w:rsidRPr="00272D70">
        <w:rPr>
          <w:rFonts w:ascii="Times New Roman" w:hAnsi="Times New Roman"/>
          <w:color w:val="000000"/>
          <w:szCs w:val="28"/>
          <w:lang w:val="vi-VN"/>
        </w:rPr>
        <w:t>n</w:t>
      </w:r>
      <w:r w:rsidR="00AA2BB1" w:rsidRPr="00272D70">
        <w:rPr>
          <w:rFonts w:ascii="Times New Roman" w:hAnsi="Times New Roman"/>
          <w:color w:val="000000"/>
          <w:szCs w:val="28"/>
          <w:lang w:val="vi-VN"/>
        </w:rPr>
        <w:t xml:space="preserve">) </w:t>
      </w:r>
      <w:r w:rsidR="009D7390" w:rsidRPr="00272D70">
        <w:rPr>
          <w:rFonts w:ascii="Times New Roman" w:hAnsi="Times New Roman"/>
          <w:color w:val="000000"/>
          <w:szCs w:val="28"/>
          <w:lang w:val="vi-VN"/>
        </w:rPr>
        <w:t>Thực hiện c</w:t>
      </w:r>
      <w:r w:rsidR="00AA2BB1" w:rsidRPr="00272D70">
        <w:rPr>
          <w:rFonts w:ascii="Times New Roman" w:hAnsi="Times New Roman"/>
          <w:color w:val="000000"/>
          <w:szCs w:val="28"/>
          <w:lang w:val="vi-VN"/>
        </w:rPr>
        <w:t xml:space="preserve">ác </w:t>
      </w:r>
      <w:r w:rsidR="00F028B8" w:rsidRPr="00CA3E9B">
        <w:rPr>
          <w:rFonts w:ascii="Times New Roman" w:hAnsi="Times New Roman"/>
          <w:color w:val="000000"/>
          <w:szCs w:val="28"/>
          <w:lang w:val="vi-VN"/>
        </w:rPr>
        <w:t xml:space="preserve">trách </w:t>
      </w:r>
      <w:r w:rsidR="00AA2BB1" w:rsidRPr="00272D70">
        <w:rPr>
          <w:rFonts w:ascii="Times New Roman" w:hAnsi="Times New Roman"/>
          <w:color w:val="000000"/>
          <w:szCs w:val="28"/>
          <w:lang w:val="vi-VN"/>
        </w:rPr>
        <w:t>nhiệm khác theo quy định của pháp luật và của Đại học Quốc gia Hà Nội</w:t>
      </w:r>
      <w:r w:rsidR="003078AE" w:rsidRPr="00272D70">
        <w:rPr>
          <w:rFonts w:ascii="Times New Roman" w:hAnsi="Times New Roman"/>
          <w:color w:val="000000"/>
          <w:szCs w:val="28"/>
          <w:lang w:val="vi-VN"/>
        </w:rPr>
        <w:t>.</w:t>
      </w:r>
    </w:p>
    <w:p w:rsidR="00C32128" w:rsidRPr="000471C5" w:rsidRDefault="00C32128" w:rsidP="00CD13F9">
      <w:pPr>
        <w:pStyle w:val="Heading1"/>
        <w:numPr>
          <w:ilvl w:val="0"/>
          <w:numId w:val="2"/>
        </w:numPr>
        <w:spacing w:before="120" w:after="0" w:line="300" w:lineRule="auto"/>
        <w:ind w:left="720"/>
        <w:rPr>
          <w:color w:val="000000"/>
          <w:lang w:val="vi-VN"/>
        </w:rPr>
      </w:pPr>
      <w:bookmarkStart w:id="19" w:name="_Toc281575804"/>
      <w:bookmarkStart w:id="20" w:name="_Ref101859065"/>
      <w:bookmarkStart w:id="21" w:name="_Toc249524371"/>
      <w:bookmarkStart w:id="22" w:name="_Toc109812711"/>
      <w:r w:rsidRPr="000471C5">
        <w:rPr>
          <w:color w:val="000000"/>
          <w:lang w:val="vi-VN"/>
        </w:rPr>
        <w:t>Cơ chế quản lí và tổ chức đào tạo</w:t>
      </w:r>
      <w:bookmarkEnd w:id="19"/>
      <w:bookmarkEnd w:id="20"/>
      <w:bookmarkEnd w:id="22"/>
    </w:p>
    <w:p w:rsidR="00C32128" w:rsidRPr="00272D70" w:rsidRDefault="00885468" w:rsidP="002E3999">
      <w:pPr>
        <w:spacing w:before="120" w:line="288" w:lineRule="auto"/>
        <w:ind w:firstLine="720"/>
        <w:jc w:val="both"/>
        <w:rPr>
          <w:noProof/>
          <w:color w:val="000000"/>
          <w:sz w:val="28"/>
          <w:szCs w:val="28"/>
          <w:lang w:val="vi-VN"/>
        </w:rPr>
      </w:pPr>
      <w:r w:rsidRPr="00272D70">
        <w:rPr>
          <w:noProof/>
          <w:color w:val="000000"/>
          <w:sz w:val="28"/>
          <w:szCs w:val="28"/>
          <w:lang w:val="vi-VN"/>
        </w:rPr>
        <w:t>1.</w:t>
      </w:r>
      <w:r w:rsidR="00C32128" w:rsidRPr="00272D70">
        <w:rPr>
          <w:noProof/>
          <w:color w:val="000000"/>
          <w:sz w:val="28"/>
          <w:szCs w:val="28"/>
          <w:lang w:val="vi-VN"/>
        </w:rPr>
        <w:t xml:space="preserve"> Đại học Quốc gia Hà Nội chỉ đạo, </w:t>
      </w:r>
      <w:r w:rsidR="00C32128" w:rsidRPr="00272D70">
        <w:rPr>
          <w:color w:val="000000"/>
          <w:sz w:val="28"/>
          <w:szCs w:val="28"/>
          <w:lang w:val="vi-VN"/>
        </w:rPr>
        <w:t>điều hành thống nhất c</w:t>
      </w:r>
      <w:r w:rsidR="00C32128" w:rsidRPr="00272D70">
        <w:rPr>
          <w:noProof/>
          <w:color w:val="000000"/>
          <w:sz w:val="28"/>
          <w:szCs w:val="28"/>
          <w:lang w:val="vi-VN"/>
        </w:rPr>
        <w:t xml:space="preserve">ông tác </w:t>
      </w:r>
      <w:r w:rsidR="009D7390" w:rsidRPr="00272D70">
        <w:rPr>
          <w:noProof/>
          <w:color w:val="000000"/>
          <w:sz w:val="28"/>
          <w:szCs w:val="28"/>
          <w:lang w:val="vi-VN"/>
        </w:rPr>
        <w:t xml:space="preserve">tổ chức và </w:t>
      </w:r>
      <w:r w:rsidR="00C32128" w:rsidRPr="00272D70">
        <w:rPr>
          <w:noProof/>
          <w:color w:val="000000"/>
          <w:sz w:val="28"/>
          <w:szCs w:val="28"/>
          <w:lang w:val="vi-VN"/>
        </w:rPr>
        <w:t xml:space="preserve">quản lí đào tạo theo </w:t>
      </w:r>
      <w:r w:rsidR="00C32128" w:rsidRPr="00272D70">
        <w:rPr>
          <w:color w:val="000000"/>
          <w:sz w:val="28"/>
          <w:szCs w:val="28"/>
          <w:lang w:val="vi-VN"/>
        </w:rPr>
        <w:t xml:space="preserve">cơ chế liên thông, liên kết và hợp tác giữa các đơn vị đào tạo; phát huy lợi thế chuyên môn hóa, phân cấp quản lí theo hướng tăng quyền tự chủ, tự chịu </w:t>
      </w:r>
      <w:r w:rsidR="00C32128" w:rsidRPr="00272D70">
        <w:rPr>
          <w:noProof/>
          <w:color w:val="000000"/>
          <w:sz w:val="28"/>
          <w:szCs w:val="28"/>
          <w:lang w:val="vi-VN"/>
        </w:rPr>
        <w:t>trách nhiệm cho các đơn vị đào tạo; phối hợp sử dụng hiệu quả các nguồn lực chung phục vụ đào tạo trong toàn Đại học Quốc gia Hà Nội</w:t>
      </w:r>
      <w:r w:rsidR="00F205D1" w:rsidRPr="00272D70">
        <w:rPr>
          <w:noProof/>
          <w:color w:val="000000"/>
          <w:sz w:val="28"/>
          <w:szCs w:val="28"/>
          <w:lang w:val="vi-VN"/>
        </w:rPr>
        <w:t xml:space="preserve">; </w:t>
      </w:r>
      <w:r w:rsidR="00D5233D" w:rsidRPr="00272D70">
        <w:rPr>
          <w:noProof/>
          <w:color w:val="000000"/>
          <w:sz w:val="28"/>
          <w:szCs w:val="28"/>
          <w:lang w:val="vi-VN"/>
        </w:rPr>
        <w:t>quản lí</w:t>
      </w:r>
      <w:r w:rsidR="00F205D1" w:rsidRPr="00272D70">
        <w:rPr>
          <w:noProof/>
          <w:color w:val="000000"/>
          <w:sz w:val="28"/>
          <w:szCs w:val="28"/>
          <w:lang w:val="vi-VN"/>
        </w:rPr>
        <w:t xml:space="preserve"> trực tiếp công tác đào tạo của các khoa</w:t>
      </w:r>
      <w:r w:rsidR="00C32128" w:rsidRPr="00272D70">
        <w:rPr>
          <w:noProof/>
          <w:color w:val="000000"/>
          <w:sz w:val="28"/>
          <w:szCs w:val="28"/>
          <w:lang w:val="vi-VN"/>
        </w:rPr>
        <w:t>.</w:t>
      </w:r>
    </w:p>
    <w:p w:rsidR="00C32128" w:rsidRPr="00272D70" w:rsidRDefault="00885468" w:rsidP="002E3999">
      <w:pPr>
        <w:spacing w:before="120" w:line="288" w:lineRule="auto"/>
        <w:ind w:firstLine="720"/>
        <w:jc w:val="both"/>
        <w:rPr>
          <w:noProof/>
          <w:color w:val="000000"/>
          <w:sz w:val="28"/>
          <w:szCs w:val="28"/>
          <w:lang w:val="vi-VN"/>
        </w:rPr>
      </w:pPr>
      <w:r w:rsidRPr="00272D70">
        <w:rPr>
          <w:color w:val="000000"/>
          <w:sz w:val="28"/>
          <w:szCs w:val="28"/>
          <w:lang w:val="vi-VN"/>
        </w:rPr>
        <w:t>2.</w:t>
      </w:r>
      <w:r w:rsidR="00951981">
        <w:rPr>
          <w:color w:val="000000"/>
          <w:sz w:val="28"/>
          <w:szCs w:val="28"/>
        </w:rPr>
        <w:t xml:space="preserve"> </w:t>
      </w:r>
      <w:r w:rsidR="00C32128" w:rsidRPr="00272D70">
        <w:rPr>
          <w:noProof/>
          <w:color w:val="000000"/>
          <w:sz w:val="28"/>
          <w:szCs w:val="28"/>
          <w:lang w:val="vi-VN"/>
        </w:rPr>
        <w:t xml:space="preserve">Các đơn vị đào tạo có nhiệm vụ </w:t>
      </w:r>
      <w:r w:rsidR="009D7390" w:rsidRPr="00272D70">
        <w:rPr>
          <w:noProof/>
          <w:color w:val="000000"/>
          <w:sz w:val="28"/>
          <w:szCs w:val="28"/>
          <w:lang w:val="vi-VN"/>
        </w:rPr>
        <w:t xml:space="preserve">tổ chức và quản lí </w:t>
      </w:r>
      <w:r w:rsidR="00C32128" w:rsidRPr="00272D70">
        <w:rPr>
          <w:noProof/>
          <w:color w:val="000000"/>
          <w:sz w:val="28"/>
          <w:szCs w:val="28"/>
          <w:lang w:val="vi-VN"/>
        </w:rPr>
        <w:t>đào tạo các chuyên ngành theo danh mục chuyên ngành đào tạo của Nhà nước và thí điểm đào tạo các chuyên ngành mới nhằm cung cấp nguồn nhân lực chất lượng cao</w:t>
      </w:r>
      <w:r w:rsidR="009D7390" w:rsidRPr="00272D70">
        <w:rPr>
          <w:noProof/>
          <w:color w:val="000000"/>
          <w:sz w:val="28"/>
          <w:szCs w:val="28"/>
          <w:lang w:val="vi-VN"/>
        </w:rPr>
        <w:t>,</w:t>
      </w:r>
      <w:r w:rsidR="00C32128" w:rsidRPr="00272D70">
        <w:rPr>
          <w:noProof/>
          <w:color w:val="000000"/>
          <w:sz w:val="28"/>
          <w:szCs w:val="28"/>
          <w:lang w:val="vi-VN"/>
        </w:rPr>
        <w:t xml:space="preserve"> bồi dưỡng nhân tài cho đất nước. Các đơn vị đào tạo thực hiện liên thông, liên kết trong việc xây dựng và triển khai các chương trình đào tạo, đặc biệt là các chương trình đào tạo mới có tính liên ngành cao. </w:t>
      </w:r>
    </w:p>
    <w:p w:rsidR="00C32128" w:rsidRPr="00272D70" w:rsidRDefault="006E0F5A" w:rsidP="002E3999">
      <w:pPr>
        <w:pStyle w:val="BodyTextIndent"/>
        <w:spacing w:before="120" w:line="288" w:lineRule="auto"/>
        <w:rPr>
          <w:rFonts w:ascii="Times New Roman" w:hAnsi="Times New Roman"/>
          <w:noProof/>
          <w:szCs w:val="28"/>
          <w:lang w:val="vi-VN"/>
        </w:rPr>
      </w:pPr>
      <w:r w:rsidRPr="00272D70">
        <w:rPr>
          <w:rFonts w:ascii="Times New Roman" w:hAnsi="Times New Roman"/>
          <w:noProof/>
          <w:color w:val="000000"/>
          <w:szCs w:val="28"/>
          <w:lang w:val="vi-VN"/>
        </w:rPr>
        <w:t xml:space="preserve">3. </w:t>
      </w:r>
      <w:r w:rsidR="00C32128" w:rsidRPr="00272D70">
        <w:rPr>
          <w:rFonts w:ascii="Times New Roman" w:hAnsi="Times New Roman"/>
          <w:noProof/>
          <w:color w:val="000000"/>
          <w:szCs w:val="28"/>
          <w:lang w:val="vi-VN"/>
        </w:rPr>
        <w:t xml:space="preserve">Căn cứ </w:t>
      </w:r>
      <w:r w:rsidR="00A77AAA" w:rsidRPr="00272D70">
        <w:rPr>
          <w:rFonts w:ascii="Times New Roman" w:hAnsi="Times New Roman"/>
          <w:noProof/>
          <w:color w:val="000000"/>
          <w:szCs w:val="28"/>
          <w:lang w:val="vi-VN"/>
        </w:rPr>
        <w:t xml:space="preserve">yêu cầu phát triển khoa học, công nghệ và nhu cầu về nguồn nhân lực phục vụ phát triển kinh tế - xã hội, </w:t>
      </w:r>
      <w:r w:rsidR="00A77AAA" w:rsidRPr="00CA3E9B">
        <w:rPr>
          <w:rFonts w:ascii="Times New Roman" w:hAnsi="Times New Roman"/>
          <w:noProof/>
          <w:color w:val="000000"/>
          <w:szCs w:val="28"/>
          <w:lang w:val="vi-VN"/>
        </w:rPr>
        <w:t xml:space="preserve">dựa vào </w:t>
      </w:r>
      <w:r w:rsidR="005B277E" w:rsidRPr="00272D70">
        <w:rPr>
          <w:rFonts w:ascii="Times New Roman" w:hAnsi="Times New Roman"/>
          <w:noProof/>
          <w:color w:val="000000"/>
          <w:szCs w:val="28"/>
          <w:lang w:val="vi-VN"/>
        </w:rPr>
        <w:t>quy hoạ</w:t>
      </w:r>
      <w:r w:rsidR="00A37B5A" w:rsidRPr="00272D70">
        <w:rPr>
          <w:rFonts w:ascii="Times New Roman" w:hAnsi="Times New Roman"/>
          <w:noProof/>
          <w:color w:val="000000"/>
          <w:szCs w:val="28"/>
          <w:lang w:val="vi-VN"/>
        </w:rPr>
        <w:t xml:space="preserve">ch ngành, </w:t>
      </w:r>
      <w:r w:rsidR="005B277E" w:rsidRPr="00272D70">
        <w:rPr>
          <w:rFonts w:ascii="Times New Roman" w:hAnsi="Times New Roman"/>
          <w:noProof/>
          <w:color w:val="000000"/>
          <w:szCs w:val="28"/>
          <w:lang w:val="vi-VN"/>
        </w:rPr>
        <w:t xml:space="preserve">chuyên ngành đã được phê duyệt, </w:t>
      </w:r>
      <w:r w:rsidR="00A77AAA" w:rsidRPr="00CA3E9B">
        <w:rPr>
          <w:rFonts w:ascii="Times New Roman" w:hAnsi="Times New Roman"/>
          <w:noProof/>
          <w:color w:val="000000"/>
          <w:szCs w:val="28"/>
          <w:lang w:val="vi-VN"/>
        </w:rPr>
        <w:t xml:space="preserve">trên cơ sở các </w:t>
      </w:r>
      <w:r w:rsidR="00C32128" w:rsidRPr="00272D70">
        <w:rPr>
          <w:rFonts w:ascii="Times New Roman" w:hAnsi="Times New Roman"/>
          <w:noProof/>
          <w:color w:val="000000"/>
          <w:szCs w:val="28"/>
          <w:lang w:val="vi-VN"/>
        </w:rPr>
        <w:t xml:space="preserve">điều kiện đảm bảo chất lượng, đơn vị đào tạo chủ động hoặc phối hợp với các đơn vị đào tạo khác trong Đại học Quốc gia Hà Nội điều chỉnh nội dung </w:t>
      </w:r>
      <w:r w:rsidR="00C32128" w:rsidRPr="00272D70">
        <w:rPr>
          <w:rFonts w:ascii="Times New Roman" w:hAnsi="Times New Roman"/>
          <w:noProof/>
          <w:szCs w:val="28"/>
          <w:lang w:val="vi-VN"/>
        </w:rPr>
        <w:t xml:space="preserve">chương trình đào tạo các chuyên ngành hiện có, xây dựng những chuyên ngành mới, đề nghị Giám đốc Đại học Quốc gia Hà Nội xem xét, </w:t>
      </w:r>
      <w:r w:rsidR="000471C5" w:rsidRPr="00272D70">
        <w:rPr>
          <w:rFonts w:ascii="Times New Roman" w:hAnsi="Times New Roman"/>
          <w:noProof/>
          <w:szCs w:val="28"/>
          <w:lang w:val="vi-VN"/>
        </w:rPr>
        <w:t xml:space="preserve">phê duyệt </w:t>
      </w:r>
      <w:r w:rsidR="00C32128" w:rsidRPr="00272D70">
        <w:rPr>
          <w:rFonts w:ascii="Times New Roman" w:hAnsi="Times New Roman"/>
          <w:noProof/>
          <w:szCs w:val="28"/>
          <w:lang w:val="vi-VN"/>
        </w:rPr>
        <w:t>ban hành chương trình và giao nhiệm vụ tổ chức đào tạo.</w:t>
      </w:r>
    </w:p>
    <w:p w:rsidR="00C32128" w:rsidRPr="00272D70" w:rsidRDefault="00C32128" w:rsidP="002E3999">
      <w:pPr>
        <w:pStyle w:val="NormalWeb"/>
        <w:spacing w:before="120" w:beforeAutospacing="0" w:after="0" w:afterAutospacing="0" w:line="288" w:lineRule="auto"/>
        <w:ind w:firstLine="720"/>
        <w:jc w:val="both"/>
        <w:rPr>
          <w:color w:val="000000"/>
          <w:sz w:val="28"/>
          <w:szCs w:val="28"/>
          <w:lang w:val="vi-VN"/>
        </w:rPr>
      </w:pPr>
      <w:r w:rsidRPr="00272D70">
        <w:rPr>
          <w:sz w:val="28"/>
          <w:szCs w:val="28"/>
          <w:lang w:val="vi-VN"/>
        </w:rPr>
        <w:t>Đối với chuyên ngành được tổ chức đào tạo thí điểm, đơn vị đào tạo</w:t>
      </w:r>
      <w:r w:rsidRPr="00272D70">
        <w:rPr>
          <w:color w:val="000000"/>
          <w:sz w:val="28"/>
          <w:szCs w:val="28"/>
          <w:lang w:val="vi-VN"/>
        </w:rPr>
        <w:t xml:space="preserve"> tổng kết đánh giá kết quả thực hiện sau hai khóa đào tạo và báo cáo Giám đốc </w:t>
      </w:r>
      <w:r w:rsidRPr="00272D70">
        <w:rPr>
          <w:noProof/>
          <w:color w:val="000000"/>
          <w:sz w:val="28"/>
          <w:szCs w:val="28"/>
          <w:lang w:val="vi-VN"/>
        </w:rPr>
        <w:t xml:space="preserve">Đại học Quốc gia Hà Nội. Dựa trên kết quả thực hiện thí điểm, Giám đốc Đại học Quốc </w:t>
      </w:r>
      <w:r w:rsidRPr="00272D70">
        <w:rPr>
          <w:noProof/>
          <w:color w:val="000000"/>
          <w:sz w:val="28"/>
          <w:szCs w:val="28"/>
          <w:lang w:val="vi-VN"/>
        </w:rPr>
        <w:lastRenderedPageBreak/>
        <w:t xml:space="preserve">gia Hà Nội sẽ </w:t>
      </w:r>
      <w:r w:rsidRPr="00272D70">
        <w:rPr>
          <w:color w:val="000000"/>
          <w:sz w:val="28"/>
          <w:szCs w:val="28"/>
          <w:lang w:val="vi-VN"/>
        </w:rPr>
        <w:t>xem xét, đề nghị Bộ Giáo dục và Đào tạo đưa vào danh mục chuyên ngành đào tạo sau đại học chính thức của Nhà nướ</w:t>
      </w:r>
      <w:r w:rsidR="003D44CA" w:rsidRPr="00272D70">
        <w:rPr>
          <w:color w:val="000000"/>
          <w:sz w:val="28"/>
          <w:szCs w:val="28"/>
          <w:lang w:val="vi-VN"/>
        </w:rPr>
        <w:t xml:space="preserve">c hoặc tiếp tục thí điểm hoặc </w:t>
      </w:r>
      <w:r w:rsidR="00A77AAA" w:rsidRPr="00CA3E9B">
        <w:rPr>
          <w:color w:val="000000"/>
          <w:sz w:val="28"/>
          <w:szCs w:val="28"/>
          <w:lang w:val="vi-VN"/>
        </w:rPr>
        <w:t>dừng tuyển sinh, đào tạo</w:t>
      </w:r>
      <w:r w:rsidR="003D44CA" w:rsidRPr="00272D70">
        <w:rPr>
          <w:color w:val="000000"/>
          <w:sz w:val="28"/>
          <w:szCs w:val="28"/>
          <w:lang w:val="vi-VN"/>
        </w:rPr>
        <w:t>.</w:t>
      </w:r>
    </w:p>
    <w:p w:rsidR="00C32128" w:rsidRPr="00272D70" w:rsidRDefault="006E0F5A" w:rsidP="002E3999">
      <w:pPr>
        <w:spacing w:before="120" w:line="288" w:lineRule="auto"/>
        <w:ind w:firstLine="720"/>
        <w:jc w:val="both"/>
        <w:rPr>
          <w:color w:val="000000"/>
          <w:sz w:val="28"/>
          <w:szCs w:val="28"/>
          <w:lang w:val="vi-VN"/>
        </w:rPr>
      </w:pPr>
      <w:r w:rsidRPr="00272D70">
        <w:rPr>
          <w:color w:val="000000"/>
          <w:sz w:val="28"/>
          <w:szCs w:val="28"/>
          <w:lang w:val="vi-VN"/>
        </w:rPr>
        <w:t xml:space="preserve">4. </w:t>
      </w:r>
      <w:r w:rsidR="00C32128" w:rsidRPr="00272D70">
        <w:rPr>
          <w:color w:val="000000"/>
          <w:sz w:val="28"/>
          <w:szCs w:val="28"/>
          <w:lang w:val="vi-VN"/>
        </w:rPr>
        <w:t xml:space="preserve">Các đơn vị đào tạo triển khai hợp tác theo mô hình đơn vị đào tạo - cơ sở sử dụng </w:t>
      </w:r>
      <w:r w:rsidR="002E09C8" w:rsidRPr="00272D70">
        <w:rPr>
          <w:color w:val="000000"/>
          <w:sz w:val="28"/>
          <w:szCs w:val="28"/>
          <w:lang w:val="vi-VN"/>
        </w:rPr>
        <w:t>học viên</w:t>
      </w:r>
      <w:r w:rsidR="00C32128" w:rsidRPr="00272D70">
        <w:rPr>
          <w:color w:val="000000"/>
          <w:sz w:val="28"/>
          <w:szCs w:val="28"/>
          <w:lang w:val="vi-VN"/>
        </w:rPr>
        <w:t xml:space="preserve"> sau tốt nghiệp (cơ quan, đơn vị, viện nghiên cứu, trường đại học, trường cao đẳng, doanh nghiệp</w:t>
      </w:r>
      <w:r w:rsidR="00951981">
        <w:rPr>
          <w:color w:val="000000"/>
          <w:sz w:val="28"/>
          <w:szCs w:val="28"/>
        </w:rPr>
        <w:t>,</w:t>
      </w:r>
      <w:r w:rsidR="00C32128" w:rsidRPr="00272D70">
        <w:rPr>
          <w:color w:val="000000"/>
          <w:sz w:val="28"/>
          <w:szCs w:val="28"/>
          <w:lang w:val="vi-VN"/>
        </w:rPr>
        <w:t xml:space="preserve">…) để nâng cao chất lượng, hiệu quả đào tạo, nghiên cứu khoa học, phát triển đội ngũ giảng viên, cơ sở vật chất, gắn đào tạo với nghiên cứu - triển khai sản xuất - kinh doanh đáp ứng yêu cầu xã hội. </w:t>
      </w:r>
    </w:p>
    <w:p w:rsidR="00C32128" w:rsidRPr="00272D70" w:rsidRDefault="006E0F5A" w:rsidP="002E3999">
      <w:pPr>
        <w:spacing w:before="120" w:line="288" w:lineRule="auto"/>
        <w:ind w:firstLine="720"/>
        <w:jc w:val="both"/>
        <w:rPr>
          <w:iCs/>
          <w:noProof/>
          <w:color w:val="000000"/>
          <w:sz w:val="28"/>
          <w:szCs w:val="28"/>
          <w:lang w:val="vi-VN"/>
        </w:rPr>
      </w:pPr>
      <w:r w:rsidRPr="00272D70">
        <w:rPr>
          <w:color w:val="000000"/>
          <w:sz w:val="28"/>
          <w:szCs w:val="28"/>
          <w:lang w:val="vi-VN"/>
        </w:rPr>
        <w:t>5.</w:t>
      </w:r>
      <w:r w:rsidR="00951981">
        <w:rPr>
          <w:color w:val="000000"/>
          <w:sz w:val="28"/>
          <w:szCs w:val="28"/>
        </w:rPr>
        <w:t xml:space="preserve"> </w:t>
      </w:r>
      <w:r w:rsidR="00C32128" w:rsidRPr="00272D70">
        <w:rPr>
          <w:iCs/>
          <w:noProof/>
          <w:color w:val="000000"/>
          <w:sz w:val="28"/>
          <w:szCs w:val="28"/>
          <w:lang w:val="vi-VN"/>
        </w:rPr>
        <w:t xml:space="preserve">Hàng năm, các đơn vị đào tạo báo cáo Đại học Quốc gia Hà Nội về tình hình </w:t>
      </w:r>
      <w:r w:rsidR="009D7390" w:rsidRPr="00272D70">
        <w:rPr>
          <w:noProof/>
          <w:color w:val="000000"/>
          <w:sz w:val="28"/>
          <w:szCs w:val="28"/>
          <w:lang w:val="vi-VN"/>
        </w:rPr>
        <w:t>tổ chức, quản lí</w:t>
      </w:r>
      <w:r w:rsidR="00951981">
        <w:rPr>
          <w:noProof/>
          <w:color w:val="000000"/>
          <w:sz w:val="28"/>
          <w:szCs w:val="28"/>
        </w:rPr>
        <w:t xml:space="preserve"> </w:t>
      </w:r>
      <w:r w:rsidR="00C32128" w:rsidRPr="00272D70">
        <w:rPr>
          <w:iCs/>
          <w:noProof/>
          <w:color w:val="000000"/>
          <w:sz w:val="28"/>
          <w:szCs w:val="28"/>
          <w:lang w:val="vi-VN"/>
        </w:rPr>
        <w:t>và kết quả đào tạo.</w:t>
      </w:r>
    </w:p>
    <w:p w:rsidR="00317C36" w:rsidRPr="00272D70" w:rsidRDefault="00B5496E" w:rsidP="000471C5">
      <w:pPr>
        <w:spacing w:before="120" w:line="288" w:lineRule="auto"/>
        <w:ind w:firstLine="720"/>
        <w:jc w:val="both"/>
        <w:rPr>
          <w:iCs/>
          <w:noProof/>
          <w:color w:val="000000"/>
          <w:sz w:val="28"/>
          <w:szCs w:val="28"/>
          <w:lang w:val="vi-VN"/>
        </w:rPr>
      </w:pPr>
      <w:r w:rsidRPr="00272D70">
        <w:rPr>
          <w:iCs/>
          <w:noProof/>
          <w:color w:val="000000"/>
          <w:sz w:val="28"/>
          <w:szCs w:val="28"/>
          <w:lang w:val="vi-VN"/>
        </w:rPr>
        <w:t xml:space="preserve">6. Các đơn vị </w:t>
      </w:r>
      <w:r w:rsidR="00745EA5">
        <w:rPr>
          <w:iCs/>
          <w:noProof/>
          <w:color w:val="000000"/>
          <w:sz w:val="28"/>
          <w:szCs w:val="28"/>
        </w:rPr>
        <w:t xml:space="preserve">đào tạo </w:t>
      </w:r>
      <w:r w:rsidRPr="00272D70">
        <w:rPr>
          <w:iCs/>
          <w:noProof/>
          <w:color w:val="000000"/>
          <w:sz w:val="28"/>
          <w:szCs w:val="28"/>
          <w:lang w:val="vi-VN"/>
        </w:rPr>
        <w:t>trong toàn Đại học Quốc gia Hà Nội sử dụng thống nhất phần mềm và c</w:t>
      </w:r>
      <w:r w:rsidR="00A77AAA" w:rsidRPr="00CA3E9B">
        <w:rPr>
          <w:iCs/>
          <w:noProof/>
          <w:color w:val="000000"/>
          <w:sz w:val="28"/>
          <w:szCs w:val="28"/>
          <w:lang w:val="vi-VN"/>
        </w:rPr>
        <w:t>ơ sở</w:t>
      </w:r>
      <w:r w:rsidRPr="00272D70">
        <w:rPr>
          <w:iCs/>
          <w:noProof/>
          <w:color w:val="000000"/>
          <w:sz w:val="28"/>
          <w:szCs w:val="28"/>
          <w:lang w:val="vi-VN"/>
        </w:rPr>
        <w:t xml:space="preserve"> dữ liệu quản lí đào tạo, quản lí người học.</w:t>
      </w:r>
    </w:p>
    <w:p w:rsidR="00C32128" w:rsidRPr="000471C5" w:rsidRDefault="00C32128" w:rsidP="00CD13F9">
      <w:pPr>
        <w:pStyle w:val="Heading1"/>
        <w:numPr>
          <w:ilvl w:val="0"/>
          <w:numId w:val="2"/>
        </w:numPr>
        <w:spacing w:before="120" w:after="0" w:line="288" w:lineRule="auto"/>
        <w:ind w:left="720"/>
        <w:rPr>
          <w:color w:val="000000"/>
          <w:lang w:val="vi-VN"/>
        </w:rPr>
      </w:pPr>
      <w:bookmarkStart w:id="23" w:name="_Toc281575806"/>
      <w:bookmarkStart w:id="24" w:name="_Toc109812712"/>
      <w:r w:rsidRPr="000471C5">
        <w:rPr>
          <w:color w:val="000000"/>
          <w:lang w:val="vi-VN"/>
        </w:rPr>
        <w:t xml:space="preserve">Nguyên tắc đảm bảo chất lượng </w:t>
      </w:r>
      <w:bookmarkEnd w:id="23"/>
      <w:r w:rsidR="00D907CB" w:rsidRPr="00CA3E9B">
        <w:rPr>
          <w:color w:val="000000"/>
          <w:lang w:val="vi-VN"/>
        </w:rPr>
        <w:t>đào tạo</w:t>
      </w:r>
      <w:bookmarkEnd w:id="24"/>
    </w:p>
    <w:p w:rsidR="00C32128" w:rsidRPr="00272D70" w:rsidRDefault="00C32128" w:rsidP="002E3999">
      <w:pPr>
        <w:spacing w:before="120" w:line="288" w:lineRule="auto"/>
        <w:ind w:firstLine="720"/>
        <w:jc w:val="both"/>
        <w:rPr>
          <w:bCs/>
          <w:iCs/>
          <w:color w:val="000000"/>
          <w:sz w:val="28"/>
          <w:szCs w:val="28"/>
          <w:lang w:val="id-ID"/>
        </w:rPr>
      </w:pPr>
      <w:bookmarkStart w:id="25" w:name="_Toc279486716"/>
      <w:r w:rsidRPr="00272D70">
        <w:rPr>
          <w:bCs/>
          <w:iCs/>
          <w:color w:val="000000"/>
          <w:sz w:val="28"/>
          <w:szCs w:val="28"/>
          <w:lang w:val="id-ID"/>
        </w:rPr>
        <w:t xml:space="preserve">1. Nội dung đào tạo, phương pháp dạy - học, kiểm tra đánh giá và phương thức quản lí phải </w:t>
      </w:r>
      <w:r w:rsidR="00A77AAA" w:rsidRPr="00CA3E9B">
        <w:rPr>
          <w:bCs/>
          <w:iCs/>
          <w:color w:val="000000"/>
          <w:sz w:val="28"/>
          <w:szCs w:val="28"/>
          <w:lang w:val="vi-VN"/>
        </w:rPr>
        <w:t>phù hợp và hướng tới</w:t>
      </w:r>
      <w:r w:rsidRPr="00272D70">
        <w:rPr>
          <w:bCs/>
          <w:iCs/>
          <w:color w:val="000000"/>
          <w:sz w:val="28"/>
          <w:szCs w:val="28"/>
          <w:lang w:val="id-ID"/>
        </w:rPr>
        <w:t xml:space="preserve"> chuẩn đầu ra của chương trình đào tạo, nâng cao chất lượng, hiệu quả, đáp ứng nhu cầu xã hội và khả năng thu hút các nguồn lực.</w:t>
      </w:r>
      <w:bookmarkEnd w:id="25"/>
    </w:p>
    <w:p w:rsidR="00C32128" w:rsidRPr="00272D70" w:rsidRDefault="00C32128" w:rsidP="002E3999">
      <w:pPr>
        <w:spacing w:before="120" w:line="288" w:lineRule="auto"/>
        <w:ind w:firstLine="720"/>
        <w:jc w:val="both"/>
        <w:rPr>
          <w:bCs/>
          <w:iCs/>
          <w:sz w:val="28"/>
          <w:szCs w:val="28"/>
          <w:lang w:val="id-ID"/>
        </w:rPr>
      </w:pPr>
      <w:r w:rsidRPr="00272D70">
        <w:rPr>
          <w:bCs/>
          <w:iCs/>
          <w:color w:val="000000"/>
          <w:sz w:val="28"/>
          <w:szCs w:val="28"/>
          <w:lang w:val="id-ID"/>
        </w:rPr>
        <w:t xml:space="preserve">2. </w:t>
      </w:r>
      <w:r w:rsidR="00901442" w:rsidRPr="00272D70">
        <w:rPr>
          <w:bCs/>
          <w:iCs/>
          <w:color w:val="000000"/>
          <w:sz w:val="28"/>
          <w:szCs w:val="28"/>
          <w:lang w:val="id-ID"/>
        </w:rPr>
        <w:t>Ưu tiên đầu tư các điều kiện đảm bảo chất lượng giáo dục trước khi mở rộng quy mô đào tạo</w:t>
      </w:r>
      <w:r w:rsidRPr="00272D70">
        <w:rPr>
          <w:bCs/>
          <w:iCs/>
          <w:color w:val="000000"/>
          <w:sz w:val="28"/>
          <w:szCs w:val="28"/>
          <w:lang w:val="id-ID"/>
        </w:rPr>
        <w:t>.</w:t>
      </w:r>
    </w:p>
    <w:p w:rsidR="00C32128" w:rsidRPr="00272D70" w:rsidRDefault="00C32128" w:rsidP="002E3999">
      <w:pPr>
        <w:spacing w:before="120" w:line="288" w:lineRule="auto"/>
        <w:ind w:firstLine="720"/>
        <w:jc w:val="both"/>
        <w:rPr>
          <w:bCs/>
          <w:iCs/>
          <w:sz w:val="28"/>
          <w:szCs w:val="28"/>
          <w:lang w:val="id-ID"/>
        </w:rPr>
      </w:pPr>
      <w:r w:rsidRPr="00272D70">
        <w:rPr>
          <w:sz w:val="28"/>
          <w:szCs w:val="28"/>
          <w:lang w:val="id-ID"/>
        </w:rPr>
        <w:t xml:space="preserve">3. </w:t>
      </w:r>
      <w:r w:rsidRPr="00272D70">
        <w:rPr>
          <w:sz w:val="28"/>
          <w:szCs w:val="28"/>
          <w:lang w:val="vi-VN"/>
        </w:rPr>
        <w:t xml:space="preserve">Đào tạo nguồn nhân lực chất lượng cao </w:t>
      </w:r>
      <w:r w:rsidRPr="00272D70">
        <w:rPr>
          <w:bCs/>
          <w:iCs/>
          <w:sz w:val="28"/>
          <w:szCs w:val="28"/>
          <w:lang w:val="vi-VN"/>
        </w:rPr>
        <w:t xml:space="preserve">trên </w:t>
      </w:r>
      <w:r w:rsidRPr="00272D70">
        <w:rPr>
          <w:bCs/>
          <w:iCs/>
          <w:sz w:val="28"/>
          <w:szCs w:val="28"/>
          <w:lang w:val="id-ID"/>
        </w:rPr>
        <w:t>cơ sở</w:t>
      </w:r>
      <w:r w:rsidR="00951981">
        <w:rPr>
          <w:bCs/>
          <w:iCs/>
          <w:sz w:val="28"/>
          <w:szCs w:val="28"/>
        </w:rPr>
        <w:t xml:space="preserve"> </w:t>
      </w:r>
      <w:r w:rsidR="000471C5" w:rsidRPr="00272D70">
        <w:rPr>
          <w:bCs/>
          <w:iCs/>
          <w:sz w:val="28"/>
          <w:szCs w:val="28"/>
          <w:lang w:val="id-ID"/>
        </w:rPr>
        <w:t xml:space="preserve">gắn đào tạo với </w:t>
      </w:r>
      <w:r w:rsidRPr="00272D70">
        <w:rPr>
          <w:bCs/>
          <w:iCs/>
          <w:sz w:val="28"/>
          <w:szCs w:val="28"/>
          <w:lang w:val="vi-VN"/>
        </w:rPr>
        <w:t>nghiên cứu khoa học</w:t>
      </w:r>
      <w:r w:rsidR="00951981">
        <w:rPr>
          <w:bCs/>
          <w:iCs/>
          <w:sz w:val="28"/>
          <w:szCs w:val="28"/>
        </w:rPr>
        <w:t xml:space="preserve"> </w:t>
      </w:r>
      <w:r w:rsidRPr="00272D70">
        <w:rPr>
          <w:bCs/>
          <w:iCs/>
          <w:sz w:val="28"/>
          <w:szCs w:val="28"/>
          <w:lang w:val="vi-VN"/>
        </w:rPr>
        <w:t>và phát triển công nghệ</w:t>
      </w:r>
      <w:r w:rsidRPr="00272D70">
        <w:rPr>
          <w:bCs/>
          <w:iCs/>
          <w:sz w:val="28"/>
          <w:szCs w:val="28"/>
          <w:lang w:val="id-ID"/>
        </w:rPr>
        <w:t>.</w:t>
      </w:r>
    </w:p>
    <w:p w:rsidR="00557892" w:rsidRPr="00272D70" w:rsidRDefault="00C32128" w:rsidP="000471C5">
      <w:pPr>
        <w:spacing w:before="120" w:line="288" w:lineRule="auto"/>
        <w:ind w:firstLine="720"/>
        <w:jc w:val="both"/>
        <w:rPr>
          <w:color w:val="000000"/>
          <w:sz w:val="28"/>
          <w:szCs w:val="28"/>
          <w:lang w:val="id-ID"/>
        </w:rPr>
      </w:pPr>
      <w:r w:rsidRPr="00272D70">
        <w:rPr>
          <w:color w:val="000000"/>
          <w:sz w:val="28"/>
          <w:szCs w:val="28"/>
          <w:lang w:val="id-ID"/>
        </w:rPr>
        <w:t>4</w:t>
      </w:r>
      <w:r w:rsidRPr="00272D70">
        <w:rPr>
          <w:bCs/>
          <w:color w:val="000000"/>
          <w:sz w:val="28"/>
          <w:szCs w:val="28"/>
          <w:lang w:val="id-ID"/>
        </w:rPr>
        <w:t xml:space="preserve">. Kiểm định chất lượng giáo dục </w:t>
      </w:r>
      <w:r w:rsidRPr="00272D70">
        <w:rPr>
          <w:color w:val="000000"/>
          <w:sz w:val="28"/>
          <w:szCs w:val="28"/>
          <w:lang w:val="id-ID"/>
        </w:rPr>
        <w:t xml:space="preserve">là yêu cầu </w:t>
      </w:r>
      <w:r w:rsidR="00CF491D" w:rsidRPr="00272D70">
        <w:rPr>
          <w:color w:val="000000"/>
          <w:sz w:val="28"/>
          <w:szCs w:val="28"/>
          <w:lang w:val="id-ID"/>
        </w:rPr>
        <w:t>bắt buộc</w:t>
      </w:r>
      <w:r w:rsidRPr="00272D70">
        <w:rPr>
          <w:color w:val="000000"/>
          <w:sz w:val="28"/>
          <w:szCs w:val="28"/>
          <w:lang w:val="id-ID"/>
        </w:rPr>
        <w:t xml:space="preserve"> trong đào tạ</w:t>
      </w:r>
      <w:r w:rsidR="00D907CB" w:rsidRPr="00272D70">
        <w:rPr>
          <w:color w:val="000000"/>
          <w:sz w:val="28"/>
          <w:szCs w:val="28"/>
          <w:lang w:val="id-ID"/>
        </w:rPr>
        <w:t>o</w:t>
      </w:r>
      <w:r w:rsidRPr="00272D70">
        <w:rPr>
          <w:color w:val="000000"/>
          <w:sz w:val="28"/>
          <w:szCs w:val="28"/>
          <w:lang w:val="id-ID"/>
        </w:rPr>
        <w:t xml:space="preserve"> của Đại học Quốc gia Hà Nội.</w:t>
      </w:r>
      <w:bookmarkEnd w:id="21"/>
    </w:p>
    <w:p w:rsidR="00C32128" w:rsidRPr="000471C5" w:rsidRDefault="00C32128" w:rsidP="00CD13F9">
      <w:pPr>
        <w:pStyle w:val="Heading1"/>
        <w:numPr>
          <w:ilvl w:val="0"/>
          <w:numId w:val="2"/>
        </w:numPr>
        <w:spacing w:before="120" w:after="0" w:line="288" w:lineRule="auto"/>
        <w:ind w:left="720"/>
        <w:rPr>
          <w:color w:val="000000"/>
          <w:lang w:val="id-ID"/>
        </w:rPr>
      </w:pPr>
      <w:bookmarkStart w:id="26" w:name="_Toc249524373"/>
      <w:bookmarkStart w:id="27" w:name="_Toc281575810"/>
      <w:bookmarkStart w:id="28" w:name="_Ref396746824"/>
      <w:bookmarkStart w:id="29" w:name="_Ref396746886"/>
      <w:bookmarkStart w:id="30" w:name="_Ref396746896"/>
      <w:bookmarkStart w:id="31" w:name="_Ref396746914"/>
      <w:bookmarkStart w:id="32" w:name="_Ref396747327"/>
      <w:bookmarkStart w:id="33" w:name="_Ref396747467"/>
      <w:bookmarkStart w:id="34" w:name="_Ref396747502"/>
      <w:bookmarkStart w:id="35" w:name="_Ref396747909"/>
      <w:bookmarkStart w:id="36" w:name="_Toc109812713"/>
      <w:r w:rsidRPr="000471C5">
        <w:rPr>
          <w:color w:val="000000"/>
          <w:lang w:val="id-ID"/>
        </w:rPr>
        <w:t>Hình thức</w:t>
      </w:r>
      <w:bookmarkEnd w:id="26"/>
      <w:bookmarkEnd w:id="27"/>
      <w:r w:rsidR="00102820" w:rsidRPr="000471C5">
        <w:rPr>
          <w:color w:val="000000"/>
          <w:lang w:val="id-ID"/>
        </w:rPr>
        <w:t>, ngôn ngữ và thời gian đào tạo</w:t>
      </w:r>
      <w:bookmarkEnd w:id="28"/>
      <w:bookmarkEnd w:id="29"/>
      <w:bookmarkEnd w:id="30"/>
      <w:bookmarkEnd w:id="31"/>
      <w:bookmarkEnd w:id="32"/>
      <w:bookmarkEnd w:id="33"/>
      <w:bookmarkEnd w:id="34"/>
      <w:bookmarkEnd w:id="35"/>
      <w:bookmarkEnd w:id="36"/>
    </w:p>
    <w:p w:rsidR="00102820" w:rsidRPr="000471C5" w:rsidRDefault="00102820" w:rsidP="002E3999">
      <w:pPr>
        <w:spacing w:before="120" w:line="288" w:lineRule="auto"/>
        <w:ind w:firstLine="720"/>
        <w:jc w:val="both"/>
        <w:rPr>
          <w:color w:val="000000"/>
          <w:sz w:val="28"/>
          <w:szCs w:val="28"/>
          <w:lang w:val="vi-VN"/>
        </w:rPr>
      </w:pPr>
      <w:r w:rsidRPr="000471C5">
        <w:rPr>
          <w:color w:val="000000"/>
          <w:sz w:val="28"/>
          <w:szCs w:val="28"/>
          <w:lang w:val="vi-VN"/>
        </w:rPr>
        <w:t xml:space="preserve">1. Đào tạo trình độ thạc sĩ </w:t>
      </w:r>
      <w:r w:rsidR="00F10ED8">
        <w:rPr>
          <w:color w:val="000000"/>
          <w:sz w:val="28"/>
          <w:szCs w:val="28"/>
        </w:rPr>
        <w:t xml:space="preserve">ở Đại học Quốc gia Hà Nội </w:t>
      </w:r>
      <w:r w:rsidRPr="000471C5">
        <w:rPr>
          <w:color w:val="000000"/>
          <w:sz w:val="28"/>
          <w:szCs w:val="28"/>
          <w:lang w:val="vi-VN"/>
        </w:rPr>
        <w:t xml:space="preserve">được thực hiện theo hình thức chính quy. </w:t>
      </w:r>
    </w:p>
    <w:p w:rsidR="00102820" w:rsidRPr="000471C5" w:rsidRDefault="00102820" w:rsidP="002E3999">
      <w:pPr>
        <w:spacing w:before="120" w:line="288" w:lineRule="auto"/>
        <w:ind w:firstLine="720"/>
        <w:jc w:val="both"/>
        <w:rPr>
          <w:color w:val="000000"/>
          <w:sz w:val="28"/>
          <w:szCs w:val="28"/>
          <w:lang w:val="vi-VN"/>
        </w:rPr>
      </w:pPr>
      <w:r w:rsidRPr="000471C5">
        <w:rPr>
          <w:color w:val="000000"/>
          <w:sz w:val="28"/>
          <w:szCs w:val="28"/>
          <w:lang w:val="vi-VN"/>
        </w:rPr>
        <w:t>2. Ngôn ngữ chính thức dùng trong đào tạo trình độ thạc sĩ là tiếng Việt. Việc đào tạo thạc sĩ bằng ngôn ngữ nước ngoài do Giám đốc Đ</w:t>
      </w:r>
      <w:r w:rsidR="00A51A64" w:rsidRPr="00CD5994">
        <w:rPr>
          <w:color w:val="000000"/>
          <w:sz w:val="28"/>
          <w:szCs w:val="28"/>
          <w:lang w:val="vi-VN"/>
        </w:rPr>
        <w:t xml:space="preserve">ại học </w:t>
      </w:r>
      <w:r w:rsidRPr="000471C5">
        <w:rPr>
          <w:color w:val="000000"/>
          <w:sz w:val="28"/>
          <w:szCs w:val="28"/>
          <w:lang w:val="vi-VN"/>
        </w:rPr>
        <w:t>Q</w:t>
      </w:r>
      <w:r w:rsidR="00A51A64" w:rsidRPr="00CD5994">
        <w:rPr>
          <w:color w:val="000000"/>
          <w:sz w:val="28"/>
          <w:szCs w:val="28"/>
          <w:lang w:val="vi-VN"/>
        </w:rPr>
        <w:t xml:space="preserve">uốc gia </w:t>
      </w:r>
      <w:r w:rsidRPr="000471C5">
        <w:rPr>
          <w:color w:val="000000"/>
          <w:sz w:val="28"/>
          <w:szCs w:val="28"/>
          <w:lang w:val="vi-VN"/>
        </w:rPr>
        <w:t>H</w:t>
      </w:r>
      <w:r w:rsidR="00A51A64" w:rsidRPr="00CD5994">
        <w:rPr>
          <w:color w:val="000000"/>
          <w:sz w:val="28"/>
          <w:szCs w:val="28"/>
          <w:lang w:val="vi-VN"/>
        </w:rPr>
        <w:t xml:space="preserve">à </w:t>
      </w:r>
      <w:r w:rsidRPr="000471C5">
        <w:rPr>
          <w:color w:val="000000"/>
          <w:sz w:val="28"/>
          <w:szCs w:val="28"/>
          <w:lang w:val="vi-VN"/>
        </w:rPr>
        <w:t>N</w:t>
      </w:r>
      <w:r w:rsidR="00A51A64" w:rsidRPr="00CD5994">
        <w:rPr>
          <w:color w:val="000000"/>
          <w:sz w:val="28"/>
          <w:szCs w:val="28"/>
          <w:lang w:val="vi-VN"/>
        </w:rPr>
        <w:t>ội</w:t>
      </w:r>
      <w:r w:rsidRPr="000471C5">
        <w:rPr>
          <w:color w:val="000000"/>
          <w:sz w:val="28"/>
          <w:szCs w:val="28"/>
          <w:lang w:val="vi-VN"/>
        </w:rPr>
        <w:t xml:space="preserve"> quyết đị</w:t>
      </w:r>
      <w:r w:rsidR="00A77AAA">
        <w:rPr>
          <w:color w:val="000000"/>
          <w:sz w:val="28"/>
          <w:szCs w:val="28"/>
          <w:lang w:val="vi-VN"/>
        </w:rPr>
        <w:t>nh</w:t>
      </w:r>
      <w:r w:rsidRPr="000471C5">
        <w:rPr>
          <w:color w:val="000000"/>
          <w:sz w:val="28"/>
          <w:szCs w:val="28"/>
          <w:lang w:val="vi-VN"/>
        </w:rPr>
        <w:t xml:space="preserve">. </w:t>
      </w:r>
    </w:p>
    <w:p w:rsidR="007D2473" w:rsidRPr="007D2473" w:rsidRDefault="00102820" w:rsidP="007D2473">
      <w:pPr>
        <w:spacing w:before="120" w:line="288" w:lineRule="auto"/>
        <w:ind w:firstLine="720"/>
        <w:jc w:val="both"/>
        <w:rPr>
          <w:color w:val="000000"/>
          <w:szCs w:val="28"/>
          <w:lang w:val="vi-VN"/>
        </w:rPr>
      </w:pPr>
      <w:r w:rsidRPr="000471C5">
        <w:rPr>
          <w:color w:val="000000"/>
          <w:sz w:val="28"/>
          <w:szCs w:val="28"/>
          <w:lang w:val="vi-VN"/>
        </w:rPr>
        <w:t>3. Thời gian đào tạo trình độ thạc sĩ từ một đến hai năm học</w:t>
      </w:r>
      <w:r w:rsidR="007D2473">
        <w:rPr>
          <w:color w:val="000000"/>
          <w:sz w:val="28"/>
          <w:szCs w:val="28"/>
        </w:rPr>
        <w:t xml:space="preserve">, được quy định cụ thể trong từng chương trình đào tạo, </w:t>
      </w:r>
      <w:r w:rsidR="007D2473" w:rsidRPr="007D2473">
        <w:rPr>
          <w:color w:val="000000"/>
          <w:sz w:val="28"/>
          <w:szCs w:val="28"/>
          <w:lang w:val="vi-VN"/>
        </w:rPr>
        <w:t>bảo đảm đa số học viên hoàn thành chương trình đào tạo</w:t>
      </w:r>
      <w:r w:rsidR="007D2473">
        <w:rPr>
          <w:color w:val="000000"/>
          <w:sz w:val="28"/>
          <w:szCs w:val="28"/>
        </w:rPr>
        <w:t xml:space="preserve"> và không vượt quá </w:t>
      </w:r>
      <w:r w:rsidR="007D2473" w:rsidRPr="007D2473">
        <w:rPr>
          <w:color w:val="000000"/>
          <w:sz w:val="28"/>
          <w:szCs w:val="28"/>
          <w:lang w:val="vi-VN"/>
        </w:rPr>
        <w:t>thời gian quy định trong Khung cơ cấu hệ thống giáo dục quốc dân</w:t>
      </w:r>
      <w:r w:rsidRPr="000471C5">
        <w:rPr>
          <w:color w:val="000000"/>
          <w:sz w:val="28"/>
          <w:szCs w:val="28"/>
          <w:lang w:val="vi-VN"/>
        </w:rPr>
        <w:t xml:space="preserve">. </w:t>
      </w:r>
    </w:p>
    <w:p w:rsidR="007D2473" w:rsidRDefault="007D2473" w:rsidP="007D2473">
      <w:pPr>
        <w:pStyle w:val="BodyTextIndent"/>
        <w:spacing w:before="120" w:line="288" w:lineRule="auto"/>
        <w:rPr>
          <w:rFonts w:ascii="Times New Roman" w:eastAsia="SimSun" w:hAnsi="Times New Roman"/>
          <w:color w:val="000000"/>
          <w:szCs w:val="28"/>
          <w:lang w:val="vi-VN" w:eastAsia="zh-CN"/>
        </w:rPr>
      </w:pPr>
      <w:r w:rsidRPr="007D2473">
        <w:rPr>
          <w:rFonts w:ascii="Times New Roman" w:eastAsia="SimSun" w:hAnsi="Times New Roman"/>
          <w:color w:val="000000"/>
          <w:szCs w:val="28"/>
          <w:lang w:val="vi-VN" w:eastAsia="zh-CN"/>
        </w:rPr>
        <w:lastRenderedPageBreak/>
        <w:t xml:space="preserve">Thời gian tối đa để học viên hoàn thành khóa học không vượt quá 2 lần thời gian theo kế hoạch học tập chuẩn toàn khóa. </w:t>
      </w:r>
      <w:r w:rsidRPr="000471C5">
        <w:rPr>
          <w:rFonts w:ascii="Times New Roman" w:eastAsia="SimSun" w:hAnsi="Times New Roman"/>
          <w:color w:val="000000"/>
          <w:szCs w:val="28"/>
          <w:lang w:val="vi-VN" w:eastAsia="zh-CN"/>
        </w:rPr>
        <w:t>Hết thời gian đào tạo kể cả thời gian được kéo dài, học viên không hoàn thành chương trình đào tạo sẽ bị buộc thôi học.</w:t>
      </w:r>
    </w:p>
    <w:p w:rsidR="007D2473" w:rsidRPr="007D2473" w:rsidRDefault="007D2473" w:rsidP="002E3999">
      <w:pPr>
        <w:pStyle w:val="BodyTextIndent"/>
        <w:spacing w:before="120" w:line="288" w:lineRule="auto"/>
        <w:rPr>
          <w:rFonts w:ascii="Times New Roman" w:eastAsia="SimSun" w:hAnsi="Times New Roman"/>
          <w:color w:val="000000"/>
          <w:szCs w:val="28"/>
          <w:lang w:eastAsia="zh-CN"/>
        </w:rPr>
      </w:pPr>
      <w:r>
        <w:rPr>
          <w:rFonts w:ascii="Times New Roman" w:eastAsia="SimSun" w:hAnsi="Times New Roman"/>
          <w:color w:val="000000"/>
          <w:szCs w:val="28"/>
          <w:lang w:eastAsia="zh-CN"/>
        </w:rPr>
        <w:t xml:space="preserve">4. </w:t>
      </w:r>
      <w:r w:rsidRPr="007D2473">
        <w:rPr>
          <w:rFonts w:ascii="Times New Roman" w:eastAsia="SimSun" w:hAnsi="Times New Roman"/>
          <w:color w:val="000000"/>
          <w:szCs w:val="28"/>
          <w:lang w:val="vi-VN" w:eastAsia="zh-CN"/>
        </w:rPr>
        <w:t>Thời gian tổ chức hoạt động giảng dạy đối với mỗi hình thức đào tạo thực hiện theo Quy chế đào tạo trình độ đại h</w:t>
      </w:r>
      <w:r>
        <w:rPr>
          <w:rFonts w:ascii="Times New Roman" w:eastAsia="SimSun" w:hAnsi="Times New Roman"/>
          <w:color w:val="000000"/>
          <w:szCs w:val="28"/>
          <w:lang w:eastAsia="zh-CN"/>
        </w:rPr>
        <w:t>ọc.</w:t>
      </w:r>
    </w:p>
    <w:p w:rsidR="00E47751" w:rsidRDefault="00E47751" w:rsidP="00E47751">
      <w:pPr>
        <w:pStyle w:val="Heading1"/>
        <w:numPr>
          <w:ilvl w:val="0"/>
          <w:numId w:val="2"/>
        </w:numPr>
        <w:spacing w:before="120" w:after="0" w:line="288" w:lineRule="auto"/>
        <w:ind w:left="709"/>
        <w:rPr>
          <w:color w:val="000000"/>
          <w:lang w:val="vi-VN"/>
        </w:rPr>
      </w:pPr>
      <w:bookmarkStart w:id="37" w:name="_Toc281575816"/>
      <w:bookmarkStart w:id="38" w:name="_Ref289420017"/>
      <w:bookmarkStart w:id="39" w:name="_Toc109812714"/>
      <w:r>
        <w:rPr>
          <w:color w:val="000000"/>
        </w:rPr>
        <w:t>Chương trình đào tạo</w:t>
      </w:r>
      <w:bookmarkEnd w:id="39"/>
    </w:p>
    <w:p w:rsidR="00E47751" w:rsidRDefault="00E47751" w:rsidP="00E47751">
      <w:pPr>
        <w:spacing w:before="120" w:line="264" w:lineRule="auto"/>
        <w:ind w:firstLine="709"/>
        <w:jc w:val="both"/>
        <w:rPr>
          <w:rFonts w:eastAsia="MS Mincho"/>
          <w:noProof/>
          <w:color w:val="000000"/>
          <w:sz w:val="28"/>
          <w:szCs w:val="28"/>
          <w:lang w:val="vi-VN"/>
        </w:rPr>
      </w:pPr>
      <w:r w:rsidRPr="00900FCF">
        <w:rPr>
          <w:rFonts w:eastAsia="MS Mincho"/>
          <w:noProof/>
          <w:color w:val="000000"/>
          <w:sz w:val="28"/>
          <w:szCs w:val="28"/>
          <w:lang w:val="vi-VN"/>
        </w:rPr>
        <w:t>1</w:t>
      </w:r>
      <w:r w:rsidRPr="00900FCF" w:rsidDel="004301D9">
        <w:rPr>
          <w:rFonts w:eastAsia="MS Mincho"/>
          <w:noProof/>
          <w:color w:val="000000"/>
          <w:sz w:val="28"/>
          <w:szCs w:val="28"/>
          <w:lang w:val="vi-VN"/>
        </w:rPr>
        <w:t xml:space="preserve">. </w:t>
      </w:r>
      <w:r>
        <w:rPr>
          <w:rFonts w:eastAsia="MS Mincho"/>
          <w:noProof/>
          <w:color w:val="000000"/>
          <w:sz w:val="28"/>
          <w:szCs w:val="28"/>
        </w:rPr>
        <w:t>Đ</w:t>
      </w:r>
      <w:r w:rsidRPr="00CD5994">
        <w:rPr>
          <w:sz w:val="28"/>
          <w:szCs w:val="28"/>
          <w:lang w:val="vi-VN"/>
        </w:rPr>
        <w:t xml:space="preserve">ơn vị </w:t>
      </w:r>
      <w:r>
        <w:rPr>
          <w:sz w:val="28"/>
          <w:szCs w:val="28"/>
        </w:rPr>
        <w:t xml:space="preserve">đào tạo </w:t>
      </w:r>
      <w:r w:rsidRPr="00CD5994">
        <w:rPr>
          <w:sz w:val="28"/>
          <w:szCs w:val="28"/>
          <w:lang w:val="vi-VN"/>
        </w:rPr>
        <w:t>tổ chức xây dựng đề án mở ngành, chuyên ngành đào tạo trình độ thạc sĩ, trình Giám đốc Đại học Quốc gia Hà Nội</w:t>
      </w:r>
      <w:r>
        <w:rPr>
          <w:sz w:val="28"/>
          <w:szCs w:val="28"/>
        </w:rPr>
        <w:t xml:space="preserve"> </w:t>
      </w:r>
      <w:r w:rsidRPr="00CD5994">
        <w:rPr>
          <w:sz w:val="28"/>
          <w:szCs w:val="28"/>
          <w:lang w:val="vi-VN"/>
        </w:rPr>
        <w:t xml:space="preserve">thẩm định, </w:t>
      </w:r>
      <w:r w:rsidRPr="00CA3E9B">
        <w:rPr>
          <w:sz w:val="28"/>
          <w:szCs w:val="28"/>
          <w:lang w:val="vi-VN"/>
        </w:rPr>
        <w:t xml:space="preserve">ban hành chương trình </w:t>
      </w:r>
      <w:r w:rsidRPr="00CD5994">
        <w:rPr>
          <w:sz w:val="28"/>
          <w:szCs w:val="28"/>
          <w:lang w:val="vi-VN"/>
        </w:rPr>
        <w:t>và giao nhiệm vụ đào tạo.</w:t>
      </w:r>
      <w:r>
        <w:rPr>
          <w:sz w:val="28"/>
          <w:szCs w:val="28"/>
        </w:rPr>
        <w:t xml:space="preserve"> </w:t>
      </w:r>
      <w:r w:rsidRPr="00272D70">
        <w:rPr>
          <w:color w:val="000000"/>
          <w:sz w:val="28"/>
          <w:szCs w:val="28"/>
          <w:lang w:val="vi-VN"/>
        </w:rPr>
        <w:t xml:space="preserve">Đối với ngành mở mới chưa có trong danh mục ngành, chuyên ngành </w:t>
      </w:r>
      <w:r w:rsidRPr="00CA3E9B">
        <w:rPr>
          <w:color w:val="000000"/>
          <w:sz w:val="28"/>
          <w:szCs w:val="28"/>
          <w:lang w:val="vi-VN"/>
        </w:rPr>
        <w:t xml:space="preserve">quy hoạch </w:t>
      </w:r>
      <w:r w:rsidRPr="00272D70">
        <w:rPr>
          <w:color w:val="000000"/>
          <w:sz w:val="28"/>
          <w:szCs w:val="28"/>
          <w:lang w:val="vi-VN"/>
        </w:rPr>
        <w:t xml:space="preserve">được phê duyệt, đơn vị đào tạo trình Giám đốc Đại học Quốc gia Hà Nội </w:t>
      </w:r>
      <w:r w:rsidRPr="00CA3E9B">
        <w:rPr>
          <w:color w:val="000000"/>
          <w:sz w:val="28"/>
          <w:szCs w:val="28"/>
          <w:lang w:val="vi-VN"/>
        </w:rPr>
        <w:t>phê duyệt chủ trương trước khi xây dựng đề án</w:t>
      </w:r>
    </w:p>
    <w:p w:rsidR="00E47751" w:rsidRDefault="00E47751" w:rsidP="00E47751">
      <w:pPr>
        <w:spacing w:before="120" w:line="264" w:lineRule="auto"/>
        <w:ind w:firstLine="709"/>
        <w:jc w:val="both"/>
        <w:rPr>
          <w:rFonts w:eastAsia="MS Mincho"/>
          <w:noProof/>
          <w:color w:val="000000"/>
          <w:sz w:val="28"/>
          <w:szCs w:val="28"/>
          <w:lang w:val="vi-VN"/>
        </w:rPr>
      </w:pPr>
      <w:r w:rsidRPr="00900FCF">
        <w:rPr>
          <w:rFonts w:eastAsia="MS Mincho"/>
          <w:noProof/>
          <w:color w:val="000000"/>
          <w:sz w:val="28"/>
          <w:szCs w:val="28"/>
          <w:lang w:val="vi-VN"/>
        </w:rPr>
        <w:t xml:space="preserve">2. Chương trình đào tạo được thiết kế để cấp bằng thạc sĩ theo quy định của Quy chế này; không cấp thêm một văn bằng giáo dục đại học khác. </w:t>
      </w:r>
    </w:p>
    <w:p w:rsidR="00E47751" w:rsidRDefault="00E47751" w:rsidP="00E47751">
      <w:pPr>
        <w:spacing w:before="120" w:line="288" w:lineRule="auto"/>
        <w:ind w:firstLine="720"/>
        <w:jc w:val="both"/>
        <w:rPr>
          <w:rFonts w:eastAsia="MS Mincho"/>
          <w:noProof/>
          <w:color w:val="000000"/>
          <w:sz w:val="28"/>
          <w:szCs w:val="28"/>
          <w:lang w:val="vi-VN"/>
        </w:rPr>
      </w:pPr>
      <w:r w:rsidRPr="00900FCF">
        <w:rPr>
          <w:rFonts w:eastAsia="MS Mincho"/>
          <w:noProof/>
          <w:color w:val="000000"/>
          <w:sz w:val="28"/>
          <w:szCs w:val="28"/>
          <w:lang w:val="vi-VN"/>
        </w:rPr>
        <w:t xml:space="preserve">3. Chương trình đào tạo </w:t>
      </w:r>
      <w:r w:rsidRPr="00272D70">
        <w:rPr>
          <w:color w:val="000000"/>
          <w:sz w:val="28"/>
          <w:szCs w:val="28"/>
          <w:lang w:val="vi-VN"/>
        </w:rPr>
        <w:t xml:space="preserve">thạc sĩ chuẩn Đại học Quốc gia Hà Nội, </w:t>
      </w:r>
      <w:r w:rsidRPr="00CA3E9B">
        <w:rPr>
          <w:color w:val="000000"/>
          <w:sz w:val="28"/>
          <w:szCs w:val="28"/>
          <w:lang w:val="vi-VN"/>
        </w:rPr>
        <w:t>gồm</w:t>
      </w:r>
      <w:r w:rsidRPr="00272D70">
        <w:rPr>
          <w:color w:val="000000"/>
          <w:sz w:val="28"/>
          <w:szCs w:val="28"/>
          <w:lang w:val="vi-VN"/>
        </w:rPr>
        <w:t xml:space="preserve"> 2 loại: Chương trình đào tạo thạc sĩ định hướng nghiên cứ</w:t>
      </w:r>
      <w:r>
        <w:rPr>
          <w:color w:val="000000"/>
          <w:sz w:val="28"/>
          <w:szCs w:val="28"/>
          <w:lang w:val="vi-VN"/>
        </w:rPr>
        <w:t xml:space="preserve">u và </w:t>
      </w:r>
      <w:r w:rsidRPr="00272D70">
        <w:rPr>
          <w:color w:val="000000"/>
          <w:sz w:val="28"/>
          <w:szCs w:val="28"/>
          <w:lang w:val="vi-VN"/>
        </w:rPr>
        <w:t>Chương trình đào tạo thạc sĩ định hướng ứng dụng</w:t>
      </w:r>
      <w:r w:rsidRPr="00900FCF">
        <w:rPr>
          <w:rFonts w:eastAsia="MS Mincho"/>
          <w:noProof/>
          <w:color w:val="000000"/>
          <w:sz w:val="28"/>
          <w:szCs w:val="28"/>
          <w:lang w:val="vi-VN"/>
        </w:rPr>
        <w:t xml:space="preserve">. </w:t>
      </w:r>
    </w:p>
    <w:p w:rsidR="00E47751" w:rsidRDefault="00E47751" w:rsidP="00E47751">
      <w:pPr>
        <w:spacing w:before="120" w:line="264" w:lineRule="auto"/>
        <w:ind w:firstLine="709"/>
        <w:jc w:val="both"/>
        <w:rPr>
          <w:rFonts w:eastAsia="MS Mincho"/>
          <w:noProof/>
          <w:color w:val="000000"/>
          <w:sz w:val="28"/>
          <w:szCs w:val="28"/>
          <w:lang w:val="vi-VN"/>
        </w:rPr>
      </w:pPr>
      <w:r w:rsidRPr="00900FCF">
        <w:rPr>
          <w:rFonts w:eastAsia="MS Mincho"/>
          <w:noProof/>
          <w:color w:val="000000"/>
          <w:sz w:val="28"/>
          <w:szCs w:val="28"/>
          <w:lang w:val="vi-VN"/>
        </w:rPr>
        <w:t>4. Chương trình đào tạo phải quy định:</w:t>
      </w:r>
    </w:p>
    <w:p w:rsidR="00E47751" w:rsidRDefault="00E47751" w:rsidP="00E47751">
      <w:pPr>
        <w:spacing w:before="120" w:line="264" w:lineRule="auto"/>
        <w:ind w:firstLine="709"/>
        <w:jc w:val="both"/>
        <w:rPr>
          <w:rFonts w:eastAsia="MS Mincho"/>
          <w:noProof/>
          <w:color w:val="000000"/>
          <w:sz w:val="28"/>
          <w:szCs w:val="28"/>
          <w:lang w:val="vi-VN"/>
        </w:rPr>
      </w:pPr>
      <w:r w:rsidRPr="00900FCF">
        <w:rPr>
          <w:rFonts w:eastAsia="MS Mincho"/>
          <w:noProof/>
          <w:color w:val="000000"/>
          <w:sz w:val="28"/>
          <w:szCs w:val="28"/>
          <w:lang w:val="vi-VN"/>
        </w:rPr>
        <w:t>a) Danh mục ngành đào tạo phù hợp đối với người học đã tốt nghiệp trình độ đại học (hoặc trình độ tương đương trở lên);</w:t>
      </w:r>
    </w:p>
    <w:p w:rsidR="00E47751" w:rsidRDefault="00E47751" w:rsidP="00E47751">
      <w:pPr>
        <w:spacing w:before="120" w:line="264" w:lineRule="auto"/>
        <w:ind w:firstLine="709"/>
        <w:jc w:val="both"/>
        <w:rPr>
          <w:rFonts w:eastAsia="MS Mincho"/>
          <w:noProof/>
          <w:color w:val="000000"/>
          <w:sz w:val="28"/>
          <w:szCs w:val="28"/>
          <w:lang w:val="vi-VN"/>
        </w:rPr>
      </w:pPr>
      <w:r w:rsidRPr="00900FCF">
        <w:rPr>
          <w:rFonts w:eastAsia="MS Mincho"/>
          <w:noProof/>
          <w:color w:val="000000"/>
          <w:sz w:val="28"/>
          <w:szCs w:val="28"/>
          <w:lang w:val="vi-VN"/>
        </w:rPr>
        <w:t xml:space="preserve">b) </w:t>
      </w:r>
      <w:r w:rsidR="002E1FE6" w:rsidRPr="002E1FE6">
        <w:rPr>
          <w:rFonts w:eastAsia="MS Mincho"/>
          <w:noProof/>
          <w:color w:val="000000"/>
          <w:sz w:val="28"/>
          <w:szCs w:val="28"/>
          <w:lang w:val="vi-VN"/>
        </w:rPr>
        <w:t>Những ngoại ngữ được chấp nhận trong chuẩn đầu vào và chuẩn đ</w:t>
      </w:r>
      <w:r w:rsidR="00745EA5">
        <w:rPr>
          <w:rFonts w:eastAsia="MS Mincho"/>
          <w:noProof/>
          <w:color w:val="000000"/>
          <w:sz w:val="28"/>
          <w:szCs w:val="28"/>
        </w:rPr>
        <w:t>ầ</w:t>
      </w:r>
      <w:r w:rsidR="002E1FE6" w:rsidRPr="002E1FE6">
        <w:rPr>
          <w:rFonts w:eastAsia="MS Mincho"/>
          <w:noProof/>
          <w:color w:val="000000"/>
          <w:sz w:val="28"/>
          <w:szCs w:val="28"/>
          <w:lang w:val="vi-VN"/>
        </w:rPr>
        <w:t>u ra; ngoại ngữ đầu vào và ngoại ngữ đầu ra đối với mỗi người học phải cùng một ngôn ngữ</w:t>
      </w:r>
      <w:r w:rsidRPr="00900FCF">
        <w:rPr>
          <w:rFonts w:eastAsia="MS Mincho"/>
          <w:noProof/>
          <w:color w:val="000000"/>
          <w:sz w:val="28"/>
          <w:szCs w:val="28"/>
          <w:lang w:val="vi-VN"/>
        </w:rPr>
        <w:t xml:space="preserve">. </w:t>
      </w:r>
    </w:p>
    <w:p w:rsidR="00E47751" w:rsidRDefault="00E47751" w:rsidP="00E47751">
      <w:pPr>
        <w:spacing w:before="120" w:line="264" w:lineRule="auto"/>
        <w:ind w:firstLine="709"/>
        <w:jc w:val="both"/>
        <w:rPr>
          <w:rFonts w:eastAsia="MS Mincho"/>
          <w:noProof/>
          <w:color w:val="000000"/>
          <w:sz w:val="28"/>
          <w:szCs w:val="28"/>
          <w:lang w:val="vi-VN"/>
        </w:rPr>
      </w:pPr>
      <w:r w:rsidRPr="00900FCF">
        <w:rPr>
          <w:rFonts w:eastAsia="MS Mincho"/>
          <w:noProof/>
          <w:color w:val="000000"/>
          <w:sz w:val="28"/>
          <w:szCs w:val="28"/>
          <w:lang w:val="vi-VN"/>
        </w:rPr>
        <w:t>5. Chương trình đào tạo phải bao gồm những nội dung bắt buộc theo quy định của Bộ Giáo dục và Đào tạo.</w:t>
      </w:r>
    </w:p>
    <w:p w:rsidR="00E47751" w:rsidRDefault="00E47751" w:rsidP="00E47751">
      <w:pPr>
        <w:spacing w:before="120" w:line="264" w:lineRule="auto"/>
        <w:ind w:firstLine="709"/>
        <w:jc w:val="both"/>
        <w:rPr>
          <w:rFonts w:eastAsia="MS Mincho"/>
          <w:noProof/>
          <w:color w:val="000000"/>
          <w:sz w:val="28"/>
          <w:szCs w:val="28"/>
          <w:lang w:val="vi-VN"/>
        </w:rPr>
      </w:pPr>
      <w:r w:rsidRPr="00900FCF">
        <w:rPr>
          <w:rFonts w:eastAsia="MS Mincho"/>
          <w:noProof/>
          <w:color w:val="000000"/>
          <w:sz w:val="28"/>
          <w:szCs w:val="28"/>
          <w:lang w:val="vi-VN"/>
        </w:rPr>
        <w:t xml:space="preserve">6. Chương trình đào tạo được dạy và học bằng tiếng nước ngoài phải tuân thủ các quy định do </w:t>
      </w:r>
      <w:r w:rsidR="00842C99">
        <w:rPr>
          <w:rFonts w:eastAsia="MS Mincho"/>
          <w:noProof/>
          <w:color w:val="000000"/>
          <w:sz w:val="28"/>
          <w:szCs w:val="28"/>
        </w:rPr>
        <w:t>Giám đốc Đại học Quốc gia Hà Nội</w:t>
      </w:r>
      <w:r w:rsidRPr="00900FCF">
        <w:rPr>
          <w:rFonts w:eastAsia="MS Mincho"/>
          <w:noProof/>
          <w:color w:val="000000"/>
          <w:sz w:val="28"/>
          <w:szCs w:val="28"/>
          <w:lang w:val="vi-VN"/>
        </w:rPr>
        <w:t xml:space="preserve"> ban hành.</w:t>
      </w:r>
    </w:p>
    <w:p w:rsidR="00E47751" w:rsidRPr="00900FCF" w:rsidRDefault="00E47751" w:rsidP="00E47751">
      <w:pPr>
        <w:spacing w:before="120" w:line="264" w:lineRule="auto"/>
        <w:ind w:firstLine="709"/>
        <w:jc w:val="both"/>
        <w:rPr>
          <w:rFonts w:eastAsia="MS Mincho"/>
          <w:noProof/>
          <w:color w:val="000000"/>
          <w:sz w:val="28"/>
          <w:szCs w:val="28"/>
        </w:rPr>
      </w:pPr>
      <w:r w:rsidRPr="00900FCF">
        <w:rPr>
          <w:b/>
          <w:bCs/>
          <w:noProof/>
          <w:color w:val="000000"/>
          <w:lang w:val="vi-VN" w:eastAsia="en-US"/>
        </w:rPr>
        <w:t>7</w:t>
      </w:r>
      <w:r w:rsidRPr="00900FCF">
        <w:rPr>
          <w:rFonts w:eastAsia="MS Mincho"/>
          <w:noProof/>
          <w:color w:val="000000"/>
          <w:sz w:val="28"/>
          <w:szCs w:val="28"/>
          <w:lang w:val="vi-VN"/>
        </w:rPr>
        <w:t xml:space="preserve">. Những thay đổi, điều chỉnh liên quan đến chương trình đào tạo được thực hiện theo quy định hiện hành </w:t>
      </w:r>
      <w:r w:rsidR="00F10ED8">
        <w:rPr>
          <w:rFonts w:eastAsia="MS Mincho"/>
          <w:noProof/>
          <w:color w:val="000000"/>
          <w:sz w:val="28"/>
          <w:szCs w:val="28"/>
        </w:rPr>
        <w:t>của Đại học Quốc gia Hà Nội</w:t>
      </w:r>
      <w:r w:rsidR="00F10ED8" w:rsidRPr="00900FCF">
        <w:rPr>
          <w:rFonts w:eastAsia="MS Mincho"/>
          <w:noProof/>
          <w:color w:val="000000"/>
          <w:sz w:val="28"/>
          <w:szCs w:val="28"/>
          <w:lang w:val="vi-VN"/>
        </w:rPr>
        <w:t xml:space="preserve"> </w:t>
      </w:r>
      <w:r w:rsidRPr="00900FCF">
        <w:rPr>
          <w:rFonts w:eastAsia="MS Mincho"/>
          <w:noProof/>
          <w:color w:val="000000"/>
          <w:sz w:val="28"/>
          <w:szCs w:val="28"/>
          <w:lang w:val="vi-VN"/>
        </w:rPr>
        <w:t>và công bố cho học viên trước khi áp dụng</w:t>
      </w:r>
      <w:r>
        <w:rPr>
          <w:rFonts w:eastAsia="MS Mincho"/>
          <w:noProof/>
          <w:color w:val="000000"/>
          <w:sz w:val="28"/>
          <w:szCs w:val="28"/>
        </w:rPr>
        <w:t>.</w:t>
      </w:r>
    </w:p>
    <w:p w:rsidR="00E47751" w:rsidRPr="000471C5" w:rsidRDefault="00E47751" w:rsidP="00842C99">
      <w:pPr>
        <w:pStyle w:val="Heading1"/>
        <w:numPr>
          <w:ilvl w:val="0"/>
          <w:numId w:val="2"/>
        </w:numPr>
        <w:spacing w:before="120" w:after="0" w:line="288" w:lineRule="auto"/>
        <w:ind w:left="709"/>
        <w:rPr>
          <w:color w:val="000000"/>
          <w:lang w:val="vi-VN"/>
        </w:rPr>
      </w:pPr>
      <w:bookmarkStart w:id="40" w:name="_Toc109812715"/>
      <w:r>
        <w:rPr>
          <w:color w:val="000000"/>
        </w:rPr>
        <w:t>C</w:t>
      </w:r>
      <w:r w:rsidRPr="00842C99">
        <w:rPr>
          <w:color w:val="000000"/>
        </w:rPr>
        <w:t>ông nhận kết quả học tập và chuyển đổi tín</w:t>
      </w:r>
      <w:r w:rsidRPr="005D2F44">
        <w:t xml:space="preserve"> chỉ</w:t>
      </w:r>
      <w:bookmarkEnd w:id="40"/>
      <w:r w:rsidRPr="005D2F44" w:rsidDel="00556D3F">
        <w:t xml:space="preserve"> </w:t>
      </w:r>
    </w:p>
    <w:p w:rsidR="00E47751" w:rsidRPr="00900FCF" w:rsidRDefault="00E47751" w:rsidP="00E47751">
      <w:pPr>
        <w:spacing w:before="120" w:line="264" w:lineRule="auto"/>
        <w:ind w:firstLine="720"/>
        <w:jc w:val="both"/>
        <w:rPr>
          <w:rFonts w:eastAsia="MS Mincho"/>
          <w:noProof/>
          <w:color w:val="000000"/>
          <w:sz w:val="28"/>
          <w:szCs w:val="28"/>
          <w:lang w:val="vi-VN"/>
        </w:rPr>
      </w:pPr>
      <w:r w:rsidRPr="00272D70">
        <w:rPr>
          <w:color w:val="000000"/>
          <w:sz w:val="28"/>
          <w:szCs w:val="28"/>
          <w:lang w:val="vi-VN"/>
        </w:rPr>
        <w:t xml:space="preserve">1. </w:t>
      </w:r>
      <w:r w:rsidRPr="00900FCF">
        <w:rPr>
          <w:rFonts w:eastAsia="MS Mincho"/>
          <w:noProof/>
          <w:color w:val="000000"/>
          <w:sz w:val="28"/>
          <w:szCs w:val="28"/>
          <w:lang w:val="vi-VN"/>
        </w:rPr>
        <w:t xml:space="preserve">Người đã học chương trình đào tạo trình độ thạc sĩ trở lên hoặc chương trình đào tạo chuyên sâu đặc thù theo quy định tại Điều 14 Nghị định số 99/2019/NĐ-CP ngày 30 tháng 12 năm 2019 của Chính phủ quy định chi tiết và hướng dẫn thi hành một số điều của Luật sửa đổi, bổ sung một số điều của Luật Giáo dục đại học của Chính phủ, được xem xét công nhận và chuyển đổi tín chỉ </w:t>
      </w:r>
      <w:r w:rsidRPr="00900FCF">
        <w:rPr>
          <w:rFonts w:eastAsia="MS Mincho"/>
          <w:noProof/>
          <w:color w:val="000000"/>
          <w:sz w:val="28"/>
          <w:szCs w:val="28"/>
          <w:lang w:val="vi-VN"/>
        </w:rPr>
        <w:lastRenderedPageBreak/>
        <w:t xml:space="preserve">của một số học phần. Số tín chỉ được công nhận, chuyển đổi không vượt quá </w:t>
      </w:r>
      <w:r w:rsidR="002E1FE6">
        <w:rPr>
          <w:rFonts w:eastAsia="MS Mincho"/>
          <w:noProof/>
          <w:color w:val="000000"/>
          <w:sz w:val="28"/>
          <w:szCs w:val="28"/>
        </w:rPr>
        <w:t>30</w:t>
      </w:r>
      <w:r w:rsidRPr="00900FCF">
        <w:rPr>
          <w:rFonts w:eastAsia="MS Mincho"/>
          <w:noProof/>
          <w:color w:val="000000"/>
          <w:sz w:val="28"/>
          <w:szCs w:val="28"/>
          <w:lang w:val="vi-VN"/>
        </w:rPr>
        <w:t xml:space="preserve"> tín chỉ.</w:t>
      </w:r>
    </w:p>
    <w:p w:rsidR="00E47751" w:rsidRPr="00900FCF" w:rsidRDefault="00E47751" w:rsidP="00E47751">
      <w:pPr>
        <w:spacing w:before="120" w:line="264" w:lineRule="auto"/>
        <w:ind w:firstLine="720"/>
        <w:jc w:val="both"/>
        <w:rPr>
          <w:rFonts w:eastAsia="MS Mincho"/>
          <w:noProof/>
          <w:color w:val="000000"/>
          <w:sz w:val="28"/>
          <w:szCs w:val="28"/>
          <w:lang w:val="vi-VN"/>
        </w:rPr>
      </w:pPr>
      <w:r w:rsidRPr="00900FCF">
        <w:rPr>
          <w:rFonts w:eastAsia="MS Mincho"/>
          <w:noProof/>
          <w:color w:val="000000"/>
          <w:sz w:val="28"/>
          <w:szCs w:val="28"/>
          <w:lang w:val="vi-VN"/>
        </w:rPr>
        <w:t>2. Sinh viên đang học chương trình đào tạo đại học</w:t>
      </w:r>
      <w:r w:rsidR="00F10ED8">
        <w:rPr>
          <w:rFonts w:eastAsia="MS Mincho"/>
          <w:noProof/>
          <w:color w:val="000000"/>
          <w:sz w:val="28"/>
          <w:szCs w:val="28"/>
        </w:rPr>
        <w:t xml:space="preserve"> chính quy</w:t>
      </w:r>
      <w:r w:rsidRPr="00900FCF">
        <w:rPr>
          <w:rFonts w:eastAsia="MS Mincho"/>
          <w:noProof/>
          <w:color w:val="000000"/>
          <w:sz w:val="28"/>
          <w:szCs w:val="28"/>
          <w:lang w:val="vi-VN"/>
        </w:rPr>
        <w:t xml:space="preserve"> (hoặc trình độ tương đương trở lên) có học lực tính theo điểm trung bình tích lũy xếp loại khá trở lên có thể được đăng ký học trước một số học phần của chương trình đào tạo thạc sĩ tại cùng </w:t>
      </w:r>
      <w:r w:rsidR="002100F8">
        <w:rPr>
          <w:rFonts w:eastAsia="MS Mincho"/>
          <w:noProof/>
          <w:color w:val="000000"/>
          <w:sz w:val="28"/>
          <w:szCs w:val="28"/>
          <w:lang w:val="vi-VN"/>
        </w:rPr>
        <w:t>đơn vị đào tạo</w:t>
      </w:r>
      <w:r w:rsidRPr="00900FCF">
        <w:rPr>
          <w:rFonts w:eastAsia="MS Mincho"/>
          <w:noProof/>
          <w:color w:val="000000"/>
          <w:sz w:val="28"/>
          <w:szCs w:val="28"/>
          <w:lang w:val="vi-VN"/>
        </w:rPr>
        <w:t>. Số tín chỉ được công nhận không vượt quá 15 tín chỉ.</w:t>
      </w:r>
    </w:p>
    <w:p w:rsidR="00E47751" w:rsidRPr="00900FCF" w:rsidRDefault="00E47751" w:rsidP="00E47751">
      <w:pPr>
        <w:spacing w:before="120" w:line="264" w:lineRule="auto"/>
        <w:ind w:firstLine="720"/>
        <w:jc w:val="both"/>
        <w:rPr>
          <w:rFonts w:eastAsia="MS Mincho"/>
          <w:noProof/>
          <w:color w:val="000000"/>
          <w:sz w:val="28"/>
          <w:szCs w:val="28"/>
          <w:lang w:val="vi-VN"/>
        </w:rPr>
      </w:pPr>
      <w:r w:rsidRPr="00900FCF">
        <w:rPr>
          <w:rFonts w:eastAsia="MS Mincho"/>
          <w:noProof/>
          <w:color w:val="000000"/>
          <w:sz w:val="28"/>
          <w:szCs w:val="28"/>
          <w:lang w:val="vi-VN"/>
        </w:rPr>
        <w:t xml:space="preserve">3. Chỉ công nhận kết quả học tập và chuyển đổi tín chỉ đối với những học phần được đánh giá từ điểm C (hoặc quy đổi tương đương) trở lên và trong thời gian không quá 05 năm. </w:t>
      </w:r>
    </w:p>
    <w:p w:rsidR="00E47751" w:rsidRPr="00900FCF" w:rsidRDefault="00E47751" w:rsidP="00E47751">
      <w:pPr>
        <w:spacing w:before="120" w:line="264" w:lineRule="auto"/>
        <w:ind w:firstLine="720"/>
        <w:rPr>
          <w:rFonts w:eastAsia="MS Mincho"/>
          <w:noProof/>
          <w:color w:val="000000"/>
          <w:sz w:val="28"/>
          <w:szCs w:val="28"/>
          <w:lang w:val="vi-VN"/>
        </w:rPr>
      </w:pPr>
      <w:r w:rsidRPr="00900FCF">
        <w:rPr>
          <w:rFonts w:eastAsia="MS Mincho"/>
          <w:noProof/>
          <w:color w:val="000000"/>
          <w:sz w:val="28"/>
          <w:szCs w:val="28"/>
          <w:lang w:val="vi-VN"/>
        </w:rPr>
        <w:t xml:space="preserve">4. </w:t>
      </w:r>
      <w:r>
        <w:rPr>
          <w:rFonts w:eastAsia="MS Mincho"/>
          <w:noProof/>
          <w:color w:val="000000"/>
          <w:sz w:val="28"/>
          <w:szCs w:val="28"/>
        </w:rPr>
        <w:t>Đơn vị</w:t>
      </w:r>
      <w:r w:rsidRPr="00900FCF">
        <w:rPr>
          <w:rFonts w:eastAsia="MS Mincho"/>
          <w:noProof/>
          <w:color w:val="000000"/>
          <w:sz w:val="28"/>
          <w:szCs w:val="28"/>
          <w:lang w:val="vi-VN"/>
        </w:rPr>
        <w:t xml:space="preserve"> đào tạo quy định cụ thể: </w:t>
      </w:r>
    </w:p>
    <w:p w:rsidR="00E47751" w:rsidRPr="00900FCF" w:rsidRDefault="00E47751" w:rsidP="00E47751">
      <w:pPr>
        <w:spacing w:before="120" w:line="264" w:lineRule="auto"/>
        <w:ind w:firstLine="720"/>
        <w:rPr>
          <w:rFonts w:eastAsia="MS Mincho"/>
          <w:noProof/>
          <w:color w:val="000000"/>
          <w:sz w:val="28"/>
          <w:szCs w:val="28"/>
          <w:lang w:val="vi-VN"/>
        </w:rPr>
      </w:pPr>
      <w:r w:rsidRPr="00900FCF">
        <w:rPr>
          <w:rFonts w:eastAsia="MS Mincho"/>
          <w:noProof/>
          <w:color w:val="000000"/>
          <w:sz w:val="28"/>
          <w:szCs w:val="28"/>
          <w:lang w:val="vi-VN"/>
        </w:rPr>
        <w:t>a) Điều kiện, tiêu chí đánh giá, quy trình xét công nhận kết quả học tập và chuyển đổi tín chỉ;</w:t>
      </w:r>
    </w:p>
    <w:p w:rsidR="00E47751" w:rsidRPr="00900FCF" w:rsidRDefault="00E47751" w:rsidP="00E47751">
      <w:pPr>
        <w:spacing w:before="120" w:line="264" w:lineRule="auto"/>
        <w:ind w:firstLine="720"/>
        <w:jc w:val="both"/>
        <w:rPr>
          <w:rFonts w:eastAsia="MS Mincho"/>
          <w:noProof/>
          <w:color w:val="000000"/>
          <w:sz w:val="28"/>
          <w:szCs w:val="28"/>
          <w:lang w:val="vi-VN"/>
        </w:rPr>
      </w:pPr>
      <w:r w:rsidRPr="00900FCF">
        <w:rPr>
          <w:rFonts w:eastAsia="MS Mincho"/>
          <w:noProof/>
          <w:color w:val="000000"/>
          <w:sz w:val="28"/>
          <w:szCs w:val="28"/>
          <w:lang w:val="vi-VN"/>
        </w:rPr>
        <w:t>b) Điều kiện, quy trình sinh viên đăng ký học theo quy định tại khoản 2 Điều này;</w:t>
      </w:r>
    </w:p>
    <w:p w:rsidR="00E47751" w:rsidRPr="00900FCF" w:rsidRDefault="00E47751" w:rsidP="00E47751">
      <w:pPr>
        <w:spacing w:before="120" w:line="264" w:lineRule="auto"/>
        <w:ind w:firstLine="720"/>
        <w:jc w:val="both"/>
        <w:rPr>
          <w:rFonts w:eastAsia="MS Mincho"/>
          <w:noProof/>
          <w:color w:val="000000"/>
          <w:sz w:val="28"/>
          <w:szCs w:val="28"/>
          <w:lang w:val="vi-VN"/>
        </w:rPr>
      </w:pPr>
      <w:r w:rsidRPr="00900FCF">
        <w:rPr>
          <w:rFonts w:eastAsia="MS Mincho"/>
          <w:noProof/>
          <w:color w:val="000000"/>
          <w:sz w:val="28"/>
          <w:szCs w:val="28"/>
          <w:lang w:val="vi-VN"/>
        </w:rPr>
        <w:t>c) Thời gian hiệu lực của kết quả học tập để xem xét công nhận và chuyển đổi tín chỉ</w:t>
      </w:r>
      <w:r w:rsidR="00F10ED8">
        <w:rPr>
          <w:rFonts w:eastAsia="MS Mincho"/>
          <w:noProof/>
          <w:color w:val="000000"/>
          <w:sz w:val="28"/>
          <w:szCs w:val="28"/>
        </w:rPr>
        <w:t xml:space="preserve"> không trái với Khoản 3 điều này</w:t>
      </w:r>
      <w:r w:rsidRPr="00900FCF">
        <w:rPr>
          <w:rFonts w:eastAsia="MS Mincho"/>
          <w:noProof/>
          <w:color w:val="000000"/>
          <w:sz w:val="28"/>
          <w:szCs w:val="28"/>
          <w:lang w:val="vi-VN"/>
        </w:rPr>
        <w:t>;</w:t>
      </w:r>
    </w:p>
    <w:p w:rsidR="00E47751" w:rsidRPr="00900FCF" w:rsidRDefault="00E47751" w:rsidP="00E47751">
      <w:pPr>
        <w:spacing w:before="120" w:line="288" w:lineRule="auto"/>
        <w:ind w:firstLine="720"/>
        <w:jc w:val="both"/>
        <w:rPr>
          <w:rFonts w:eastAsia="MS Mincho"/>
          <w:noProof/>
          <w:color w:val="000000"/>
          <w:sz w:val="28"/>
          <w:szCs w:val="28"/>
          <w:lang w:val="vi-VN"/>
        </w:rPr>
      </w:pPr>
      <w:r w:rsidRPr="00900FCF">
        <w:rPr>
          <w:rFonts w:eastAsia="MS Mincho"/>
          <w:noProof/>
          <w:color w:val="000000"/>
          <w:sz w:val="28"/>
          <w:szCs w:val="28"/>
          <w:lang w:val="vi-VN"/>
        </w:rPr>
        <w:t xml:space="preserve">d) Các học phần (hoặc nhóm học phần) và số tín chỉ được công nhận, chuyển đổi theo đối tượng người học và </w:t>
      </w:r>
      <w:r w:rsidR="00745EA5">
        <w:rPr>
          <w:rFonts w:eastAsia="MS Mincho"/>
          <w:noProof/>
          <w:color w:val="000000"/>
          <w:sz w:val="28"/>
          <w:szCs w:val="28"/>
        </w:rPr>
        <w:t>n</w:t>
      </w:r>
      <w:r w:rsidRPr="00900FCF">
        <w:rPr>
          <w:rFonts w:eastAsia="MS Mincho"/>
          <w:noProof/>
          <w:color w:val="000000"/>
          <w:sz w:val="28"/>
          <w:szCs w:val="28"/>
          <w:lang w:val="vi-VN"/>
        </w:rPr>
        <w:t>gành đào tạo thạc sĩ ở Đại học Quốc gia Hà Nội được xác định trên cơ sở ngành đào tạo trình độ đại học</w:t>
      </w:r>
      <w:r w:rsidR="002E1FE6">
        <w:rPr>
          <w:rFonts w:eastAsia="MS Mincho"/>
          <w:noProof/>
          <w:color w:val="000000"/>
          <w:sz w:val="28"/>
          <w:szCs w:val="28"/>
        </w:rPr>
        <w:t xml:space="preserve"> </w:t>
      </w:r>
      <w:r w:rsidR="002E1FE6" w:rsidRPr="002E1FE6">
        <w:rPr>
          <w:rFonts w:eastAsia="MS Mincho"/>
          <w:noProof/>
          <w:color w:val="000000"/>
          <w:sz w:val="28"/>
          <w:szCs w:val="28"/>
          <w:lang w:val="vi-VN"/>
        </w:rPr>
        <w:t>hoặc ngành phù hợp trong điều kiện đầu vào của chương trình đào tạo</w:t>
      </w:r>
      <w:r w:rsidRPr="00900FCF">
        <w:rPr>
          <w:rFonts w:eastAsia="MS Mincho"/>
          <w:noProof/>
          <w:color w:val="000000"/>
          <w:sz w:val="28"/>
          <w:szCs w:val="28"/>
          <w:lang w:val="vi-VN"/>
        </w:rPr>
        <w:t>.</w:t>
      </w:r>
    </w:p>
    <w:bookmarkEnd w:id="37"/>
    <w:bookmarkEnd w:id="38"/>
    <w:p w:rsidR="006B2220" w:rsidRPr="00CD5994" w:rsidRDefault="006B2220" w:rsidP="006B2220">
      <w:pPr>
        <w:rPr>
          <w:color w:val="000000"/>
          <w:lang w:val="vi-VN" w:eastAsia="en-US"/>
        </w:rPr>
      </w:pPr>
    </w:p>
    <w:p w:rsidR="00C32128" w:rsidRPr="00B36207" w:rsidRDefault="00C32128" w:rsidP="00B36207">
      <w:pPr>
        <w:pStyle w:val="Heading2"/>
        <w:spacing w:before="0" w:after="0" w:line="312" w:lineRule="auto"/>
        <w:jc w:val="center"/>
        <w:rPr>
          <w:rFonts w:ascii="Times New Roman" w:hAnsi="Times New Roman" w:cs="Times New Roman"/>
          <w:i w:val="0"/>
          <w:color w:val="000000"/>
        </w:rPr>
      </w:pPr>
      <w:r w:rsidRPr="00B36207">
        <w:rPr>
          <w:rFonts w:ascii="Times New Roman" w:hAnsi="Times New Roman" w:cs="Times New Roman"/>
          <w:i w:val="0"/>
          <w:color w:val="000000"/>
        </w:rPr>
        <w:t xml:space="preserve">Chương II </w:t>
      </w:r>
    </w:p>
    <w:p w:rsidR="00620195" w:rsidRPr="000471C5" w:rsidRDefault="00620195" w:rsidP="00620195">
      <w:pPr>
        <w:jc w:val="center"/>
        <w:rPr>
          <w:rFonts w:eastAsia="MS Mincho"/>
          <w:b/>
          <w:bCs/>
          <w:iCs/>
          <w:color w:val="000000"/>
          <w:sz w:val="28"/>
          <w:szCs w:val="28"/>
          <w:lang w:val="vi-VN" w:eastAsia="en-US"/>
        </w:rPr>
      </w:pPr>
      <w:r w:rsidRPr="000471C5">
        <w:rPr>
          <w:rFonts w:eastAsia="MS Mincho"/>
          <w:b/>
          <w:bCs/>
          <w:iCs/>
          <w:color w:val="000000"/>
          <w:sz w:val="28"/>
          <w:szCs w:val="28"/>
          <w:lang w:val="vi-VN" w:eastAsia="en-US"/>
        </w:rPr>
        <w:t>TUYỂN SINH</w:t>
      </w:r>
    </w:p>
    <w:p w:rsidR="00620195" w:rsidRPr="000471C5" w:rsidRDefault="00620195" w:rsidP="00620195">
      <w:pPr>
        <w:jc w:val="center"/>
        <w:rPr>
          <w:rFonts w:eastAsia="MS Mincho"/>
          <w:b/>
          <w:bCs/>
          <w:iCs/>
          <w:color w:val="000000"/>
          <w:sz w:val="28"/>
          <w:szCs w:val="28"/>
          <w:lang w:val="vi-VN" w:eastAsia="en-US"/>
        </w:rPr>
      </w:pPr>
    </w:p>
    <w:p w:rsidR="00C236E6" w:rsidRPr="000471C5" w:rsidRDefault="00C236E6" w:rsidP="00CD13F9">
      <w:pPr>
        <w:pStyle w:val="Heading1"/>
        <w:numPr>
          <w:ilvl w:val="0"/>
          <w:numId w:val="2"/>
        </w:numPr>
        <w:spacing w:before="120" w:after="0" w:line="288" w:lineRule="auto"/>
        <w:ind w:left="0" w:firstLine="720"/>
        <w:jc w:val="both"/>
        <w:rPr>
          <w:color w:val="000000"/>
          <w:lang w:val="vi-VN"/>
        </w:rPr>
      </w:pPr>
      <w:bookmarkStart w:id="41" w:name="_Điều_4._Phương_thức_tuyển_sinh,_số_"/>
      <w:bookmarkStart w:id="42" w:name="_Toc109812716"/>
      <w:bookmarkEnd w:id="41"/>
      <w:r w:rsidRPr="000471C5">
        <w:rPr>
          <w:color w:val="000000"/>
          <w:lang w:val="vi-VN"/>
        </w:rPr>
        <w:t>Phương thứ</w:t>
      </w:r>
      <w:r w:rsidR="00F4686E" w:rsidRPr="000471C5">
        <w:rPr>
          <w:color w:val="000000"/>
          <w:lang w:val="vi-VN"/>
        </w:rPr>
        <w:t>c</w:t>
      </w:r>
      <w:r w:rsidRPr="000471C5">
        <w:rPr>
          <w:color w:val="000000"/>
          <w:lang w:val="vi-VN"/>
        </w:rPr>
        <w:t>, số lần và địa điểm tổ chức tuyển sinh</w:t>
      </w:r>
      <w:bookmarkEnd w:id="42"/>
    </w:p>
    <w:p w:rsidR="00B7285F" w:rsidRPr="007D2473" w:rsidRDefault="00C236E6" w:rsidP="007D2473">
      <w:pPr>
        <w:spacing w:before="120" w:line="288" w:lineRule="auto"/>
        <w:ind w:firstLine="720"/>
        <w:jc w:val="both"/>
        <w:rPr>
          <w:bCs/>
          <w:color w:val="000000"/>
          <w:sz w:val="28"/>
          <w:szCs w:val="28"/>
          <w:lang w:val="vi-VN"/>
        </w:rPr>
      </w:pPr>
      <w:r w:rsidRPr="00272D70">
        <w:rPr>
          <w:color w:val="000000"/>
          <w:sz w:val="28"/>
          <w:szCs w:val="28"/>
          <w:lang w:val="vi-VN"/>
        </w:rPr>
        <w:t xml:space="preserve">1. </w:t>
      </w:r>
      <w:r w:rsidR="007D2473" w:rsidRPr="007D2473">
        <w:rPr>
          <w:bCs/>
          <w:color w:val="000000"/>
          <w:sz w:val="28"/>
          <w:szCs w:val="28"/>
          <w:lang w:val="vi-VN"/>
        </w:rPr>
        <w:t>Phương thức tuyển sinh bao gồm thi tuyển, xét tuyển hoặc kết hợp giữa thi tuyển và xét tuyển.</w:t>
      </w:r>
      <w:r w:rsidR="002237DC" w:rsidRPr="002237DC">
        <w:rPr>
          <w:bCs/>
          <w:spacing w:val="-2"/>
          <w:lang w:val="en-GB"/>
        </w:rPr>
        <w:t xml:space="preserve"> </w:t>
      </w:r>
      <w:r w:rsidR="002237DC" w:rsidRPr="002237DC">
        <w:rPr>
          <w:bCs/>
          <w:color w:val="000000"/>
          <w:sz w:val="28"/>
          <w:szCs w:val="28"/>
          <w:lang w:val="vi-VN"/>
        </w:rPr>
        <w:t>Đơn vị đào tạo được tổ chức tuyển sinh trực tuyến khi đáp ứng những điều kiện bảo đảm chất lượng để kết quả đánh giá tin cậy và công bằng như đối với tuyển sinh trực tiếp.</w:t>
      </w:r>
    </w:p>
    <w:p w:rsidR="0082236C" w:rsidRPr="00272D70" w:rsidRDefault="00C236E6" w:rsidP="002E3999">
      <w:pPr>
        <w:tabs>
          <w:tab w:val="left" w:pos="763"/>
        </w:tabs>
        <w:spacing w:before="120" w:line="288" w:lineRule="auto"/>
        <w:ind w:firstLine="720"/>
        <w:jc w:val="both"/>
        <w:rPr>
          <w:bCs/>
          <w:color w:val="000000"/>
          <w:sz w:val="28"/>
          <w:szCs w:val="28"/>
          <w:lang w:val="vi-VN"/>
        </w:rPr>
      </w:pPr>
      <w:r w:rsidRPr="00272D70">
        <w:rPr>
          <w:bCs/>
          <w:color w:val="000000"/>
          <w:sz w:val="28"/>
          <w:szCs w:val="28"/>
          <w:lang w:val="vi-VN"/>
        </w:rPr>
        <w:t>2. Việc tuyển sinh đào tạo trình độ thạc sĩ được tổ chức tối đa 2 lần mỗi năm</w:t>
      </w:r>
      <w:r w:rsidR="00571D8F" w:rsidRPr="00272D70">
        <w:rPr>
          <w:bCs/>
          <w:color w:val="000000"/>
          <w:sz w:val="28"/>
          <w:szCs w:val="28"/>
          <w:lang w:val="vi-VN"/>
        </w:rPr>
        <w:t xml:space="preserve"> theo lịch trình chung của Đ</w:t>
      </w:r>
      <w:r w:rsidR="000524B7" w:rsidRPr="00272D70">
        <w:rPr>
          <w:bCs/>
          <w:color w:val="000000"/>
          <w:sz w:val="28"/>
          <w:szCs w:val="28"/>
          <w:lang w:val="vi-VN"/>
        </w:rPr>
        <w:t xml:space="preserve">ại học </w:t>
      </w:r>
      <w:r w:rsidR="00571D8F" w:rsidRPr="00272D70">
        <w:rPr>
          <w:bCs/>
          <w:color w:val="000000"/>
          <w:sz w:val="28"/>
          <w:szCs w:val="28"/>
          <w:lang w:val="vi-VN"/>
        </w:rPr>
        <w:t>Q</w:t>
      </w:r>
      <w:r w:rsidR="000524B7" w:rsidRPr="00272D70">
        <w:rPr>
          <w:bCs/>
          <w:color w:val="000000"/>
          <w:sz w:val="28"/>
          <w:szCs w:val="28"/>
          <w:lang w:val="vi-VN"/>
        </w:rPr>
        <w:t xml:space="preserve">uốc gia </w:t>
      </w:r>
      <w:r w:rsidR="00571D8F" w:rsidRPr="00272D70">
        <w:rPr>
          <w:bCs/>
          <w:color w:val="000000"/>
          <w:sz w:val="28"/>
          <w:szCs w:val="28"/>
          <w:lang w:val="vi-VN"/>
        </w:rPr>
        <w:t>H</w:t>
      </w:r>
      <w:r w:rsidR="000524B7" w:rsidRPr="00272D70">
        <w:rPr>
          <w:bCs/>
          <w:color w:val="000000"/>
          <w:sz w:val="28"/>
          <w:szCs w:val="28"/>
          <w:lang w:val="vi-VN"/>
        </w:rPr>
        <w:t xml:space="preserve">à </w:t>
      </w:r>
      <w:r w:rsidR="00571D8F" w:rsidRPr="00272D70">
        <w:rPr>
          <w:bCs/>
          <w:color w:val="000000"/>
          <w:sz w:val="28"/>
          <w:szCs w:val="28"/>
          <w:lang w:val="vi-VN"/>
        </w:rPr>
        <w:t>N</w:t>
      </w:r>
      <w:r w:rsidR="000524B7" w:rsidRPr="00272D70">
        <w:rPr>
          <w:bCs/>
          <w:color w:val="000000"/>
          <w:sz w:val="28"/>
          <w:szCs w:val="28"/>
          <w:lang w:val="vi-VN"/>
        </w:rPr>
        <w:t>ội</w:t>
      </w:r>
      <w:r w:rsidRPr="00272D70">
        <w:rPr>
          <w:bCs/>
          <w:color w:val="000000"/>
          <w:sz w:val="28"/>
          <w:szCs w:val="28"/>
          <w:lang w:val="vi-VN"/>
        </w:rPr>
        <w:t xml:space="preserve">. </w:t>
      </w:r>
    </w:p>
    <w:p w:rsidR="0082236C" w:rsidRPr="00272D70" w:rsidRDefault="0082236C" w:rsidP="002E3999">
      <w:pPr>
        <w:spacing w:before="120" w:line="288" w:lineRule="auto"/>
        <w:ind w:firstLine="720"/>
        <w:jc w:val="both"/>
        <w:rPr>
          <w:color w:val="000000"/>
          <w:sz w:val="28"/>
          <w:szCs w:val="28"/>
          <w:lang w:val="vi-VN"/>
        </w:rPr>
      </w:pPr>
      <w:r w:rsidRPr="00272D70">
        <w:rPr>
          <w:bCs/>
          <w:color w:val="000000"/>
          <w:sz w:val="28"/>
          <w:szCs w:val="28"/>
          <w:lang w:val="vi-VN"/>
        </w:rPr>
        <w:t xml:space="preserve">3. </w:t>
      </w:r>
      <w:r w:rsidR="00A77AAA" w:rsidRPr="00CA3E9B">
        <w:rPr>
          <w:bCs/>
          <w:color w:val="000000"/>
          <w:sz w:val="28"/>
          <w:szCs w:val="28"/>
          <w:lang w:val="vi-VN"/>
        </w:rPr>
        <w:t>Việc</w:t>
      </w:r>
      <w:r w:rsidRPr="00272D70">
        <w:rPr>
          <w:bCs/>
          <w:color w:val="000000"/>
          <w:sz w:val="28"/>
          <w:szCs w:val="28"/>
          <w:lang w:val="vi-VN"/>
        </w:rPr>
        <w:t xml:space="preserve"> tổ chức thi tuyển sinh </w:t>
      </w:r>
      <w:r w:rsidR="00A77AAA" w:rsidRPr="00CA3E9B">
        <w:rPr>
          <w:bCs/>
          <w:color w:val="000000"/>
          <w:sz w:val="28"/>
          <w:szCs w:val="28"/>
          <w:lang w:val="vi-VN"/>
        </w:rPr>
        <w:t>được tổ chức tại</w:t>
      </w:r>
      <w:r w:rsidRPr="00272D70">
        <w:rPr>
          <w:bCs/>
          <w:color w:val="000000"/>
          <w:sz w:val="28"/>
          <w:szCs w:val="28"/>
          <w:lang w:val="vi-VN"/>
        </w:rPr>
        <w:t xml:space="preserve"> đơn vị đào tạo</w:t>
      </w:r>
      <w:r w:rsidR="00A77AAA" w:rsidRPr="00CA3E9B">
        <w:rPr>
          <w:bCs/>
          <w:color w:val="000000"/>
          <w:sz w:val="28"/>
          <w:szCs w:val="28"/>
          <w:lang w:val="vi-VN"/>
        </w:rPr>
        <w:t>.</w:t>
      </w:r>
      <w:r w:rsidRPr="00272D70">
        <w:rPr>
          <w:color w:val="000000"/>
          <w:sz w:val="28"/>
          <w:szCs w:val="28"/>
          <w:lang w:val="vi-VN"/>
        </w:rPr>
        <w:t xml:space="preserve"> Việc tổ chức thi </w:t>
      </w:r>
      <w:r w:rsidR="00F10ED8">
        <w:rPr>
          <w:color w:val="000000"/>
          <w:sz w:val="28"/>
          <w:szCs w:val="28"/>
        </w:rPr>
        <w:t xml:space="preserve">và xét </w:t>
      </w:r>
      <w:r w:rsidRPr="00272D70">
        <w:rPr>
          <w:color w:val="000000"/>
          <w:sz w:val="28"/>
          <w:szCs w:val="28"/>
          <w:lang w:val="vi-VN"/>
        </w:rPr>
        <w:t>tuyển ngoài đ</w:t>
      </w:r>
      <w:r w:rsidR="00A77AAA" w:rsidRPr="00CA3E9B">
        <w:rPr>
          <w:color w:val="000000"/>
          <w:sz w:val="28"/>
          <w:szCs w:val="28"/>
          <w:lang w:val="vi-VN"/>
        </w:rPr>
        <w:t>ơn v</w:t>
      </w:r>
      <w:r w:rsidRPr="00272D70">
        <w:rPr>
          <w:color w:val="000000"/>
          <w:sz w:val="28"/>
          <w:szCs w:val="28"/>
          <w:lang w:val="vi-VN"/>
        </w:rPr>
        <w:t>ị đ</w:t>
      </w:r>
      <w:r w:rsidR="00A77AAA" w:rsidRPr="00CA3E9B">
        <w:rPr>
          <w:color w:val="000000"/>
          <w:sz w:val="28"/>
          <w:szCs w:val="28"/>
          <w:lang w:val="vi-VN"/>
        </w:rPr>
        <w:t xml:space="preserve">ào tạo </w:t>
      </w:r>
      <w:r w:rsidRPr="00272D70">
        <w:rPr>
          <w:color w:val="000000"/>
          <w:sz w:val="28"/>
          <w:szCs w:val="28"/>
          <w:lang w:val="vi-VN"/>
        </w:rPr>
        <w:t xml:space="preserve">phải được Giám đốc </w:t>
      </w:r>
      <w:r w:rsidR="00A51A64" w:rsidRPr="00272D70">
        <w:rPr>
          <w:color w:val="000000"/>
          <w:sz w:val="28"/>
          <w:szCs w:val="28"/>
          <w:lang w:val="vi-VN"/>
        </w:rPr>
        <w:t>Đại học Quốc gia Hà Nội</w:t>
      </w:r>
      <w:r w:rsidRPr="00272D70">
        <w:rPr>
          <w:color w:val="000000"/>
          <w:sz w:val="28"/>
          <w:szCs w:val="28"/>
          <w:lang w:val="vi-VN"/>
        </w:rPr>
        <w:t xml:space="preserve"> cho phép.</w:t>
      </w:r>
    </w:p>
    <w:p w:rsidR="00241B93" w:rsidRPr="00272D70" w:rsidRDefault="0082236C" w:rsidP="000471C5">
      <w:pPr>
        <w:spacing w:before="120" w:line="288" w:lineRule="auto"/>
        <w:ind w:firstLine="720"/>
        <w:jc w:val="both"/>
        <w:rPr>
          <w:color w:val="000000"/>
          <w:sz w:val="28"/>
          <w:szCs w:val="28"/>
          <w:lang w:val="vi-VN"/>
        </w:rPr>
      </w:pPr>
      <w:r w:rsidRPr="00272D70">
        <w:rPr>
          <w:color w:val="000000"/>
          <w:sz w:val="28"/>
          <w:szCs w:val="28"/>
          <w:lang w:val="vi-VN"/>
        </w:rPr>
        <w:lastRenderedPageBreak/>
        <w:t xml:space="preserve">4. Các quy định của đơn vị đào tạo về phương thức tuyển sinh, số lần tuyển sinh, thời điểm tuyển sinh trong năm và địa điểm tổ chức tuyển sinh phải được đăng trên website của đơn vị đào tạo và </w:t>
      </w:r>
      <w:r w:rsidR="00A51A64" w:rsidRPr="00272D70">
        <w:rPr>
          <w:color w:val="000000"/>
          <w:sz w:val="28"/>
          <w:szCs w:val="28"/>
          <w:lang w:val="vi-VN"/>
        </w:rPr>
        <w:t>Đại học Quốc gia Hà Nội</w:t>
      </w:r>
      <w:r w:rsidRPr="00272D70">
        <w:rPr>
          <w:color w:val="000000"/>
          <w:sz w:val="28"/>
          <w:szCs w:val="28"/>
          <w:lang w:val="vi-VN"/>
        </w:rPr>
        <w:t>.</w:t>
      </w:r>
    </w:p>
    <w:p w:rsidR="0082236C" w:rsidRPr="000471C5" w:rsidRDefault="0082236C" w:rsidP="00CD13F9">
      <w:pPr>
        <w:pStyle w:val="Heading1"/>
        <w:numPr>
          <w:ilvl w:val="0"/>
          <w:numId w:val="2"/>
        </w:numPr>
        <w:spacing w:before="120" w:after="0" w:line="288" w:lineRule="auto"/>
        <w:ind w:left="720"/>
        <w:jc w:val="both"/>
        <w:rPr>
          <w:color w:val="000000"/>
          <w:lang w:val="vi-VN"/>
        </w:rPr>
      </w:pPr>
      <w:bookmarkStart w:id="43" w:name="_Toc109812717"/>
      <w:r w:rsidRPr="000471C5">
        <w:rPr>
          <w:color w:val="000000"/>
        </w:rPr>
        <w:t>Chỉ tiêu tuyển sinh</w:t>
      </w:r>
      <w:bookmarkEnd w:id="43"/>
    </w:p>
    <w:p w:rsidR="0082236C" w:rsidRPr="000471C5" w:rsidRDefault="00C236E6" w:rsidP="00CD13F9">
      <w:pPr>
        <w:numPr>
          <w:ilvl w:val="0"/>
          <w:numId w:val="3"/>
        </w:numPr>
        <w:tabs>
          <w:tab w:val="clear" w:pos="1125"/>
          <w:tab w:val="num" w:pos="1080"/>
        </w:tabs>
        <w:spacing w:before="120" w:line="288" w:lineRule="auto"/>
        <w:ind w:left="0" w:firstLine="720"/>
        <w:jc w:val="both"/>
        <w:rPr>
          <w:color w:val="000000"/>
          <w:sz w:val="28"/>
          <w:szCs w:val="28"/>
          <w:lang w:val="vi-VN"/>
        </w:rPr>
      </w:pPr>
      <w:r w:rsidRPr="000471C5">
        <w:rPr>
          <w:color w:val="000000"/>
          <w:sz w:val="28"/>
          <w:szCs w:val="28"/>
          <w:lang w:val="vi-VN"/>
        </w:rPr>
        <w:t>Trước 3</w:t>
      </w:r>
      <w:r w:rsidR="00FC27B6">
        <w:rPr>
          <w:color w:val="000000"/>
          <w:sz w:val="28"/>
          <w:szCs w:val="28"/>
        </w:rPr>
        <w:t>1</w:t>
      </w:r>
      <w:r w:rsidRPr="000471C5">
        <w:rPr>
          <w:color w:val="000000"/>
          <w:sz w:val="28"/>
          <w:szCs w:val="28"/>
          <w:lang w:val="vi-VN"/>
        </w:rPr>
        <w:t xml:space="preserve"> tháng </w:t>
      </w:r>
      <w:r w:rsidR="00FC27B6">
        <w:rPr>
          <w:color w:val="000000"/>
          <w:sz w:val="28"/>
          <w:szCs w:val="28"/>
        </w:rPr>
        <w:t>12</w:t>
      </w:r>
      <w:r w:rsidRPr="000471C5">
        <w:rPr>
          <w:color w:val="000000"/>
          <w:sz w:val="28"/>
          <w:szCs w:val="28"/>
          <w:lang w:val="vi-VN"/>
        </w:rPr>
        <w:t xml:space="preserve"> hàng năm, căn cứ vào năng lực đào tạo của đơn vị</w:t>
      </w:r>
      <w:r w:rsidR="00A77AAA" w:rsidRPr="00CA3E9B">
        <w:rPr>
          <w:color w:val="000000"/>
          <w:sz w:val="28"/>
          <w:szCs w:val="28"/>
          <w:lang w:val="vi-VN"/>
        </w:rPr>
        <w:t xml:space="preserve"> và </w:t>
      </w:r>
      <w:r w:rsidRPr="000471C5">
        <w:rPr>
          <w:color w:val="000000"/>
          <w:sz w:val="28"/>
          <w:szCs w:val="28"/>
          <w:lang w:val="vi-VN"/>
        </w:rPr>
        <w:t xml:space="preserve">nhu cầu của xã hội, đơn vị đào tạo xây dựng kế hoạch, chỉ tiêu tuyển sinh của từng chuyên ngành với chương trình đào tạo tương ứng cho năm học tiếp theo, báo cáo và đề nghị Giám đốc </w:t>
      </w:r>
      <w:r w:rsidR="00A51A64" w:rsidRPr="000471C5">
        <w:rPr>
          <w:color w:val="000000"/>
          <w:sz w:val="28"/>
          <w:szCs w:val="28"/>
          <w:lang w:val="vi-VN"/>
        </w:rPr>
        <w:t>Đ</w:t>
      </w:r>
      <w:r w:rsidR="00A51A64" w:rsidRPr="00CD5994">
        <w:rPr>
          <w:color w:val="000000"/>
          <w:sz w:val="28"/>
          <w:szCs w:val="28"/>
          <w:lang w:val="vi-VN"/>
        </w:rPr>
        <w:t xml:space="preserve">ại học </w:t>
      </w:r>
      <w:r w:rsidR="00A51A64" w:rsidRPr="000471C5">
        <w:rPr>
          <w:color w:val="000000"/>
          <w:sz w:val="28"/>
          <w:szCs w:val="28"/>
          <w:lang w:val="vi-VN"/>
        </w:rPr>
        <w:t>Q</w:t>
      </w:r>
      <w:r w:rsidR="00A51A64" w:rsidRPr="00CD5994">
        <w:rPr>
          <w:color w:val="000000"/>
          <w:sz w:val="28"/>
          <w:szCs w:val="28"/>
          <w:lang w:val="vi-VN"/>
        </w:rPr>
        <w:t xml:space="preserve">uốc gia </w:t>
      </w:r>
      <w:r w:rsidR="00A51A64" w:rsidRPr="000471C5">
        <w:rPr>
          <w:color w:val="000000"/>
          <w:sz w:val="28"/>
          <w:szCs w:val="28"/>
          <w:lang w:val="vi-VN"/>
        </w:rPr>
        <w:t>H</w:t>
      </w:r>
      <w:r w:rsidR="00A51A64" w:rsidRPr="00CD5994">
        <w:rPr>
          <w:color w:val="000000"/>
          <w:sz w:val="28"/>
          <w:szCs w:val="28"/>
          <w:lang w:val="vi-VN"/>
        </w:rPr>
        <w:t xml:space="preserve">à </w:t>
      </w:r>
      <w:r w:rsidR="00A51A64" w:rsidRPr="000471C5">
        <w:rPr>
          <w:color w:val="000000"/>
          <w:sz w:val="28"/>
          <w:szCs w:val="28"/>
          <w:lang w:val="vi-VN"/>
        </w:rPr>
        <w:t>N</w:t>
      </w:r>
      <w:r w:rsidR="00A51A64" w:rsidRPr="00CD5994">
        <w:rPr>
          <w:color w:val="000000"/>
          <w:sz w:val="28"/>
          <w:szCs w:val="28"/>
          <w:lang w:val="vi-VN"/>
        </w:rPr>
        <w:t>ội</w:t>
      </w:r>
      <w:r w:rsidRPr="000471C5">
        <w:rPr>
          <w:color w:val="000000"/>
          <w:sz w:val="28"/>
          <w:szCs w:val="28"/>
          <w:lang w:val="vi-VN"/>
        </w:rPr>
        <w:t xml:space="preserve"> phê duyệt.</w:t>
      </w:r>
    </w:p>
    <w:p w:rsidR="0082236C" w:rsidRPr="000471C5" w:rsidRDefault="00A51A64" w:rsidP="00CD13F9">
      <w:pPr>
        <w:numPr>
          <w:ilvl w:val="0"/>
          <w:numId w:val="3"/>
        </w:numPr>
        <w:tabs>
          <w:tab w:val="clear" w:pos="1125"/>
          <w:tab w:val="num" w:pos="1080"/>
        </w:tabs>
        <w:spacing w:before="120" w:line="288" w:lineRule="auto"/>
        <w:ind w:left="0" w:firstLine="720"/>
        <w:jc w:val="both"/>
        <w:rPr>
          <w:color w:val="000000"/>
          <w:sz w:val="28"/>
          <w:szCs w:val="28"/>
          <w:lang w:val="vi-VN"/>
        </w:rPr>
      </w:pPr>
      <w:r w:rsidRPr="000471C5">
        <w:rPr>
          <w:color w:val="000000"/>
          <w:sz w:val="28"/>
          <w:szCs w:val="28"/>
          <w:lang w:val="vi-VN"/>
        </w:rPr>
        <w:t>Đ</w:t>
      </w:r>
      <w:r w:rsidRPr="00CD5994">
        <w:rPr>
          <w:color w:val="000000"/>
          <w:sz w:val="28"/>
          <w:szCs w:val="28"/>
          <w:lang w:val="vi-VN"/>
        </w:rPr>
        <w:t xml:space="preserve">ại học </w:t>
      </w:r>
      <w:r w:rsidRPr="000471C5">
        <w:rPr>
          <w:color w:val="000000"/>
          <w:sz w:val="28"/>
          <w:szCs w:val="28"/>
          <w:lang w:val="vi-VN"/>
        </w:rPr>
        <w:t>Q</w:t>
      </w:r>
      <w:r w:rsidRPr="00CD5994">
        <w:rPr>
          <w:color w:val="000000"/>
          <w:sz w:val="28"/>
          <w:szCs w:val="28"/>
          <w:lang w:val="vi-VN"/>
        </w:rPr>
        <w:t xml:space="preserve">uốc gia </w:t>
      </w:r>
      <w:r w:rsidRPr="000471C5">
        <w:rPr>
          <w:color w:val="000000"/>
          <w:sz w:val="28"/>
          <w:szCs w:val="28"/>
          <w:lang w:val="vi-VN"/>
        </w:rPr>
        <w:t>H</w:t>
      </w:r>
      <w:r w:rsidRPr="00CD5994">
        <w:rPr>
          <w:color w:val="000000"/>
          <w:sz w:val="28"/>
          <w:szCs w:val="28"/>
          <w:lang w:val="vi-VN"/>
        </w:rPr>
        <w:t xml:space="preserve">à </w:t>
      </w:r>
      <w:r w:rsidRPr="000471C5">
        <w:rPr>
          <w:color w:val="000000"/>
          <w:sz w:val="28"/>
          <w:szCs w:val="28"/>
          <w:lang w:val="vi-VN"/>
        </w:rPr>
        <w:t>N</w:t>
      </w:r>
      <w:r w:rsidRPr="00CD5994">
        <w:rPr>
          <w:color w:val="000000"/>
          <w:sz w:val="28"/>
          <w:szCs w:val="28"/>
          <w:lang w:val="vi-VN"/>
        </w:rPr>
        <w:t>ội</w:t>
      </w:r>
      <w:r w:rsidR="00C236E6" w:rsidRPr="000471C5">
        <w:rPr>
          <w:color w:val="000000"/>
          <w:sz w:val="28"/>
          <w:szCs w:val="28"/>
          <w:lang w:val="vi-VN"/>
        </w:rPr>
        <w:t xml:space="preserve"> giao chỉ tiêu tuyển sinh cho từng đơn vị</w:t>
      </w:r>
      <w:r w:rsidR="00745EA5">
        <w:rPr>
          <w:color w:val="000000"/>
          <w:sz w:val="28"/>
          <w:szCs w:val="28"/>
        </w:rPr>
        <w:t xml:space="preserve"> đào tạo</w:t>
      </w:r>
      <w:r w:rsidR="00C236E6" w:rsidRPr="000471C5">
        <w:rPr>
          <w:color w:val="000000"/>
          <w:sz w:val="28"/>
          <w:szCs w:val="28"/>
          <w:lang w:val="vi-VN"/>
        </w:rPr>
        <w:t>. Dựa trên chỉ tiêu tuyển sinh được giao, đơn vị đào tạo phân bổ chỉ tiêu cho các chuyên ngành đào tạo của đơn vị mình</w:t>
      </w:r>
      <w:r w:rsidR="0082236C" w:rsidRPr="000471C5">
        <w:rPr>
          <w:color w:val="000000"/>
          <w:sz w:val="28"/>
          <w:szCs w:val="28"/>
          <w:lang w:val="vi-VN"/>
        </w:rPr>
        <w:t xml:space="preserve"> và báo cáo </w:t>
      </w:r>
      <w:r w:rsidRPr="000471C5">
        <w:rPr>
          <w:color w:val="000000"/>
          <w:sz w:val="28"/>
          <w:szCs w:val="28"/>
          <w:lang w:val="vi-VN"/>
        </w:rPr>
        <w:t>Đ</w:t>
      </w:r>
      <w:r w:rsidRPr="00CD5994">
        <w:rPr>
          <w:color w:val="000000"/>
          <w:sz w:val="28"/>
          <w:szCs w:val="28"/>
          <w:lang w:val="vi-VN"/>
        </w:rPr>
        <w:t xml:space="preserve">ại học </w:t>
      </w:r>
      <w:r w:rsidRPr="000471C5">
        <w:rPr>
          <w:color w:val="000000"/>
          <w:sz w:val="28"/>
          <w:szCs w:val="28"/>
          <w:lang w:val="vi-VN"/>
        </w:rPr>
        <w:t>Q</w:t>
      </w:r>
      <w:r w:rsidRPr="00CD5994">
        <w:rPr>
          <w:color w:val="000000"/>
          <w:sz w:val="28"/>
          <w:szCs w:val="28"/>
          <w:lang w:val="vi-VN"/>
        </w:rPr>
        <w:t xml:space="preserve">uốc gia </w:t>
      </w:r>
      <w:r w:rsidRPr="000471C5">
        <w:rPr>
          <w:color w:val="000000"/>
          <w:sz w:val="28"/>
          <w:szCs w:val="28"/>
          <w:lang w:val="vi-VN"/>
        </w:rPr>
        <w:t>H</w:t>
      </w:r>
      <w:r w:rsidRPr="00CD5994">
        <w:rPr>
          <w:color w:val="000000"/>
          <w:sz w:val="28"/>
          <w:szCs w:val="28"/>
          <w:lang w:val="vi-VN"/>
        </w:rPr>
        <w:t xml:space="preserve">à </w:t>
      </w:r>
      <w:r w:rsidRPr="000471C5">
        <w:rPr>
          <w:color w:val="000000"/>
          <w:sz w:val="28"/>
          <w:szCs w:val="28"/>
          <w:lang w:val="vi-VN"/>
        </w:rPr>
        <w:t>N</w:t>
      </w:r>
      <w:r w:rsidRPr="00CD5994">
        <w:rPr>
          <w:color w:val="000000"/>
          <w:sz w:val="28"/>
          <w:szCs w:val="28"/>
          <w:lang w:val="vi-VN"/>
        </w:rPr>
        <w:t>ội</w:t>
      </w:r>
      <w:r w:rsidR="00C236E6" w:rsidRPr="000471C5">
        <w:rPr>
          <w:color w:val="000000"/>
          <w:sz w:val="28"/>
          <w:szCs w:val="28"/>
          <w:lang w:val="vi-VN"/>
        </w:rPr>
        <w:t xml:space="preserve">. </w:t>
      </w:r>
    </w:p>
    <w:p w:rsidR="00C236E6" w:rsidRPr="000471C5" w:rsidRDefault="00C236E6" w:rsidP="000471C5">
      <w:pPr>
        <w:numPr>
          <w:ilvl w:val="0"/>
          <w:numId w:val="3"/>
        </w:numPr>
        <w:tabs>
          <w:tab w:val="clear" w:pos="1125"/>
          <w:tab w:val="num" w:pos="1080"/>
        </w:tabs>
        <w:spacing w:before="120" w:line="288" w:lineRule="auto"/>
        <w:ind w:left="0" w:firstLine="720"/>
        <w:jc w:val="both"/>
        <w:rPr>
          <w:color w:val="000000"/>
          <w:sz w:val="28"/>
          <w:szCs w:val="28"/>
          <w:lang w:val="vi-VN"/>
        </w:rPr>
      </w:pPr>
      <w:r w:rsidRPr="000471C5">
        <w:rPr>
          <w:color w:val="000000"/>
          <w:sz w:val="28"/>
          <w:szCs w:val="28"/>
          <w:lang w:val="vi-VN"/>
        </w:rPr>
        <w:t xml:space="preserve">Chỉ tiêu tuyển sinh của </w:t>
      </w:r>
      <w:r w:rsidR="00A77AAA" w:rsidRPr="00CA3E9B">
        <w:rPr>
          <w:color w:val="000000"/>
          <w:sz w:val="28"/>
          <w:szCs w:val="28"/>
          <w:lang w:val="vi-VN"/>
        </w:rPr>
        <w:t>năm</w:t>
      </w:r>
      <w:r w:rsidRPr="000471C5">
        <w:rPr>
          <w:color w:val="000000"/>
          <w:sz w:val="28"/>
          <w:szCs w:val="28"/>
          <w:lang w:val="vi-VN"/>
        </w:rPr>
        <w:t xml:space="preserve"> nào được thực hiện trong </w:t>
      </w:r>
      <w:r w:rsidR="00A77AAA" w:rsidRPr="00CA3E9B">
        <w:rPr>
          <w:color w:val="000000"/>
          <w:sz w:val="28"/>
          <w:szCs w:val="28"/>
          <w:lang w:val="vi-VN"/>
        </w:rPr>
        <w:t>năm</w:t>
      </w:r>
      <w:r w:rsidRPr="000471C5">
        <w:rPr>
          <w:color w:val="000000"/>
          <w:sz w:val="28"/>
          <w:szCs w:val="28"/>
          <w:lang w:val="vi-VN"/>
        </w:rPr>
        <w:t xml:space="preserve"> đó, không chuyển sang </w:t>
      </w:r>
      <w:r w:rsidR="00A77AAA" w:rsidRPr="00CA3E9B">
        <w:rPr>
          <w:color w:val="000000"/>
          <w:sz w:val="28"/>
          <w:szCs w:val="28"/>
          <w:lang w:val="vi-VN"/>
        </w:rPr>
        <w:t>năm</w:t>
      </w:r>
      <w:r w:rsidRPr="000471C5">
        <w:rPr>
          <w:color w:val="000000"/>
          <w:sz w:val="28"/>
          <w:szCs w:val="28"/>
          <w:lang w:val="vi-VN"/>
        </w:rPr>
        <w:t xml:space="preserve"> sau.</w:t>
      </w:r>
    </w:p>
    <w:p w:rsidR="00C236E6" w:rsidRPr="000471C5" w:rsidRDefault="00C236E6" w:rsidP="00CD13F9">
      <w:pPr>
        <w:pStyle w:val="Heading1"/>
        <w:numPr>
          <w:ilvl w:val="0"/>
          <w:numId w:val="2"/>
        </w:numPr>
        <w:spacing w:before="120" w:after="0" w:line="288" w:lineRule="auto"/>
        <w:ind w:left="720"/>
        <w:jc w:val="both"/>
        <w:rPr>
          <w:color w:val="000000"/>
          <w:lang w:val="vi-VN"/>
        </w:rPr>
      </w:pPr>
      <w:bookmarkStart w:id="44" w:name="_Ref396683026"/>
      <w:bookmarkStart w:id="45" w:name="_Ref396683076"/>
      <w:bookmarkStart w:id="46" w:name="_Toc109812718"/>
      <w:r w:rsidRPr="000471C5">
        <w:rPr>
          <w:color w:val="000000"/>
          <w:lang w:val="vi-VN"/>
        </w:rPr>
        <w:t>Các môn thi tuyển sinh</w:t>
      </w:r>
      <w:bookmarkEnd w:id="44"/>
      <w:bookmarkEnd w:id="45"/>
      <w:bookmarkEnd w:id="46"/>
    </w:p>
    <w:p w:rsidR="00C236E6" w:rsidRPr="00842C99" w:rsidRDefault="00C236E6" w:rsidP="002E3999">
      <w:pPr>
        <w:spacing w:before="120" w:line="288" w:lineRule="auto"/>
        <w:ind w:firstLine="720"/>
        <w:jc w:val="both"/>
        <w:rPr>
          <w:bCs/>
          <w:color w:val="000000"/>
          <w:sz w:val="28"/>
          <w:szCs w:val="28"/>
        </w:rPr>
      </w:pPr>
      <w:r w:rsidRPr="000471C5">
        <w:rPr>
          <w:bCs/>
          <w:color w:val="000000"/>
          <w:sz w:val="28"/>
          <w:szCs w:val="28"/>
          <w:lang w:val="vi-VN"/>
        </w:rPr>
        <w:t xml:space="preserve">1. Thi tuyển sinh bao gồm </w:t>
      </w:r>
      <w:r w:rsidR="00AE0DBA">
        <w:rPr>
          <w:bCs/>
          <w:color w:val="000000"/>
          <w:sz w:val="28"/>
          <w:szCs w:val="28"/>
        </w:rPr>
        <w:t>2</w:t>
      </w:r>
      <w:r w:rsidRPr="000471C5">
        <w:rPr>
          <w:bCs/>
          <w:color w:val="000000"/>
          <w:sz w:val="28"/>
          <w:szCs w:val="28"/>
          <w:lang w:val="vi-VN"/>
        </w:rPr>
        <w:t xml:space="preserve"> môn thi, do thủ trưởng đơn vị đào tạo xác định và được </w:t>
      </w:r>
      <w:r w:rsidR="00A51A64" w:rsidRPr="000471C5">
        <w:rPr>
          <w:color w:val="000000"/>
          <w:sz w:val="28"/>
          <w:szCs w:val="28"/>
          <w:lang w:val="vi-VN"/>
        </w:rPr>
        <w:t>Đ</w:t>
      </w:r>
      <w:r w:rsidR="00A51A64" w:rsidRPr="00CD5994">
        <w:rPr>
          <w:color w:val="000000"/>
          <w:sz w:val="28"/>
          <w:szCs w:val="28"/>
          <w:lang w:val="vi-VN"/>
        </w:rPr>
        <w:t xml:space="preserve">ại học </w:t>
      </w:r>
      <w:r w:rsidR="00A51A64" w:rsidRPr="000471C5">
        <w:rPr>
          <w:color w:val="000000"/>
          <w:sz w:val="28"/>
          <w:szCs w:val="28"/>
          <w:lang w:val="vi-VN"/>
        </w:rPr>
        <w:t>Q</w:t>
      </w:r>
      <w:r w:rsidR="00A51A64" w:rsidRPr="00CD5994">
        <w:rPr>
          <w:color w:val="000000"/>
          <w:sz w:val="28"/>
          <w:szCs w:val="28"/>
          <w:lang w:val="vi-VN"/>
        </w:rPr>
        <w:t xml:space="preserve">uốc gia </w:t>
      </w:r>
      <w:r w:rsidR="00A51A64" w:rsidRPr="000471C5">
        <w:rPr>
          <w:color w:val="000000"/>
          <w:sz w:val="28"/>
          <w:szCs w:val="28"/>
          <w:lang w:val="vi-VN"/>
        </w:rPr>
        <w:t>H</w:t>
      </w:r>
      <w:r w:rsidR="00A51A64" w:rsidRPr="00CD5994">
        <w:rPr>
          <w:color w:val="000000"/>
          <w:sz w:val="28"/>
          <w:szCs w:val="28"/>
          <w:lang w:val="vi-VN"/>
        </w:rPr>
        <w:t xml:space="preserve">à </w:t>
      </w:r>
      <w:r w:rsidR="00A51A64" w:rsidRPr="000471C5">
        <w:rPr>
          <w:color w:val="000000"/>
          <w:sz w:val="28"/>
          <w:szCs w:val="28"/>
          <w:lang w:val="vi-VN"/>
        </w:rPr>
        <w:t>N</w:t>
      </w:r>
      <w:r w:rsidR="00A51A64" w:rsidRPr="00CD5994">
        <w:rPr>
          <w:color w:val="000000"/>
          <w:sz w:val="28"/>
          <w:szCs w:val="28"/>
          <w:lang w:val="vi-VN"/>
        </w:rPr>
        <w:t>ội</w:t>
      </w:r>
      <w:r w:rsidRPr="000471C5">
        <w:rPr>
          <w:bCs/>
          <w:color w:val="000000"/>
          <w:sz w:val="28"/>
          <w:szCs w:val="28"/>
          <w:lang w:val="vi-VN"/>
        </w:rPr>
        <w:t xml:space="preserve"> phê duyệt, </w:t>
      </w:r>
      <w:r w:rsidRPr="000471C5">
        <w:rPr>
          <w:color w:val="000000"/>
          <w:sz w:val="28"/>
          <w:szCs w:val="28"/>
          <w:lang w:val="vi-VN"/>
        </w:rPr>
        <w:t>trong đó có một môn chủ chốt của ngành</w:t>
      </w:r>
      <w:r w:rsidR="00A37B5A" w:rsidRPr="00CD5994">
        <w:rPr>
          <w:color w:val="000000"/>
          <w:sz w:val="28"/>
          <w:szCs w:val="28"/>
          <w:lang w:val="vi-VN"/>
        </w:rPr>
        <w:t xml:space="preserve">, </w:t>
      </w:r>
      <w:r w:rsidRPr="000471C5">
        <w:rPr>
          <w:color w:val="000000"/>
          <w:sz w:val="28"/>
          <w:szCs w:val="28"/>
          <w:lang w:val="vi-VN"/>
        </w:rPr>
        <w:t>chuyên ngành đào tạo, được xác định</w:t>
      </w:r>
      <w:r w:rsidRPr="000471C5">
        <w:rPr>
          <w:bCs/>
          <w:color w:val="000000"/>
          <w:sz w:val="28"/>
          <w:szCs w:val="28"/>
          <w:lang w:val="vi-VN"/>
        </w:rPr>
        <w:t xml:space="preserve"> theo yêu cầu của ngành</w:t>
      </w:r>
      <w:r w:rsidR="00A37B5A" w:rsidRPr="00CD5994">
        <w:rPr>
          <w:bCs/>
          <w:color w:val="000000"/>
          <w:sz w:val="28"/>
          <w:szCs w:val="28"/>
          <w:lang w:val="vi-VN"/>
        </w:rPr>
        <w:t xml:space="preserve">, </w:t>
      </w:r>
      <w:r w:rsidRPr="000471C5">
        <w:rPr>
          <w:bCs/>
          <w:color w:val="000000"/>
          <w:sz w:val="28"/>
          <w:szCs w:val="28"/>
          <w:lang w:val="vi-VN"/>
        </w:rPr>
        <w:t>chuyên ngành đào tạo trình độ thạc sĩ. Mỗi môn thi có thể kiểm tra kiến thức một môn học hoặc tích hợp kiểm tra kiến thức một số môn học của trình độ đại học</w:t>
      </w:r>
      <w:r w:rsidR="00842C99">
        <w:rPr>
          <w:bCs/>
          <w:color w:val="000000"/>
          <w:sz w:val="28"/>
          <w:szCs w:val="28"/>
        </w:rPr>
        <w:t>.</w:t>
      </w:r>
    </w:p>
    <w:p w:rsidR="00C236E6" w:rsidRPr="000471C5" w:rsidRDefault="00FC6732" w:rsidP="002E3999">
      <w:pPr>
        <w:spacing w:before="120" w:line="288" w:lineRule="auto"/>
        <w:ind w:firstLine="720"/>
        <w:jc w:val="both"/>
        <w:rPr>
          <w:color w:val="000000"/>
          <w:sz w:val="28"/>
          <w:szCs w:val="28"/>
          <w:lang w:val="vi-VN"/>
        </w:rPr>
      </w:pPr>
      <w:r w:rsidRPr="00CD5994">
        <w:rPr>
          <w:bCs/>
          <w:sz w:val="28"/>
          <w:szCs w:val="28"/>
          <w:lang w:val="vi-VN"/>
        </w:rPr>
        <w:t>Đ</w:t>
      </w:r>
      <w:r w:rsidR="00C236E6" w:rsidRPr="00CD5994">
        <w:rPr>
          <w:sz w:val="28"/>
          <w:szCs w:val="28"/>
          <w:lang w:val="vi-VN"/>
        </w:rPr>
        <w:t>ơn vị đào tạo có thể thay</w:t>
      </w:r>
      <w:r w:rsidR="00CD5994" w:rsidRPr="00CD5994">
        <w:rPr>
          <w:sz w:val="28"/>
          <w:szCs w:val="28"/>
          <w:lang w:val="vi-VN"/>
        </w:rPr>
        <w:t xml:space="preserve"> một</w:t>
      </w:r>
      <w:r w:rsidR="00C236E6" w:rsidRPr="00CD5994">
        <w:rPr>
          <w:sz w:val="28"/>
          <w:szCs w:val="28"/>
          <w:lang w:val="vi-VN"/>
        </w:rPr>
        <w:t xml:space="preserve"> môn thi quy định tại Khoản này bằng </w:t>
      </w:r>
      <w:r w:rsidR="009D7390" w:rsidRPr="00CD5994">
        <w:rPr>
          <w:sz w:val="28"/>
          <w:szCs w:val="28"/>
          <w:lang w:val="vi-VN"/>
        </w:rPr>
        <w:t xml:space="preserve">đánh giá </w:t>
      </w:r>
      <w:r w:rsidR="00C236E6" w:rsidRPr="00CD5994">
        <w:rPr>
          <w:sz w:val="28"/>
          <w:szCs w:val="28"/>
          <w:lang w:val="vi-VN"/>
        </w:rPr>
        <w:t>năng lực khác phù hợp với yêu cầu của ngành, chuyên ngành, chương trình đào tạo. Việc thay</w:t>
      </w:r>
      <w:r w:rsidR="00C236E6" w:rsidRPr="000471C5">
        <w:rPr>
          <w:color w:val="000000"/>
          <w:sz w:val="28"/>
          <w:szCs w:val="28"/>
          <w:lang w:val="vi-VN"/>
        </w:rPr>
        <w:t xml:space="preserve"> thế này (nếu có) phải được thực hiện đối với tất cả các thí sinh dự thi vào ngành, chuyên ngành đào tạo.</w:t>
      </w:r>
    </w:p>
    <w:p w:rsidR="002237DC" w:rsidRDefault="00C236E6" w:rsidP="00D73496">
      <w:pPr>
        <w:autoSpaceDE w:val="0"/>
        <w:autoSpaceDN w:val="0"/>
        <w:adjustRightInd w:val="0"/>
        <w:spacing w:before="120" w:line="288" w:lineRule="auto"/>
        <w:ind w:firstLine="720"/>
        <w:jc w:val="both"/>
        <w:rPr>
          <w:bCs/>
          <w:color w:val="000000"/>
          <w:sz w:val="28"/>
          <w:szCs w:val="28"/>
          <w:lang w:val="vi-VN"/>
        </w:rPr>
      </w:pPr>
      <w:r w:rsidRPr="000471C5">
        <w:rPr>
          <w:color w:val="000000"/>
          <w:sz w:val="28"/>
          <w:szCs w:val="28"/>
          <w:lang w:val="vi-VN"/>
        </w:rPr>
        <w:t xml:space="preserve">2. Các môn thi tuyển sinh, phương thức </w:t>
      </w:r>
      <w:r w:rsidR="00DB4637" w:rsidRPr="00DB4637">
        <w:rPr>
          <w:color w:val="000000"/>
          <w:sz w:val="28"/>
          <w:szCs w:val="28"/>
          <w:lang w:val="vi-VN"/>
        </w:rPr>
        <w:t xml:space="preserve">đánh giá </w:t>
      </w:r>
      <w:r w:rsidRPr="000471C5">
        <w:rPr>
          <w:color w:val="000000"/>
          <w:sz w:val="28"/>
          <w:szCs w:val="28"/>
          <w:lang w:val="vi-VN"/>
        </w:rPr>
        <w:t xml:space="preserve">năng lực thí sinh quy định tại </w:t>
      </w:r>
      <w:r w:rsidR="00F958B3">
        <w:rPr>
          <w:color w:val="000000"/>
          <w:sz w:val="28"/>
          <w:szCs w:val="28"/>
        </w:rPr>
        <w:t>k</w:t>
      </w:r>
      <w:r w:rsidRPr="000471C5">
        <w:rPr>
          <w:color w:val="000000"/>
          <w:sz w:val="28"/>
          <w:szCs w:val="28"/>
          <w:lang w:val="vi-VN"/>
        </w:rPr>
        <w:t>hoản 1</w:t>
      </w:r>
      <w:r w:rsidR="00A51A64" w:rsidRPr="00CD5994">
        <w:rPr>
          <w:color w:val="000000"/>
          <w:sz w:val="28"/>
          <w:szCs w:val="28"/>
          <w:lang w:val="vi-VN"/>
        </w:rPr>
        <w:t>,</w:t>
      </w:r>
      <w:r w:rsidRPr="000471C5">
        <w:rPr>
          <w:color w:val="000000"/>
          <w:sz w:val="28"/>
          <w:szCs w:val="28"/>
          <w:lang w:val="vi-VN"/>
        </w:rPr>
        <w:t xml:space="preserve"> Điều này phải được </w:t>
      </w:r>
      <w:r w:rsidRPr="000471C5">
        <w:rPr>
          <w:bCs/>
          <w:color w:val="000000"/>
          <w:sz w:val="28"/>
          <w:szCs w:val="28"/>
          <w:lang w:val="vi-VN"/>
        </w:rPr>
        <w:t>xác định trong đề án mở ngành, chuyên ngành đào tạo trình độ thạ</w:t>
      </w:r>
      <w:r w:rsidR="00154AAD" w:rsidRPr="000471C5">
        <w:rPr>
          <w:bCs/>
          <w:color w:val="000000"/>
          <w:sz w:val="28"/>
          <w:szCs w:val="28"/>
          <w:lang w:val="vi-VN"/>
        </w:rPr>
        <w:t>c sĩ</w:t>
      </w:r>
      <w:r w:rsidRPr="000471C5">
        <w:rPr>
          <w:color w:val="000000"/>
          <w:sz w:val="28"/>
          <w:szCs w:val="28"/>
          <w:lang w:val="vi-VN"/>
        </w:rPr>
        <w:t>. Việc</w:t>
      </w:r>
      <w:r w:rsidRPr="000471C5">
        <w:rPr>
          <w:bCs/>
          <w:color w:val="000000"/>
          <w:sz w:val="28"/>
          <w:szCs w:val="28"/>
          <w:lang w:val="vi-VN"/>
        </w:rPr>
        <w:t xml:space="preserve"> thay đổi môn thi tuyển sinh </w:t>
      </w:r>
      <w:r w:rsidRPr="000471C5">
        <w:rPr>
          <w:color w:val="000000"/>
          <w:sz w:val="28"/>
          <w:szCs w:val="28"/>
          <w:lang w:val="vi-VN"/>
        </w:rPr>
        <w:t xml:space="preserve">hoặc phương thức </w:t>
      </w:r>
      <w:r w:rsidR="00951981">
        <w:rPr>
          <w:color w:val="000000"/>
          <w:sz w:val="28"/>
          <w:szCs w:val="28"/>
        </w:rPr>
        <w:t>đánh giá</w:t>
      </w:r>
      <w:r w:rsidRPr="000471C5">
        <w:rPr>
          <w:color w:val="000000"/>
          <w:sz w:val="28"/>
          <w:szCs w:val="28"/>
          <w:lang w:val="vi-VN"/>
        </w:rPr>
        <w:t xml:space="preserve"> năng lực thí sinh </w:t>
      </w:r>
      <w:r w:rsidRPr="000471C5">
        <w:rPr>
          <w:bCs/>
          <w:color w:val="000000"/>
          <w:sz w:val="28"/>
          <w:szCs w:val="28"/>
          <w:lang w:val="vi-VN"/>
        </w:rPr>
        <w:t>do t</w:t>
      </w:r>
      <w:r w:rsidRPr="000471C5">
        <w:rPr>
          <w:color w:val="000000"/>
          <w:sz w:val="28"/>
          <w:szCs w:val="28"/>
          <w:lang w:val="vi-VN"/>
        </w:rPr>
        <w:t>hủ trưởng đơn vị đào tạo lựa chọn theo đề nghị củ</w:t>
      </w:r>
      <w:r w:rsidR="00951981">
        <w:rPr>
          <w:color w:val="000000"/>
          <w:sz w:val="28"/>
          <w:szCs w:val="28"/>
          <w:lang w:val="vi-VN"/>
        </w:rPr>
        <w:t xml:space="preserve">a </w:t>
      </w:r>
      <w:r w:rsidR="00951981">
        <w:rPr>
          <w:color w:val="000000"/>
          <w:sz w:val="28"/>
          <w:szCs w:val="28"/>
        </w:rPr>
        <w:t>h</w:t>
      </w:r>
      <w:r w:rsidRPr="000471C5">
        <w:rPr>
          <w:color w:val="000000"/>
          <w:sz w:val="28"/>
          <w:szCs w:val="28"/>
          <w:lang w:val="vi-VN"/>
        </w:rPr>
        <w:t xml:space="preserve">ội đồng </w:t>
      </w:r>
      <w:r w:rsidR="00951981">
        <w:rPr>
          <w:color w:val="000000"/>
          <w:sz w:val="28"/>
          <w:szCs w:val="28"/>
        </w:rPr>
        <w:t>k</w:t>
      </w:r>
      <w:r w:rsidRPr="000471C5">
        <w:rPr>
          <w:color w:val="000000"/>
          <w:sz w:val="28"/>
          <w:szCs w:val="28"/>
          <w:lang w:val="vi-VN"/>
        </w:rPr>
        <w:t xml:space="preserve">hoa học </w:t>
      </w:r>
      <w:r w:rsidR="00951981">
        <w:rPr>
          <w:color w:val="000000"/>
          <w:sz w:val="28"/>
          <w:szCs w:val="28"/>
        </w:rPr>
        <w:t>đ</w:t>
      </w:r>
      <w:r w:rsidRPr="000471C5">
        <w:rPr>
          <w:color w:val="000000"/>
          <w:sz w:val="28"/>
          <w:szCs w:val="28"/>
          <w:lang w:val="vi-VN"/>
        </w:rPr>
        <w:t xml:space="preserve">ào tạo </w:t>
      </w:r>
      <w:r w:rsidRPr="000471C5">
        <w:rPr>
          <w:bCs/>
          <w:color w:val="000000"/>
          <w:sz w:val="28"/>
          <w:szCs w:val="28"/>
          <w:lang w:val="vi-VN"/>
        </w:rPr>
        <w:t xml:space="preserve">và báo cáo </w:t>
      </w:r>
      <w:r w:rsidR="00A51A64" w:rsidRPr="000471C5">
        <w:rPr>
          <w:color w:val="000000"/>
          <w:sz w:val="28"/>
          <w:szCs w:val="28"/>
          <w:lang w:val="vi-VN"/>
        </w:rPr>
        <w:t>Đ</w:t>
      </w:r>
      <w:r w:rsidR="00A51A64" w:rsidRPr="00CD5994">
        <w:rPr>
          <w:color w:val="000000"/>
          <w:sz w:val="28"/>
          <w:szCs w:val="28"/>
          <w:lang w:val="vi-VN"/>
        </w:rPr>
        <w:t xml:space="preserve">ại học </w:t>
      </w:r>
      <w:r w:rsidR="00A51A64" w:rsidRPr="000471C5">
        <w:rPr>
          <w:color w:val="000000"/>
          <w:sz w:val="28"/>
          <w:szCs w:val="28"/>
          <w:lang w:val="vi-VN"/>
        </w:rPr>
        <w:t>Q</w:t>
      </w:r>
      <w:r w:rsidR="00A51A64" w:rsidRPr="00CD5994">
        <w:rPr>
          <w:color w:val="000000"/>
          <w:sz w:val="28"/>
          <w:szCs w:val="28"/>
          <w:lang w:val="vi-VN"/>
        </w:rPr>
        <w:t xml:space="preserve">uốc gia </w:t>
      </w:r>
      <w:r w:rsidR="00A51A64" w:rsidRPr="000471C5">
        <w:rPr>
          <w:color w:val="000000"/>
          <w:sz w:val="28"/>
          <w:szCs w:val="28"/>
          <w:lang w:val="vi-VN"/>
        </w:rPr>
        <w:t>H</w:t>
      </w:r>
      <w:r w:rsidR="00A51A64" w:rsidRPr="00CD5994">
        <w:rPr>
          <w:color w:val="000000"/>
          <w:sz w:val="28"/>
          <w:szCs w:val="28"/>
          <w:lang w:val="vi-VN"/>
        </w:rPr>
        <w:t xml:space="preserve">à </w:t>
      </w:r>
      <w:r w:rsidR="00A51A64" w:rsidRPr="000471C5">
        <w:rPr>
          <w:color w:val="000000"/>
          <w:sz w:val="28"/>
          <w:szCs w:val="28"/>
          <w:lang w:val="vi-VN"/>
        </w:rPr>
        <w:t>N</w:t>
      </w:r>
      <w:r w:rsidR="00A51A64" w:rsidRPr="00CD5994">
        <w:rPr>
          <w:color w:val="000000"/>
          <w:sz w:val="28"/>
          <w:szCs w:val="28"/>
          <w:lang w:val="vi-VN"/>
        </w:rPr>
        <w:t>ội</w:t>
      </w:r>
      <w:r w:rsidRPr="000471C5">
        <w:rPr>
          <w:bCs/>
          <w:color w:val="000000"/>
          <w:sz w:val="28"/>
          <w:szCs w:val="28"/>
          <w:lang w:val="vi-VN"/>
        </w:rPr>
        <w:t xml:space="preserve"> phê duyệt trước khi thông báo tuyển sinh.</w:t>
      </w:r>
    </w:p>
    <w:p w:rsidR="00D73496" w:rsidRPr="00D73496" w:rsidRDefault="00D73496" w:rsidP="00D73496">
      <w:pPr>
        <w:autoSpaceDE w:val="0"/>
        <w:autoSpaceDN w:val="0"/>
        <w:adjustRightInd w:val="0"/>
        <w:spacing w:before="120" w:line="288" w:lineRule="auto"/>
        <w:ind w:firstLine="720"/>
        <w:jc w:val="both"/>
        <w:rPr>
          <w:bCs/>
          <w:color w:val="000000"/>
          <w:sz w:val="28"/>
          <w:szCs w:val="28"/>
        </w:rPr>
      </w:pPr>
      <w:r>
        <w:rPr>
          <w:bCs/>
          <w:color w:val="000000"/>
          <w:sz w:val="28"/>
          <w:szCs w:val="28"/>
        </w:rPr>
        <w:t xml:space="preserve">3. Đối với các chương trình đào tạo chỉ tổ chức xét tuyển, </w:t>
      </w:r>
      <w:r w:rsidR="00842C99">
        <w:rPr>
          <w:bCs/>
          <w:color w:val="000000"/>
          <w:sz w:val="28"/>
          <w:szCs w:val="28"/>
        </w:rPr>
        <w:t xml:space="preserve">hoặc thi tuyển kết hợp với xét tuyển, </w:t>
      </w:r>
      <w:r>
        <w:rPr>
          <w:bCs/>
          <w:color w:val="000000"/>
          <w:sz w:val="28"/>
          <w:szCs w:val="28"/>
        </w:rPr>
        <w:t xml:space="preserve">các </w:t>
      </w:r>
      <w:r w:rsidR="00F10ED8">
        <w:rPr>
          <w:bCs/>
          <w:color w:val="000000"/>
          <w:sz w:val="28"/>
          <w:szCs w:val="28"/>
        </w:rPr>
        <w:t xml:space="preserve">đơn vị xây dựng phương thức tuyển sinh và </w:t>
      </w:r>
      <w:r>
        <w:rPr>
          <w:bCs/>
          <w:color w:val="000000"/>
          <w:sz w:val="28"/>
          <w:szCs w:val="28"/>
        </w:rPr>
        <w:t xml:space="preserve">công bố trong đề án tuyển sinh hàng năm của đơn vị, báo cáo </w:t>
      </w:r>
      <w:r w:rsidR="00F958B3" w:rsidRPr="000471C5">
        <w:rPr>
          <w:color w:val="000000"/>
          <w:sz w:val="28"/>
          <w:szCs w:val="28"/>
          <w:lang w:val="vi-VN"/>
        </w:rPr>
        <w:t>Đ</w:t>
      </w:r>
      <w:r w:rsidR="00F958B3" w:rsidRPr="00CD5994">
        <w:rPr>
          <w:color w:val="000000"/>
          <w:sz w:val="28"/>
          <w:szCs w:val="28"/>
          <w:lang w:val="vi-VN"/>
        </w:rPr>
        <w:t xml:space="preserve">ại học </w:t>
      </w:r>
      <w:r w:rsidR="00F958B3" w:rsidRPr="000471C5">
        <w:rPr>
          <w:color w:val="000000"/>
          <w:sz w:val="28"/>
          <w:szCs w:val="28"/>
          <w:lang w:val="vi-VN"/>
        </w:rPr>
        <w:t>Q</w:t>
      </w:r>
      <w:r w:rsidR="00F958B3" w:rsidRPr="00CD5994">
        <w:rPr>
          <w:color w:val="000000"/>
          <w:sz w:val="28"/>
          <w:szCs w:val="28"/>
          <w:lang w:val="vi-VN"/>
        </w:rPr>
        <w:t xml:space="preserve">uốc gia </w:t>
      </w:r>
      <w:r w:rsidR="00F958B3" w:rsidRPr="000471C5">
        <w:rPr>
          <w:color w:val="000000"/>
          <w:sz w:val="28"/>
          <w:szCs w:val="28"/>
          <w:lang w:val="vi-VN"/>
        </w:rPr>
        <w:t>H</w:t>
      </w:r>
      <w:r w:rsidR="00F958B3" w:rsidRPr="00CD5994">
        <w:rPr>
          <w:color w:val="000000"/>
          <w:sz w:val="28"/>
          <w:szCs w:val="28"/>
          <w:lang w:val="vi-VN"/>
        </w:rPr>
        <w:t xml:space="preserve">à </w:t>
      </w:r>
      <w:r w:rsidR="00F958B3" w:rsidRPr="000471C5">
        <w:rPr>
          <w:color w:val="000000"/>
          <w:sz w:val="28"/>
          <w:szCs w:val="28"/>
          <w:lang w:val="vi-VN"/>
        </w:rPr>
        <w:t>N</w:t>
      </w:r>
      <w:r w:rsidR="00F958B3" w:rsidRPr="00CD5994">
        <w:rPr>
          <w:color w:val="000000"/>
          <w:sz w:val="28"/>
          <w:szCs w:val="28"/>
          <w:lang w:val="vi-VN"/>
        </w:rPr>
        <w:t>ội</w:t>
      </w:r>
      <w:r>
        <w:rPr>
          <w:bCs/>
          <w:color w:val="000000"/>
          <w:sz w:val="28"/>
          <w:szCs w:val="28"/>
        </w:rPr>
        <w:t xml:space="preserve"> </w:t>
      </w:r>
      <w:r w:rsidR="00F10ED8">
        <w:rPr>
          <w:bCs/>
          <w:color w:val="000000"/>
          <w:sz w:val="28"/>
          <w:szCs w:val="28"/>
        </w:rPr>
        <w:t xml:space="preserve">xem xét phê duyệt </w:t>
      </w:r>
      <w:r>
        <w:rPr>
          <w:bCs/>
          <w:color w:val="000000"/>
          <w:sz w:val="28"/>
          <w:szCs w:val="28"/>
        </w:rPr>
        <w:t xml:space="preserve">trước khi ban hành. </w:t>
      </w:r>
    </w:p>
    <w:p w:rsidR="00C236E6" w:rsidRPr="000471C5" w:rsidRDefault="00A37B5A" w:rsidP="00CD13F9">
      <w:pPr>
        <w:pStyle w:val="Heading1"/>
        <w:numPr>
          <w:ilvl w:val="0"/>
          <w:numId w:val="2"/>
        </w:numPr>
        <w:spacing w:before="120" w:after="0" w:line="288" w:lineRule="auto"/>
        <w:ind w:left="0" w:firstLine="720"/>
        <w:jc w:val="both"/>
        <w:rPr>
          <w:color w:val="000000"/>
          <w:lang w:val="vi-VN"/>
        </w:rPr>
      </w:pPr>
      <w:bookmarkStart w:id="47" w:name="_Ref396682727"/>
      <w:bookmarkStart w:id="48" w:name="_Ref396682767"/>
      <w:bookmarkStart w:id="49" w:name="_Ref396682788"/>
      <w:bookmarkStart w:id="50" w:name="_Ref396682856"/>
      <w:bookmarkStart w:id="51" w:name="_Toc109812719"/>
      <w:r w:rsidRPr="000471C5">
        <w:rPr>
          <w:color w:val="000000"/>
          <w:lang w:val="vi-VN"/>
        </w:rPr>
        <w:lastRenderedPageBreak/>
        <w:t>Ngành</w:t>
      </w:r>
      <w:r w:rsidRPr="00CD5994">
        <w:rPr>
          <w:color w:val="000000"/>
          <w:lang w:val="vi-VN"/>
        </w:rPr>
        <w:t xml:space="preserve">, </w:t>
      </w:r>
      <w:r w:rsidR="00C236E6" w:rsidRPr="000471C5">
        <w:rPr>
          <w:color w:val="000000"/>
          <w:lang w:val="vi-VN"/>
        </w:rPr>
        <w:t xml:space="preserve">chuyên ngành </w:t>
      </w:r>
      <w:bookmarkEnd w:id="47"/>
      <w:bookmarkEnd w:id="48"/>
      <w:bookmarkEnd w:id="49"/>
      <w:bookmarkEnd w:id="50"/>
      <w:r w:rsidR="00842C99">
        <w:rPr>
          <w:color w:val="000000"/>
        </w:rPr>
        <w:t>phù hợp</w:t>
      </w:r>
      <w:bookmarkEnd w:id="51"/>
    </w:p>
    <w:p w:rsidR="00FD55E0" w:rsidRDefault="00FD55E0" w:rsidP="002E3999">
      <w:pPr>
        <w:spacing w:before="120" w:line="288" w:lineRule="auto"/>
        <w:ind w:firstLine="720"/>
        <w:jc w:val="both"/>
        <w:rPr>
          <w:color w:val="000000"/>
          <w:sz w:val="28"/>
          <w:szCs w:val="28"/>
        </w:rPr>
      </w:pPr>
      <w:r w:rsidRPr="00FD55E0">
        <w:rPr>
          <w:color w:val="000000"/>
          <w:sz w:val="28"/>
          <w:szCs w:val="28"/>
          <w:lang w:val="vi-VN"/>
        </w:rPr>
        <w:t>Ngành phù hợp là ngành đào tạo ở trình độ đại học (hoặc trình độ tương đương trở lên) trang bị cho người học nền tảng chuyên môn cần thiết để học tiếp chương trình đào tạo thạc sĩ của ngành</w:t>
      </w:r>
      <w:r w:rsidR="00D73496">
        <w:rPr>
          <w:color w:val="000000"/>
          <w:sz w:val="28"/>
          <w:szCs w:val="28"/>
        </w:rPr>
        <w:t>, chuyên ngành</w:t>
      </w:r>
      <w:r w:rsidRPr="00FD55E0">
        <w:rPr>
          <w:color w:val="000000"/>
          <w:sz w:val="28"/>
          <w:szCs w:val="28"/>
          <w:lang w:val="vi-VN"/>
        </w:rPr>
        <w:t xml:space="preserve"> tương ứng, được quy định cụ thể trong chuẩn đầu vào của chương trình đào tạo thạc sĩ; </w:t>
      </w:r>
      <w:r>
        <w:rPr>
          <w:color w:val="000000"/>
          <w:sz w:val="28"/>
          <w:szCs w:val="28"/>
        </w:rPr>
        <w:t>đơn vị</w:t>
      </w:r>
      <w:r w:rsidRPr="00FD55E0">
        <w:rPr>
          <w:color w:val="000000"/>
          <w:sz w:val="28"/>
          <w:szCs w:val="28"/>
          <w:lang w:val="vi-VN"/>
        </w:rPr>
        <w:t xml:space="preserve"> đào tạo quy định những trường hợp phải hoàn thành yêu cầu học bổ sung trước khi dự tuyển. Đối với các ngành quản trị và quản lý, đào tạo theo chương trình thạc sĩ định hướng ứng dụng, ngành phù hợp ở trình độ đại học bao gồm những ngành liên quan trực tiếp tới chuyên môn, nghề nghiệp của lĩnh vực quản lý</w:t>
      </w:r>
      <w:r>
        <w:rPr>
          <w:color w:val="000000"/>
          <w:sz w:val="28"/>
          <w:szCs w:val="28"/>
        </w:rPr>
        <w:t>.</w:t>
      </w:r>
    </w:p>
    <w:p w:rsidR="00D73496" w:rsidRPr="000471C5" w:rsidRDefault="00D73496" w:rsidP="00D73496">
      <w:pPr>
        <w:pStyle w:val="Heading1"/>
        <w:numPr>
          <w:ilvl w:val="0"/>
          <w:numId w:val="2"/>
        </w:numPr>
        <w:spacing w:before="120" w:after="0" w:line="288" w:lineRule="auto"/>
        <w:ind w:left="0" w:firstLine="720"/>
        <w:jc w:val="both"/>
        <w:rPr>
          <w:color w:val="000000"/>
          <w:lang w:val="vi-VN"/>
        </w:rPr>
      </w:pPr>
      <w:bookmarkStart w:id="52" w:name="_Toc109812720"/>
      <w:r w:rsidRPr="00E47751">
        <w:rPr>
          <w:color w:val="000000"/>
          <w:lang w:val="vi-VN"/>
        </w:rPr>
        <w:t>Yêu cầu đối với ứng viên dự tuyển</w:t>
      </w:r>
      <w:bookmarkEnd w:id="52"/>
    </w:p>
    <w:p w:rsidR="00E47751" w:rsidRPr="006536A0" w:rsidRDefault="00D73496" w:rsidP="00D73496">
      <w:pPr>
        <w:spacing w:before="120" w:line="288" w:lineRule="auto"/>
        <w:ind w:firstLine="720"/>
        <w:jc w:val="both"/>
        <w:rPr>
          <w:color w:val="000000"/>
          <w:sz w:val="28"/>
          <w:szCs w:val="28"/>
        </w:rPr>
      </w:pPr>
      <w:r w:rsidRPr="00272D70">
        <w:rPr>
          <w:color w:val="000000"/>
          <w:sz w:val="28"/>
          <w:szCs w:val="28"/>
          <w:lang w:val="vi-VN"/>
        </w:rPr>
        <w:t xml:space="preserve">1. </w:t>
      </w:r>
      <w:r w:rsidR="00E47751" w:rsidRPr="00E47751">
        <w:rPr>
          <w:color w:val="000000"/>
          <w:sz w:val="28"/>
          <w:szCs w:val="28"/>
          <w:lang w:val="vi-VN"/>
        </w:rPr>
        <w:t>Tốt nghiệp đại học (hoặc trình độ tương đương trở lên) ngành phù hợp; đối với chương trình đào tạo thạc sĩ định hướng nghiên cứu yêu cầu hạng tốt nghiệp từ khá trở lên hoặc có công bố khoa học liên quan đến lĩnh vực sẽ học tập, nghiên cứu</w:t>
      </w:r>
      <w:r w:rsidR="006536A0">
        <w:rPr>
          <w:color w:val="000000"/>
          <w:sz w:val="28"/>
          <w:szCs w:val="28"/>
        </w:rPr>
        <w:t>.</w:t>
      </w:r>
    </w:p>
    <w:p w:rsidR="00D73496" w:rsidRPr="000471C5" w:rsidRDefault="00D73496" w:rsidP="00D73496">
      <w:pPr>
        <w:spacing w:before="120" w:line="264" w:lineRule="auto"/>
        <w:ind w:firstLine="720"/>
        <w:jc w:val="both"/>
        <w:rPr>
          <w:color w:val="000000"/>
          <w:sz w:val="28"/>
          <w:szCs w:val="28"/>
          <w:lang w:val="vi-VN"/>
        </w:rPr>
      </w:pPr>
      <w:r>
        <w:rPr>
          <w:color w:val="000000"/>
          <w:sz w:val="28"/>
          <w:szCs w:val="28"/>
        </w:rPr>
        <w:t>2.</w:t>
      </w:r>
      <w:r w:rsidR="00E47751" w:rsidRPr="00E47751">
        <w:rPr>
          <w:color w:val="000000"/>
          <w:sz w:val="28"/>
          <w:szCs w:val="28"/>
          <w:lang w:val="vi-VN"/>
        </w:rPr>
        <w:t xml:space="preserve"> Có năng lực ngoại ngữ </w:t>
      </w:r>
      <w:r w:rsidRPr="000471C5">
        <w:rPr>
          <w:color w:val="000000"/>
          <w:sz w:val="28"/>
          <w:szCs w:val="28"/>
          <w:lang w:val="vi-VN"/>
        </w:rPr>
        <w:t xml:space="preserve">đúng với yêu cầu môn thi ngoại ngữ của đơn vị đào tạo </w:t>
      </w:r>
      <w:r w:rsidR="00E47751" w:rsidRPr="00E47751">
        <w:rPr>
          <w:color w:val="000000"/>
          <w:sz w:val="28"/>
          <w:szCs w:val="28"/>
          <w:lang w:val="vi-VN"/>
        </w:rPr>
        <w:t>từ bậc 3 trở lên theo Khung năng lực ngoại ngữ 6 bậc dùng cho Việt Nam</w:t>
      </w:r>
      <w:r w:rsidR="00F958B3">
        <w:rPr>
          <w:color w:val="000000"/>
          <w:sz w:val="28"/>
          <w:szCs w:val="28"/>
        </w:rPr>
        <w:t>.</w:t>
      </w:r>
      <w:r>
        <w:rPr>
          <w:color w:val="000000"/>
          <w:sz w:val="28"/>
          <w:szCs w:val="28"/>
        </w:rPr>
        <w:t xml:space="preserve"> Năng lực ngoại ngữ được minh chứng qua các văn bằng, chứng chỉ sau:</w:t>
      </w:r>
      <w:r w:rsidRPr="000471C5">
        <w:rPr>
          <w:color w:val="000000"/>
          <w:sz w:val="28"/>
          <w:szCs w:val="28"/>
          <w:lang w:val="vi-VN"/>
        </w:rPr>
        <w:t xml:space="preserve"> </w:t>
      </w:r>
    </w:p>
    <w:p w:rsidR="00D73496" w:rsidRPr="00C33AF8" w:rsidRDefault="00D73496" w:rsidP="00D73496">
      <w:pPr>
        <w:spacing w:before="120" w:line="288" w:lineRule="auto"/>
        <w:ind w:firstLine="720"/>
        <w:jc w:val="both"/>
        <w:rPr>
          <w:color w:val="000000"/>
          <w:sz w:val="28"/>
          <w:szCs w:val="28"/>
        </w:rPr>
      </w:pPr>
      <w:r w:rsidRPr="000471C5">
        <w:rPr>
          <w:color w:val="000000"/>
          <w:sz w:val="28"/>
          <w:szCs w:val="28"/>
          <w:lang w:val="vi-VN"/>
        </w:rPr>
        <w:t xml:space="preserve">a) Có </w:t>
      </w:r>
      <w:r w:rsidR="002E1FE6">
        <w:rPr>
          <w:color w:val="000000"/>
          <w:sz w:val="28"/>
          <w:szCs w:val="28"/>
        </w:rPr>
        <w:t>b</w:t>
      </w:r>
      <w:r w:rsidR="002E1FE6" w:rsidRPr="002E1FE6">
        <w:rPr>
          <w:color w:val="000000"/>
          <w:sz w:val="28"/>
          <w:szCs w:val="28"/>
          <w:lang w:val="vi-VN"/>
        </w:rPr>
        <w:t>ằng tốt nghiệp trình độ đại học trở lên ngành ngôn ngữ nước ngoài; hoặc bằng tốt nghiệp trình độ đại học trở lên mà chương trình được thực hiện chủ yếu bằng ngôn ngữ nước ngoài</w:t>
      </w:r>
      <w:r w:rsidR="00C33AF8">
        <w:rPr>
          <w:color w:val="000000"/>
          <w:sz w:val="28"/>
          <w:szCs w:val="28"/>
        </w:rPr>
        <w:t>;</w:t>
      </w:r>
    </w:p>
    <w:p w:rsidR="00D73496" w:rsidRPr="000471C5" w:rsidRDefault="00D73496" w:rsidP="00D73496">
      <w:pPr>
        <w:spacing w:before="120" w:line="264" w:lineRule="auto"/>
        <w:ind w:firstLine="720"/>
        <w:jc w:val="both"/>
        <w:rPr>
          <w:color w:val="000000"/>
          <w:sz w:val="28"/>
          <w:szCs w:val="28"/>
          <w:lang w:val="vi-VN"/>
        </w:rPr>
      </w:pPr>
      <w:r w:rsidRPr="000471C5">
        <w:rPr>
          <w:color w:val="000000"/>
          <w:sz w:val="28"/>
          <w:szCs w:val="28"/>
          <w:lang w:val="vi-VN"/>
        </w:rPr>
        <w:t xml:space="preserve">b) </w:t>
      </w:r>
      <w:r w:rsidRPr="00FD55E0">
        <w:rPr>
          <w:color w:val="000000"/>
          <w:sz w:val="28"/>
          <w:szCs w:val="28"/>
          <w:lang w:val="vi-VN"/>
        </w:rPr>
        <w:t xml:space="preserve">Bằng tốt nghiệp trình độ đại học trở lên do </w:t>
      </w:r>
      <w:r w:rsidR="00F958B3" w:rsidRPr="000471C5">
        <w:rPr>
          <w:color w:val="000000"/>
          <w:sz w:val="28"/>
          <w:szCs w:val="28"/>
          <w:lang w:val="vi-VN"/>
        </w:rPr>
        <w:t>Đ</w:t>
      </w:r>
      <w:r w:rsidR="00F958B3" w:rsidRPr="00CD5994">
        <w:rPr>
          <w:color w:val="000000"/>
          <w:sz w:val="28"/>
          <w:szCs w:val="28"/>
          <w:lang w:val="vi-VN"/>
        </w:rPr>
        <w:t xml:space="preserve">ại học </w:t>
      </w:r>
      <w:r w:rsidR="00F958B3" w:rsidRPr="000471C5">
        <w:rPr>
          <w:color w:val="000000"/>
          <w:sz w:val="28"/>
          <w:szCs w:val="28"/>
          <w:lang w:val="vi-VN"/>
        </w:rPr>
        <w:t>Q</w:t>
      </w:r>
      <w:r w:rsidR="00F958B3" w:rsidRPr="00CD5994">
        <w:rPr>
          <w:color w:val="000000"/>
          <w:sz w:val="28"/>
          <w:szCs w:val="28"/>
          <w:lang w:val="vi-VN"/>
        </w:rPr>
        <w:t xml:space="preserve">uốc gia </w:t>
      </w:r>
      <w:r w:rsidR="00F958B3" w:rsidRPr="000471C5">
        <w:rPr>
          <w:color w:val="000000"/>
          <w:sz w:val="28"/>
          <w:szCs w:val="28"/>
          <w:lang w:val="vi-VN"/>
        </w:rPr>
        <w:t>H</w:t>
      </w:r>
      <w:r w:rsidR="00F958B3" w:rsidRPr="00CD5994">
        <w:rPr>
          <w:color w:val="000000"/>
          <w:sz w:val="28"/>
          <w:szCs w:val="28"/>
          <w:lang w:val="vi-VN"/>
        </w:rPr>
        <w:t xml:space="preserve">à </w:t>
      </w:r>
      <w:r w:rsidR="00F958B3" w:rsidRPr="000471C5">
        <w:rPr>
          <w:color w:val="000000"/>
          <w:sz w:val="28"/>
          <w:szCs w:val="28"/>
          <w:lang w:val="vi-VN"/>
        </w:rPr>
        <w:t>N</w:t>
      </w:r>
      <w:r w:rsidR="00F958B3" w:rsidRPr="00CD5994">
        <w:rPr>
          <w:color w:val="000000"/>
          <w:sz w:val="28"/>
          <w:szCs w:val="28"/>
          <w:lang w:val="vi-VN"/>
        </w:rPr>
        <w:t>ội</w:t>
      </w:r>
      <w:r w:rsidR="00F958B3" w:rsidRPr="000471C5">
        <w:rPr>
          <w:bCs/>
          <w:color w:val="000000"/>
          <w:sz w:val="28"/>
          <w:szCs w:val="28"/>
          <w:lang w:val="vi-VN"/>
        </w:rPr>
        <w:t xml:space="preserve"> </w:t>
      </w:r>
      <w:r w:rsidRPr="00FD55E0">
        <w:rPr>
          <w:color w:val="000000"/>
          <w:sz w:val="28"/>
          <w:szCs w:val="28"/>
          <w:lang w:val="vi-VN"/>
        </w:rPr>
        <w:t>cấp trong thời gian không quá 02 năm mà chuẩn đầu ra của chương trình đã đáp ứng yêu cầu trình độ bậc 3 trở lên theo Khung năng lực ngoại ngữ 6 bậc dùng cho Việt Nam</w:t>
      </w:r>
      <w:r w:rsidRPr="000471C5">
        <w:rPr>
          <w:color w:val="000000"/>
          <w:sz w:val="28"/>
          <w:szCs w:val="28"/>
          <w:lang w:val="vi-VN"/>
        </w:rPr>
        <w:t>;</w:t>
      </w:r>
    </w:p>
    <w:p w:rsidR="00D73496" w:rsidRDefault="00C33AF8" w:rsidP="00D73496">
      <w:pPr>
        <w:spacing w:before="120" w:line="288" w:lineRule="auto"/>
        <w:ind w:firstLine="720"/>
        <w:jc w:val="both"/>
        <w:rPr>
          <w:color w:val="000000"/>
          <w:sz w:val="28"/>
          <w:szCs w:val="28"/>
          <w:lang w:val="vi-VN"/>
        </w:rPr>
      </w:pPr>
      <w:r>
        <w:rPr>
          <w:color w:val="000000"/>
          <w:sz w:val="28"/>
          <w:szCs w:val="28"/>
        </w:rPr>
        <w:t>c</w:t>
      </w:r>
      <w:r w:rsidR="00D73496" w:rsidRPr="000471C5">
        <w:rPr>
          <w:color w:val="000000"/>
          <w:sz w:val="28"/>
          <w:szCs w:val="28"/>
          <w:lang w:val="vi-VN"/>
        </w:rPr>
        <w:t xml:space="preserve">) Có chứng chỉ trình độ ngoại ngữ </w:t>
      </w:r>
      <w:r w:rsidR="00D73496">
        <w:rPr>
          <w:color w:val="000000"/>
          <w:sz w:val="28"/>
          <w:szCs w:val="28"/>
        </w:rPr>
        <w:t>t</w:t>
      </w:r>
      <w:r w:rsidR="00D73496" w:rsidRPr="00272D70">
        <w:rPr>
          <w:color w:val="000000"/>
          <w:sz w:val="28"/>
          <w:szCs w:val="28"/>
          <w:lang w:val="vi-VN"/>
        </w:rPr>
        <w:t>ương đương bậc 3 của Khung năng lực ngoại ngữ 6 bậc dùng cho Việt Nam</w:t>
      </w:r>
      <w:r w:rsidR="00D73496" w:rsidRPr="00CA3E9B">
        <w:rPr>
          <w:color w:val="000000"/>
          <w:sz w:val="28"/>
          <w:szCs w:val="28"/>
          <w:lang w:val="vi-VN"/>
        </w:rPr>
        <w:t>,</w:t>
      </w:r>
      <w:r w:rsidR="00D73496" w:rsidRPr="000471C5">
        <w:rPr>
          <w:color w:val="000000"/>
          <w:sz w:val="28"/>
          <w:szCs w:val="28"/>
          <w:lang w:val="vi-VN"/>
        </w:rPr>
        <w:t xml:space="preserve"> hoặc tương đương trong thời hạn 2 năm </w:t>
      </w:r>
      <w:r w:rsidR="00D73496" w:rsidRPr="00B43E88">
        <w:rPr>
          <w:color w:val="000000"/>
          <w:sz w:val="28"/>
          <w:szCs w:val="28"/>
          <w:lang w:val="vi-VN"/>
        </w:rPr>
        <w:t xml:space="preserve">kể </w:t>
      </w:r>
      <w:r w:rsidR="00D73496" w:rsidRPr="000471C5">
        <w:rPr>
          <w:color w:val="000000"/>
          <w:sz w:val="28"/>
          <w:szCs w:val="28"/>
          <w:lang w:val="vi-VN"/>
        </w:rPr>
        <w:t>từ ngày</w:t>
      </w:r>
      <w:r w:rsidR="00D73496" w:rsidRPr="00B43E88">
        <w:rPr>
          <w:color w:val="000000"/>
          <w:sz w:val="28"/>
          <w:szCs w:val="28"/>
          <w:lang w:val="vi-VN"/>
        </w:rPr>
        <w:t xml:space="preserve"> thi </w:t>
      </w:r>
      <w:r w:rsidR="00D73496">
        <w:rPr>
          <w:color w:val="000000"/>
          <w:sz w:val="28"/>
          <w:szCs w:val="28"/>
        </w:rPr>
        <w:t xml:space="preserve">chứng chỉ ngoại ngữ </w:t>
      </w:r>
      <w:r w:rsidR="00D73496" w:rsidRPr="00B43E88">
        <w:rPr>
          <w:color w:val="000000"/>
          <w:sz w:val="28"/>
          <w:szCs w:val="28"/>
          <w:lang w:val="vi-VN"/>
        </w:rPr>
        <w:t xml:space="preserve">đến ngày đăng ký dự thi </w:t>
      </w:r>
      <w:r w:rsidR="00D73496">
        <w:rPr>
          <w:color w:val="000000"/>
          <w:sz w:val="28"/>
          <w:szCs w:val="28"/>
        </w:rPr>
        <w:t xml:space="preserve">thạc sĩ </w:t>
      </w:r>
      <w:r w:rsidR="00D73496" w:rsidRPr="000471C5">
        <w:rPr>
          <w:color w:val="000000"/>
          <w:sz w:val="28"/>
          <w:szCs w:val="28"/>
          <w:lang w:val="vi-VN"/>
        </w:rPr>
        <w:t>được cấp bởi các cơ sở được Đ</w:t>
      </w:r>
      <w:r w:rsidR="00D73496" w:rsidRPr="00CD5994">
        <w:rPr>
          <w:color w:val="000000"/>
          <w:sz w:val="28"/>
          <w:szCs w:val="28"/>
          <w:lang w:val="vi-VN"/>
        </w:rPr>
        <w:t xml:space="preserve">ại học </w:t>
      </w:r>
      <w:r w:rsidR="00D73496" w:rsidRPr="000471C5">
        <w:rPr>
          <w:color w:val="000000"/>
          <w:sz w:val="28"/>
          <w:szCs w:val="28"/>
          <w:lang w:val="vi-VN"/>
        </w:rPr>
        <w:t>Q</w:t>
      </w:r>
      <w:r w:rsidR="00D73496" w:rsidRPr="00CD5994">
        <w:rPr>
          <w:color w:val="000000"/>
          <w:sz w:val="28"/>
          <w:szCs w:val="28"/>
          <w:lang w:val="vi-VN"/>
        </w:rPr>
        <w:t xml:space="preserve">uốc gia </w:t>
      </w:r>
      <w:r w:rsidR="00D73496" w:rsidRPr="000471C5">
        <w:rPr>
          <w:color w:val="000000"/>
          <w:sz w:val="28"/>
          <w:szCs w:val="28"/>
          <w:lang w:val="vi-VN"/>
        </w:rPr>
        <w:t>H</w:t>
      </w:r>
      <w:r w:rsidR="00D73496" w:rsidRPr="00CD5994">
        <w:rPr>
          <w:color w:val="000000"/>
          <w:sz w:val="28"/>
          <w:szCs w:val="28"/>
          <w:lang w:val="vi-VN"/>
        </w:rPr>
        <w:t xml:space="preserve">à </w:t>
      </w:r>
      <w:r w:rsidR="00D73496" w:rsidRPr="000471C5">
        <w:rPr>
          <w:color w:val="000000"/>
          <w:sz w:val="28"/>
          <w:szCs w:val="28"/>
          <w:lang w:val="vi-VN"/>
        </w:rPr>
        <w:t>N</w:t>
      </w:r>
      <w:r w:rsidR="00D73496" w:rsidRPr="00CD5994">
        <w:rPr>
          <w:color w:val="000000"/>
          <w:sz w:val="28"/>
          <w:szCs w:val="28"/>
          <w:lang w:val="vi-VN"/>
        </w:rPr>
        <w:t>ội</w:t>
      </w:r>
      <w:r w:rsidR="00D73496" w:rsidRPr="000471C5">
        <w:rPr>
          <w:color w:val="000000"/>
          <w:sz w:val="28"/>
          <w:szCs w:val="28"/>
          <w:lang w:val="vi-VN"/>
        </w:rPr>
        <w:t xml:space="preserve"> công nhận</w:t>
      </w:r>
      <w:r w:rsidR="00D73496" w:rsidRPr="000471C5">
        <w:rPr>
          <w:bCs/>
          <w:color w:val="000000"/>
          <w:sz w:val="28"/>
          <w:szCs w:val="28"/>
          <w:lang w:val="vi-VN"/>
        </w:rPr>
        <w:t xml:space="preserve">. </w:t>
      </w:r>
      <w:r w:rsidR="00F10ED8">
        <w:rPr>
          <w:bCs/>
          <w:color w:val="000000"/>
          <w:sz w:val="28"/>
          <w:szCs w:val="28"/>
        </w:rPr>
        <w:t xml:space="preserve">Thủ trưởng đơn vị hoặc </w:t>
      </w:r>
      <w:r w:rsidR="00D73496" w:rsidRPr="000471C5">
        <w:rPr>
          <w:color w:val="000000"/>
          <w:sz w:val="28"/>
          <w:szCs w:val="28"/>
          <w:lang w:val="vi-VN"/>
        </w:rPr>
        <w:t>Hiệu trưởng trường Đại học Ngoại ngữ thẩm định và chịu trách nhiệm về tính xác thực của chứng chỉ ngoại ngữ do các tổ chức nước ngoài cấp trước khi công nhận tương đương.</w:t>
      </w:r>
    </w:p>
    <w:p w:rsidR="00D73496" w:rsidRDefault="00D73496" w:rsidP="00D73496">
      <w:pPr>
        <w:spacing w:before="120" w:line="288" w:lineRule="auto"/>
        <w:ind w:firstLine="720"/>
        <w:jc w:val="both"/>
        <w:rPr>
          <w:color w:val="000000"/>
          <w:sz w:val="28"/>
          <w:szCs w:val="28"/>
          <w:lang w:val="vi-VN"/>
        </w:rPr>
      </w:pPr>
      <w:r w:rsidRPr="002237DC">
        <w:rPr>
          <w:color w:val="000000"/>
          <w:sz w:val="28"/>
          <w:szCs w:val="28"/>
          <w:lang w:val="vi-VN"/>
        </w:rPr>
        <w:t xml:space="preserve">4. Ứng viên dự tuyển là công dân nước ngoài nếu đăng ký theo học các chương trình đào tạo thạc sĩ bằng tiếng Việt phải đạt trình độ tiếng Việt từ bậc 4 trở lên theo Khung năng lực tiếng Việt dùng cho người nước ngoài hoặc đã tốt nghiệp đại học (hoặc trình độ tương đương trở lên) mà chương trình đào tạo được </w:t>
      </w:r>
      <w:r w:rsidRPr="002237DC">
        <w:rPr>
          <w:color w:val="000000"/>
          <w:sz w:val="28"/>
          <w:szCs w:val="28"/>
          <w:lang w:val="vi-VN"/>
        </w:rPr>
        <w:lastRenderedPageBreak/>
        <w:t xml:space="preserve">giảng dạy bằng tiếng Việt; đáp ứng yêu cầu về ngoại ngữ thứ hai theo quy định của </w:t>
      </w:r>
      <w:r>
        <w:rPr>
          <w:color w:val="000000"/>
          <w:sz w:val="28"/>
          <w:szCs w:val="28"/>
        </w:rPr>
        <w:t>chương trình đào tạo</w:t>
      </w:r>
      <w:r w:rsidRPr="002237DC">
        <w:rPr>
          <w:color w:val="000000"/>
          <w:sz w:val="28"/>
          <w:szCs w:val="28"/>
          <w:lang w:val="vi-VN"/>
        </w:rPr>
        <w:t xml:space="preserve"> (nếu có).</w:t>
      </w:r>
    </w:p>
    <w:p w:rsidR="00D73496" w:rsidRPr="002237DC" w:rsidRDefault="00D73496" w:rsidP="00D73496">
      <w:pPr>
        <w:spacing w:before="120" w:line="264" w:lineRule="auto"/>
        <w:ind w:firstLine="720"/>
        <w:jc w:val="both"/>
        <w:rPr>
          <w:color w:val="000000"/>
          <w:sz w:val="28"/>
          <w:szCs w:val="28"/>
          <w:lang w:val="vi-VN"/>
        </w:rPr>
      </w:pPr>
      <w:r w:rsidRPr="002237DC">
        <w:rPr>
          <w:color w:val="000000"/>
          <w:sz w:val="28"/>
          <w:szCs w:val="28"/>
          <w:lang w:val="vi-VN"/>
        </w:rPr>
        <w:t>5. Đối với chương trình đào tạo được dạy và học bằng tiếng nước ngoài, ứng viên phải đáp ứng yêu cầu về ngoại ngữ, cụ thể khi có một trong những văn bằng, chứng chỉ sau đây:</w:t>
      </w:r>
    </w:p>
    <w:p w:rsidR="00D73496" w:rsidRPr="002237DC" w:rsidRDefault="00D73496" w:rsidP="00842C99">
      <w:pPr>
        <w:spacing w:before="120" w:line="264" w:lineRule="auto"/>
        <w:ind w:firstLine="720"/>
        <w:jc w:val="both"/>
        <w:rPr>
          <w:color w:val="000000"/>
          <w:sz w:val="28"/>
          <w:szCs w:val="28"/>
          <w:lang w:val="vi-VN"/>
        </w:rPr>
      </w:pPr>
      <w:r w:rsidRPr="002237DC">
        <w:rPr>
          <w:color w:val="000000"/>
          <w:sz w:val="28"/>
          <w:szCs w:val="28"/>
          <w:lang w:val="vi-VN"/>
        </w:rPr>
        <w:t xml:space="preserve">a) Bằng tốt nghiệp trình độ đại học trở lên ngành ngôn ngữ sử dụng trong giảng dạy; hoặc bằng tốt nghiệp trình độ đại học trở lên ngành khác mà chương trình được thực hiện chủ yếu bằng ngôn ngữ sử dụng trong giảng dạy; </w:t>
      </w:r>
    </w:p>
    <w:p w:rsidR="00D73496" w:rsidRDefault="00D73496" w:rsidP="00D73496">
      <w:pPr>
        <w:spacing w:before="120" w:line="288" w:lineRule="auto"/>
        <w:ind w:firstLine="720"/>
        <w:jc w:val="both"/>
        <w:rPr>
          <w:color w:val="000000"/>
          <w:sz w:val="28"/>
          <w:szCs w:val="28"/>
        </w:rPr>
      </w:pPr>
      <w:r w:rsidRPr="002237DC">
        <w:rPr>
          <w:color w:val="000000"/>
          <w:sz w:val="28"/>
          <w:szCs w:val="28"/>
          <w:lang w:val="vi-VN"/>
        </w:rPr>
        <w:t>b) Một trong các văn bằng hoặc chứng chỉ của ngôn ngữ sử dụng trong giảng dạy đạt trình độ tương đương bậc 4 theo Khung năng lực ngoại ngữ 6 bậc dùng cho Việt Nam quy định tại Phụ lục của Quy chế này hoặc các chứng chỉ tương đương khác do Bộ Giáo dục và Đào tạo công bố, còn hiệu lực tính đến ngày đăng ký dự tuyển</w:t>
      </w:r>
      <w:r>
        <w:rPr>
          <w:color w:val="000000"/>
          <w:sz w:val="28"/>
          <w:szCs w:val="28"/>
        </w:rPr>
        <w:t>.</w:t>
      </w:r>
    </w:p>
    <w:p w:rsidR="00D73496" w:rsidRDefault="00842C99" w:rsidP="00D73496">
      <w:pPr>
        <w:spacing w:before="120" w:line="288" w:lineRule="auto"/>
        <w:ind w:firstLine="720"/>
        <w:jc w:val="both"/>
        <w:rPr>
          <w:color w:val="000000"/>
          <w:sz w:val="28"/>
          <w:szCs w:val="28"/>
        </w:rPr>
      </w:pPr>
      <w:r>
        <w:rPr>
          <w:color w:val="000000"/>
          <w:sz w:val="28"/>
          <w:szCs w:val="28"/>
        </w:rPr>
        <w:t>6</w:t>
      </w:r>
      <w:r w:rsidR="00D73496">
        <w:rPr>
          <w:color w:val="000000"/>
          <w:sz w:val="28"/>
          <w:szCs w:val="28"/>
          <w:lang w:val="vi-VN"/>
        </w:rPr>
        <w:t>.</w:t>
      </w:r>
      <w:r w:rsidR="00D73496">
        <w:rPr>
          <w:color w:val="000000"/>
          <w:sz w:val="28"/>
          <w:szCs w:val="28"/>
        </w:rPr>
        <w:t xml:space="preserve"> </w:t>
      </w:r>
      <w:r w:rsidR="00D73496" w:rsidRPr="00E47751">
        <w:rPr>
          <w:color w:val="000000"/>
          <w:sz w:val="28"/>
          <w:szCs w:val="28"/>
          <w:lang w:val="vi-VN"/>
        </w:rPr>
        <w:t>Đáp ứng các yêu cầu khác của chuẩn chương trình đào tạo do Bộ Giáo dục và Đào tạo ban hành và theo quy định của chương trình đào tạo</w:t>
      </w:r>
      <w:r w:rsidR="00D73496">
        <w:rPr>
          <w:color w:val="000000"/>
          <w:sz w:val="28"/>
          <w:szCs w:val="28"/>
        </w:rPr>
        <w:t>.</w:t>
      </w:r>
    </w:p>
    <w:p w:rsidR="00C236E6" w:rsidRPr="000471C5" w:rsidRDefault="001E04BC" w:rsidP="00CD13F9">
      <w:pPr>
        <w:pStyle w:val="Heading1"/>
        <w:numPr>
          <w:ilvl w:val="0"/>
          <w:numId w:val="2"/>
        </w:numPr>
        <w:spacing w:before="120" w:after="0" w:line="288" w:lineRule="auto"/>
        <w:ind w:left="720"/>
        <w:jc w:val="both"/>
        <w:rPr>
          <w:color w:val="000000"/>
          <w:lang w:val="vi-VN"/>
        </w:rPr>
      </w:pPr>
      <w:bookmarkStart w:id="53" w:name="_Ref396682803"/>
      <w:bookmarkStart w:id="54" w:name="_Ref396682869"/>
      <w:bookmarkStart w:id="55" w:name="_Toc109812721"/>
      <w:r w:rsidRPr="000471C5">
        <w:rPr>
          <w:color w:val="000000"/>
          <w:lang w:val="vi-VN"/>
        </w:rPr>
        <w:t>Tổ chức h</w:t>
      </w:r>
      <w:r w:rsidR="00C236E6" w:rsidRPr="000471C5">
        <w:rPr>
          <w:color w:val="000000"/>
          <w:lang w:val="vi-VN"/>
        </w:rPr>
        <w:t>ọc bổ sung kiến thức</w:t>
      </w:r>
      <w:bookmarkEnd w:id="53"/>
      <w:bookmarkEnd w:id="54"/>
      <w:bookmarkEnd w:id="55"/>
    </w:p>
    <w:p w:rsidR="002E3999" w:rsidRPr="00272D70" w:rsidRDefault="002E3999" w:rsidP="002E3999">
      <w:pPr>
        <w:spacing w:before="120" w:line="288" w:lineRule="auto"/>
        <w:ind w:firstLine="709"/>
        <w:jc w:val="both"/>
        <w:rPr>
          <w:color w:val="000000"/>
          <w:sz w:val="28"/>
          <w:szCs w:val="28"/>
          <w:lang w:val="vi-VN"/>
        </w:rPr>
      </w:pPr>
      <w:r w:rsidRPr="00272D70">
        <w:rPr>
          <w:color w:val="000000"/>
          <w:sz w:val="28"/>
          <w:szCs w:val="28"/>
          <w:lang w:val="vi-VN"/>
        </w:rPr>
        <w:t xml:space="preserve">1. </w:t>
      </w:r>
      <w:r w:rsidR="00C236E6" w:rsidRPr="00272D70">
        <w:rPr>
          <w:color w:val="000000"/>
          <w:sz w:val="28"/>
          <w:szCs w:val="28"/>
          <w:lang w:val="vi-VN"/>
        </w:rPr>
        <w:t xml:space="preserve">Người có bằng tốt nghiệp đại học </w:t>
      </w:r>
      <w:r w:rsidR="00772899" w:rsidRPr="00272D70">
        <w:rPr>
          <w:color w:val="000000"/>
          <w:sz w:val="28"/>
          <w:szCs w:val="28"/>
          <w:lang w:val="vi-VN"/>
        </w:rPr>
        <w:t xml:space="preserve">ngành phù hợp </w:t>
      </w:r>
      <w:r w:rsidR="000D2624" w:rsidRPr="00272D70">
        <w:rPr>
          <w:color w:val="000000"/>
          <w:sz w:val="28"/>
          <w:szCs w:val="28"/>
          <w:lang w:val="vi-VN"/>
        </w:rPr>
        <w:t>với ngành</w:t>
      </w:r>
      <w:r w:rsidR="00A37B5A" w:rsidRPr="00272D70">
        <w:rPr>
          <w:color w:val="000000"/>
          <w:sz w:val="28"/>
          <w:szCs w:val="28"/>
          <w:lang w:val="vi-VN"/>
        </w:rPr>
        <w:t xml:space="preserve">, </w:t>
      </w:r>
      <w:r w:rsidR="000D2624" w:rsidRPr="00272D70">
        <w:rPr>
          <w:color w:val="000000"/>
          <w:sz w:val="28"/>
          <w:szCs w:val="28"/>
          <w:lang w:val="vi-VN"/>
        </w:rPr>
        <w:t xml:space="preserve">chuyên ngành đào tạo thạc sĩ </w:t>
      </w:r>
      <w:r w:rsidR="00772899" w:rsidRPr="00272D70">
        <w:rPr>
          <w:color w:val="000000"/>
          <w:sz w:val="28"/>
          <w:szCs w:val="28"/>
          <w:lang w:val="vi-VN"/>
        </w:rPr>
        <w:t xml:space="preserve">nhưng </w:t>
      </w:r>
      <w:r w:rsidR="00C236E6" w:rsidRPr="00272D70">
        <w:rPr>
          <w:color w:val="000000"/>
          <w:sz w:val="28"/>
          <w:szCs w:val="28"/>
          <w:lang w:val="vi-VN"/>
        </w:rPr>
        <w:t xml:space="preserve">phải học bổ sung kiến thức của chương trình đại học </w:t>
      </w:r>
      <w:r w:rsidR="001D55E5">
        <w:rPr>
          <w:color w:val="000000"/>
          <w:sz w:val="28"/>
          <w:szCs w:val="28"/>
        </w:rPr>
        <w:t xml:space="preserve">thì phải hoàn thành các học phần bổ sung </w:t>
      </w:r>
      <w:r w:rsidR="00C236E6" w:rsidRPr="00272D70">
        <w:rPr>
          <w:color w:val="000000"/>
          <w:sz w:val="28"/>
          <w:szCs w:val="28"/>
          <w:lang w:val="vi-VN"/>
        </w:rPr>
        <w:t>trước khi dự thi. Người học phải đóng học phí các học phần bổ sung</w:t>
      </w:r>
      <w:r w:rsidR="00F958B3">
        <w:rPr>
          <w:color w:val="000000"/>
          <w:sz w:val="28"/>
          <w:szCs w:val="28"/>
        </w:rPr>
        <w:t xml:space="preserve"> kiến thức</w:t>
      </w:r>
      <w:r w:rsidR="00C236E6" w:rsidRPr="00272D70">
        <w:rPr>
          <w:color w:val="000000"/>
          <w:sz w:val="28"/>
          <w:szCs w:val="28"/>
          <w:lang w:val="vi-VN"/>
        </w:rPr>
        <w:t xml:space="preserve"> theo mức học phí quy định đối với trình độ đại học.</w:t>
      </w:r>
    </w:p>
    <w:p w:rsidR="002E3999" w:rsidRPr="00272D70" w:rsidRDefault="002E3999" w:rsidP="002E3999">
      <w:pPr>
        <w:spacing w:before="120" w:line="288" w:lineRule="auto"/>
        <w:ind w:firstLine="709"/>
        <w:jc w:val="both"/>
        <w:rPr>
          <w:color w:val="000000"/>
          <w:sz w:val="28"/>
          <w:szCs w:val="28"/>
          <w:lang w:val="vi-VN"/>
        </w:rPr>
      </w:pPr>
      <w:r w:rsidRPr="00272D70">
        <w:rPr>
          <w:color w:val="000000"/>
          <w:sz w:val="28"/>
          <w:szCs w:val="28"/>
          <w:lang w:val="vi-VN"/>
        </w:rPr>
        <w:t xml:space="preserve">2. </w:t>
      </w:r>
      <w:r w:rsidR="00E92B61" w:rsidRPr="00272D70">
        <w:rPr>
          <w:color w:val="000000"/>
          <w:sz w:val="28"/>
          <w:szCs w:val="28"/>
          <w:lang w:val="vi-VN"/>
        </w:rPr>
        <w:t>Danh mục các học phần bổ sung kiến thức được ghi rõ trong hồ sơ đăng ký mở ngành, chuyên ngành đào tạo.</w:t>
      </w:r>
    </w:p>
    <w:p w:rsidR="002E3999" w:rsidRPr="00272D70" w:rsidRDefault="002E3999" w:rsidP="002E3999">
      <w:pPr>
        <w:spacing w:before="120" w:line="288" w:lineRule="auto"/>
        <w:ind w:firstLine="709"/>
        <w:jc w:val="both"/>
        <w:rPr>
          <w:color w:val="000000"/>
          <w:sz w:val="28"/>
          <w:szCs w:val="28"/>
          <w:lang w:val="vi-VN"/>
        </w:rPr>
      </w:pPr>
      <w:r w:rsidRPr="00272D70">
        <w:rPr>
          <w:color w:val="000000"/>
          <w:sz w:val="28"/>
          <w:szCs w:val="28"/>
          <w:lang w:val="vi-VN"/>
        </w:rPr>
        <w:t xml:space="preserve">3. </w:t>
      </w:r>
      <w:r w:rsidR="001E04BC" w:rsidRPr="00272D70">
        <w:rPr>
          <w:color w:val="000000"/>
          <w:sz w:val="28"/>
          <w:szCs w:val="28"/>
          <w:lang w:val="vi-VN"/>
        </w:rPr>
        <w:t>Việc tổ chức bổ sung kiến thức</w:t>
      </w:r>
      <w:r w:rsidR="00E92B61" w:rsidRPr="00272D70">
        <w:rPr>
          <w:color w:val="000000"/>
          <w:sz w:val="28"/>
          <w:szCs w:val="28"/>
          <w:lang w:val="vi-VN"/>
        </w:rPr>
        <w:t xml:space="preserve"> và cấp giấy chứng nhậ</w:t>
      </w:r>
      <w:r w:rsidR="00EC7A13" w:rsidRPr="00272D70">
        <w:rPr>
          <w:color w:val="000000"/>
          <w:sz w:val="28"/>
          <w:szCs w:val="28"/>
          <w:lang w:val="vi-VN"/>
        </w:rPr>
        <w:t>n</w:t>
      </w:r>
      <w:r w:rsidR="00400921" w:rsidRPr="00272D70">
        <w:rPr>
          <w:color w:val="000000"/>
          <w:sz w:val="28"/>
          <w:szCs w:val="28"/>
          <w:lang w:val="vi-VN"/>
        </w:rPr>
        <w:t xml:space="preserve"> kèm theo bảng điểm cho các thí sinh đã</w:t>
      </w:r>
      <w:r w:rsidR="00EC7A13" w:rsidRPr="00272D70">
        <w:rPr>
          <w:color w:val="000000"/>
          <w:sz w:val="28"/>
          <w:szCs w:val="28"/>
          <w:lang w:val="vi-VN"/>
        </w:rPr>
        <w:t xml:space="preserve"> hoàn thành chương trình bổ sung kiến thức</w:t>
      </w:r>
      <w:r w:rsidR="001E04BC" w:rsidRPr="00272D70">
        <w:rPr>
          <w:color w:val="000000"/>
          <w:sz w:val="28"/>
          <w:szCs w:val="28"/>
          <w:lang w:val="vi-VN"/>
        </w:rPr>
        <w:t xml:space="preserve"> do các đơn vị đào tạo có ngành đào tạo đại học tương ứng thực hiện.</w:t>
      </w:r>
    </w:p>
    <w:p w:rsidR="00A86028" w:rsidRPr="00272D70" w:rsidRDefault="002E3999" w:rsidP="00124FD2">
      <w:pPr>
        <w:spacing w:before="120" w:line="288" w:lineRule="auto"/>
        <w:ind w:firstLine="709"/>
        <w:jc w:val="both"/>
        <w:rPr>
          <w:b/>
          <w:color w:val="000000"/>
          <w:sz w:val="28"/>
          <w:szCs w:val="28"/>
          <w:lang w:val="vi-VN"/>
        </w:rPr>
      </w:pPr>
      <w:r w:rsidRPr="00272D70">
        <w:rPr>
          <w:color w:val="000000"/>
          <w:sz w:val="28"/>
          <w:szCs w:val="28"/>
          <w:lang w:val="vi-VN"/>
        </w:rPr>
        <w:t xml:space="preserve">4. </w:t>
      </w:r>
      <w:r w:rsidR="00EC7A13" w:rsidRPr="00272D70">
        <w:rPr>
          <w:color w:val="000000"/>
          <w:sz w:val="28"/>
          <w:szCs w:val="28"/>
          <w:lang w:val="vi-VN"/>
        </w:rPr>
        <w:t>Lịch t</w:t>
      </w:r>
      <w:r w:rsidR="00C236E6" w:rsidRPr="00272D70">
        <w:rPr>
          <w:color w:val="000000"/>
          <w:sz w:val="28"/>
          <w:szCs w:val="28"/>
          <w:lang w:val="vi-VN"/>
        </w:rPr>
        <w:t xml:space="preserve">ổ chức </w:t>
      </w:r>
      <w:r w:rsidR="00F958B3">
        <w:rPr>
          <w:color w:val="000000"/>
          <w:sz w:val="28"/>
          <w:szCs w:val="28"/>
        </w:rPr>
        <w:t xml:space="preserve">học </w:t>
      </w:r>
      <w:r w:rsidR="00C236E6" w:rsidRPr="00272D70">
        <w:rPr>
          <w:color w:val="000000"/>
          <w:sz w:val="28"/>
          <w:szCs w:val="28"/>
          <w:lang w:val="vi-VN"/>
        </w:rPr>
        <w:t>bổ sung</w:t>
      </w:r>
      <w:r w:rsidR="00EC7A13" w:rsidRPr="00272D70">
        <w:rPr>
          <w:color w:val="000000"/>
          <w:sz w:val="28"/>
          <w:szCs w:val="28"/>
          <w:lang w:val="vi-VN"/>
        </w:rPr>
        <w:t xml:space="preserve"> kiến thức và các</w:t>
      </w:r>
      <w:r w:rsidR="00C236E6" w:rsidRPr="00272D70">
        <w:rPr>
          <w:color w:val="000000"/>
          <w:sz w:val="28"/>
          <w:szCs w:val="28"/>
          <w:lang w:val="vi-VN"/>
        </w:rPr>
        <w:t xml:space="preserve"> quy định về</w:t>
      </w:r>
      <w:r w:rsidR="00EC7A13" w:rsidRPr="00272D70">
        <w:rPr>
          <w:color w:val="000000"/>
          <w:sz w:val="28"/>
          <w:szCs w:val="28"/>
          <w:lang w:val="vi-VN"/>
        </w:rPr>
        <w:t xml:space="preserve"> chương trình</w:t>
      </w:r>
      <w:r w:rsidR="00C236E6" w:rsidRPr="00272D70">
        <w:rPr>
          <w:color w:val="000000"/>
          <w:sz w:val="28"/>
          <w:szCs w:val="28"/>
          <w:lang w:val="vi-VN"/>
        </w:rPr>
        <w:t xml:space="preserve"> bổ sung kiến thức</w:t>
      </w:r>
      <w:r w:rsidR="00EC7A13" w:rsidRPr="00272D70">
        <w:rPr>
          <w:color w:val="000000"/>
          <w:sz w:val="28"/>
          <w:szCs w:val="28"/>
          <w:lang w:val="vi-VN"/>
        </w:rPr>
        <w:t xml:space="preserve"> được thông báo công khai</w:t>
      </w:r>
      <w:r w:rsidR="00C236E6" w:rsidRPr="00272D70">
        <w:rPr>
          <w:color w:val="000000"/>
          <w:sz w:val="28"/>
          <w:szCs w:val="28"/>
          <w:lang w:val="vi-VN"/>
        </w:rPr>
        <w:t xml:space="preserve"> trên website của đơn vị</w:t>
      </w:r>
      <w:r w:rsidR="00D974C0" w:rsidRPr="00272D70">
        <w:rPr>
          <w:color w:val="000000"/>
          <w:sz w:val="28"/>
          <w:szCs w:val="28"/>
          <w:lang w:val="vi-VN"/>
        </w:rPr>
        <w:t xml:space="preserve"> tổ chức bổ sung kiến thức</w:t>
      </w:r>
      <w:r w:rsidR="003B1AB2" w:rsidRPr="00272D70">
        <w:rPr>
          <w:color w:val="000000"/>
          <w:sz w:val="28"/>
          <w:szCs w:val="28"/>
          <w:lang w:val="vi-VN"/>
        </w:rPr>
        <w:t xml:space="preserve"> ít nhất 15 ngày trước khi tổ chức bổ sung kiến thức</w:t>
      </w:r>
      <w:r w:rsidR="00C236E6" w:rsidRPr="00272D70">
        <w:rPr>
          <w:color w:val="000000"/>
          <w:sz w:val="28"/>
          <w:szCs w:val="28"/>
          <w:lang w:val="vi-VN"/>
        </w:rPr>
        <w:t>.</w:t>
      </w:r>
    </w:p>
    <w:p w:rsidR="00C236E6" w:rsidRPr="000471C5" w:rsidRDefault="00C236E6" w:rsidP="00CD13F9">
      <w:pPr>
        <w:pStyle w:val="Heading1"/>
        <w:numPr>
          <w:ilvl w:val="0"/>
          <w:numId w:val="2"/>
        </w:numPr>
        <w:spacing w:before="120" w:after="0" w:line="288" w:lineRule="auto"/>
        <w:ind w:left="720"/>
        <w:jc w:val="both"/>
        <w:rPr>
          <w:color w:val="000000"/>
          <w:lang w:val="vi-VN"/>
        </w:rPr>
      </w:pPr>
      <w:bookmarkStart w:id="56" w:name="_Toc109812722"/>
      <w:r w:rsidRPr="000471C5">
        <w:rPr>
          <w:color w:val="000000"/>
          <w:lang w:val="vi-VN"/>
        </w:rPr>
        <w:t>Đối tượng và điều kiện dự thi</w:t>
      </w:r>
      <w:bookmarkEnd w:id="56"/>
    </w:p>
    <w:p w:rsidR="00C236E6" w:rsidRPr="00272D70" w:rsidRDefault="00C236E6" w:rsidP="002E3999">
      <w:pPr>
        <w:spacing w:before="120" w:line="288" w:lineRule="auto"/>
        <w:ind w:firstLine="720"/>
        <w:jc w:val="both"/>
        <w:rPr>
          <w:bCs/>
          <w:color w:val="000000"/>
          <w:sz w:val="28"/>
          <w:szCs w:val="28"/>
          <w:lang w:val="vi-VN"/>
        </w:rPr>
      </w:pPr>
      <w:r w:rsidRPr="00272D70">
        <w:rPr>
          <w:bCs/>
          <w:color w:val="000000"/>
          <w:sz w:val="28"/>
          <w:szCs w:val="28"/>
          <w:lang w:val="vi-VN"/>
        </w:rPr>
        <w:t xml:space="preserve">Đối tượng dự thi đào tạo trình độ thạc sĩ là công dân nước Cộng hòa Xã hội Chủ nghĩa Việt Nam đáp ứng những điều kiện sau:  </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1. Về văn bằng</w:t>
      </w:r>
    </w:p>
    <w:p w:rsidR="00C236E6" w:rsidRPr="005B7B52" w:rsidRDefault="00C236E6" w:rsidP="002E3999">
      <w:pPr>
        <w:spacing w:before="120" w:line="288" w:lineRule="auto"/>
        <w:ind w:firstLine="720"/>
        <w:jc w:val="both"/>
        <w:rPr>
          <w:color w:val="000000"/>
          <w:sz w:val="28"/>
          <w:szCs w:val="28"/>
        </w:rPr>
      </w:pPr>
      <w:r w:rsidRPr="00272D70">
        <w:rPr>
          <w:color w:val="000000"/>
          <w:sz w:val="28"/>
          <w:szCs w:val="28"/>
          <w:lang w:val="vi-VN"/>
        </w:rPr>
        <w:lastRenderedPageBreak/>
        <w:t xml:space="preserve">a) Tốt nghiệp đại học ngành phù hợp với ngành, chuyên ngành đăng ký dự thi đào tạo trình độ thạc sĩ theo quy định tại </w:t>
      </w:r>
      <w:r w:rsidR="007D2473">
        <w:fldChar w:fldCharType="begin"/>
      </w:r>
      <w:r w:rsidR="007D2473">
        <w:instrText xml:space="preserve"> REF _Ref396682767 \r \h  \* MERGEFORMAT </w:instrText>
      </w:r>
      <w:r w:rsidR="007D2473">
        <w:fldChar w:fldCharType="separate"/>
      </w:r>
      <w:r w:rsidR="00205066" w:rsidRPr="00205066">
        <w:rPr>
          <w:color w:val="000000"/>
          <w:sz w:val="28"/>
          <w:szCs w:val="28"/>
          <w:lang w:val="vi-VN"/>
        </w:rPr>
        <w:t>Điều 12</w:t>
      </w:r>
      <w:r w:rsidR="007D2473">
        <w:fldChar w:fldCharType="end"/>
      </w:r>
      <w:r w:rsidR="00A51A64" w:rsidRPr="00272D70">
        <w:rPr>
          <w:color w:val="000000"/>
          <w:sz w:val="28"/>
          <w:szCs w:val="28"/>
          <w:lang w:val="vi-VN"/>
        </w:rPr>
        <w:t>,</w:t>
      </w:r>
      <w:r w:rsidRPr="00272D70">
        <w:rPr>
          <w:color w:val="000000"/>
          <w:sz w:val="28"/>
          <w:szCs w:val="28"/>
          <w:lang w:val="vi-VN"/>
        </w:rPr>
        <w:t xml:space="preserve"> Quy chế này;</w:t>
      </w:r>
      <w:r w:rsidR="005B7B52" w:rsidRPr="005B7B52">
        <w:rPr>
          <w:bCs/>
        </w:rPr>
        <w:t xml:space="preserve"> </w:t>
      </w:r>
      <w:r w:rsidR="005B7B52" w:rsidRPr="005B7B52">
        <w:rPr>
          <w:color w:val="000000"/>
          <w:sz w:val="28"/>
          <w:szCs w:val="28"/>
          <w:lang w:val="vi-VN"/>
        </w:rPr>
        <w:t>đối với chương trình đào tạo thạc sĩ định hướng nghiên cứu yêu cầu hạng tốt nghiệp từ khá trở lên hoặc có công bố khoa học liên quan đến lĩnh vực sẽ học tập, nghiên cứu</w:t>
      </w:r>
      <w:r w:rsidR="005B7B52">
        <w:rPr>
          <w:color w:val="000000"/>
          <w:sz w:val="28"/>
          <w:szCs w:val="28"/>
        </w:rPr>
        <w:t>;</w:t>
      </w:r>
    </w:p>
    <w:p w:rsidR="00C236E6" w:rsidRPr="00272D70" w:rsidRDefault="00C33AF8" w:rsidP="002E3999">
      <w:pPr>
        <w:spacing w:before="120" w:line="288" w:lineRule="auto"/>
        <w:ind w:firstLine="720"/>
        <w:jc w:val="both"/>
        <w:rPr>
          <w:color w:val="000000"/>
          <w:sz w:val="28"/>
          <w:szCs w:val="28"/>
          <w:lang w:val="vi-VN"/>
        </w:rPr>
      </w:pPr>
      <w:r>
        <w:rPr>
          <w:color w:val="000000"/>
          <w:sz w:val="28"/>
          <w:szCs w:val="28"/>
        </w:rPr>
        <w:t>b</w:t>
      </w:r>
      <w:r w:rsidR="008870ED">
        <w:rPr>
          <w:color w:val="000000"/>
          <w:sz w:val="28"/>
          <w:szCs w:val="28"/>
        </w:rPr>
        <w:t xml:space="preserve">) </w:t>
      </w:r>
      <w:r w:rsidR="005B7B52">
        <w:rPr>
          <w:color w:val="000000"/>
          <w:sz w:val="28"/>
          <w:szCs w:val="28"/>
        </w:rPr>
        <w:t>Vă</w:t>
      </w:r>
      <w:r w:rsidR="00C236E6" w:rsidRPr="00272D70">
        <w:rPr>
          <w:color w:val="000000"/>
          <w:sz w:val="28"/>
          <w:szCs w:val="28"/>
          <w:lang w:val="vi-VN"/>
        </w:rPr>
        <w:t xml:space="preserve">n bằng đại học do cơ sở giáo dục nước ngoài cấp phải thực hiện thủ tục công nhận </w:t>
      </w:r>
      <w:r w:rsidR="00F958B3">
        <w:rPr>
          <w:color w:val="000000"/>
          <w:sz w:val="28"/>
          <w:szCs w:val="28"/>
        </w:rPr>
        <w:t xml:space="preserve">văn bằng </w:t>
      </w:r>
      <w:r w:rsidR="00C236E6" w:rsidRPr="00272D70">
        <w:rPr>
          <w:color w:val="000000"/>
          <w:sz w:val="28"/>
          <w:szCs w:val="28"/>
          <w:lang w:val="vi-VN"/>
        </w:rPr>
        <w:t xml:space="preserve">theo quy định hiện hành; </w:t>
      </w:r>
    </w:p>
    <w:p w:rsidR="00C236E6" w:rsidRPr="00272D70" w:rsidRDefault="00C33AF8" w:rsidP="002E3999">
      <w:pPr>
        <w:spacing w:before="120" w:line="288" w:lineRule="auto"/>
        <w:ind w:firstLine="720"/>
        <w:jc w:val="both"/>
        <w:rPr>
          <w:color w:val="000000"/>
          <w:sz w:val="28"/>
          <w:szCs w:val="28"/>
          <w:lang w:val="vi-VN"/>
        </w:rPr>
      </w:pPr>
      <w:r>
        <w:rPr>
          <w:color w:val="000000"/>
          <w:sz w:val="28"/>
          <w:szCs w:val="28"/>
          <w:lang w:val="vi-VN"/>
        </w:rPr>
        <w:t>c</w:t>
      </w:r>
      <w:r w:rsidR="00C236E6" w:rsidRPr="00272D70">
        <w:rPr>
          <w:color w:val="000000"/>
          <w:sz w:val="28"/>
          <w:szCs w:val="28"/>
          <w:lang w:val="vi-VN"/>
        </w:rPr>
        <w:t>) Căn cứ vào điều kiện của đơn vị đào tạo và yêu cầu của ngành, chuyên ngành đào tạo, thủ trưởng đơn vị đào tạo quy định cụ thể về điều kiện văn bằng của thí sinh dự thi.</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 xml:space="preserve">2. Về kinh nghiệm công tác chuyên môn: Tùy theo yêu cầu của từng ngành, chuyên ngành đào tạo, trên cơ sở đề nghị của hội đồng khoa học đào tạo, thủ trưởng đơn vị đào tạo quy định cụ thể điều kiện về thời gian làm việc chuyên môn để tích lũy kinh nghiệm thực tiễn trước khi đăng ký dự thi. </w:t>
      </w:r>
      <w:r w:rsidR="001D55E5" w:rsidRPr="00272D70">
        <w:rPr>
          <w:color w:val="000000"/>
          <w:sz w:val="28"/>
          <w:szCs w:val="28"/>
          <w:lang w:val="vi-VN"/>
        </w:rPr>
        <w:t xml:space="preserve">Trường hợp </w:t>
      </w:r>
      <w:r w:rsidR="001D55E5">
        <w:rPr>
          <w:color w:val="000000"/>
          <w:sz w:val="28"/>
          <w:szCs w:val="28"/>
        </w:rPr>
        <w:t xml:space="preserve">ứng viên phải học bổ sung kiến thức </w:t>
      </w:r>
      <w:r w:rsidR="001D55E5" w:rsidRPr="00272D70">
        <w:rPr>
          <w:color w:val="000000"/>
          <w:sz w:val="28"/>
          <w:szCs w:val="28"/>
          <w:lang w:val="vi-VN"/>
        </w:rPr>
        <w:t>đăng ký dự thi vào ngành, chuyên ngành thuộc lĩnh vực quản trị, quản lí thì phải có tối thiểu 0</w:t>
      </w:r>
      <w:r w:rsidR="001D55E5">
        <w:rPr>
          <w:color w:val="000000"/>
          <w:sz w:val="28"/>
          <w:szCs w:val="28"/>
        </w:rPr>
        <w:t>1</w:t>
      </w:r>
      <w:r w:rsidR="001D55E5" w:rsidRPr="00272D70">
        <w:rPr>
          <w:color w:val="000000"/>
          <w:sz w:val="28"/>
          <w:szCs w:val="28"/>
          <w:lang w:val="vi-VN"/>
        </w:rPr>
        <w:t xml:space="preserve"> năm kinh nghiệm làm việc trong lĩnh vực đăng ký dự thi tính từ ngày kí quyết định công nhận tốt nghiệp đại học đến ngày dự thi.</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 xml:space="preserve">3. Lý lịch bản thân rõ ràng, không trong thời gian thi hành kỷ luật từ mức cảnh cáo trở lên và không trong thời gian thi hành án hình sự, được cơ quan </w:t>
      </w:r>
      <w:r w:rsidR="00D5233D" w:rsidRPr="00272D70">
        <w:rPr>
          <w:color w:val="000000"/>
          <w:sz w:val="28"/>
          <w:szCs w:val="28"/>
          <w:lang w:val="vi-VN"/>
        </w:rPr>
        <w:t>quản lí</w:t>
      </w:r>
      <w:r w:rsidRPr="00272D70">
        <w:rPr>
          <w:color w:val="000000"/>
          <w:sz w:val="28"/>
          <w:szCs w:val="28"/>
          <w:lang w:val="vi-VN"/>
        </w:rPr>
        <w:t xml:space="preserve"> nhân sự nơi đang làm việc hoặc chính quyền địa phương nơi cư trú xác nhận. </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4. Có đủ sức khoẻ để học tập. Đối với con đẻ của người hoạt động kháng chiến bị nhiễm chất độc hoá học theo quy định tại Điểm e</w:t>
      </w:r>
      <w:r w:rsidR="00A51A64" w:rsidRPr="00272D70">
        <w:rPr>
          <w:color w:val="000000"/>
          <w:sz w:val="28"/>
          <w:szCs w:val="28"/>
          <w:lang w:val="vi-VN"/>
        </w:rPr>
        <w:t>,</w:t>
      </w:r>
      <w:r w:rsidRPr="00272D70">
        <w:rPr>
          <w:color w:val="000000"/>
          <w:sz w:val="28"/>
          <w:szCs w:val="28"/>
          <w:lang w:val="vi-VN"/>
        </w:rPr>
        <w:t xml:space="preserve"> Khoản 1, </w:t>
      </w:r>
      <w:r w:rsidR="007D2473">
        <w:fldChar w:fldCharType="begin"/>
      </w:r>
      <w:r w:rsidR="007D2473">
        <w:instrText xml:space="preserve"> REF _Ref396682919 \r \h  \* MERGEFORMAT </w:instrText>
      </w:r>
      <w:r w:rsidR="007D2473">
        <w:fldChar w:fldCharType="separate"/>
      </w:r>
      <w:r w:rsidR="00205066" w:rsidRPr="00205066">
        <w:rPr>
          <w:color w:val="000000"/>
          <w:sz w:val="28"/>
          <w:szCs w:val="28"/>
          <w:lang w:val="vi-VN"/>
        </w:rPr>
        <w:t>Điều 16</w:t>
      </w:r>
      <w:r w:rsidR="007D2473">
        <w:fldChar w:fldCharType="end"/>
      </w:r>
      <w:r w:rsidR="00A51A64" w:rsidRPr="00272D70">
        <w:rPr>
          <w:color w:val="000000"/>
          <w:sz w:val="28"/>
          <w:szCs w:val="28"/>
          <w:lang w:val="vi-VN"/>
        </w:rPr>
        <w:t>,</w:t>
      </w:r>
      <w:r w:rsidRPr="00272D70">
        <w:rPr>
          <w:color w:val="000000"/>
          <w:sz w:val="28"/>
          <w:szCs w:val="28"/>
          <w:lang w:val="vi-VN"/>
        </w:rPr>
        <w:t xml:space="preserve"> Quy chế này, thủ trưởng đơn vị đào tạo xem xét, quyết định cho dự thi tuyển sinh tuỳ tình trạng sức khoẻ và yêu cầu của ngành học.</w:t>
      </w:r>
    </w:p>
    <w:p w:rsidR="00C236E6" w:rsidRPr="00272D70" w:rsidRDefault="00C236E6" w:rsidP="00124FD2">
      <w:pPr>
        <w:spacing w:before="120" w:line="288" w:lineRule="auto"/>
        <w:ind w:firstLine="720"/>
        <w:jc w:val="both"/>
        <w:rPr>
          <w:color w:val="000000"/>
          <w:sz w:val="28"/>
          <w:szCs w:val="28"/>
          <w:lang w:val="vi-VN"/>
        </w:rPr>
      </w:pPr>
      <w:r w:rsidRPr="00272D70">
        <w:rPr>
          <w:color w:val="000000"/>
          <w:sz w:val="28"/>
          <w:szCs w:val="28"/>
          <w:lang w:val="vi-VN"/>
        </w:rPr>
        <w:t>5. Nộp hồ sơ đầy đủ, đúng thời hạn theo quy định của đơn vị đào tạo.</w:t>
      </w:r>
    </w:p>
    <w:p w:rsidR="00C236E6" w:rsidRPr="000471C5" w:rsidRDefault="00C236E6" w:rsidP="00CD13F9">
      <w:pPr>
        <w:pStyle w:val="Heading1"/>
        <w:numPr>
          <w:ilvl w:val="0"/>
          <w:numId w:val="2"/>
        </w:numPr>
        <w:spacing w:before="120" w:after="0" w:line="288" w:lineRule="auto"/>
        <w:ind w:left="720"/>
        <w:jc w:val="both"/>
        <w:rPr>
          <w:color w:val="000000"/>
          <w:lang w:val="vi-VN"/>
        </w:rPr>
      </w:pPr>
      <w:bookmarkStart w:id="57" w:name="_Ref396682919"/>
      <w:bookmarkStart w:id="58" w:name="_Toc109812723"/>
      <w:r w:rsidRPr="000471C5">
        <w:rPr>
          <w:color w:val="000000"/>
          <w:lang w:val="vi-VN"/>
        </w:rPr>
        <w:t xml:space="preserve">Đối tượng và chính sách </w:t>
      </w:r>
      <w:r w:rsidRPr="000471C5">
        <w:rPr>
          <w:color w:val="000000"/>
          <w:lang w:val="vi-VN"/>
        </w:rPr>
        <w:softHyphen/>
        <w:t>ưu tiên</w:t>
      </w:r>
      <w:bookmarkEnd w:id="57"/>
      <w:bookmarkEnd w:id="58"/>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1. Đối tượng ưu tiên</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a) Người có thời gian công tác liên tục từ 2 năm trở lên (tính đến ngày hết hạn nộp hồ sơ đăng ký dự thi) tại các địa phương được quy định là Khu vực 1 trong Quy chế tuyển sinh đại học, cao đẳng hệ chính quy hiện hành. Trong trường hợp này, thí sinh phải có quyết định tiếp nhận công tác hoặc điều động, biệt phái công tác của cơ quan, tổ chức có thẩm quyền;</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b) Th</w:t>
      </w:r>
      <w:r w:rsidRPr="00272D70">
        <w:rPr>
          <w:color w:val="000000"/>
          <w:sz w:val="28"/>
          <w:szCs w:val="28"/>
          <w:lang w:val="vi-VN"/>
        </w:rPr>
        <w:softHyphen/>
        <w:t>ương binh, ng</w:t>
      </w:r>
      <w:r w:rsidRPr="00272D70">
        <w:rPr>
          <w:color w:val="000000"/>
          <w:sz w:val="28"/>
          <w:szCs w:val="28"/>
          <w:lang w:val="vi-VN"/>
        </w:rPr>
        <w:softHyphen/>
        <w:t>ười hư</w:t>
      </w:r>
      <w:r w:rsidRPr="00272D70">
        <w:rPr>
          <w:color w:val="000000"/>
          <w:sz w:val="28"/>
          <w:szCs w:val="28"/>
          <w:lang w:val="vi-VN"/>
        </w:rPr>
        <w:softHyphen/>
        <w:t>ởng chính sách như</w:t>
      </w:r>
      <w:r w:rsidRPr="00272D70">
        <w:rPr>
          <w:color w:val="000000"/>
          <w:sz w:val="28"/>
          <w:szCs w:val="28"/>
          <w:lang w:val="vi-VN"/>
        </w:rPr>
        <w:softHyphen/>
        <w:t xml:space="preserve"> th</w:t>
      </w:r>
      <w:r w:rsidRPr="00272D70">
        <w:rPr>
          <w:color w:val="000000"/>
          <w:sz w:val="28"/>
          <w:szCs w:val="28"/>
          <w:lang w:val="vi-VN"/>
        </w:rPr>
        <w:softHyphen/>
        <w:t>ương binh;</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lastRenderedPageBreak/>
        <w:t>c) Con liệt sĩ;</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d) Anh hùng lực lư</w:t>
      </w:r>
      <w:r w:rsidRPr="00272D70">
        <w:rPr>
          <w:color w:val="000000"/>
          <w:sz w:val="28"/>
          <w:szCs w:val="28"/>
          <w:lang w:val="vi-VN"/>
        </w:rPr>
        <w:softHyphen/>
        <w:t>ợng vũ trang, anh hùng lao động;</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đ) Người dân tộc thiểu số có hộ khẩu thường trú từ 2 năm trở lên (tính đến ngày hết hạn nộp hồ sơ đăng ký dự thi) ở địa phương được quy định tại Điểm a, Khoản này;</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e) Con đẻ của người hoạt động kháng chiến bị nhiễm chất độc hoá học, được Uỷ ban nhân dân cấp tỉnh công nhận bị dị dạng, dị tật, suy giảm khả năng tự lực trong sinh hoạt, học tập do hậu quả của chất độc hoá học.</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2. Mức ưu tiên</w:t>
      </w:r>
    </w:p>
    <w:p w:rsidR="00C236E6" w:rsidRPr="00272D70" w:rsidRDefault="00C236E6" w:rsidP="00D907CB">
      <w:pPr>
        <w:spacing w:before="120" w:line="288" w:lineRule="auto"/>
        <w:ind w:firstLine="720"/>
        <w:jc w:val="both"/>
        <w:rPr>
          <w:color w:val="000000"/>
          <w:sz w:val="28"/>
          <w:szCs w:val="28"/>
          <w:lang w:val="vi-VN"/>
        </w:rPr>
      </w:pPr>
      <w:r w:rsidRPr="00272D70">
        <w:rPr>
          <w:color w:val="000000"/>
          <w:sz w:val="28"/>
          <w:szCs w:val="28"/>
          <w:lang w:val="vi-VN"/>
        </w:rPr>
        <w:t xml:space="preserve">Người dự thi thuộc đối tượng ưu tiên quy định tại Khoản 1 Điều này (bao gồm cả người thuộc nhiều đối tượng ưu tiên) được cộng </w:t>
      </w:r>
      <w:r w:rsidR="000176B4" w:rsidRPr="00272D70">
        <w:rPr>
          <w:color w:val="000000"/>
          <w:sz w:val="28"/>
          <w:szCs w:val="28"/>
          <w:lang w:val="vi-VN"/>
        </w:rPr>
        <w:t xml:space="preserve">01 </w:t>
      </w:r>
      <w:r w:rsidRPr="00272D70">
        <w:rPr>
          <w:color w:val="000000"/>
          <w:sz w:val="28"/>
          <w:szCs w:val="28"/>
          <w:lang w:val="vi-VN"/>
        </w:rPr>
        <w:t xml:space="preserve">điểm (thang điểm 10) cho môn thi không chủ chốt hoặc </w:t>
      </w:r>
      <w:r w:rsidR="00951981">
        <w:rPr>
          <w:color w:val="000000"/>
          <w:sz w:val="28"/>
          <w:szCs w:val="28"/>
        </w:rPr>
        <w:t>đánh giá năng lực</w:t>
      </w:r>
      <w:r w:rsidRPr="00272D70">
        <w:rPr>
          <w:color w:val="000000"/>
          <w:sz w:val="28"/>
          <w:szCs w:val="28"/>
          <w:lang w:val="vi-VN"/>
        </w:rPr>
        <w:t xml:space="preserve"> quy định tại Điểm b, c</w:t>
      </w:r>
      <w:r w:rsidR="00241B93" w:rsidRPr="00272D70">
        <w:rPr>
          <w:color w:val="000000"/>
          <w:sz w:val="28"/>
          <w:szCs w:val="28"/>
          <w:lang w:val="vi-VN"/>
        </w:rPr>
        <w:t>,</w:t>
      </w:r>
      <w:r w:rsidRPr="00272D70">
        <w:rPr>
          <w:color w:val="000000"/>
          <w:sz w:val="28"/>
          <w:szCs w:val="28"/>
          <w:lang w:val="vi-VN"/>
        </w:rPr>
        <w:t xml:space="preserve"> Khoản 1</w:t>
      </w:r>
      <w:r w:rsidR="000176B4" w:rsidRPr="00272D70">
        <w:rPr>
          <w:color w:val="000000"/>
          <w:sz w:val="28"/>
          <w:szCs w:val="28"/>
          <w:lang w:val="vi-VN"/>
        </w:rPr>
        <w:t>,</w:t>
      </w:r>
      <w:r w:rsidR="00951981">
        <w:rPr>
          <w:color w:val="000000"/>
          <w:sz w:val="28"/>
          <w:szCs w:val="28"/>
        </w:rPr>
        <w:t xml:space="preserve"> </w:t>
      </w:r>
      <w:r w:rsidR="007D2473">
        <w:fldChar w:fldCharType="begin"/>
      </w:r>
      <w:r w:rsidR="007D2473">
        <w:instrText xml:space="preserve"> REF _Ref396683026 \r \h  \* MERGEFORMAT </w:instrText>
      </w:r>
      <w:r w:rsidR="007D2473">
        <w:fldChar w:fldCharType="separate"/>
      </w:r>
      <w:r w:rsidR="00205066" w:rsidRPr="00205066">
        <w:rPr>
          <w:color w:val="000000"/>
          <w:sz w:val="28"/>
          <w:szCs w:val="28"/>
          <w:lang w:val="vi-VN"/>
        </w:rPr>
        <w:t>Điều 11</w:t>
      </w:r>
      <w:r w:rsidR="007D2473">
        <w:fldChar w:fldCharType="end"/>
      </w:r>
      <w:r w:rsidR="00241B93" w:rsidRPr="00272D70">
        <w:rPr>
          <w:color w:val="000000"/>
          <w:sz w:val="28"/>
          <w:szCs w:val="28"/>
          <w:lang w:val="vi-VN"/>
        </w:rPr>
        <w:t>,</w:t>
      </w:r>
      <w:r w:rsidRPr="00272D70">
        <w:rPr>
          <w:color w:val="000000"/>
          <w:sz w:val="28"/>
          <w:szCs w:val="28"/>
          <w:lang w:val="vi-VN"/>
        </w:rPr>
        <w:t xml:space="preserve"> Quy chế này, do đơn vị đào tạo quy định.</w:t>
      </w:r>
    </w:p>
    <w:p w:rsidR="00C236E6" w:rsidRPr="000471C5" w:rsidRDefault="00C236E6" w:rsidP="00CD13F9">
      <w:pPr>
        <w:pStyle w:val="Heading1"/>
        <w:numPr>
          <w:ilvl w:val="0"/>
          <w:numId w:val="2"/>
        </w:numPr>
        <w:spacing w:before="120" w:after="0" w:line="288" w:lineRule="auto"/>
        <w:ind w:left="720"/>
        <w:jc w:val="both"/>
        <w:rPr>
          <w:color w:val="000000"/>
          <w:lang w:val="vi-VN"/>
        </w:rPr>
      </w:pPr>
      <w:bookmarkStart w:id="59" w:name="_Toc109812724"/>
      <w:r w:rsidRPr="000471C5">
        <w:rPr>
          <w:color w:val="000000"/>
          <w:lang w:val="vi-VN"/>
        </w:rPr>
        <w:t>Thông báo tuyển sinh</w:t>
      </w:r>
      <w:bookmarkEnd w:id="59"/>
    </w:p>
    <w:p w:rsidR="00C236E6" w:rsidRPr="000471C5" w:rsidRDefault="00C236E6" w:rsidP="002E3999">
      <w:pPr>
        <w:pStyle w:val="BodyText"/>
        <w:spacing w:before="120" w:after="0" w:line="288" w:lineRule="auto"/>
        <w:ind w:firstLine="720"/>
        <w:jc w:val="both"/>
        <w:rPr>
          <w:color w:val="000000"/>
          <w:lang w:val="vi-VN"/>
        </w:rPr>
      </w:pPr>
      <w:r w:rsidRPr="000471C5">
        <w:rPr>
          <w:color w:val="000000"/>
          <w:lang w:val="vi-VN"/>
        </w:rPr>
        <w:t xml:space="preserve">1. Chậm nhất </w:t>
      </w:r>
      <w:r w:rsidR="002237DC">
        <w:rPr>
          <w:color w:val="000000"/>
        </w:rPr>
        <w:t>45 ngày</w:t>
      </w:r>
      <w:r w:rsidRPr="000471C5">
        <w:rPr>
          <w:color w:val="000000"/>
          <w:lang w:val="vi-VN"/>
        </w:rPr>
        <w:t xml:space="preserve"> trước ngày thi</w:t>
      </w:r>
      <w:r w:rsidR="00F958B3">
        <w:rPr>
          <w:color w:val="000000"/>
        </w:rPr>
        <w:t xml:space="preserve"> hoặc xét</w:t>
      </w:r>
      <w:r w:rsidRPr="000471C5">
        <w:rPr>
          <w:color w:val="000000"/>
          <w:lang w:val="vi-VN"/>
        </w:rPr>
        <w:t xml:space="preserve"> tuyển sinh, đơn vị đào tạo ra thông báo tuyển sinh. Thông báo tuyển sinh phải được niêm yết tại bảng tin và đăng trên website của đơn vị đào tạo; đăng trên website của </w:t>
      </w:r>
      <w:r w:rsidR="00A51A64" w:rsidRPr="000471C5">
        <w:rPr>
          <w:color w:val="000000"/>
          <w:lang w:val="vi-VN"/>
        </w:rPr>
        <w:t>Đ</w:t>
      </w:r>
      <w:r w:rsidR="00A51A64" w:rsidRPr="00CD5994">
        <w:rPr>
          <w:color w:val="000000"/>
          <w:lang w:val="vi-VN"/>
        </w:rPr>
        <w:t xml:space="preserve">ại học </w:t>
      </w:r>
      <w:r w:rsidR="00A51A64" w:rsidRPr="000471C5">
        <w:rPr>
          <w:color w:val="000000"/>
          <w:lang w:val="vi-VN"/>
        </w:rPr>
        <w:t>Q</w:t>
      </w:r>
      <w:r w:rsidR="00A51A64" w:rsidRPr="00CD5994">
        <w:rPr>
          <w:color w:val="000000"/>
          <w:lang w:val="vi-VN"/>
        </w:rPr>
        <w:t xml:space="preserve">uốc gia </w:t>
      </w:r>
      <w:r w:rsidR="00A51A64" w:rsidRPr="000471C5">
        <w:rPr>
          <w:color w:val="000000"/>
          <w:lang w:val="vi-VN"/>
        </w:rPr>
        <w:t>H</w:t>
      </w:r>
      <w:r w:rsidR="00A51A64" w:rsidRPr="00CD5994">
        <w:rPr>
          <w:color w:val="000000"/>
          <w:lang w:val="vi-VN"/>
        </w:rPr>
        <w:t xml:space="preserve">à </w:t>
      </w:r>
      <w:r w:rsidR="00A51A64" w:rsidRPr="000471C5">
        <w:rPr>
          <w:color w:val="000000"/>
          <w:lang w:val="vi-VN"/>
        </w:rPr>
        <w:t>N</w:t>
      </w:r>
      <w:r w:rsidR="00A51A64" w:rsidRPr="00CD5994">
        <w:rPr>
          <w:color w:val="000000"/>
          <w:lang w:val="vi-VN"/>
        </w:rPr>
        <w:t>ội</w:t>
      </w:r>
      <w:r w:rsidRPr="000471C5">
        <w:rPr>
          <w:color w:val="000000"/>
          <w:lang w:val="vi-VN"/>
        </w:rPr>
        <w:t xml:space="preserve">. </w:t>
      </w:r>
    </w:p>
    <w:p w:rsidR="00C236E6" w:rsidRPr="00CD5994" w:rsidRDefault="00C236E6" w:rsidP="00124FD2">
      <w:pPr>
        <w:spacing w:before="120" w:line="288" w:lineRule="auto"/>
        <w:ind w:firstLine="720"/>
        <w:jc w:val="both"/>
        <w:rPr>
          <w:b/>
          <w:color w:val="000000"/>
          <w:sz w:val="28"/>
          <w:szCs w:val="28"/>
          <w:lang w:val="vi-VN"/>
        </w:rPr>
      </w:pPr>
      <w:r w:rsidRPr="000471C5">
        <w:rPr>
          <w:color w:val="000000"/>
          <w:sz w:val="28"/>
          <w:szCs w:val="28"/>
          <w:lang w:val="vi-VN"/>
        </w:rPr>
        <w:t xml:space="preserve">2. Nội dung </w:t>
      </w:r>
      <w:r w:rsidRPr="002237DC">
        <w:rPr>
          <w:rFonts w:eastAsia="MS Mincho"/>
          <w:color w:val="000000"/>
          <w:sz w:val="28"/>
          <w:szCs w:val="28"/>
          <w:lang w:val="vi-VN" w:eastAsia="en-US"/>
        </w:rPr>
        <w:t xml:space="preserve">thông báo tuyển sinh gồm: </w:t>
      </w:r>
      <w:r w:rsidR="002237DC" w:rsidRPr="002237DC">
        <w:rPr>
          <w:rFonts w:eastAsia="MS Mincho"/>
          <w:color w:val="000000"/>
          <w:sz w:val="28"/>
          <w:szCs w:val="28"/>
          <w:lang w:val="vi-VN" w:eastAsia="en-US"/>
        </w:rPr>
        <w:t>đối tượng và điều kiện dự tuyển</w:t>
      </w:r>
      <w:r w:rsidRPr="002237DC">
        <w:rPr>
          <w:rFonts w:eastAsia="MS Mincho"/>
          <w:color w:val="000000"/>
          <w:sz w:val="28"/>
          <w:szCs w:val="28"/>
          <w:lang w:val="vi-VN" w:eastAsia="en-US"/>
        </w:rPr>
        <w:t xml:space="preserve">; </w:t>
      </w:r>
      <w:r w:rsidR="002237DC">
        <w:rPr>
          <w:rFonts w:eastAsia="MS Mincho"/>
          <w:color w:val="000000"/>
          <w:sz w:val="28"/>
          <w:szCs w:val="28"/>
          <w:lang w:eastAsia="en-US"/>
        </w:rPr>
        <w:t>d</w:t>
      </w:r>
      <w:r w:rsidR="002237DC" w:rsidRPr="002237DC">
        <w:rPr>
          <w:rFonts w:eastAsia="MS Mincho"/>
          <w:color w:val="000000"/>
          <w:sz w:val="28"/>
          <w:szCs w:val="28"/>
          <w:lang w:val="vi-VN" w:eastAsia="en-US"/>
        </w:rPr>
        <w:t>anh mục ngành phù hợp của từng chương trình đào tạo và quy định những trường hợp phải hoàn thành học bổ sung</w:t>
      </w:r>
      <w:r w:rsidR="005B7B52">
        <w:rPr>
          <w:rFonts w:eastAsia="MS Mincho"/>
          <w:color w:val="000000"/>
          <w:sz w:val="28"/>
          <w:szCs w:val="28"/>
          <w:lang w:eastAsia="en-US"/>
        </w:rPr>
        <w:t xml:space="preserve"> kiến thức</w:t>
      </w:r>
      <w:r w:rsidRPr="002237DC">
        <w:rPr>
          <w:rFonts w:eastAsia="MS Mincho"/>
          <w:color w:val="000000"/>
          <w:sz w:val="28"/>
          <w:szCs w:val="28"/>
          <w:lang w:val="vi-VN" w:eastAsia="en-US"/>
        </w:rPr>
        <w:t xml:space="preserve">; chỉ tiêu tuyển sinh của từng ngành, chuyên ngành đào tạo; các môn thi tuyển sinh, nội dung thi và dạng thức đề thi hoặc yêu cầu và thang điểm </w:t>
      </w:r>
      <w:r w:rsidR="00951981" w:rsidRPr="002237DC">
        <w:rPr>
          <w:rFonts w:eastAsia="MS Mincho"/>
          <w:color w:val="000000"/>
          <w:sz w:val="28"/>
          <w:szCs w:val="28"/>
          <w:lang w:val="vi-VN" w:eastAsia="en-US"/>
        </w:rPr>
        <w:t>đánh giá</w:t>
      </w:r>
      <w:r w:rsidRPr="002237DC">
        <w:rPr>
          <w:rFonts w:eastAsia="MS Mincho"/>
          <w:color w:val="000000"/>
          <w:sz w:val="28"/>
          <w:szCs w:val="28"/>
          <w:lang w:val="vi-VN" w:eastAsia="en-US"/>
        </w:rPr>
        <w:t xml:space="preserve"> năng lực quy định tại Điểm c, Khoản 1, </w:t>
      </w:r>
      <w:r w:rsidR="007D2473" w:rsidRPr="002237DC">
        <w:rPr>
          <w:rFonts w:eastAsia="MS Mincho"/>
          <w:color w:val="000000"/>
          <w:sz w:val="28"/>
          <w:szCs w:val="28"/>
          <w:lang w:val="vi-VN" w:eastAsia="en-US"/>
        </w:rPr>
        <w:fldChar w:fldCharType="begin"/>
      </w:r>
      <w:r w:rsidR="007D2473" w:rsidRPr="002237DC">
        <w:rPr>
          <w:rFonts w:eastAsia="MS Mincho"/>
          <w:color w:val="000000"/>
          <w:sz w:val="28"/>
          <w:szCs w:val="28"/>
          <w:lang w:val="vi-VN" w:eastAsia="en-US"/>
        </w:rPr>
        <w:instrText xml:space="preserve"> REF _Ref396683076 \r \h  \* MERGEFORMAT </w:instrText>
      </w:r>
      <w:r w:rsidR="007D2473" w:rsidRPr="002237DC">
        <w:rPr>
          <w:rFonts w:eastAsia="MS Mincho"/>
          <w:color w:val="000000"/>
          <w:sz w:val="28"/>
          <w:szCs w:val="28"/>
          <w:lang w:val="vi-VN" w:eastAsia="en-US"/>
        </w:rPr>
      </w:r>
      <w:r w:rsidR="007D2473" w:rsidRPr="002237DC">
        <w:rPr>
          <w:rFonts w:eastAsia="MS Mincho"/>
          <w:color w:val="000000"/>
          <w:sz w:val="28"/>
          <w:szCs w:val="28"/>
          <w:lang w:val="vi-VN" w:eastAsia="en-US"/>
        </w:rPr>
        <w:fldChar w:fldCharType="separate"/>
      </w:r>
      <w:r w:rsidR="00205066">
        <w:rPr>
          <w:rFonts w:eastAsia="MS Mincho"/>
          <w:color w:val="000000"/>
          <w:sz w:val="28"/>
          <w:szCs w:val="28"/>
          <w:lang w:val="vi-VN" w:eastAsia="en-US"/>
        </w:rPr>
        <w:t>Điều 11</w:t>
      </w:r>
      <w:r w:rsidR="007D2473" w:rsidRPr="002237DC">
        <w:rPr>
          <w:rFonts w:eastAsia="MS Mincho"/>
          <w:color w:val="000000"/>
          <w:sz w:val="28"/>
          <w:szCs w:val="28"/>
          <w:lang w:val="vi-VN" w:eastAsia="en-US"/>
        </w:rPr>
        <w:fldChar w:fldCharType="end"/>
      </w:r>
      <w:r w:rsidR="00A51A64" w:rsidRPr="002237DC">
        <w:rPr>
          <w:rFonts w:eastAsia="MS Mincho"/>
          <w:color w:val="000000"/>
          <w:sz w:val="28"/>
          <w:szCs w:val="28"/>
          <w:lang w:val="vi-VN" w:eastAsia="en-US"/>
        </w:rPr>
        <w:t>,</w:t>
      </w:r>
      <w:r w:rsidRPr="002237DC">
        <w:rPr>
          <w:rFonts w:eastAsia="MS Mincho"/>
          <w:color w:val="000000"/>
          <w:sz w:val="28"/>
          <w:szCs w:val="28"/>
          <w:lang w:val="vi-VN" w:eastAsia="en-US"/>
        </w:rPr>
        <w:t xml:space="preserve"> Quy chế này (nếu có); môn thi hoặc kiểm tra được cộng điểm ưu tiên; hồ sơ đăng ký dự thi; </w:t>
      </w:r>
      <w:r w:rsidR="002237DC" w:rsidRPr="002237DC">
        <w:rPr>
          <w:rFonts w:eastAsia="MS Mincho"/>
          <w:color w:val="000000"/>
          <w:sz w:val="28"/>
          <w:szCs w:val="28"/>
          <w:lang w:val="vi-VN" w:eastAsia="en-US"/>
        </w:rPr>
        <w:t>Kế hoạch và phương thức tuyển sinh</w:t>
      </w:r>
      <w:r w:rsidR="000176B4" w:rsidRPr="002237DC">
        <w:rPr>
          <w:rFonts w:eastAsia="MS Mincho"/>
          <w:color w:val="000000"/>
          <w:sz w:val="28"/>
          <w:szCs w:val="28"/>
          <w:lang w:val="vi-VN" w:eastAsia="en-US"/>
        </w:rPr>
        <w:t>,</w:t>
      </w:r>
      <w:r w:rsidRPr="002237DC">
        <w:rPr>
          <w:rFonts w:eastAsia="MS Mincho"/>
          <w:color w:val="000000"/>
          <w:sz w:val="28"/>
          <w:szCs w:val="28"/>
          <w:lang w:val="vi-VN" w:eastAsia="en-US"/>
        </w:rPr>
        <w:t xml:space="preserve"> </w:t>
      </w:r>
      <w:r w:rsidR="002237DC" w:rsidRPr="002237DC">
        <w:rPr>
          <w:rFonts w:eastAsia="MS Mincho"/>
          <w:color w:val="000000"/>
          <w:sz w:val="28"/>
          <w:szCs w:val="28"/>
          <w:lang w:val="vi-VN" w:eastAsia="en-US"/>
        </w:rPr>
        <w:t xml:space="preserve">thời gian </w:t>
      </w:r>
      <w:r w:rsidRPr="002237DC">
        <w:rPr>
          <w:rFonts w:eastAsia="MS Mincho"/>
          <w:color w:val="000000"/>
          <w:sz w:val="28"/>
          <w:szCs w:val="28"/>
          <w:lang w:val="vi-VN" w:eastAsia="en-US"/>
        </w:rPr>
        <w:t xml:space="preserve">khai giảng khóa học và thời gian đào tạo; </w:t>
      </w:r>
      <w:r w:rsidR="002237DC" w:rsidRPr="002237DC">
        <w:rPr>
          <w:rFonts w:eastAsia="MS Mincho"/>
          <w:color w:val="000000"/>
          <w:sz w:val="28"/>
          <w:szCs w:val="28"/>
          <w:lang w:val="vi-VN" w:eastAsia="en-US"/>
        </w:rPr>
        <w:t xml:space="preserve">Chi phí đào tạo, mức thu học phí, mức thu dịch vụ tuyển sinh và khoản thu dịch vụ khác cho lộ trình cả khóa học, từng năm học; </w:t>
      </w:r>
      <w:r w:rsidRPr="002237DC">
        <w:rPr>
          <w:rFonts w:eastAsia="MS Mincho"/>
          <w:color w:val="000000"/>
          <w:sz w:val="28"/>
          <w:szCs w:val="28"/>
          <w:lang w:val="vi-VN" w:eastAsia="en-US"/>
        </w:rPr>
        <w:t>các thông tin</w:t>
      </w:r>
      <w:r w:rsidRPr="000471C5">
        <w:rPr>
          <w:color w:val="000000"/>
          <w:sz w:val="28"/>
          <w:szCs w:val="28"/>
          <w:lang w:val="vi-VN"/>
        </w:rPr>
        <w:t xml:space="preserve"> cần thiết khác đối với thí sinh trong kỳ thi tuyển sinh.</w:t>
      </w:r>
    </w:p>
    <w:p w:rsidR="00C236E6" w:rsidRPr="000471C5" w:rsidRDefault="00C236E6" w:rsidP="00CD13F9">
      <w:pPr>
        <w:pStyle w:val="Heading1"/>
        <w:numPr>
          <w:ilvl w:val="0"/>
          <w:numId w:val="2"/>
        </w:numPr>
        <w:spacing w:before="120" w:after="0" w:line="288" w:lineRule="auto"/>
        <w:ind w:left="720"/>
        <w:jc w:val="both"/>
        <w:rPr>
          <w:color w:val="000000"/>
          <w:lang w:val="vi-VN"/>
        </w:rPr>
      </w:pPr>
      <w:bookmarkStart w:id="60" w:name="_Toc109812725"/>
      <w:r w:rsidRPr="000471C5">
        <w:rPr>
          <w:color w:val="000000"/>
          <w:lang w:val="vi-VN"/>
        </w:rPr>
        <w:t>Đăng ký dự thi, gửi giấy báo thi</w:t>
      </w:r>
      <w:bookmarkEnd w:id="60"/>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 xml:space="preserve">1. Hồ sơ, thủ tục đăng ký, xét duyệt hồ sơ đăng ký dự thi; việc lập danh sách thí sinh dự thi, làm thẻ dự thi, gửi giấy báo thi cho thí sinh thực hiện theo quy định của thủ trưởng đơn vị đào tạo. </w:t>
      </w:r>
    </w:p>
    <w:p w:rsidR="00C236E6" w:rsidRPr="00272D70" w:rsidRDefault="00C236E6" w:rsidP="00124FD2">
      <w:pPr>
        <w:spacing w:before="120" w:line="288" w:lineRule="auto"/>
        <w:ind w:firstLine="720"/>
        <w:jc w:val="both"/>
        <w:rPr>
          <w:b/>
          <w:bCs/>
          <w:color w:val="000000"/>
          <w:sz w:val="28"/>
          <w:szCs w:val="28"/>
          <w:lang w:val="vi-VN"/>
        </w:rPr>
      </w:pPr>
      <w:r w:rsidRPr="00272D70">
        <w:rPr>
          <w:color w:val="000000"/>
          <w:sz w:val="28"/>
          <w:szCs w:val="28"/>
          <w:lang w:val="vi-VN"/>
        </w:rPr>
        <w:lastRenderedPageBreak/>
        <w:t>2. Danh sách thí sinh đủ điều kiện dự thi phải được công bố công khai trên website của đơn vị đào tạo chậm nhấ</w:t>
      </w:r>
      <w:r w:rsidR="005B7B52">
        <w:rPr>
          <w:color w:val="000000"/>
          <w:sz w:val="28"/>
          <w:szCs w:val="28"/>
          <w:lang w:val="vi-VN"/>
        </w:rPr>
        <w:t xml:space="preserve">t </w:t>
      </w:r>
      <w:r w:rsidR="00612FDC">
        <w:rPr>
          <w:color w:val="000000"/>
          <w:sz w:val="28"/>
          <w:szCs w:val="28"/>
        </w:rPr>
        <w:t>0</w:t>
      </w:r>
      <w:r w:rsidR="005B7B52">
        <w:rPr>
          <w:color w:val="000000"/>
          <w:sz w:val="28"/>
          <w:szCs w:val="28"/>
          <w:lang w:val="vi-VN"/>
        </w:rPr>
        <w:t xml:space="preserve">2 </w:t>
      </w:r>
      <w:r w:rsidRPr="00272D70">
        <w:rPr>
          <w:color w:val="000000"/>
          <w:sz w:val="28"/>
          <w:szCs w:val="28"/>
          <w:lang w:val="vi-VN"/>
        </w:rPr>
        <w:t>tuần trước khi thi môn</w:t>
      </w:r>
      <w:r w:rsidR="00DA7D45" w:rsidRPr="00272D70">
        <w:rPr>
          <w:color w:val="000000"/>
          <w:sz w:val="28"/>
          <w:szCs w:val="28"/>
          <w:lang w:val="vi-VN"/>
        </w:rPr>
        <w:t xml:space="preserve"> thi</w:t>
      </w:r>
      <w:r w:rsidRPr="00272D70">
        <w:rPr>
          <w:color w:val="000000"/>
          <w:sz w:val="28"/>
          <w:szCs w:val="28"/>
          <w:lang w:val="vi-VN"/>
        </w:rPr>
        <w:t xml:space="preserve"> đầu tiên.</w:t>
      </w:r>
    </w:p>
    <w:p w:rsidR="00C236E6" w:rsidRPr="000471C5" w:rsidRDefault="00C236E6" w:rsidP="00CD13F9">
      <w:pPr>
        <w:pStyle w:val="Heading1"/>
        <w:numPr>
          <w:ilvl w:val="0"/>
          <w:numId w:val="2"/>
        </w:numPr>
        <w:spacing w:before="120" w:after="0" w:line="288" w:lineRule="auto"/>
        <w:ind w:left="720"/>
        <w:jc w:val="both"/>
        <w:rPr>
          <w:color w:val="000000"/>
          <w:lang w:val="vi-VN"/>
        </w:rPr>
      </w:pPr>
      <w:bookmarkStart w:id="61" w:name="_Toc109812726"/>
      <w:r w:rsidRPr="000471C5">
        <w:rPr>
          <w:color w:val="000000"/>
          <w:lang w:val="vi-VN"/>
        </w:rPr>
        <w:t>Hội đồng tuyển sinh và các ban giúp việc</w:t>
      </w:r>
      <w:bookmarkEnd w:id="61"/>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 xml:space="preserve">1. Việc tổ chức thi tuyển sinh đào tạo thạc sĩ được tổ chức thống nhất đối với các chương trình đào tạo do </w:t>
      </w:r>
      <w:r w:rsidR="00A51A64" w:rsidRPr="00272D70">
        <w:rPr>
          <w:color w:val="000000"/>
          <w:sz w:val="28"/>
          <w:szCs w:val="28"/>
          <w:lang w:val="vi-VN"/>
        </w:rPr>
        <w:t>Đại học Quốc gia Hà Nội</w:t>
      </w:r>
      <w:r w:rsidRPr="00272D70">
        <w:rPr>
          <w:color w:val="000000"/>
          <w:sz w:val="28"/>
          <w:szCs w:val="28"/>
          <w:lang w:val="vi-VN"/>
        </w:rPr>
        <w:t xml:space="preserve"> cấp bằng hoặc cùng cấp bằng. </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 xml:space="preserve">Hàng năm, Giám đốc </w:t>
      </w:r>
      <w:r w:rsidR="00A51A64" w:rsidRPr="00272D70">
        <w:rPr>
          <w:color w:val="000000"/>
          <w:sz w:val="28"/>
          <w:szCs w:val="28"/>
          <w:lang w:val="vi-VN"/>
        </w:rPr>
        <w:t>Đại học Quốc gia Hà Nội</w:t>
      </w:r>
      <w:r w:rsidRPr="00272D70">
        <w:rPr>
          <w:color w:val="000000"/>
          <w:sz w:val="28"/>
          <w:szCs w:val="28"/>
          <w:lang w:val="vi-VN"/>
        </w:rPr>
        <w:t xml:space="preserve"> quyết định thành lập Ban chỉ đạo tuyển sinh </w:t>
      </w:r>
      <w:r w:rsidR="00951981">
        <w:rPr>
          <w:color w:val="000000"/>
          <w:sz w:val="28"/>
          <w:szCs w:val="28"/>
        </w:rPr>
        <w:t>thạc sĩ</w:t>
      </w:r>
      <w:r w:rsidRPr="00272D70">
        <w:rPr>
          <w:color w:val="000000"/>
          <w:sz w:val="28"/>
          <w:szCs w:val="28"/>
          <w:lang w:val="vi-VN"/>
        </w:rPr>
        <w:t xml:space="preserve"> của </w:t>
      </w:r>
      <w:r w:rsidR="00A51A64" w:rsidRPr="00272D70">
        <w:rPr>
          <w:color w:val="000000"/>
          <w:sz w:val="28"/>
          <w:szCs w:val="28"/>
          <w:lang w:val="vi-VN"/>
        </w:rPr>
        <w:t xml:space="preserve">Đại học Quốc gia Hà Nội </w:t>
      </w:r>
      <w:r w:rsidRPr="00272D70">
        <w:rPr>
          <w:color w:val="000000"/>
          <w:sz w:val="28"/>
          <w:szCs w:val="28"/>
          <w:lang w:val="vi-VN"/>
        </w:rPr>
        <w:t xml:space="preserve">(gọi tắt là Ban chỉ đạo tuyển sinh). Ban Đào tạo là đơn vị thường trực của Ban chỉ đạo tuyển sinh, là đầu mối để thực thi việc chỉ đạo, giám sát, kiểm tra của </w:t>
      </w:r>
      <w:r w:rsidR="00A51A64" w:rsidRPr="00272D70">
        <w:rPr>
          <w:color w:val="000000"/>
          <w:sz w:val="28"/>
          <w:szCs w:val="28"/>
          <w:lang w:val="vi-VN"/>
        </w:rPr>
        <w:t>Đại học Quốc gia Hà Nội</w:t>
      </w:r>
      <w:r w:rsidRPr="00272D70">
        <w:rPr>
          <w:color w:val="000000"/>
          <w:sz w:val="28"/>
          <w:szCs w:val="28"/>
          <w:lang w:val="vi-VN"/>
        </w:rPr>
        <w:t xml:space="preserve"> về công tác tuyển sinh và giải quyết các vấn đề </w:t>
      </w:r>
      <w:r w:rsidR="000176B4" w:rsidRPr="00272D70">
        <w:rPr>
          <w:color w:val="000000"/>
          <w:sz w:val="28"/>
          <w:szCs w:val="28"/>
          <w:lang w:val="vi-VN"/>
        </w:rPr>
        <w:t>phát</w:t>
      </w:r>
      <w:r w:rsidRPr="00272D70">
        <w:rPr>
          <w:color w:val="000000"/>
          <w:sz w:val="28"/>
          <w:szCs w:val="28"/>
          <w:lang w:val="vi-VN"/>
        </w:rPr>
        <w:t xml:space="preserve"> sinh.</w:t>
      </w:r>
    </w:p>
    <w:p w:rsidR="00CD6BAB" w:rsidRPr="00CA3E9B" w:rsidRDefault="00C236E6" w:rsidP="00CD6BAB">
      <w:pPr>
        <w:spacing w:before="120" w:line="288" w:lineRule="auto"/>
        <w:ind w:firstLine="720"/>
        <w:jc w:val="both"/>
        <w:rPr>
          <w:color w:val="000000"/>
          <w:sz w:val="28"/>
          <w:szCs w:val="28"/>
          <w:lang w:val="vi-VN"/>
        </w:rPr>
      </w:pPr>
      <w:r w:rsidRPr="00272D70">
        <w:rPr>
          <w:color w:val="000000"/>
          <w:sz w:val="28"/>
          <w:szCs w:val="28"/>
          <w:lang w:val="vi-VN"/>
        </w:rPr>
        <w:t xml:space="preserve">2. </w:t>
      </w:r>
      <w:r w:rsidR="00CD6BAB" w:rsidRPr="00CA3E9B">
        <w:rPr>
          <w:color w:val="000000"/>
          <w:sz w:val="28"/>
          <w:szCs w:val="28"/>
          <w:lang w:val="vi-VN"/>
        </w:rPr>
        <w:t>H</w:t>
      </w:r>
      <w:r w:rsidR="00CD6BAB" w:rsidRPr="00272D70">
        <w:rPr>
          <w:color w:val="000000"/>
          <w:sz w:val="28"/>
          <w:szCs w:val="28"/>
          <w:lang w:val="vi-VN"/>
        </w:rPr>
        <w:t xml:space="preserve">ội đồng </w:t>
      </w:r>
      <w:r w:rsidR="00CD6BAB" w:rsidRPr="00CA3E9B">
        <w:rPr>
          <w:color w:val="000000"/>
          <w:sz w:val="28"/>
          <w:szCs w:val="28"/>
          <w:lang w:val="vi-VN"/>
        </w:rPr>
        <w:t>tuyển sinh</w:t>
      </w:r>
    </w:p>
    <w:p w:rsidR="00CD6BAB" w:rsidRPr="00272D70" w:rsidRDefault="00CD6BAB" w:rsidP="00CD6BAB">
      <w:pPr>
        <w:spacing w:before="120" w:line="288" w:lineRule="auto"/>
        <w:ind w:firstLine="720"/>
        <w:jc w:val="both"/>
        <w:rPr>
          <w:color w:val="000000"/>
          <w:sz w:val="28"/>
          <w:szCs w:val="28"/>
          <w:lang w:val="vi-VN"/>
        </w:rPr>
      </w:pPr>
      <w:r w:rsidRPr="00272D70">
        <w:rPr>
          <w:color w:val="000000"/>
          <w:sz w:val="28"/>
          <w:szCs w:val="28"/>
          <w:lang w:val="vi-VN"/>
        </w:rPr>
        <w:t>Hội đồng t</w:t>
      </w:r>
      <w:r w:rsidRPr="00CA3E9B">
        <w:rPr>
          <w:color w:val="000000"/>
          <w:sz w:val="28"/>
          <w:szCs w:val="28"/>
          <w:lang w:val="vi-VN"/>
        </w:rPr>
        <w:t>uyển sinh</w:t>
      </w:r>
      <w:r w:rsidRPr="00272D70">
        <w:rPr>
          <w:color w:val="000000"/>
          <w:sz w:val="28"/>
          <w:szCs w:val="28"/>
          <w:lang w:val="vi-VN"/>
        </w:rPr>
        <w:t xml:space="preserve"> do thủ trưởng đơn vị đào tạo quyết định thành lập và báo cáo Đại học Quốc gia Hà Nội. Thành phần hội đồng gồm: </w:t>
      </w:r>
    </w:p>
    <w:p w:rsidR="00CD6BAB" w:rsidRPr="00272D70" w:rsidRDefault="00CD6BAB" w:rsidP="00CD6BAB">
      <w:pPr>
        <w:spacing w:before="120" w:line="288" w:lineRule="auto"/>
        <w:ind w:firstLine="720"/>
        <w:jc w:val="both"/>
        <w:rPr>
          <w:color w:val="000000"/>
          <w:sz w:val="28"/>
          <w:szCs w:val="28"/>
          <w:lang w:val="vi-VN"/>
        </w:rPr>
      </w:pPr>
      <w:r w:rsidRPr="00272D70">
        <w:rPr>
          <w:color w:val="000000"/>
          <w:sz w:val="28"/>
          <w:szCs w:val="28"/>
          <w:lang w:val="vi-VN"/>
        </w:rPr>
        <w:t xml:space="preserve">a) Chủ tịch hội đồng: Thủ trưởng đơn vị đào tạo hoặc cấp phó của thủ trưởng đơn vị đào tạo được cấp trưởng uỷ quyền; </w:t>
      </w:r>
    </w:p>
    <w:p w:rsidR="00CD6BAB" w:rsidRPr="00272D70" w:rsidRDefault="00CD6BAB" w:rsidP="00CD6BAB">
      <w:pPr>
        <w:spacing w:before="120" w:line="288" w:lineRule="auto"/>
        <w:ind w:firstLine="720"/>
        <w:jc w:val="both"/>
        <w:rPr>
          <w:color w:val="000000"/>
          <w:sz w:val="28"/>
          <w:szCs w:val="28"/>
          <w:lang w:val="vi-VN"/>
        </w:rPr>
      </w:pPr>
      <w:r w:rsidRPr="00272D70">
        <w:rPr>
          <w:color w:val="000000"/>
          <w:sz w:val="28"/>
          <w:szCs w:val="28"/>
          <w:lang w:val="vi-VN"/>
        </w:rPr>
        <w:t>b) Phó chủ tịch hội đồng: Cấp phó của thủ trưởng đơn vị đào tạo;</w:t>
      </w:r>
    </w:p>
    <w:p w:rsidR="00CD6BAB" w:rsidRPr="00272D70" w:rsidRDefault="00CD6BAB" w:rsidP="00CD6BAB">
      <w:pPr>
        <w:spacing w:before="120" w:line="288" w:lineRule="auto"/>
        <w:ind w:firstLine="720"/>
        <w:jc w:val="both"/>
        <w:rPr>
          <w:color w:val="000000"/>
          <w:sz w:val="28"/>
          <w:szCs w:val="28"/>
          <w:lang w:val="vi-VN"/>
        </w:rPr>
      </w:pPr>
      <w:r w:rsidRPr="00272D70">
        <w:rPr>
          <w:color w:val="000000"/>
          <w:sz w:val="28"/>
          <w:szCs w:val="28"/>
          <w:lang w:val="vi-VN"/>
        </w:rPr>
        <w:t>c) Uỷ viên thường trực: trưởng hoặc phó đơn vị quản lí đào tạo sau đại học;</w:t>
      </w:r>
    </w:p>
    <w:p w:rsidR="00CD6BAB" w:rsidRPr="00272D70" w:rsidRDefault="00CD6BAB" w:rsidP="00CD6BAB">
      <w:pPr>
        <w:spacing w:before="120" w:line="288" w:lineRule="auto"/>
        <w:ind w:firstLine="720"/>
        <w:jc w:val="both"/>
        <w:rPr>
          <w:color w:val="000000"/>
          <w:sz w:val="28"/>
          <w:szCs w:val="28"/>
          <w:lang w:val="vi-VN"/>
        </w:rPr>
      </w:pPr>
      <w:r w:rsidRPr="00272D70">
        <w:rPr>
          <w:color w:val="000000"/>
          <w:sz w:val="28"/>
          <w:szCs w:val="28"/>
          <w:lang w:val="vi-VN"/>
        </w:rPr>
        <w:t xml:space="preserve">d) Các uỷ viên: một số trưởng hoặc phó đơn vị (phòng, khoa, bộ môn) liên quan trực tiếp đến kỳ thi. </w:t>
      </w:r>
    </w:p>
    <w:p w:rsidR="00CD6BAB" w:rsidRPr="00272D70" w:rsidRDefault="00CD6BAB" w:rsidP="00CD6BAB">
      <w:pPr>
        <w:spacing w:before="120" w:line="288" w:lineRule="auto"/>
        <w:ind w:firstLine="720"/>
        <w:jc w:val="both"/>
        <w:rPr>
          <w:color w:val="000000"/>
          <w:sz w:val="28"/>
          <w:szCs w:val="28"/>
          <w:lang w:val="vi-VN"/>
        </w:rPr>
      </w:pPr>
      <w:r w:rsidRPr="00272D70">
        <w:rPr>
          <w:color w:val="000000"/>
          <w:sz w:val="28"/>
          <w:szCs w:val="28"/>
          <w:lang w:val="vi-VN"/>
        </w:rPr>
        <w:t xml:space="preserve">đ) Thư ký Hội đồng </w:t>
      </w:r>
      <w:r w:rsidRPr="00CA3E9B">
        <w:rPr>
          <w:color w:val="000000"/>
          <w:sz w:val="28"/>
          <w:szCs w:val="28"/>
          <w:lang w:val="vi-VN"/>
        </w:rPr>
        <w:t>tuyển sinh</w:t>
      </w:r>
      <w:r w:rsidRPr="00272D70">
        <w:rPr>
          <w:color w:val="000000"/>
          <w:sz w:val="28"/>
          <w:szCs w:val="28"/>
          <w:lang w:val="vi-VN"/>
        </w:rPr>
        <w:t>.</w:t>
      </w:r>
    </w:p>
    <w:p w:rsidR="00C236E6" w:rsidRPr="00CA3E9B" w:rsidRDefault="00CD6BAB" w:rsidP="002E3999">
      <w:pPr>
        <w:spacing w:before="120" w:line="288" w:lineRule="auto"/>
        <w:ind w:firstLine="720"/>
        <w:jc w:val="both"/>
        <w:rPr>
          <w:color w:val="000000"/>
          <w:sz w:val="28"/>
          <w:szCs w:val="28"/>
          <w:lang w:val="vi-VN"/>
        </w:rPr>
      </w:pPr>
      <w:r w:rsidRPr="00CA3E9B">
        <w:rPr>
          <w:color w:val="000000"/>
          <w:sz w:val="28"/>
          <w:szCs w:val="28"/>
          <w:lang w:val="vi-VN"/>
        </w:rPr>
        <w:t>3. Nhiệm vụ của h</w:t>
      </w:r>
      <w:r w:rsidR="00C236E6" w:rsidRPr="00272D70">
        <w:rPr>
          <w:color w:val="000000"/>
          <w:sz w:val="28"/>
          <w:szCs w:val="28"/>
          <w:lang w:val="vi-VN"/>
        </w:rPr>
        <w:t>ội đồng tuyể</w:t>
      </w:r>
      <w:r>
        <w:rPr>
          <w:color w:val="000000"/>
          <w:sz w:val="28"/>
          <w:szCs w:val="28"/>
          <w:lang w:val="vi-VN"/>
        </w:rPr>
        <w:t xml:space="preserve">n sinh </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 xml:space="preserve">Hội đồng tuyển sinh của các đơn vị có nhiệm vụ điều hành những công việc liên quan đến công tác tuyển sinh thuộc trách nhiệm của đơn vị mình gồm: </w:t>
      </w:r>
    </w:p>
    <w:p w:rsidR="00C236E6" w:rsidRPr="00272D70" w:rsidRDefault="00612FDC" w:rsidP="002E3999">
      <w:pPr>
        <w:spacing w:before="120" w:line="288" w:lineRule="auto"/>
        <w:ind w:firstLine="720"/>
        <w:jc w:val="both"/>
        <w:rPr>
          <w:color w:val="000000"/>
          <w:sz w:val="28"/>
          <w:szCs w:val="28"/>
          <w:lang w:val="vi-VN"/>
        </w:rPr>
      </w:pPr>
      <w:r>
        <w:rPr>
          <w:color w:val="000000"/>
          <w:sz w:val="28"/>
          <w:szCs w:val="28"/>
        </w:rPr>
        <w:t>a)</w:t>
      </w:r>
      <w:r w:rsidR="00C236E6" w:rsidRPr="00272D70">
        <w:rPr>
          <w:color w:val="000000"/>
          <w:sz w:val="28"/>
          <w:szCs w:val="28"/>
          <w:lang w:val="vi-VN"/>
        </w:rPr>
        <w:t xml:space="preserve"> Tổ chức thông báo tuyển sinh;</w:t>
      </w:r>
    </w:p>
    <w:p w:rsidR="00C236E6" w:rsidRPr="00272D70" w:rsidRDefault="00612FDC" w:rsidP="002E3999">
      <w:pPr>
        <w:spacing w:before="120" w:line="288" w:lineRule="auto"/>
        <w:ind w:firstLine="720"/>
        <w:jc w:val="both"/>
        <w:rPr>
          <w:color w:val="000000"/>
          <w:sz w:val="28"/>
          <w:szCs w:val="28"/>
          <w:lang w:val="vi-VN"/>
        </w:rPr>
      </w:pPr>
      <w:r>
        <w:rPr>
          <w:color w:val="000000"/>
          <w:sz w:val="28"/>
          <w:szCs w:val="28"/>
          <w:lang w:val="vi-VN"/>
        </w:rPr>
        <w:t>b</w:t>
      </w:r>
      <w:r>
        <w:rPr>
          <w:color w:val="000000"/>
          <w:sz w:val="28"/>
          <w:szCs w:val="28"/>
        </w:rPr>
        <w:t>)</w:t>
      </w:r>
      <w:r w:rsidR="00C236E6" w:rsidRPr="00272D70">
        <w:rPr>
          <w:color w:val="000000"/>
          <w:sz w:val="28"/>
          <w:szCs w:val="28"/>
          <w:lang w:val="vi-VN"/>
        </w:rPr>
        <w:t xml:space="preserve"> Thu nhận, thẩm định và quản lí hồ sơ thí sinh đăng kí dự thi theo đúng đối tượng, tiêu chuẩn và điều kiện dự thi. Thu nhận bản </w:t>
      </w:r>
      <w:r w:rsidR="00C33AF8">
        <w:rPr>
          <w:color w:val="000000"/>
          <w:sz w:val="28"/>
          <w:szCs w:val="28"/>
        </w:rPr>
        <w:t xml:space="preserve">sao công chứng </w:t>
      </w:r>
      <w:r w:rsidR="00C236E6" w:rsidRPr="00272D70">
        <w:rPr>
          <w:color w:val="000000"/>
          <w:sz w:val="28"/>
          <w:szCs w:val="28"/>
          <w:lang w:val="vi-VN"/>
        </w:rPr>
        <w:t>các chứng chỉ ngoại ngữ cần thẩm định và chuyển cho Trường Đại học Ngoại ngữ thẩm định trước khi thi;</w:t>
      </w:r>
    </w:p>
    <w:p w:rsidR="00C236E6" w:rsidRPr="00272D70" w:rsidRDefault="00612FDC" w:rsidP="002E3999">
      <w:pPr>
        <w:spacing w:before="120" w:line="288" w:lineRule="auto"/>
        <w:ind w:firstLine="720"/>
        <w:jc w:val="both"/>
        <w:rPr>
          <w:color w:val="000000"/>
          <w:sz w:val="28"/>
          <w:szCs w:val="28"/>
          <w:lang w:val="vi-VN"/>
        </w:rPr>
      </w:pPr>
      <w:r>
        <w:rPr>
          <w:color w:val="000000"/>
          <w:sz w:val="28"/>
          <w:szCs w:val="28"/>
          <w:lang w:val="vi-VN"/>
        </w:rPr>
        <w:t>c</w:t>
      </w:r>
      <w:r>
        <w:rPr>
          <w:color w:val="000000"/>
          <w:sz w:val="28"/>
          <w:szCs w:val="28"/>
        </w:rPr>
        <w:t>)</w:t>
      </w:r>
      <w:r w:rsidR="00C236E6" w:rsidRPr="00272D70">
        <w:rPr>
          <w:color w:val="000000"/>
          <w:sz w:val="28"/>
          <w:szCs w:val="28"/>
          <w:lang w:val="vi-VN"/>
        </w:rPr>
        <w:t xml:space="preserve"> Cung cấp cho thí sinh đăng kí dự thi đề cương các môn thi tuyển;</w:t>
      </w:r>
    </w:p>
    <w:p w:rsidR="00C236E6" w:rsidRPr="00272D70" w:rsidRDefault="00612FDC" w:rsidP="002E3999">
      <w:pPr>
        <w:spacing w:before="120" w:line="288" w:lineRule="auto"/>
        <w:ind w:firstLine="720"/>
        <w:jc w:val="both"/>
        <w:rPr>
          <w:color w:val="000000"/>
          <w:sz w:val="28"/>
          <w:szCs w:val="28"/>
          <w:lang w:val="vi-VN"/>
        </w:rPr>
      </w:pPr>
      <w:r>
        <w:rPr>
          <w:color w:val="000000"/>
          <w:sz w:val="28"/>
          <w:szCs w:val="28"/>
          <w:lang w:val="vi-VN"/>
        </w:rPr>
        <w:t>d</w:t>
      </w:r>
      <w:r>
        <w:rPr>
          <w:color w:val="000000"/>
          <w:sz w:val="28"/>
          <w:szCs w:val="28"/>
        </w:rPr>
        <w:t>)</w:t>
      </w:r>
      <w:r w:rsidR="00C236E6" w:rsidRPr="00272D70">
        <w:rPr>
          <w:color w:val="000000"/>
          <w:sz w:val="28"/>
          <w:szCs w:val="28"/>
          <w:lang w:val="vi-VN"/>
        </w:rPr>
        <w:t xml:space="preserve"> Tổ chức cho thí sinh dự thi theo đúng trách nhiệm được phân công;</w:t>
      </w:r>
    </w:p>
    <w:p w:rsidR="00C236E6" w:rsidRPr="00CA3E9B" w:rsidRDefault="00612FDC" w:rsidP="002E3999">
      <w:pPr>
        <w:spacing w:before="120" w:line="288" w:lineRule="auto"/>
        <w:ind w:firstLine="720"/>
        <w:jc w:val="both"/>
        <w:rPr>
          <w:color w:val="000000"/>
          <w:sz w:val="28"/>
          <w:szCs w:val="28"/>
          <w:lang w:val="vi-VN"/>
        </w:rPr>
      </w:pPr>
      <w:r>
        <w:rPr>
          <w:color w:val="000000"/>
          <w:sz w:val="28"/>
          <w:szCs w:val="28"/>
        </w:rPr>
        <w:lastRenderedPageBreak/>
        <w:t>đ)</w:t>
      </w:r>
      <w:r w:rsidR="00C236E6" w:rsidRPr="00272D70">
        <w:rPr>
          <w:color w:val="000000"/>
          <w:sz w:val="28"/>
          <w:szCs w:val="28"/>
          <w:lang w:val="vi-VN"/>
        </w:rPr>
        <w:t xml:space="preserve"> Việc xét tuyển, quyết định công nhận hoặc đề nghị </w:t>
      </w:r>
      <w:r w:rsidR="00A51A64" w:rsidRPr="00272D70">
        <w:rPr>
          <w:color w:val="000000"/>
          <w:sz w:val="28"/>
          <w:szCs w:val="28"/>
          <w:lang w:val="vi-VN"/>
        </w:rPr>
        <w:t>Đại học Quốc gia Hà Nội</w:t>
      </w:r>
      <w:r w:rsidR="00C236E6" w:rsidRPr="00272D70">
        <w:rPr>
          <w:color w:val="000000"/>
          <w:sz w:val="28"/>
          <w:szCs w:val="28"/>
          <w:lang w:val="vi-VN"/>
        </w:rPr>
        <w:t xml:space="preserve"> quyết định công nhận học viên được thực hiện theo phân cấp nhiệm vụ của </w:t>
      </w:r>
      <w:r w:rsidR="00A51A64" w:rsidRPr="00272D70">
        <w:rPr>
          <w:color w:val="000000"/>
          <w:sz w:val="28"/>
          <w:szCs w:val="28"/>
          <w:lang w:val="vi-VN"/>
        </w:rPr>
        <w:t>Đại học Quốc gia Hà Nội</w:t>
      </w:r>
      <w:r w:rsidR="00C236E6" w:rsidRPr="00272D70">
        <w:rPr>
          <w:color w:val="000000"/>
          <w:sz w:val="28"/>
          <w:szCs w:val="28"/>
          <w:lang w:val="vi-VN"/>
        </w:rPr>
        <w:t>.</w:t>
      </w:r>
    </w:p>
    <w:p w:rsidR="001E616A" w:rsidRPr="00CA3E9B" w:rsidRDefault="00612FDC" w:rsidP="002E3999">
      <w:pPr>
        <w:spacing w:before="120" w:line="288" w:lineRule="auto"/>
        <w:ind w:firstLine="720"/>
        <w:jc w:val="both"/>
        <w:rPr>
          <w:color w:val="000000"/>
          <w:sz w:val="28"/>
          <w:szCs w:val="28"/>
          <w:lang w:val="vi-VN"/>
        </w:rPr>
      </w:pPr>
      <w:r>
        <w:rPr>
          <w:color w:val="000000"/>
          <w:sz w:val="28"/>
          <w:szCs w:val="28"/>
          <w:lang w:val="vi-VN"/>
        </w:rPr>
        <w:t>e</w:t>
      </w:r>
      <w:r>
        <w:rPr>
          <w:color w:val="000000"/>
          <w:sz w:val="28"/>
          <w:szCs w:val="28"/>
        </w:rPr>
        <w:t>)</w:t>
      </w:r>
      <w:r w:rsidR="001E616A" w:rsidRPr="00CA3E9B">
        <w:rPr>
          <w:color w:val="000000"/>
          <w:sz w:val="28"/>
          <w:szCs w:val="28"/>
          <w:lang w:val="vi-VN"/>
        </w:rPr>
        <w:t xml:space="preserve"> Thực hiện các phần việc khác liên quan tới công tác tuyển sinh do Ban chỉ đạo tuyển sinh Đại học Quốc gia Hà Nội phân công.</w:t>
      </w:r>
    </w:p>
    <w:p w:rsidR="00C236E6" w:rsidRPr="00272D70" w:rsidRDefault="00951981" w:rsidP="002E3999">
      <w:pPr>
        <w:spacing w:before="120" w:line="288" w:lineRule="auto"/>
        <w:ind w:firstLine="720"/>
        <w:jc w:val="both"/>
        <w:rPr>
          <w:color w:val="000000"/>
          <w:sz w:val="28"/>
          <w:szCs w:val="28"/>
          <w:lang w:val="vi-VN"/>
        </w:rPr>
      </w:pPr>
      <w:r>
        <w:rPr>
          <w:color w:val="000000"/>
          <w:sz w:val="28"/>
          <w:szCs w:val="28"/>
        </w:rPr>
        <w:t>4</w:t>
      </w:r>
      <w:r w:rsidR="00C236E6" w:rsidRPr="00272D70">
        <w:rPr>
          <w:color w:val="000000"/>
          <w:sz w:val="28"/>
          <w:szCs w:val="28"/>
          <w:lang w:val="vi-VN"/>
        </w:rPr>
        <w:t>. Các ban giúp việc cho hội đồng t</w:t>
      </w:r>
      <w:r w:rsidR="00CD6BAB" w:rsidRPr="00CA3E9B">
        <w:rPr>
          <w:color w:val="000000"/>
          <w:sz w:val="28"/>
          <w:szCs w:val="28"/>
          <w:lang w:val="vi-VN"/>
        </w:rPr>
        <w:t>uyển sinh</w:t>
      </w:r>
      <w:r w:rsidR="00C236E6" w:rsidRPr="00272D70">
        <w:rPr>
          <w:color w:val="000000"/>
          <w:sz w:val="28"/>
          <w:szCs w:val="28"/>
          <w:lang w:val="vi-VN"/>
        </w:rPr>
        <w:t xml:space="preserve"> do chủ tịch hội đồng tuyển sinh quyết định thành lập bao gồm: Ban Thư ký Hội đồng tuyển sinh, Ban Đề thi, Ban Coi thi, Ban Chấm thi, Ban Chấm kiểm tra, Ban Phúc khảo</w:t>
      </w:r>
      <w:r w:rsidR="00A86028" w:rsidRPr="00272D70">
        <w:rPr>
          <w:color w:val="000000"/>
          <w:sz w:val="28"/>
          <w:szCs w:val="28"/>
          <w:lang w:val="vi-VN"/>
        </w:rPr>
        <w:t>, Ban Cơ sở vật chất</w:t>
      </w:r>
      <w:r w:rsidR="00C236E6" w:rsidRPr="00272D70">
        <w:rPr>
          <w:color w:val="000000"/>
          <w:sz w:val="28"/>
          <w:szCs w:val="28"/>
          <w:lang w:val="vi-VN"/>
        </w:rPr>
        <w:t>.</w:t>
      </w:r>
      <w:r>
        <w:rPr>
          <w:color w:val="000000"/>
          <w:sz w:val="28"/>
          <w:szCs w:val="28"/>
        </w:rPr>
        <w:t xml:space="preserve"> </w:t>
      </w:r>
      <w:r w:rsidR="00C236E6" w:rsidRPr="00272D70">
        <w:rPr>
          <w:color w:val="000000"/>
          <w:sz w:val="28"/>
          <w:szCs w:val="28"/>
          <w:lang w:val="vi-VN"/>
        </w:rPr>
        <w:t xml:space="preserve">Tổ chức, nhiệm vụ và quyền hạn của các ban giúp việc cho hội đồng tuyển sinh thực hiện theo Quy chế </w:t>
      </w:r>
      <w:r w:rsidR="00612FDC">
        <w:rPr>
          <w:color w:val="000000"/>
          <w:sz w:val="28"/>
          <w:szCs w:val="28"/>
        </w:rPr>
        <w:t>thi tốt nghiệp Trung học phổ thông</w:t>
      </w:r>
      <w:r w:rsidR="00C236E6" w:rsidRPr="00272D70">
        <w:rPr>
          <w:color w:val="000000"/>
          <w:sz w:val="28"/>
          <w:szCs w:val="28"/>
          <w:lang w:val="vi-VN"/>
        </w:rPr>
        <w:t xml:space="preserve"> hiện hành.</w:t>
      </w:r>
    </w:p>
    <w:p w:rsidR="00C236E6" w:rsidRPr="00272D70" w:rsidRDefault="00951981" w:rsidP="002E3999">
      <w:pPr>
        <w:spacing w:before="120" w:line="288" w:lineRule="auto"/>
        <w:ind w:firstLine="720"/>
        <w:jc w:val="both"/>
        <w:rPr>
          <w:color w:val="000000"/>
          <w:sz w:val="28"/>
          <w:szCs w:val="28"/>
          <w:lang w:val="vi-VN"/>
        </w:rPr>
      </w:pPr>
      <w:r>
        <w:rPr>
          <w:color w:val="000000"/>
          <w:sz w:val="28"/>
          <w:szCs w:val="28"/>
        </w:rPr>
        <w:t>5</w:t>
      </w:r>
      <w:r w:rsidR="00C236E6" w:rsidRPr="00272D70">
        <w:rPr>
          <w:color w:val="000000"/>
          <w:sz w:val="28"/>
          <w:szCs w:val="28"/>
          <w:lang w:val="vi-VN"/>
        </w:rPr>
        <w:t xml:space="preserve">. Nhiệm vụ, quyền hạn của chủ tịch hội đồng, phó chủ tịch hội đồng, uỷ viên thường trực và các ủy viên; tổ chức, tiêu chuẩn tham gia, nhiệm vụ, quyền hạn của các ban giúp việc cho hội đồng thực hiện theo quy định của thủ trưởng đơn vị đào tạo.  </w:t>
      </w:r>
    </w:p>
    <w:p w:rsidR="00C236E6" w:rsidRPr="00272D70" w:rsidRDefault="00951981" w:rsidP="00124FD2">
      <w:pPr>
        <w:spacing w:before="120" w:line="288" w:lineRule="auto"/>
        <w:ind w:firstLine="720"/>
        <w:jc w:val="both"/>
        <w:rPr>
          <w:color w:val="000000"/>
          <w:sz w:val="28"/>
          <w:szCs w:val="28"/>
          <w:lang w:val="vi-VN"/>
        </w:rPr>
      </w:pPr>
      <w:r>
        <w:rPr>
          <w:color w:val="000000"/>
          <w:sz w:val="28"/>
          <w:szCs w:val="28"/>
        </w:rPr>
        <w:t>6</w:t>
      </w:r>
      <w:r w:rsidR="00C236E6" w:rsidRPr="00272D70">
        <w:rPr>
          <w:color w:val="000000"/>
          <w:sz w:val="28"/>
          <w:szCs w:val="28"/>
          <w:lang w:val="vi-VN"/>
        </w:rPr>
        <w:t xml:space="preserve">. Người </w:t>
      </w:r>
      <w:r w:rsidR="001E616A" w:rsidRPr="00CA3E9B">
        <w:rPr>
          <w:color w:val="000000"/>
          <w:sz w:val="28"/>
          <w:szCs w:val="28"/>
          <w:lang w:val="vi-VN"/>
        </w:rPr>
        <w:t xml:space="preserve">mà </w:t>
      </w:r>
      <w:r w:rsidR="001E616A" w:rsidRPr="00272D70">
        <w:rPr>
          <w:color w:val="000000"/>
          <w:sz w:val="28"/>
          <w:szCs w:val="28"/>
          <w:lang w:val="vi-VN"/>
        </w:rPr>
        <w:t xml:space="preserve">bản thân tham dự thi một trong hai đợt của năm </w:t>
      </w:r>
      <w:r w:rsidR="001E616A" w:rsidRPr="00CA3E9B">
        <w:rPr>
          <w:color w:val="000000"/>
          <w:sz w:val="28"/>
          <w:szCs w:val="28"/>
          <w:lang w:val="vi-VN"/>
        </w:rPr>
        <w:t xml:space="preserve">hoặc </w:t>
      </w:r>
      <w:r w:rsidR="00C236E6" w:rsidRPr="00272D70">
        <w:rPr>
          <w:color w:val="000000"/>
          <w:sz w:val="28"/>
          <w:szCs w:val="28"/>
          <w:lang w:val="vi-VN"/>
        </w:rPr>
        <w:t>có bố, mẹ, vợ, chồng, con, anh chị em ruột dự thi không được tham gia hội đồng tuyển sinh</w:t>
      </w:r>
      <w:r>
        <w:rPr>
          <w:color w:val="000000"/>
          <w:sz w:val="28"/>
          <w:szCs w:val="28"/>
        </w:rPr>
        <w:t xml:space="preserve"> </w:t>
      </w:r>
      <w:r w:rsidR="000176B4" w:rsidRPr="00272D70">
        <w:rPr>
          <w:color w:val="000000"/>
          <w:sz w:val="28"/>
          <w:szCs w:val="28"/>
          <w:lang w:val="vi-VN"/>
        </w:rPr>
        <w:t>hoặc</w:t>
      </w:r>
      <w:r>
        <w:rPr>
          <w:color w:val="000000"/>
          <w:sz w:val="28"/>
          <w:szCs w:val="28"/>
        </w:rPr>
        <w:t xml:space="preserve"> </w:t>
      </w:r>
      <w:r w:rsidR="000176B4" w:rsidRPr="00272D70">
        <w:rPr>
          <w:color w:val="000000"/>
          <w:sz w:val="28"/>
          <w:szCs w:val="28"/>
          <w:lang w:val="vi-VN"/>
        </w:rPr>
        <w:t xml:space="preserve">các ban </w:t>
      </w:r>
      <w:r w:rsidR="00C236E6" w:rsidRPr="00272D70">
        <w:rPr>
          <w:color w:val="000000"/>
          <w:sz w:val="28"/>
          <w:szCs w:val="28"/>
          <w:lang w:val="vi-VN"/>
        </w:rPr>
        <w:t xml:space="preserve">giúp việc cho hội đồng. </w:t>
      </w:r>
    </w:p>
    <w:p w:rsidR="00C236E6" w:rsidRPr="000471C5" w:rsidRDefault="00C236E6" w:rsidP="00CD13F9">
      <w:pPr>
        <w:pStyle w:val="Heading1"/>
        <w:numPr>
          <w:ilvl w:val="0"/>
          <w:numId w:val="2"/>
        </w:numPr>
        <w:spacing w:before="120" w:after="0" w:line="288" w:lineRule="auto"/>
        <w:ind w:left="720"/>
        <w:jc w:val="both"/>
        <w:rPr>
          <w:color w:val="000000"/>
          <w:lang w:val="vi-VN"/>
        </w:rPr>
      </w:pPr>
      <w:bookmarkStart w:id="62" w:name="_Toc109812727"/>
      <w:r w:rsidRPr="000471C5">
        <w:rPr>
          <w:color w:val="000000"/>
          <w:lang w:val="vi-VN"/>
        </w:rPr>
        <w:t>Đề thi tuyển sinh</w:t>
      </w:r>
      <w:bookmarkEnd w:id="62"/>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1. Nội dung đề thi tuyển sinh đào tạo trình độ thạc sĩ phải đảm bảo các yêu cầu:</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a) Phù hợp với chương trình đào tạo trình độ đại học, đánh giá và phân loại được trình độ của thí sinh;</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b) Đảm bảo tính khoa học, chính xác, rõ ràng, chặt chẽ, bám sát và bao quát nội dung thi đã đ</w:t>
      </w:r>
      <w:r w:rsidRPr="00272D70">
        <w:rPr>
          <w:color w:val="000000"/>
          <w:sz w:val="28"/>
          <w:szCs w:val="28"/>
          <w:lang w:val="vi-VN"/>
        </w:rPr>
        <w:softHyphen/>
        <w:t>ược công bố trong thông báo tuyển sinh của đơn vị đào tạo, trong phạm vi chương trình đào tạo trình độ đại họ</w:t>
      </w:r>
      <w:r w:rsidR="00F205D1" w:rsidRPr="00272D70">
        <w:rPr>
          <w:color w:val="000000"/>
          <w:sz w:val="28"/>
          <w:szCs w:val="28"/>
          <w:lang w:val="vi-VN"/>
        </w:rPr>
        <w:t>c;</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c) Phù hợp với thời gian làm bài quy định cho mỗ</w:t>
      </w:r>
      <w:r w:rsidR="00F205D1" w:rsidRPr="00272D70">
        <w:rPr>
          <w:color w:val="000000"/>
          <w:sz w:val="28"/>
          <w:szCs w:val="28"/>
          <w:lang w:val="vi-VN"/>
        </w:rPr>
        <w:t>i môn thi.</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2. Thủ trưởng đơn vị đào tạo đề nghị dạng thức đề thi</w:t>
      </w:r>
      <w:r w:rsidR="005B7B52">
        <w:rPr>
          <w:color w:val="000000"/>
          <w:sz w:val="28"/>
          <w:szCs w:val="28"/>
        </w:rPr>
        <w:t>,</w:t>
      </w:r>
      <w:r w:rsidRPr="00272D70">
        <w:rPr>
          <w:color w:val="000000"/>
          <w:sz w:val="28"/>
          <w:szCs w:val="28"/>
          <w:lang w:val="vi-VN"/>
        </w:rPr>
        <w:t xml:space="preserve"> trình </w:t>
      </w:r>
      <w:r w:rsidR="00A51A64" w:rsidRPr="00272D70">
        <w:rPr>
          <w:color w:val="000000"/>
          <w:sz w:val="28"/>
          <w:szCs w:val="28"/>
          <w:lang w:val="vi-VN"/>
        </w:rPr>
        <w:t>Đại học Quốc gia Hà Nội</w:t>
      </w:r>
      <w:r w:rsidRPr="00272D70">
        <w:rPr>
          <w:color w:val="000000"/>
          <w:sz w:val="28"/>
          <w:szCs w:val="28"/>
          <w:lang w:val="vi-VN"/>
        </w:rPr>
        <w:t xml:space="preserve"> quyết định ban hành. </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 xml:space="preserve">3. Người ra đề thi (bao gồm người soạn thảo ngân hàng đề thi, người giới thiệu đề nguồn, trưởng môn thi và người phản biện đề thi) phải đảm bảo các điều kiện sau: </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a) Có chuyên môn phù hợp với nội dung thi, có tinh thần trách nhiệm, uy tín chuyên môn và có kinh nghiệm ra đề thi;</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lastRenderedPageBreak/>
        <w:t>b) Ra đề thi môn ngoại ngữ phải là thạc sĩ trở lên; ra đề các môn thi khác phải là tiến sĩ, tiến sĩ khoa học</w:t>
      </w:r>
      <w:r w:rsidR="008D7FB7">
        <w:rPr>
          <w:color w:val="000000"/>
          <w:sz w:val="28"/>
          <w:szCs w:val="28"/>
        </w:rPr>
        <w:t>, phó giáo sư, giáo sư</w:t>
      </w:r>
      <w:r w:rsidRPr="00272D70">
        <w:rPr>
          <w:color w:val="000000"/>
          <w:sz w:val="28"/>
          <w:szCs w:val="28"/>
          <w:lang w:val="vi-VN"/>
        </w:rPr>
        <w:t xml:space="preserve">; </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c) Giữ bí mật về công tác ra đề thi, chịu trách nhiệm về nội dung, chất lượng đề thi.</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4. Đề thi được sử dụng từ ngân hàng đề thi hoặc ra đề độc lập</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a) Nếu sử dụng ngân hàng đề thi thì ngân hàng phải có tối thiểu 100 câu hỏi đối với hình thức thi tự luận hoặc có gấp 30 lần số lượng câu hỏi của mỗi đề thi đối với các hình thức thi khác để xây dựng tối thiểu 3 bộ đề thi cho mỗi môn thi; hoặc có tối thiểu 30 bộ đề thi hoàn chỉnh để chọn ngẫu nhiên lấy tối thiểu 3 đề thi;</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 xml:space="preserve">b) Trong trường hợp ra đề độc lập, mỗi môn thi phải có tối thiểu 3 đề thi nguồn do 3 người khác nhau giới thiệu để trưởng môn thi tổ hợp thành hai hoặc ba đề thi. Chủ tịch hội đồng tuyển sinh trực tiếp mời người giới thiệu đề thi, tiếp nhận đề thi nguồn và giữ bí mật thông tin về người ra đề thi. </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 xml:space="preserve">5. Quy trình làm đề thi, công tác bảo mật đề thi, việc xử lý các sự cố bất thường của đề thi theo quy định của Quy chế </w:t>
      </w:r>
      <w:r w:rsidR="005B7B52">
        <w:rPr>
          <w:color w:val="000000"/>
          <w:sz w:val="28"/>
          <w:szCs w:val="28"/>
        </w:rPr>
        <w:t xml:space="preserve">thi </w:t>
      </w:r>
      <w:r w:rsidR="00612FDC">
        <w:rPr>
          <w:color w:val="000000"/>
          <w:sz w:val="28"/>
          <w:szCs w:val="28"/>
        </w:rPr>
        <w:t xml:space="preserve">tốt nghiệp </w:t>
      </w:r>
      <w:r w:rsidR="005B7B52">
        <w:rPr>
          <w:color w:val="000000"/>
          <w:sz w:val="28"/>
          <w:szCs w:val="28"/>
        </w:rPr>
        <w:t xml:space="preserve">Trung học phổ thông </w:t>
      </w:r>
      <w:r w:rsidR="00612FDC">
        <w:rPr>
          <w:color w:val="000000"/>
          <w:sz w:val="28"/>
          <w:szCs w:val="28"/>
        </w:rPr>
        <w:t>hiện hành</w:t>
      </w:r>
      <w:r w:rsidRPr="00272D70">
        <w:rPr>
          <w:color w:val="000000"/>
          <w:sz w:val="28"/>
          <w:szCs w:val="28"/>
          <w:lang w:val="vi-VN"/>
        </w:rPr>
        <w:t>.</w:t>
      </w:r>
    </w:p>
    <w:p w:rsidR="001E616A" w:rsidRPr="00CA3E9B" w:rsidRDefault="00C236E6" w:rsidP="002E3999">
      <w:pPr>
        <w:spacing w:before="120" w:line="288" w:lineRule="auto"/>
        <w:ind w:firstLine="720"/>
        <w:jc w:val="both"/>
        <w:rPr>
          <w:color w:val="000000"/>
          <w:sz w:val="28"/>
          <w:szCs w:val="28"/>
          <w:lang w:val="vi-VN"/>
        </w:rPr>
      </w:pPr>
      <w:r w:rsidRPr="00272D70">
        <w:rPr>
          <w:color w:val="000000"/>
          <w:sz w:val="28"/>
          <w:szCs w:val="28"/>
          <w:lang w:val="vi-VN"/>
        </w:rPr>
        <w:t xml:space="preserve">6. </w:t>
      </w:r>
      <w:r w:rsidR="001E616A" w:rsidRPr="00CA3E9B">
        <w:rPr>
          <w:color w:val="000000"/>
          <w:sz w:val="28"/>
          <w:szCs w:val="28"/>
          <w:lang w:val="vi-VN"/>
        </w:rPr>
        <w:t>Đề thi đánh giá năng lực có quy định</w:t>
      </w:r>
      <w:r w:rsidR="00DB4637" w:rsidRPr="00DB4637">
        <w:rPr>
          <w:color w:val="000000"/>
          <w:sz w:val="28"/>
          <w:szCs w:val="28"/>
          <w:lang w:val="vi-VN"/>
        </w:rPr>
        <w:t xml:space="preserve"> cụ thể theo văn bản hướng dẫn của Đại học Quốc gia Hà Nội</w:t>
      </w:r>
      <w:r w:rsidR="001E616A" w:rsidRPr="00CA3E9B">
        <w:rPr>
          <w:color w:val="000000"/>
          <w:sz w:val="28"/>
          <w:szCs w:val="28"/>
          <w:lang w:val="vi-VN"/>
        </w:rPr>
        <w:t>.</w:t>
      </w:r>
    </w:p>
    <w:p w:rsidR="00C236E6" w:rsidRPr="00272D70" w:rsidRDefault="005B7B52" w:rsidP="002E3999">
      <w:pPr>
        <w:spacing w:before="120" w:line="288" w:lineRule="auto"/>
        <w:ind w:firstLine="720"/>
        <w:jc w:val="both"/>
        <w:rPr>
          <w:color w:val="000000"/>
          <w:sz w:val="28"/>
          <w:szCs w:val="28"/>
          <w:lang w:val="vi-VN"/>
        </w:rPr>
      </w:pPr>
      <w:r>
        <w:rPr>
          <w:color w:val="000000"/>
          <w:sz w:val="28"/>
          <w:szCs w:val="28"/>
        </w:rPr>
        <w:t>7</w:t>
      </w:r>
      <w:r w:rsidR="001E616A" w:rsidRPr="00CA3E9B">
        <w:rPr>
          <w:color w:val="000000"/>
          <w:sz w:val="28"/>
          <w:szCs w:val="28"/>
          <w:lang w:val="vi-VN"/>
        </w:rPr>
        <w:t xml:space="preserve">. </w:t>
      </w:r>
      <w:r w:rsidR="00C236E6" w:rsidRPr="00272D70">
        <w:rPr>
          <w:color w:val="000000"/>
          <w:sz w:val="28"/>
          <w:szCs w:val="28"/>
          <w:lang w:val="vi-VN"/>
        </w:rPr>
        <w:t xml:space="preserve">Thủ trưởng đơn vị đào tạo quy định cụ thể về các vấn đề liên quan đến đề thi tuyển sinh theo yêu cầu của đơn vị đào tạo và yêu cầu của ngành, chuyên ngành đào tạo. </w:t>
      </w:r>
    </w:p>
    <w:p w:rsidR="00C236E6" w:rsidRPr="00272D70" w:rsidRDefault="005B7B52" w:rsidP="00862D82">
      <w:pPr>
        <w:spacing w:before="120" w:line="288" w:lineRule="auto"/>
        <w:ind w:firstLine="720"/>
        <w:jc w:val="both"/>
        <w:rPr>
          <w:b/>
          <w:color w:val="000000"/>
          <w:sz w:val="28"/>
          <w:szCs w:val="28"/>
          <w:lang w:val="vi-VN"/>
        </w:rPr>
      </w:pPr>
      <w:r>
        <w:rPr>
          <w:color w:val="000000"/>
          <w:sz w:val="28"/>
          <w:szCs w:val="28"/>
        </w:rPr>
        <w:t>8</w:t>
      </w:r>
      <w:r w:rsidR="00C236E6" w:rsidRPr="00272D70">
        <w:rPr>
          <w:color w:val="000000"/>
          <w:sz w:val="28"/>
          <w:szCs w:val="28"/>
          <w:lang w:val="vi-VN"/>
        </w:rPr>
        <w:t xml:space="preserve">. Chủ tịch hội đồng </w:t>
      </w:r>
      <w:r w:rsidR="00CD6BAB" w:rsidRPr="00CA3E9B">
        <w:rPr>
          <w:color w:val="000000"/>
          <w:sz w:val="28"/>
          <w:szCs w:val="28"/>
          <w:lang w:val="vi-VN"/>
        </w:rPr>
        <w:t>tuyển sinh</w:t>
      </w:r>
      <w:r w:rsidR="00C236E6" w:rsidRPr="00272D70">
        <w:rPr>
          <w:color w:val="000000"/>
          <w:sz w:val="28"/>
          <w:szCs w:val="28"/>
          <w:lang w:val="vi-VN"/>
        </w:rPr>
        <w:t xml:space="preserve"> chịu trách nhiệm về công tác tổ chức ra đề thi theo đúng quy định của Quy chế này và quy định của đơn vị đào tạo; quyết định và chịu trách nhiệm về việc xử lý các sự cố bất thường phát sinh trong công tác đề thi.</w:t>
      </w:r>
    </w:p>
    <w:p w:rsidR="00C236E6" w:rsidRPr="000471C5" w:rsidRDefault="00C236E6" w:rsidP="00CD13F9">
      <w:pPr>
        <w:pStyle w:val="Heading1"/>
        <w:numPr>
          <w:ilvl w:val="0"/>
          <w:numId w:val="2"/>
        </w:numPr>
        <w:spacing w:before="120" w:after="0" w:line="288" w:lineRule="auto"/>
        <w:ind w:left="720"/>
        <w:jc w:val="both"/>
        <w:rPr>
          <w:color w:val="000000"/>
          <w:lang w:val="vi-VN"/>
        </w:rPr>
      </w:pPr>
      <w:bookmarkStart w:id="63" w:name="_Toc109812728"/>
      <w:r w:rsidRPr="000471C5">
        <w:rPr>
          <w:color w:val="000000"/>
          <w:lang w:val="vi-VN"/>
        </w:rPr>
        <w:t>Tổ chức thi tuyển sinh</w:t>
      </w:r>
      <w:bookmarkEnd w:id="63"/>
    </w:p>
    <w:p w:rsidR="00C236E6" w:rsidRPr="00272D70" w:rsidRDefault="00C236E6" w:rsidP="002E3999">
      <w:pPr>
        <w:spacing w:before="120" w:line="288" w:lineRule="auto"/>
        <w:ind w:firstLine="720"/>
        <w:jc w:val="both"/>
        <w:rPr>
          <w:b/>
          <w:color w:val="000000"/>
          <w:sz w:val="28"/>
          <w:szCs w:val="28"/>
          <w:lang w:val="vi-VN"/>
        </w:rPr>
      </w:pPr>
      <w:r w:rsidRPr="00272D70">
        <w:rPr>
          <w:color w:val="000000"/>
          <w:sz w:val="28"/>
          <w:szCs w:val="28"/>
          <w:lang w:val="vi-VN"/>
        </w:rPr>
        <w:t>1. Chủ tịch hội đồng t</w:t>
      </w:r>
      <w:r w:rsidR="00CD6BAB" w:rsidRPr="00CA3E9B">
        <w:rPr>
          <w:color w:val="000000"/>
          <w:sz w:val="28"/>
          <w:szCs w:val="28"/>
          <w:lang w:val="vi-VN"/>
        </w:rPr>
        <w:t>uyển sinh</w:t>
      </w:r>
      <w:r w:rsidRPr="00272D70">
        <w:rPr>
          <w:color w:val="000000"/>
          <w:sz w:val="28"/>
          <w:szCs w:val="28"/>
          <w:lang w:val="vi-VN"/>
        </w:rPr>
        <w:t xml:space="preserve"> chịu trách nhiệm tổ chức kỳ thi tuyển sinh theo quy định của Quy chế này và Hướng dẫn tuyển sinh sau đại học hàng năm của </w:t>
      </w:r>
      <w:r w:rsidR="00A51A64" w:rsidRPr="00272D70">
        <w:rPr>
          <w:color w:val="000000"/>
          <w:sz w:val="28"/>
          <w:szCs w:val="28"/>
          <w:lang w:val="vi-VN"/>
        </w:rPr>
        <w:t>Đại học Quốc gia Hà Nội</w:t>
      </w:r>
      <w:r w:rsidRPr="00272D70">
        <w:rPr>
          <w:color w:val="000000"/>
          <w:sz w:val="28"/>
          <w:szCs w:val="28"/>
          <w:lang w:val="vi-VN"/>
        </w:rPr>
        <w:t>.</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2. Các môn thi được tổ chức trong các ngày thi liên tục. Lịch thi cụ thể của kỳ thi phải đưa vào nội dung thông báo tuyển sinh.</w:t>
      </w:r>
    </w:p>
    <w:p w:rsidR="00C236E6" w:rsidRPr="00272D70" w:rsidRDefault="00C236E6" w:rsidP="00862D82">
      <w:pPr>
        <w:spacing w:before="120" w:line="288" w:lineRule="auto"/>
        <w:ind w:firstLine="720"/>
        <w:jc w:val="both"/>
        <w:rPr>
          <w:color w:val="000000"/>
          <w:sz w:val="28"/>
          <w:szCs w:val="28"/>
          <w:lang w:val="vi-VN"/>
        </w:rPr>
      </w:pPr>
      <w:r w:rsidRPr="00272D70">
        <w:rPr>
          <w:color w:val="000000"/>
          <w:sz w:val="28"/>
          <w:szCs w:val="28"/>
          <w:lang w:val="vi-VN"/>
        </w:rPr>
        <w:t xml:space="preserve">3. Giám đốc </w:t>
      </w:r>
      <w:r w:rsidR="00A51A64" w:rsidRPr="00272D70">
        <w:rPr>
          <w:color w:val="000000"/>
          <w:sz w:val="28"/>
          <w:szCs w:val="28"/>
          <w:lang w:val="vi-VN"/>
        </w:rPr>
        <w:t>Đại học Quốc gia Hà Nội</w:t>
      </w:r>
      <w:r w:rsidRPr="00272D70">
        <w:rPr>
          <w:color w:val="000000"/>
          <w:sz w:val="28"/>
          <w:szCs w:val="28"/>
          <w:lang w:val="vi-VN"/>
        </w:rPr>
        <w:t xml:space="preserve"> quy định cụ thể việc tổ chức thi tuyển sinh để đảm bảo minh bạch, an toàn, nghiêm túc, chất lượng; quy định thời </w:t>
      </w:r>
      <w:r w:rsidRPr="00272D70">
        <w:rPr>
          <w:color w:val="000000"/>
          <w:sz w:val="28"/>
          <w:szCs w:val="28"/>
          <w:lang w:val="vi-VN"/>
        </w:rPr>
        <w:lastRenderedPageBreak/>
        <w:t>gian làm bài của từng môn thi, nội quy phòng thi, tiêu chuẩn giám thị và các vấn đề khác theo yêu cầu của việc tổ chức kỳ thi tuyển sinh.</w:t>
      </w:r>
    </w:p>
    <w:p w:rsidR="00C236E6" w:rsidRPr="000471C5" w:rsidRDefault="00C236E6" w:rsidP="00CD13F9">
      <w:pPr>
        <w:pStyle w:val="Heading1"/>
        <w:numPr>
          <w:ilvl w:val="0"/>
          <w:numId w:val="2"/>
        </w:numPr>
        <w:spacing w:before="120" w:after="0" w:line="288" w:lineRule="auto"/>
        <w:ind w:left="720"/>
        <w:jc w:val="both"/>
        <w:rPr>
          <w:color w:val="000000"/>
          <w:lang w:val="vi-VN"/>
        </w:rPr>
      </w:pPr>
      <w:bookmarkStart w:id="64" w:name="_Toc109812729"/>
      <w:r w:rsidRPr="000471C5">
        <w:rPr>
          <w:color w:val="000000"/>
          <w:lang w:val="vi-VN"/>
        </w:rPr>
        <w:t>Chấm thi tuyển sinh</w:t>
      </w:r>
      <w:bookmarkEnd w:id="64"/>
    </w:p>
    <w:p w:rsidR="00C236E6" w:rsidRPr="000471C5" w:rsidRDefault="00C236E6" w:rsidP="002E3999">
      <w:pPr>
        <w:spacing w:before="120" w:line="288" w:lineRule="auto"/>
        <w:ind w:firstLine="720"/>
        <w:jc w:val="both"/>
        <w:rPr>
          <w:color w:val="000000"/>
          <w:sz w:val="28"/>
          <w:szCs w:val="28"/>
          <w:lang w:val="vi-VN"/>
        </w:rPr>
      </w:pPr>
      <w:r w:rsidRPr="000471C5">
        <w:rPr>
          <w:color w:val="000000"/>
          <w:sz w:val="28"/>
          <w:szCs w:val="28"/>
          <w:lang w:val="vi-VN"/>
        </w:rPr>
        <w:t>1. Chủ tịch Hội đồng t</w:t>
      </w:r>
      <w:r w:rsidR="00CD6BAB" w:rsidRPr="00CA3E9B">
        <w:rPr>
          <w:color w:val="000000"/>
          <w:sz w:val="28"/>
          <w:szCs w:val="28"/>
          <w:lang w:val="vi-VN"/>
        </w:rPr>
        <w:t>uyển sinh</w:t>
      </w:r>
      <w:r w:rsidRPr="000471C5">
        <w:rPr>
          <w:color w:val="000000"/>
          <w:sz w:val="28"/>
          <w:szCs w:val="28"/>
          <w:lang w:val="vi-VN"/>
        </w:rPr>
        <w:t xml:space="preserve"> quy định cụ thể về quy trình xây dựng đáp án, tiêu chuẩn cán bộ chấm thi, xử lý kết quả chấm thi, phúc khảo điểm thi và các vấn đề cần thiết khác theo yêu cầu của việc chấm thi tuyển sinh. Không thực hiện việc làm tròn điểm trong kỳ thi tuyển sinh đào tạo trình độ thạc sĩ. </w:t>
      </w:r>
    </w:p>
    <w:p w:rsidR="00C236E6" w:rsidRPr="00CC073D" w:rsidRDefault="00C236E6" w:rsidP="002E3999">
      <w:pPr>
        <w:spacing w:before="120" w:line="288" w:lineRule="auto"/>
        <w:ind w:firstLine="720"/>
        <w:jc w:val="both"/>
        <w:rPr>
          <w:color w:val="000000"/>
          <w:sz w:val="28"/>
          <w:szCs w:val="28"/>
          <w:lang w:val="vi-VN"/>
        </w:rPr>
      </w:pPr>
      <w:r w:rsidRPr="000471C5">
        <w:rPr>
          <w:color w:val="000000"/>
          <w:sz w:val="28"/>
          <w:szCs w:val="28"/>
          <w:lang w:val="vi-VN"/>
        </w:rPr>
        <w:t>2. Trưởng ban chấm thi</w:t>
      </w:r>
      <w:r w:rsidR="00CC073D" w:rsidRPr="00CC073D">
        <w:rPr>
          <w:color w:val="000000"/>
          <w:sz w:val="28"/>
          <w:szCs w:val="28"/>
          <w:lang w:val="vi-VN"/>
        </w:rPr>
        <w:t>, Trưởng ban chấm phúc khảo, Trưởng ban chấm kiểm tra</w:t>
      </w:r>
      <w:r w:rsidRPr="000471C5">
        <w:rPr>
          <w:color w:val="000000"/>
          <w:sz w:val="28"/>
          <w:szCs w:val="28"/>
          <w:lang w:val="vi-VN"/>
        </w:rPr>
        <w:t xml:space="preserve"> chịu trách nhiệm về công tác tổ chức chấm thi tuyển sinh theo đúng quy định của Quy chế này</w:t>
      </w:r>
      <w:r w:rsidR="00CC073D" w:rsidRPr="00CC073D">
        <w:rPr>
          <w:color w:val="000000"/>
          <w:sz w:val="28"/>
          <w:szCs w:val="28"/>
          <w:lang w:val="vi-VN"/>
        </w:rPr>
        <w:t xml:space="preserve">, Quy chế </w:t>
      </w:r>
      <w:r w:rsidR="005B7B52">
        <w:rPr>
          <w:color w:val="000000"/>
          <w:sz w:val="28"/>
          <w:szCs w:val="28"/>
        </w:rPr>
        <w:t xml:space="preserve">thi </w:t>
      </w:r>
      <w:r w:rsidR="00612FDC">
        <w:rPr>
          <w:color w:val="000000"/>
          <w:sz w:val="28"/>
          <w:szCs w:val="28"/>
        </w:rPr>
        <w:t xml:space="preserve">tốt nghiệp </w:t>
      </w:r>
      <w:r w:rsidR="005B7B52">
        <w:rPr>
          <w:color w:val="000000"/>
          <w:sz w:val="28"/>
          <w:szCs w:val="28"/>
        </w:rPr>
        <w:t xml:space="preserve">Trung học phổ thông </w:t>
      </w:r>
      <w:r w:rsidR="00CC073D" w:rsidRPr="00CC073D">
        <w:rPr>
          <w:color w:val="000000"/>
          <w:sz w:val="28"/>
          <w:szCs w:val="28"/>
          <w:lang w:val="vi-VN"/>
        </w:rPr>
        <w:t xml:space="preserve">của Bộ Giáo dục và Đào tạo, các hướng dẫn tuyển sinh sau đại học hằng năm của Đại học Quốc gia Hà Nội và </w:t>
      </w:r>
      <w:r w:rsidRPr="000471C5">
        <w:rPr>
          <w:color w:val="000000"/>
          <w:sz w:val="28"/>
          <w:szCs w:val="28"/>
          <w:lang w:val="vi-VN"/>
        </w:rPr>
        <w:t xml:space="preserve">phải kịp thời báo cáo với chủ tịch hội đồng </w:t>
      </w:r>
      <w:r w:rsidR="00CD6BAB" w:rsidRPr="00CA3E9B">
        <w:rPr>
          <w:color w:val="000000"/>
          <w:sz w:val="28"/>
          <w:szCs w:val="28"/>
          <w:lang w:val="vi-VN"/>
        </w:rPr>
        <w:t>tuyển sinh</w:t>
      </w:r>
      <w:r w:rsidR="00CC073D" w:rsidRPr="00CC073D">
        <w:rPr>
          <w:color w:val="000000"/>
          <w:sz w:val="28"/>
          <w:szCs w:val="28"/>
          <w:lang w:val="vi-VN"/>
        </w:rPr>
        <w:t xml:space="preserve"> của đơn vị và Ban chỉ đạo tuyển sinh của Đại học Quốc gia Hà Nội </w:t>
      </w:r>
      <w:r w:rsidRPr="000471C5">
        <w:rPr>
          <w:color w:val="000000"/>
          <w:sz w:val="28"/>
          <w:szCs w:val="28"/>
          <w:lang w:val="vi-VN"/>
        </w:rPr>
        <w:t>về các sự cố bất thường, chưa được quy định, phát sinh trong công tác chấm thi để được chỉ đạo giải quyết.</w:t>
      </w:r>
    </w:p>
    <w:p w:rsidR="00C236E6" w:rsidRDefault="00C236E6" w:rsidP="002E3999">
      <w:pPr>
        <w:spacing w:before="120" w:line="288" w:lineRule="auto"/>
        <w:ind w:firstLine="720"/>
        <w:jc w:val="both"/>
        <w:rPr>
          <w:color w:val="000000"/>
          <w:sz w:val="28"/>
          <w:szCs w:val="28"/>
          <w:lang w:val="vi-VN"/>
        </w:rPr>
      </w:pPr>
      <w:r w:rsidRPr="000471C5">
        <w:rPr>
          <w:color w:val="000000"/>
          <w:sz w:val="28"/>
          <w:szCs w:val="28"/>
          <w:lang w:val="vi-VN"/>
        </w:rPr>
        <w:t>3. Cán bộ chấm thi chịu trách nhiệm thực hiện các quy định về chấm thi; đảm bảo việc chấm thi công bằng, khách quan, theo đúng đáp án; chịu trách nhiệm về kết quả chấm thi và bị xử lý kỷ luật nếu chấm sai dẫn đến thay đổi kết quả trúng tuyển của thí sinh.</w:t>
      </w:r>
    </w:p>
    <w:p w:rsidR="00C236E6" w:rsidRPr="00CD5994" w:rsidRDefault="00CA3E9B" w:rsidP="00862D82">
      <w:pPr>
        <w:spacing w:before="120" w:line="288" w:lineRule="auto"/>
        <w:ind w:firstLine="720"/>
        <w:jc w:val="both"/>
        <w:rPr>
          <w:b/>
          <w:sz w:val="28"/>
          <w:szCs w:val="28"/>
          <w:lang w:val="vi-VN"/>
        </w:rPr>
      </w:pPr>
      <w:r w:rsidRPr="00CA3E9B">
        <w:rPr>
          <w:color w:val="000000"/>
          <w:sz w:val="28"/>
          <w:szCs w:val="28"/>
          <w:lang w:val="vi-VN"/>
        </w:rPr>
        <w:t xml:space="preserve">4. </w:t>
      </w:r>
      <w:r w:rsidR="00C236E6" w:rsidRPr="000471C5">
        <w:rPr>
          <w:color w:val="000000"/>
          <w:sz w:val="28"/>
          <w:szCs w:val="28"/>
          <w:lang w:val="vi-VN"/>
        </w:rPr>
        <w:t xml:space="preserve">Trong trường hợp cần thiết, Giám đốc </w:t>
      </w:r>
      <w:r w:rsidR="00A51A64" w:rsidRPr="000471C5">
        <w:rPr>
          <w:color w:val="000000"/>
          <w:sz w:val="28"/>
          <w:szCs w:val="28"/>
          <w:lang w:val="vi-VN"/>
        </w:rPr>
        <w:t>Đ</w:t>
      </w:r>
      <w:r w:rsidR="00A51A64" w:rsidRPr="00CD5994">
        <w:rPr>
          <w:color w:val="000000"/>
          <w:sz w:val="28"/>
          <w:szCs w:val="28"/>
          <w:lang w:val="vi-VN"/>
        </w:rPr>
        <w:t xml:space="preserve">ại học </w:t>
      </w:r>
      <w:r w:rsidR="00A51A64" w:rsidRPr="000471C5">
        <w:rPr>
          <w:color w:val="000000"/>
          <w:sz w:val="28"/>
          <w:szCs w:val="28"/>
          <w:lang w:val="vi-VN"/>
        </w:rPr>
        <w:t>Q</w:t>
      </w:r>
      <w:r w:rsidR="00A51A64" w:rsidRPr="00CD5994">
        <w:rPr>
          <w:color w:val="000000"/>
          <w:sz w:val="28"/>
          <w:szCs w:val="28"/>
          <w:lang w:val="vi-VN"/>
        </w:rPr>
        <w:t xml:space="preserve">uốc gia </w:t>
      </w:r>
      <w:r w:rsidR="00A51A64" w:rsidRPr="000471C5">
        <w:rPr>
          <w:color w:val="000000"/>
          <w:sz w:val="28"/>
          <w:szCs w:val="28"/>
          <w:lang w:val="vi-VN"/>
        </w:rPr>
        <w:t>H</w:t>
      </w:r>
      <w:r w:rsidR="00A51A64" w:rsidRPr="00CD5994">
        <w:rPr>
          <w:color w:val="000000"/>
          <w:sz w:val="28"/>
          <w:szCs w:val="28"/>
          <w:lang w:val="vi-VN"/>
        </w:rPr>
        <w:t xml:space="preserve">à </w:t>
      </w:r>
      <w:r w:rsidR="00A51A64" w:rsidRPr="000471C5">
        <w:rPr>
          <w:color w:val="000000"/>
          <w:sz w:val="28"/>
          <w:szCs w:val="28"/>
          <w:lang w:val="vi-VN"/>
        </w:rPr>
        <w:t>N</w:t>
      </w:r>
      <w:r w:rsidR="00A51A64" w:rsidRPr="00CD5994">
        <w:rPr>
          <w:color w:val="000000"/>
          <w:sz w:val="28"/>
          <w:szCs w:val="28"/>
          <w:lang w:val="vi-VN"/>
        </w:rPr>
        <w:t>ội</w:t>
      </w:r>
      <w:r w:rsidR="00C236E6" w:rsidRPr="000471C5">
        <w:rPr>
          <w:color w:val="000000"/>
          <w:sz w:val="28"/>
          <w:szCs w:val="28"/>
          <w:lang w:val="vi-VN"/>
        </w:rPr>
        <w:t xml:space="preserve"> quyết định thành lập hoặc uỷ quyền cho một đơn vị đào tạo hoặc một đơn vị chuyên môn đúng chuyên ngành thành lập hội đồng chấm thẩm định một phần hoặc toàn bộ số bài thi tuyển sinh. Hội đồng này có tối thiểu 3 người, làm việc theo nguyên tắc nhất trí, có thẩm quyền quyết định cuối cùng về điểm chính thức của bài thi. </w:t>
      </w:r>
      <w:r w:rsidR="00C236E6" w:rsidRPr="00CD5994">
        <w:rPr>
          <w:sz w:val="28"/>
          <w:szCs w:val="28"/>
          <w:lang w:val="vi-VN"/>
        </w:rPr>
        <w:t>Việc tổ chức đối thoại giữa hội đồng chấm thẩm định bài thi tuyển sinh với các cán bộ chấm thi, chấm phúc khảo hoặc yêu cầu giải trình trước khi kết luận điểm thi do chủ tịch hội đồng chấm thẩm định quyết định.</w:t>
      </w:r>
    </w:p>
    <w:p w:rsidR="00C236E6" w:rsidRPr="000471C5" w:rsidRDefault="00C236E6" w:rsidP="00CD13F9">
      <w:pPr>
        <w:pStyle w:val="Heading1"/>
        <w:numPr>
          <w:ilvl w:val="0"/>
          <w:numId w:val="2"/>
        </w:numPr>
        <w:spacing w:before="120" w:after="0" w:line="288" w:lineRule="auto"/>
        <w:ind w:left="720"/>
        <w:jc w:val="both"/>
        <w:rPr>
          <w:color w:val="000000"/>
          <w:lang w:val="vi-VN"/>
        </w:rPr>
      </w:pPr>
      <w:bookmarkStart w:id="65" w:name="_Toc109812730"/>
      <w:r w:rsidRPr="000471C5">
        <w:rPr>
          <w:color w:val="000000"/>
          <w:lang w:val="vi-VN"/>
        </w:rPr>
        <w:t>Điều kiện trúng tuyển, xét tuyển</w:t>
      </w:r>
      <w:bookmarkEnd w:id="65"/>
    </w:p>
    <w:p w:rsidR="00C236E6" w:rsidRPr="00272D70" w:rsidRDefault="00C236E6" w:rsidP="002E3999">
      <w:pPr>
        <w:autoSpaceDE w:val="0"/>
        <w:autoSpaceDN w:val="0"/>
        <w:adjustRightInd w:val="0"/>
        <w:spacing w:before="120" w:line="288" w:lineRule="auto"/>
        <w:ind w:firstLine="720"/>
        <w:jc w:val="both"/>
        <w:rPr>
          <w:bCs/>
          <w:color w:val="000000"/>
          <w:sz w:val="28"/>
          <w:szCs w:val="28"/>
          <w:lang w:val="vi-VN"/>
        </w:rPr>
      </w:pPr>
      <w:r w:rsidRPr="00272D70">
        <w:rPr>
          <w:color w:val="000000"/>
          <w:sz w:val="28"/>
          <w:szCs w:val="28"/>
          <w:lang w:val="vi-VN"/>
        </w:rPr>
        <w:t xml:space="preserve">1. Thí sinh thuộc diện xét trúng tuyển phải đạt </w:t>
      </w:r>
      <w:r w:rsidR="00CC073D" w:rsidRPr="00CC073D">
        <w:rPr>
          <w:color w:val="000000"/>
          <w:sz w:val="28"/>
          <w:szCs w:val="28"/>
          <w:lang w:val="vi-VN"/>
        </w:rPr>
        <w:t xml:space="preserve">tối thiểu </w:t>
      </w:r>
      <w:r w:rsidRPr="00272D70">
        <w:rPr>
          <w:color w:val="000000"/>
          <w:sz w:val="28"/>
          <w:szCs w:val="28"/>
          <w:lang w:val="vi-VN"/>
        </w:rPr>
        <w:t xml:space="preserve">50% của thang điểm mỗi môn thi, </w:t>
      </w:r>
      <w:r w:rsidR="00951981">
        <w:rPr>
          <w:color w:val="000000"/>
          <w:sz w:val="28"/>
          <w:szCs w:val="28"/>
        </w:rPr>
        <w:t>đánh giá năng lực</w:t>
      </w:r>
      <w:r w:rsidRPr="00272D70">
        <w:rPr>
          <w:color w:val="000000"/>
          <w:sz w:val="28"/>
          <w:szCs w:val="28"/>
          <w:lang w:val="vi-VN"/>
        </w:rPr>
        <w:t xml:space="preserve"> (sau khi đã cộng điểm ưu tiên, nếu có). </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 xml:space="preserve">2. Căn cứ chỉ tiêu đã được thông báo và tổng điểm hai môn thi, </w:t>
      </w:r>
      <w:r w:rsidR="00951981">
        <w:rPr>
          <w:color w:val="000000"/>
          <w:sz w:val="28"/>
          <w:szCs w:val="28"/>
        </w:rPr>
        <w:t>đánh giá năng lực</w:t>
      </w:r>
      <w:r w:rsidRPr="00272D70">
        <w:rPr>
          <w:color w:val="000000"/>
          <w:sz w:val="28"/>
          <w:szCs w:val="28"/>
          <w:lang w:val="vi-VN"/>
        </w:rPr>
        <w:t xml:space="preserve"> của từng thí sinh, hội đồng tuyển sinh đề nghị điểm trúng tuyển cho từ</w:t>
      </w:r>
      <w:r w:rsidR="00A37B5A" w:rsidRPr="00272D70">
        <w:rPr>
          <w:color w:val="000000"/>
          <w:sz w:val="28"/>
          <w:szCs w:val="28"/>
          <w:lang w:val="vi-VN"/>
        </w:rPr>
        <w:t xml:space="preserve">ng ngành, </w:t>
      </w:r>
      <w:r w:rsidRPr="00272D70">
        <w:rPr>
          <w:color w:val="000000"/>
          <w:sz w:val="28"/>
          <w:szCs w:val="28"/>
          <w:lang w:val="vi-VN"/>
        </w:rPr>
        <w:t xml:space="preserve">chuyên ngành. </w:t>
      </w:r>
      <w:r w:rsidR="00A51A64" w:rsidRPr="00272D70">
        <w:rPr>
          <w:color w:val="000000"/>
          <w:sz w:val="28"/>
          <w:szCs w:val="28"/>
          <w:lang w:val="vi-VN"/>
        </w:rPr>
        <w:t>Đại học Quốc gia Hà Nội</w:t>
      </w:r>
      <w:r w:rsidRPr="00272D70">
        <w:rPr>
          <w:color w:val="000000"/>
          <w:sz w:val="28"/>
          <w:szCs w:val="28"/>
          <w:lang w:val="vi-VN"/>
        </w:rPr>
        <w:t xml:space="preserve"> phê duyệt điểm trúng tuyển cho từ</w:t>
      </w:r>
      <w:r w:rsidR="00A37B5A" w:rsidRPr="00272D70">
        <w:rPr>
          <w:color w:val="000000"/>
          <w:sz w:val="28"/>
          <w:szCs w:val="28"/>
          <w:lang w:val="vi-VN"/>
        </w:rPr>
        <w:t xml:space="preserve">ng ngành, </w:t>
      </w:r>
      <w:r w:rsidRPr="00272D70">
        <w:rPr>
          <w:color w:val="000000"/>
          <w:sz w:val="28"/>
          <w:szCs w:val="28"/>
          <w:lang w:val="vi-VN"/>
        </w:rPr>
        <w:t>chuyên ngành đào tạo.</w:t>
      </w:r>
    </w:p>
    <w:p w:rsidR="00C236E6" w:rsidRPr="00272D70" w:rsidRDefault="00C236E6" w:rsidP="002E3999">
      <w:pPr>
        <w:autoSpaceDE w:val="0"/>
        <w:autoSpaceDN w:val="0"/>
        <w:adjustRightInd w:val="0"/>
        <w:spacing w:before="120" w:line="288" w:lineRule="auto"/>
        <w:ind w:firstLine="720"/>
        <w:jc w:val="both"/>
        <w:rPr>
          <w:color w:val="000000"/>
          <w:sz w:val="28"/>
          <w:szCs w:val="28"/>
          <w:lang w:val="vi-VN"/>
        </w:rPr>
      </w:pPr>
      <w:r w:rsidRPr="00272D70">
        <w:rPr>
          <w:color w:val="000000"/>
          <w:sz w:val="28"/>
          <w:szCs w:val="28"/>
          <w:lang w:val="vi-VN"/>
        </w:rPr>
        <w:lastRenderedPageBreak/>
        <w:t>3. Tr</w:t>
      </w:r>
      <w:r w:rsidRPr="00272D70">
        <w:rPr>
          <w:color w:val="000000"/>
          <w:sz w:val="28"/>
          <w:szCs w:val="28"/>
          <w:lang w:val="vi-VN"/>
        </w:rPr>
        <w:softHyphen/>
        <w:t>ường hợp có nhiều thí sinh cùng tổng điểm hai môn thi, kiểm tra nêu trên (đã cộng cả điểm ưu tiên, nếu có) thì xác định người trúng tuyển theo thứ tự ưu tiên sau:</w:t>
      </w:r>
    </w:p>
    <w:p w:rsidR="00C236E6" w:rsidRPr="00272D70" w:rsidRDefault="00C236E6" w:rsidP="002E3999">
      <w:pPr>
        <w:autoSpaceDE w:val="0"/>
        <w:autoSpaceDN w:val="0"/>
        <w:adjustRightInd w:val="0"/>
        <w:spacing w:before="120" w:line="288" w:lineRule="auto"/>
        <w:ind w:firstLine="720"/>
        <w:jc w:val="both"/>
        <w:rPr>
          <w:color w:val="000000"/>
          <w:sz w:val="28"/>
          <w:szCs w:val="28"/>
          <w:lang w:val="vi-VN"/>
        </w:rPr>
      </w:pPr>
      <w:r w:rsidRPr="00272D70">
        <w:rPr>
          <w:color w:val="000000"/>
          <w:sz w:val="28"/>
          <w:szCs w:val="28"/>
          <w:lang w:val="vi-VN"/>
        </w:rPr>
        <w:t>a) Thí sinh là nữ ưu tiên theo quy định tại Khoản 4, Điều 16 Nghị định số 48/2009/NĐ-CP ngày 19/5/2009 về các biện pháp đảm bảo bình đẳng giới;</w:t>
      </w:r>
    </w:p>
    <w:p w:rsidR="00C236E6" w:rsidRPr="00272D70" w:rsidRDefault="00C236E6" w:rsidP="002E3999">
      <w:pPr>
        <w:autoSpaceDE w:val="0"/>
        <w:autoSpaceDN w:val="0"/>
        <w:adjustRightInd w:val="0"/>
        <w:spacing w:before="120" w:line="288" w:lineRule="auto"/>
        <w:ind w:firstLine="720"/>
        <w:jc w:val="both"/>
        <w:rPr>
          <w:color w:val="000000"/>
          <w:sz w:val="28"/>
          <w:szCs w:val="28"/>
          <w:lang w:val="vi-VN"/>
        </w:rPr>
      </w:pPr>
      <w:r w:rsidRPr="00272D70">
        <w:rPr>
          <w:color w:val="000000"/>
          <w:sz w:val="28"/>
          <w:szCs w:val="28"/>
          <w:lang w:val="vi-VN"/>
        </w:rPr>
        <w:t>b) Người có điểm cao hơn của môn chủ chốt của ngành, chuyên ngành;</w:t>
      </w:r>
    </w:p>
    <w:p w:rsidR="00B004AA" w:rsidRPr="00272D70" w:rsidRDefault="00C236E6" w:rsidP="002E3999">
      <w:pPr>
        <w:autoSpaceDE w:val="0"/>
        <w:autoSpaceDN w:val="0"/>
        <w:adjustRightInd w:val="0"/>
        <w:spacing w:before="120" w:line="288" w:lineRule="auto"/>
        <w:ind w:firstLine="720"/>
        <w:jc w:val="both"/>
        <w:rPr>
          <w:color w:val="000000"/>
          <w:sz w:val="28"/>
          <w:szCs w:val="28"/>
          <w:lang w:val="vi-VN"/>
        </w:rPr>
      </w:pPr>
      <w:r w:rsidRPr="00272D70">
        <w:rPr>
          <w:color w:val="000000"/>
          <w:sz w:val="28"/>
          <w:szCs w:val="28"/>
          <w:lang w:val="vi-VN"/>
        </w:rPr>
        <w:t xml:space="preserve">c) </w:t>
      </w:r>
      <w:r w:rsidR="00B004AA" w:rsidRPr="00272D70">
        <w:rPr>
          <w:color w:val="000000"/>
          <w:sz w:val="28"/>
          <w:szCs w:val="28"/>
          <w:lang w:val="vi-VN"/>
        </w:rPr>
        <w:t xml:space="preserve">Người có bằng tốt nghiệp đại học chương trình đào tạo tài năng, chương trình đào tạo </w:t>
      </w:r>
      <w:r w:rsidR="00DD2699">
        <w:rPr>
          <w:color w:val="000000"/>
          <w:sz w:val="28"/>
          <w:szCs w:val="28"/>
          <w:lang w:val="vi-VN"/>
        </w:rPr>
        <w:t>chuẩn quốc tế</w:t>
      </w:r>
      <w:r w:rsidR="00B004AA" w:rsidRPr="00272D70">
        <w:rPr>
          <w:color w:val="000000"/>
          <w:sz w:val="28"/>
          <w:szCs w:val="28"/>
          <w:lang w:val="vi-VN"/>
        </w:rPr>
        <w:t>, chương trình đào tạo chất lượng cao.</w:t>
      </w:r>
    </w:p>
    <w:p w:rsidR="00C236E6" w:rsidRPr="00272D70" w:rsidRDefault="00C236E6" w:rsidP="00862D82">
      <w:pPr>
        <w:autoSpaceDE w:val="0"/>
        <w:autoSpaceDN w:val="0"/>
        <w:adjustRightInd w:val="0"/>
        <w:spacing w:before="120" w:line="288" w:lineRule="auto"/>
        <w:ind w:firstLine="720"/>
        <w:jc w:val="both"/>
        <w:rPr>
          <w:color w:val="000000"/>
          <w:sz w:val="28"/>
          <w:szCs w:val="28"/>
          <w:lang w:val="vi-VN"/>
        </w:rPr>
      </w:pPr>
      <w:r w:rsidRPr="00272D70">
        <w:rPr>
          <w:color w:val="000000"/>
          <w:sz w:val="28"/>
          <w:szCs w:val="28"/>
          <w:lang w:val="vi-VN"/>
        </w:rPr>
        <w:t xml:space="preserve">4. </w:t>
      </w:r>
      <w:r w:rsidRPr="00272D70">
        <w:rPr>
          <w:bCs/>
          <w:color w:val="000000"/>
          <w:sz w:val="28"/>
          <w:szCs w:val="28"/>
          <w:lang w:val="vi-VN"/>
        </w:rPr>
        <w:t>Công dân nước ngoài có nguyện vọng học thạc sĩ tại Việt Nam được t</w:t>
      </w:r>
      <w:r w:rsidRPr="00272D70">
        <w:rPr>
          <w:color w:val="000000"/>
          <w:sz w:val="28"/>
          <w:szCs w:val="28"/>
          <w:lang w:val="vi-VN"/>
        </w:rPr>
        <w:t>hủ trưởng đơn vị đào tạo căn cứ vào ngành đào tạo, kết quả học tập ở trình độ đại học</w:t>
      </w:r>
      <w:r w:rsidR="00FD50CF" w:rsidRPr="00272D70">
        <w:rPr>
          <w:color w:val="000000"/>
          <w:sz w:val="28"/>
          <w:szCs w:val="28"/>
          <w:lang w:val="vi-VN"/>
        </w:rPr>
        <w:t>,</w:t>
      </w:r>
      <w:r w:rsidRPr="00272D70">
        <w:rPr>
          <w:color w:val="000000"/>
          <w:sz w:val="28"/>
          <w:szCs w:val="28"/>
          <w:lang w:val="vi-VN"/>
        </w:rPr>
        <w:t xml:space="preserve"> trình độ ngôn ngữ theo yêu cầu của chương trình đào tạo và trình độ tiếng Việt để xét tuyển</w:t>
      </w:r>
      <w:r w:rsidR="00FD50CF" w:rsidRPr="00272D70">
        <w:rPr>
          <w:color w:val="000000"/>
          <w:sz w:val="28"/>
          <w:szCs w:val="28"/>
          <w:lang w:val="vi-VN"/>
        </w:rPr>
        <w:t xml:space="preserve"> theo </w:t>
      </w:r>
      <w:r w:rsidR="007D2473">
        <w:fldChar w:fldCharType="begin"/>
      </w:r>
      <w:r w:rsidR="007D2473">
        <w:instrText xml:space="preserve"> REF _Ref398453986 \r \h  \* MERGEFORMAT </w:instrText>
      </w:r>
      <w:r w:rsidR="007D2473">
        <w:fldChar w:fldCharType="separate"/>
      </w:r>
      <w:r w:rsidR="00205066" w:rsidRPr="00205066">
        <w:rPr>
          <w:color w:val="000000"/>
          <w:sz w:val="28"/>
          <w:szCs w:val="28"/>
          <w:lang w:val="vi-VN"/>
        </w:rPr>
        <w:t>Điều 26</w:t>
      </w:r>
      <w:r w:rsidR="007D2473">
        <w:fldChar w:fldCharType="end"/>
      </w:r>
      <w:r w:rsidR="00FD50CF" w:rsidRPr="00272D70">
        <w:rPr>
          <w:color w:val="000000"/>
          <w:sz w:val="28"/>
          <w:szCs w:val="28"/>
          <w:lang w:val="vi-VN"/>
        </w:rPr>
        <w:t xml:space="preserve"> Quy chế này</w:t>
      </w:r>
      <w:r w:rsidRPr="00272D70">
        <w:rPr>
          <w:color w:val="000000"/>
          <w:sz w:val="28"/>
          <w:szCs w:val="28"/>
          <w:lang w:val="vi-VN"/>
        </w:rPr>
        <w:t>; trường hợp có điều ước quốc tế hoặc thỏa thuận hợp tác giữa Chính phủ Việt Nam với chính phủ nước ngoài hoặc tổ chức quốc tế về việc tiếp nhận công dân nước ngoài đến Việt Nam học tập ở trình độ thạc sĩ thì áp dụng quy định của điều ước quốc tế hoặc thỏa thuận hợp tác đó.</w:t>
      </w:r>
    </w:p>
    <w:p w:rsidR="00C236E6" w:rsidRPr="000471C5" w:rsidRDefault="00C236E6" w:rsidP="00CD13F9">
      <w:pPr>
        <w:pStyle w:val="Heading1"/>
        <w:numPr>
          <w:ilvl w:val="0"/>
          <w:numId w:val="2"/>
        </w:numPr>
        <w:spacing w:before="120" w:after="0" w:line="288" w:lineRule="auto"/>
        <w:ind w:left="0" w:firstLine="720"/>
        <w:jc w:val="both"/>
        <w:rPr>
          <w:color w:val="000000"/>
          <w:lang w:val="vi-VN"/>
        </w:rPr>
      </w:pPr>
      <w:bookmarkStart w:id="66" w:name="_Toc109812731"/>
      <w:r w:rsidRPr="000471C5">
        <w:rPr>
          <w:color w:val="000000"/>
          <w:lang w:val="vi-VN"/>
        </w:rPr>
        <w:t>Quyết định trúng tuyển và công nhận học viên</w:t>
      </w:r>
      <w:bookmarkEnd w:id="66"/>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 xml:space="preserve">1. Chủ tịch hội đồng tuyển sinh báo cáo thủ trưởng đơn vị đào tạo kết quả thi tuyển, xét tuyển; trên cơ sở chỉ tiêu đã xác định </w:t>
      </w:r>
      <w:r w:rsidR="006946E6">
        <w:rPr>
          <w:color w:val="000000"/>
          <w:sz w:val="28"/>
          <w:szCs w:val="28"/>
        </w:rPr>
        <w:t>t</w:t>
      </w:r>
      <w:r w:rsidR="00FD50CF" w:rsidRPr="00272D70">
        <w:rPr>
          <w:color w:val="000000"/>
          <w:sz w:val="28"/>
          <w:szCs w:val="28"/>
          <w:lang w:val="vi-VN"/>
        </w:rPr>
        <w:t xml:space="preserve">hủ trưởng đơn vị đào tạo </w:t>
      </w:r>
      <w:r w:rsidRPr="00272D70">
        <w:rPr>
          <w:color w:val="000000"/>
          <w:sz w:val="28"/>
          <w:szCs w:val="28"/>
          <w:lang w:val="vi-VN"/>
        </w:rPr>
        <w:t xml:space="preserve">dự kiến phương án xác định điểm trúng tuyển đề nghị </w:t>
      </w:r>
      <w:r w:rsidR="00A51A64" w:rsidRPr="00272D70">
        <w:rPr>
          <w:color w:val="000000"/>
          <w:sz w:val="28"/>
          <w:szCs w:val="28"/>
          <w:lang w:val="vi-VN"/>
        </w:rPr>
        <w:t>Đại học Quốc gia Hà Nội</w:t>
      </w:r>
      <w:r w:rsidRPr="00272D70">
        <w:rPr>
          <w:color w:val="000000"/>
          <w:sz w:val="28"/>
          <w:szCs w:val="28"/>
          <w:lang w:val="vi-VN"/>
        </w:rPr>
        <w:t xml:space="preserve"> phê duyệt. Căn cứ điểm trúng tuyển đã được phê duyệt, Thủ trưởng các đơn vị kí duyệt danh sách thí sinh trúng tuyển của đơn vị mình. Danh sách thí sinh trúng tuyển phải được thông báo công khai trên website của đơn vị đào tạo. </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 xml:space="preserve">Đối với </w:t>
      </w:r>
      <w:r w:rsidR="00FD50CF" w:rsidRPr="00272D70">
        <w:rPr>
          <w:color w:val="000000"/>
          <w:sz w:val="28"/>
          <w:szCs w:val="28"/>
          <w:lang w:val="vi-VN"/>
        </w:rPr>
        <w:t>những</w:t>
      </w:r>
      <w:r w:rsidRPr="00272D70">
        <w:rPr>
          <w:color w:val="000000"/>
          <w:sz w:val="28"/>
          <w:szCs w:val="28"/>
          <w:lang w:val="vi-VN"/>
        </w:rPr>
        <w:t xml:space="preserve"> chuyên ngành được phê duyệt điểm chuẩn theo ngành, thí sinh trúng tuyển có thể đổi chuyên ngành đào tạo trong cùng ngành học khi nhập học nếu có lí do chính đáng; Thủ trưởng đơn vị đào tạo xem xét, quyết định và báo cáo </w:t>
      </w:r>
      <w:r w:rsidR="00A51A64" w:rsidRPr="00272D70">
        <w:rPr>
          <w:color w:val="000000"/>
          <w:sz w:val="28"/>
          <w:szCs w:val="28"/>
          <w:lang w:val="vi-VN"/>
        </w:rPr>
        <w:t>Đại học Quốc gia Hà Nội</w:t>
      </w:r>
      <w:r w:rsidR="006946E6">
        <w:rPr>
          <w:color w:val="000000"/>
          <w:sz w:val="28"/>
          <w:szCs w:val="28"/>
        </w:rPr>
        <w:t xml:space="preserve"> </w:t>
      </w:r>
      <w:r w:rsidRPr="00272D70">
        <w:rPr>
          <w:color w:val="000000"/>
          <w:sz w:val="28"/>
          <w:szCs w:val="28"/>
          <w:lang w:val="vi-VN"/>
        </w:rPr>
        <w:t xml:space="preserve">chậm nhất </w:t>
      </w:r>
      <w:r w:rsidR="00612FDC">
        <w:rPr>
          <w:color w:val="000000"/>
          <w:sz w:val="28"/>
          <w:szCs w:val="28"/>
        </w:rPr>
        <w:t>0</w:t>
      </w:r>
      <w:r w:rsidRPr="00272D70">
        <w:rPr>
          <w:color w:val="000000"/>
          <w:sz w:val="28"/>
          <w:szCs w:val="28"/>
          <w:lang w:val="vi-VN"/>
        </w:rPr>
        <w:t>1 tháng sau khi quyết định cho học viên đổi chuyên ngành đào tạo.</w:t>
      </w:r>
    </w:p>
    <w:p w:rsidR="00241B93" w:rsidRPr="009F2E6C" w:rsidRDefault="00C236E6" w:rsidP="002E3999">
      <w:pPr>
        <w:spacing w:before="120" w:line="288" w:lineRule="auto"/>
        <w:ind w:firstLine="720"/>
        <w:jc w:val="both"/>
        <w:rPr>
          <w:color w:val="000000"/>
          <w:sz w:val="28"/>
          <w:szCs w:val="28"/>
          <w:lang w:val="vi-VN"/>
        </w:rPr>
      </w:pPr>
      <w:r w:rsidRPr="00272D70">
        <w:rPr>
          <w:color w:val="000000"/>
          <w:sz w:val="28"/>
          <w:szCs w:val="28"/>
          <w:lang w:val="vi-VN"/>
        </w:rPr>
        <w:t>2. Đơn vị đào tạo gửi giấy báo nhập học đến các thí sinh trong danh sách trúng tuyển trước ngày nhập học tối thiểu 15 ngày.</w:t>
      </w:r>
      <w:r w:rsidR="009F2E6C" w:rsidRPr="009F2E6C">
        <w:rPr>
          <w:color w:val="000000"/>
          <w:sz w:val="28"/>
          <w:szCs w:val="28"/>
          <w:lang w:val="vi-VN"/>
        </w:rPr>
        <w:t xml:space="preserve"> Thí sinh đến nhập học chậm sau 15 ngày trở lên kể từ ngày nhập học ghi trong giấy triệu tập trúng tuyển, nếu không có lý do chính đáng thì coi như bỏ học.</w:t>
      </w:r>
    </w:p>
    <w:p w:rsidR="00C236E6" w:rsidRPr="00272D70" w:rsidRDefault="00C236E6" w:rsidP="002E3999">
      <w:pPr>
        <w:spacing w:before="120" w:line="288" w:lineRule="auto"/>
        <w:ind w:firstLine="720"/>
        <w:jc w:val="both"/>
        <w:rPr>
          <w:color w:val="000000"/>
          <w:sz w:val="28"/>
          <w:szCs w:val="28"/>
          <w:lang w:val="vi-VN"/>
        </w:rPr>
      </w:pPr>
      <w:r w:rsidRPr="00272D70">
        <w:rPr>
          <w:color w:val="000000"/>
          <w:sz w:val="28"/>
          <w:szCs w:val="28"/>
          <w:lang w:val="vi-VN"/>
        </w:rPr>
        <w:t xml:space="preserve">3. Chậm nhất một tuần sau khi nhập học, học viên phải khai báo đầy đủ thông tin cá nhân theo quy định của </w:t>
      </w:r>
      <w:r w:rsidR="00A51A64" w:rsidRPr="00272D70">
        <w:rPr>
          <w:color w:val="000000"/>
          <w:sz w:val="28"/>
          <w:szCs w:val="28"/>
          <w:lang w:val="vi-VN"/>
        </w:rPr>
        <w:t>Đại học Quốc gia Hà Nội</w:t>
      </w:r>
      <w:r w:rsidRPr="00272D70">
        <w:rPr>
          <w:color w:val="000000"/>
          <w:sz w:val="28"/>
          <w:szCs w:val="28"/>
          <w:lang w:val="vi-VN"/>
        </w:rPr>
        <w:t xml:space="preserve"> (theo hệ thống thông tin tích hợp</w:t>
      </w:r>
      <w:r w:rsidR="00CC073D" w:rsidRPr="00CC073D">
        <w:rPr>
          <w:color w:val="000000"/>
          <w:sz w:val="28"/>
          <w:szCs w:val="28"/>
          <w:lang w:val="vi-VN"/>
        </w:rPr>
        <w:t xml:space="preserve"> trong phần mềm quản lý đào tạo</w:t>
      </w:r>
      <w:r w:rsidRPr="00272D70">
        <w:rPr>
          <w:color w:val="000000"/>
          <w:sz w:val="28"/>
          <w:szCs w:val="28"/>
          <w:lang w:val="vi-VN"/>
        </w:rPr>
        <w:t>) và của đơn vị đào tạo.</w:t>
      </w:r>
    </w:p>
    <w:p w:rsidR="00C236E6" w:rsidRPr="00272D70" w:rsidRDefault="00C236E6" w:rsidP="00862D82">
      <w:pPr>
        <w:widowControl w:val="0"/>
        <w:autoSpaceDE w:val="0"/>
        <w:autoSpaceDN w:val="0"/>
        <w:adjustRightInd w:val="0"/>
        <w:spacing w:before="120" w:line="288" w:lineRule="auto"/>
        <w:ind w:firstLine="720"/>
        <w:jc w:val="both"/>
        <w:rPr>
          <w:color w:val="000000"/>
          <w:sz w:val="28"/>
          <w:szCs w:val="28"/>
          <w:lang w:val="vi-VN"/>
        </w:rPr>
      </w:pPr>
      <w:r w:rsidRPr="00272D70">
        <w:rPr>
          <w:color w:val="000000"/>
          <w:sz w:val="28"/>
          <w:szCs w:val="28"/>
          <w:lang w:val="vi-VN"/>
        </w:rPr>
        <w:lastRenderedPageBreak/>
        <w:t xml:space="preserve">4. </w:t>
      </w:r>
      <w:r w:rsidR="00F028B8" w:rsidRPr="00CA3E9B">
        <w:rPr>
          <w:color w:val="000000"/>
          <w:sz w:val="28"/>
          <w:szCs w:val="28"/>
          <w:lang w:val="vi-VN"/>
        </w:rPr>
        <w:t xml:space="preserve">Hiệu </w:t>
      </w:r>
      <w:r w:rsidRPr="00272D70">
        <w:rPr>
          <w:color w:val="000000"/>
          <w:sz w:val="28"/>
          <w:szCs w:val="28"/>
          <w:lang w:val="vi-VN"/>
        </w:rPr>
        <w:t xml:space="preserve">trưởng </w:t>
      </w:r>
      <w:r w:rsidR="00F028B8" w:rsidRPr="00CA3E9B">
        <w:rPr>
          <w:color w:val="000000"/>
          <w:sz w:val="28"/>
          <w:szCs w:val="28"/>
          <w:lang w:val="vi-VN"/>
        </w:rPr>
        <w:t>trường</w:t>
      </w:r>
      <w:r w:rsidRPr="00272D70">
        <w:rPr>
          <w:color w:val="000000"/>
          <w:sz w:val="28"/>
          <w:szCs w:val="28"/>
          <w:lang w:val="vi-VN"/>
        </w:rPr>
        <w:t xml:space="preserve"> ra quyết định công nhận học viên của khóa đào tạo trình độ thạc sĩ cho những thí sinh trúng tuyển đã đăng ký nhập học, báo cáo </w:t>
      </w:r>
      <w:r w:rsidR="00A51A64" w:rsidRPr="00272D70">
        <w:rPr>
          <w:color w:val="000000"/>
          <w:sz w:val="28"/>
          <w:szCs w:val="28"/>
          <w:lang w:val="vi-VN"/>
        </w:rPr>
        <w:t>Đại học Quốc gia Hà Nội</w:t>
      </w:r>
      <w:r w:rsidRPr="00272D70">
        <w:rPr>
          <w:color w:val="000000"/>
          <w:sz w:val="28"/>
          <w:szCs w:val="28"/>
          <w:lang w:val="vi-VN"/>
        </w:rPr>
        <w:t xml:space="preserve">. </w:t>
      </w:r>
      <w:r w:rsidR="00C33AF8">
        <w:rPr>
          <w:color w:val="000000"/>
          <w:sz w:val="28"/>
          <w:szCs w:val="28"/>
        </w:rPr>
        <w:t>Thủ trưởng</w:t>
      </w:r>
      <w:r w:rsidR="00D907CB" w:rsidRPr="00CA3E9B">
        <w:rPr>
          <w:color w:val="000000"/>
          <w:sz w:val="28"/>
          <w:szCs w:val="28"/>
          <w:lang w:val="vi-VN"/>
        </w:rPr>
        <w:t xml:space="preserve"> </w:t>
      </w:r>
      <w:r w:rsidR="00FD50CF" w:rsidRPr="00272D70">
        <w:rPr>
          <w:color w:val="000000"/>
          <w:sz w:val="28"/>
          <w:szCs w:val="28"/>
          <w:lang w:val="vi-VN"/>
        </w:rPr>
        <w:t>khoa</w:t>
      </w:r>
      <w:r w:rsidRPr="00272D70">
        <w:rPr>
          <w:color w:val="000000"/>
          <w:sz w:val="28"/>
          <w:szCs w:val="28"/>
          <w:lang w:val="vi-VN"/>
        </w:rPr>
        <w:t xml:space="preserve"> đề nghị </w:t>
      </w:r>
      <w:r w:rsidR="002F0450" w:rsidRPr="00CA3E9B">
        <w:rPr>
          <w:color w:val="000000"/>
          <w:sz w:val="28"/>
          <w:szCs w:val="28"/>
          <w:lang w:val="vi-VN"/>
        </w:rPr>
        <w:t xml:space="preserve">Giám đốc </w:t>
      </w:r>
      <w:r w:rsidR="00A51A64" w:rsidRPr="00272D70">
        <w:rPr>
          <w:color w:val="000000"/>
          <w:sz w:val="28"/>
          <w:szCs w:val="28"/>
          <w:lang w:val="vi-VN"/>
        </w:rPr>
        <w:t>Đại học Quốc gia Hà Nội</w:t>
      </w:r>
      <w:r w:rsidR="006946E6">
        <w:rPr>
          <w:color w:val="000000"/>
          <w:sz w:val="28"/>
          <w:szCs w:val="28"/>
        </w:rPr>
        <w:t xml:space="preserve"> </w:t>
      </w:r>
      <w:r w:rsidR="00FD50CF" w:rsidRPr="00272D70">
        <w:rPr>
          <w:color w:val="000000"/>
          <w:sz w:val="28"/>
          <w:szCs w:val="28"/>
          <w:lang w:val="vi-VN"/>
        </w:rPr>
        <w:t xml:space="preserve">ra </w:t>
      </w:r>
      <w:r w:rsidRPr="00272D70">
        <w:rPr>
          <w:color w:val="000000"/>
          <w:sz w:val="28"/>
          <w:szCs w:val="28"/>
          <w:lang w:val="vi-VN"/>
        </w:rPr>
        <w:t>quyết định công nhận học viên của khóa đào tạo trình độ thạc sĩ cho những thí sinh trúng tuyển đã đăng ký nhập học tại đơn vị mình.</w:t>
      </w:r>
    </w:p>
    <w:p w:rsidR="00C236E6" w:rsidRPr="000471C5" w:rsidRDefault="00C236E6" w:rsidP="00CD13F9">
      <w:pPr>
        <w:pStyle w:val="Heading1"/>
        <w:numPr>
          <w:ilvl w:val="0"/>
          <w:numId w:val="2"/>
        </w:numPr>
        <w:spacing w:before="120" w:after="0" w:line="288" w:lineRule="auto"/>
        <w:ind w:left="720"/>
        <w:jc w:val="both"/>
        <w:rPr>
          <w:color w:val="000000"/>
          <w:lang w:val="vi-VN"/>
        </w:rPr>
      </w:pPr>
      <w:bookmarkStart w:id="67" w:name="_Toc109812732"/>
      <w:r w:rsidRPr="000471C5">
        <w:rPr>
          <w:color w:val="000000"/>
          <w:lang w:val="vi-VN"/>
        </w:rPr>
        <w:t>Hoạt động thanh tra, kiểm tra, giám sát tuyển sinh</w:t>
      </w:r>
      <w:bookmarkEnd w:id="67"/>
    </w:p>
    <w:p w:rsidR="008D7FB7" w:rsidRDefault="00C236E6" w:rsidP="002E3999">
      <w:pPr>
        <w:spacing w:before="120" w:line="288" w:lineRule="auto"/>
        <w:ind w:firstLine="720"/>
        <w:jc w:val="both"/>
        <w:rPr>
          <w:color w:val="000000"/>
          <w:sz w:val="28"/>
          <w:szCs w:val="28"/>
        </w:rPr>
      </w:pPr>
      <w:r w:rsidRPr="00272D70">
        <w:rPr>
          <w:color w:val="000000"/>
          <w:sz w:val="28"/>
          <w:szCs w:val="28"/>
          <w:lang w:val="vi-VN"/>
        </w:rPr>
        <w:t xml:space="preserve">1. </w:t>
      </w:r>
      <w:r w:rsidR="008D7FB7" w:rsidRPr="00272D70">
        <w:rPr>
          <w:color w:val="000000"/>
          <w:sz w:val="28"/>
          <w:szCs w:val="28"/>
          <w:lang w:val="vi-VN"/>
        </w:rPr>
        <w:t>Đại học Quốc gia Hà Nội</w:t>
      </w:r>
      <w:r w:rsidR="008D7FB7">
        <w:rPr>
          <w:color w:val="000000"/>
          <w:sz w:val="28"/>
          <w:szCs w:val="28"/>
        </w:rPr>
        <w:t xml:space="preserve"> </w:t>
      </w:r>
      <w:r w:rsidR="00F10ED8">
        <w:rPr>
          <w:color w:val="000000"/>
          <w:sz w:val="28"/>
          <w:szCs w:val="28"/>
        </w:rPr>
        <w:t xml:space="preserve">(Ban Đào tạo là bộ phận thường trực) </w:t>
      </w:r>
      <w:r w:rsidR="008D7FB7" w:rsidRPr="00EA2BEF">
        <w:rPr>
          <w:color w:val="000000"/>
          <w:sz w:val="28"/>
          <w:szCs w:val="28"/>
          <w:lang w:val="vi-VN"/>
        </w:rPr>
        <w:t>kiểm tra, giám sát công tác tuyển sinh của các hội đồng tuyển sinh theo các quy định hiện hành</w:t>
      </w:r>
      <w:r w:rsidR="008D7FB7">
        <w:rPr>
          <w:color w:val="000000"/>
          <w:sz w:val="28"/>
          <w:szCs w:val="28"/>
        </w:rPr>
        <w:t>.</w:t>
      </w:r>
      <w:r w:rsidR="008D7FB7" w:rsidRPr="00272D70">
        <w:rPr>
          <w:color w:val="000000"/>
          <w:sz w:val="28"/>
          <w:szCs w:val="28"/>
          <w:lang w:val="vi-VN"/>
        </w:rPr>
        <w:t xml:space="preserve"> </w:t>
      </w:r>
    </w:p>
    <w:p w:rsidR="00C236E6" w:rsidRPr="00272D70" w:rsidRDefault="008D7FB7" w:rsidP="002E3999">
      <w:pPr>
        <w:spacing w:before="120" w:line="288" w:lineRule="auto"/>
        <w:ind w:firstLine="720"/>
        <w:jc w:val="both"/>
        <w:rPr>
          <w:color w:val="000000"/>
          <w:sz w:val="28"/>
          <w:szCs w:val="28"/>
          <w:lang w:val="vi-VN"/>
        </w:rPr>
      </w:pPr>
      <w:r>
        <w:rPr>
          <w:color w:val="000000"/>
          <w:sz w:val="28"/>
          <w:szCs w:val="28"/>
        </w:rPr>
        <w:t xml:space="preserve">2. </w:t>
      </w:r>
      <w:r w:rsidR="00C236E6" w:rsidRPr="00272D70">
        <w:rPr>
          <w:color w:val="000000"/>
          <w:sz w:val="28"/>
          <w:szCs w:val="28"/>
          <w:lang w:val="vi-VN"/>
        </w:rPr>
        <w:t xml:space="preserve">Hoạt động thanh tra tuyển sinh thực hiện theo quy định hiện hành về tổ chức và hoạt động thanh tra các kỳ thi của </w:t>
      </w:r>
      <w:r w:rsidR="00A51A64" w:rsidRPr="00272D70">
        <w:rPr>
          <w:color w:val="000000"/>
          <w:sz w:val="28"/>
          <w:szCs w:val="28"/>
          <w:lang w:val="vi-VN"/>
        </w:rPr>
        <w:t>Đại học Quốc gia Hà Nội</w:t>
      </w:r>
      <w:r w:rsidR="00C236E6" w:rsidRPr="00272D70">
        <w:rPr>
          <w:color w:val="000000"/>
          <w:sz w:val="28"/>
          <w:szCs w:val="28"/>
          <w:lang w:val="vi-VN"/>
        </w:rPr>
        <w:t xml:space="preserve">. Hoạt động kiểm tra công tác tuyển sinh thực hiện theo quy định về chức năng, nhiệm vụ của các đơn vị, cơ quan </w:t>
      </w:r>
      <w:r w:rsidR="00D5233D" w:rsidRPr="00272D70">
        <w:rPr>
          <w:color w:val="000000"/>
          <w:sz w:val="28"/>
          <w:szCs w:val="28"/>
          <w:lang w:val="vi-VN"/>
        </w:rPr>
        <w:t>quản lí</w:t>
      </w:r>
      <w:r w:rsidR="00C236E6" w:rsidRPr="00272D70">
        <w:rPr>
          <w:color w:val="000000"/>
          <w:sz w:val="28"/>
          <w:szCs w:val="28"/>
          <w:lang w:val="vi-VN"/>
        </w:rPr>
        <w:t xml:space="preserve"> có thẩm quyền.</w:t>
      </w:r>
    </w:p>
    <w:p w:rsidR="00C236E6" w:rsidRPr="00272D70" w:rsidRDefault="00EA2BEF" w:rsidP="002E3999">
      <w:pPr>
        <w:spacing w:before="120" w:line="288" w:lineRule="auto"/>
        <w:ind w:firstLine="720"/>
        <w:jc w:val="both"/>
        <w:rPr>
          <w:color w:val="000000"/>
          <w:sz w:val="28"/>
          <w:szCs w:val="28"/>
          <w:lang w:val="vi-VN"/>
        </w:rPr>
      </w:pPr>
      <w:r w:rsidRPr="00EA2BEF">
        <w:rPr>
          <w:color w:val="000000"/>
          <w:sz w:val="28"/>
          <w:szCs w:val="28"/>
          <w:lang w:val="vi-VN"/>
        </w:rPr>
        <w:t xml:space="preserve">3. </w:t>
      </w:r>
      <w:r w:rsidR="00C236E6" w:rsidRPr="00272D70">
        <w:rPr>
          <w:color w:val="000000"/>
          <w:sz w:val="28"/>
          <w:szCs w:val="28"/>
          <w:lang w:val="vi-VN"/>
        </w:rPr>
        <w:t xml:space="preserve">Thủ trưởng đơn vị đào tạo có trách nhiệm tổ chức thanh tra, kiểm tra, giám sát nội bộ các khâu trong công tác tuyển sinh tại đơn vị mình theo quy định của </w:t>
      </w:r>
      <w:r w:rsidR="00A51A64" w:rsidRPr="00272D70">
        <w:rPr>
          <w:color w:val="000000"/>
          <w:sz w:val="28"/>
          <w:szCs w:val="28"/>
          <w:lang w:val="vi-VN"/>
        </w:rPr>
        <w:t>Đại học Quốc gia Hà Nội</w:t>
      </w:r>
      <w:r w:rsidR="00C236E6" w:rsidRPr="00272D70">
        <w:rPr>
          <w:color w:val="000000"/>
          <w:sz w:val="28"/>
          <w:szCs w:val="28"/>
          <w:lang w:val="vi-VN"/>
        </w:rPr>
        <w:t>.</w:t>
      </w:r>
    </w:p>
    <w:p w:rsidR="00241B93" w:rsidRPr="00272D70" w:rsidRDefault="00C236E6" w:rsidP="00862D82">
      <w:pPr>
        <w:widowControl w:val="0"/>
        <w:autoSpaceDE w:val="0"/>
        <w:autoSpaceDN w:val="0"/>
        <w:adjustRightInd w:val="0"/>
        <w:spacing w:before="120" w:line="288" w:lineRule="auto"/>
        <w:ind w:firstLine="720"/>
        <w:jc w:val="both"/>
        <w:rPr>
          <w:color w:val="000000"/>
          <w:sz w:val="28"/>
          <w:szCs w:val="28"/>
          <w:lang w:val="vi-VN"/>
        </w:rPr>
      </w:pPr>
      <w:r w:rsidRPr="00272D70">
        <w:rPr>
          <w:color w:val="000000"/>
          <w:sz w:val="28"/>
          <w:szCs w:val="28"/>
          <w:lang w:val="vi-VN"/>
        </w:rPr>
        <w:t xml:space="preserve">4. Những người </w:t>
      </w:r>
      <w:r w:rsidR="002E1520" w:rsidRPr="00CA3E9B">
        <w:rPr>
          <w:color w:val="000000"/>
          <w:sz w:val="28"/>
          <w:szCs w:val="28"/>
          <w:lang w:val="vi-VN"/>
        </w:rPr>
        <w:t xml:space="preserve">bản thân tham gia dự thi hoặc </w:t>
      </w:r>
      <w:r w:rsidRPr="00272D70">
        <w:rPr>
          <w:color w:val="000000"/>
          <w:sz w:val="28"/>
          <w:szCs w:val="28"/>
          <w:lang w:val="vi-VN"/>
        </w:rPr>
        <w:t>có người thân (bố, mẹ</w:t>
      </w:r>
      <w:r w:rsidR="00FD50CF" w:rsidRPr="00272D70">
        <w:rPr>
          <w:color w:val="000000"/>
          <w:sz w:val="28"/>
          <w:szCs w:val="28"/>
          <w:lang w:val="vi-VN"/>
        </w:rPr>
        <w:t>,</w:t>
      </w:r>
      <w:r w:rsidRPr="00272D70">
        <w:rPr>
          <w:color w:val="000000"/>
          <w:sz w:val="28"/>
          <w:szCs w:val="28"/>
          <w:lang w:val="vi-VN"/>
        </w:rPr>
        <w:t xml:space="preserve"> vợ, chồng</w:t>
      </w:r>
      <w:r w:rsidR="00FD50CF" w:rsidRPr="00272D70">
        <w:rPr>
          <w:color w:val="000000"/>
          <w:sz w:val="28"/>
          <w:szCs w:val="28"/>
          <w:lang w:val="vi-VN"/>
        </w:rPr>
        <w:t>,</w:t>
      </w:r>
      <w:r w:rsidRPr="00272D70">
        <w:rPr>
          <w:color w:val="000000"/>
          <w:sz w:val="28"/>
          <w:szCs w:val="28"/>
          <w:lang w:val="vi-VN"/>
        </w:rPr>
        <w:t xml:space="preserve"> con</w:t>
      </w:r>
      <w:r w:rsidR="00FD50CF" w:rsidRPr="00272D70">
        <w:rPr>
          <w:color w:val="000000"/>
          <w:sz w:val="28"/>
          <w:szCs w:val="28"/>
          <w:lang w:val="vi-VN"/>
        </w:rPr>
        <w:t>,</w:t>
      </w:r>
      <w:r w:rsidRPr="00272D70">
        <w:rPr>
          <w:color w:val="000000"/>
          <w:sz w:val="28"/>
          <w:szCs w:val="28"/>
          <w:lang w:val="vi-VN"/>
        </w:rPr>
        <w:t xml:space="preserve"> anh, chị, em ruột) dự thi tuyển sinh đào tạo trình độ thạc sĩ trong cùng năm không được tham gia công tác thanh tra, kiểm tra, giám sát tuyển sinh.</w:t>
      </w:r>
    </w:p>
    <w:p w:rsidR="00DA2D09" w:rsidRPr="000471C5" w:rsidRDefault="00DA2D09" w:rsidP="00CD13F9">
      <w:pPr>
        <w:pStyle w:val="Heading1"/>
        <w:numPr>
          <w:ilvl w:val="0"/>
          <w:numId w:val="2"/>
        </w:numPr>
        <w:spacing w:before="120" w:after="0" w:line="288" w:lineRule="auto"/>
        <w:ind w:left="720"/>
        <w:jc w:val="both"/>
        <w:rPr>
          <w:color w:val="000000"/>
        </w:rPr>
      </w:pPr>
      <w:bookmarkStart w:id="68" w:name="_Ref398453986"/>
      <w:bookmarkStart w:id="69" w:name="_Toc109812733"/>
      <w:r w:rsidRPr="000471C5">
        <w:rPr>
          <w:color w:val="000000"/>
        </w:rPr>
        <w:t>Xét tuyển người nước ngoài</w:t>
      </w:r>
      <w:bookmarkEnd w:id="68"/>
      <w:bookmarkEnd w:id="69"/>
    </w:p>
    <w:p w:rsidR="00A7621F" w:rsidRPr="00272D70" w:rsidRDefault="0092534D" w:rsidP="00A7621F">
      <w:pPr>
        <w:pStyle w:val="BodyTextIndent"/>
        <w:spacing w:before="120" w:line="288" w:lineRule="auto"/>
        <w:rPr>
          <w:rFonts w:ascii="Times New Roman" w:hAnsi="Times New Roman"/>
          <w:noProof/>
          <w:color w:val="000000"/>
          <w:szCs w:val="28"/>
          <w:lang w:val="vi-VN"/>
        </w:rPr>
      </w:pPr>
      <w:r>
        <w:rPr>
          <w:rFonts w:ascii="Times New Roman" w:hAnsi="Times New Roman"/>
          <w:noProof/>
          <w:color w:val="000000"/>
          <w:szCs w:val="28"/>
        </w:rPr>
        <w:t>Việc xét tuyển n</w:t>
      </w:r>
      <w:r w:rsidR="00A7621F" w:rsidRPr="00272D70">
        <w:rPr>
          <w:rFonts w:ascii="Times New Roman" w:hAnsi="Times New Roman"/>
          <w:noProof/>
          <w:color w:val="000000"/>
          <w:szCs w:val="28"/>
          <w:lang w:val="vi-VN"/>
        </w:rPr>
        <w:t xml:space="preserve">gười nước ngoài hoặc người Việt Nam </w:t>
      </w:r>
      <w:r w:rsidR="0065161A">
        <w:rPr>
          <w:rFonts w:ascii="Times New Roman" w:hAnsi="Times New Roman"/>
          <w:noProof/>
          <w:color w:val="000000"/>
          <w:szCs w:val="28"/>
        </w:rPr>
        <w:t xml:space="preserve">có quốc tịch </w:t>
      </w:r>
      <w:r w:rsidR="00A7621F" w:rsidRPr="00272D70">
        <w:rPr>
          <w:rFonts w:ascii="Times New Roman" w:hAnsi="Times New Roman"/>
          <w:noProof/>
          <w:color w:val="000000"/>
          <w:szCs w:val="28"/>
          <w:lang w:val="vi-VN"/>
        </w:rPr>
        <w:t>nước ngoài vào học</w:t>
      </w:r>
      <w:r w:rsidR="00A7621F" w:rsidRPr="00272D70">
        <w:rPr>
          <w:rFonts w:ascii="Times New Roman" w:hAnsi="Times New Roman"/>
          <w:noProof/>
          <w:color w:val="000000"/>
          <w:szCs w:val="28"/>
        </w:rPr>
        <w:t xml:space="preserve"> thạc sĩ</w:t>
      </w:r>
      <w:r w:rsidR="00A7621F" w:rsidRPr="00272D70">
        <w:rPr>
          <w:rFonts w:ascii="Times New Roman" w:hAnsi="Times New Roman"/>
          <w:noProof/>
          <w:color w:val="000000"/>
          <w:szCs w:val="28"/>
          <w:lang w:val="vi-VN"/>
        </w:rPr>
        <w:t xml:space="preserve"> tại Đại học Quốc gia Hà Nội</w:t>
      </w:r>
      <w:r>
        <w:rPr>
          <w:rFonts w:ascii="Times New Roman" w:hAnsi="Times New Roman"/>
          <w:noProof/>
          <w:color w:val="000000"/>
          <w:szCs w:val="28"/>
        </w:rPr>
        <w:t xml:space="preserve"> được thực hiện theo quy định riêng.</w:t>
      </w:r>
    </w:p>
    <w:p w:rsidR="00FE100E" w:rsidRPr="000471C5" w:rsidRDefault="00FE100E" w:rsidP="002E3999">
      <w:pPr>
        <w:pStyle w:val="Heading1"/>
        <w:numPr>
          <w:ilvl w:val="0"/>
          <w:numId w:val="0"/>
        </w:numPr>
        <w:spacing w:before="120" w:after="0" w:line="288" w:lineRule="auto"/>
        <w:rPr>
          <w:color w:val="000000"/>
          <w:lang w:val="vi-VN"/>
        </w:rPr>
      </w:pPr>
      <w:bookmarkStart w:id="70" w:name="_Toc281230366"/>
      <w:bookmarkStart w:id="71" w:name="_Toc281230485"/>
      <w:bookmarkStart w:id="72" w:name="_Toc281230379"/>
      <w:bookmarkStart w:id="73" w:name="_Toc281230498"/>
      <w:bookmarkStart w:id="74" w:name="_Toc281230381"/>
      <w:bookmarkStart w:id="75" w:name="_Toc281230500"/>
      <w:bookmarkStart w:id="76" w:name="_Toc281230382"/>
      <w:bookmarkStart w:id="77" w:name="_Toc281230501"/>
      <w:bookmarkStart w:id="78" w:name="_Toc281230383"/>
      <w:bookmarkStart w:id="79" w:name="_Toc281230502"/>
      <w:bookmarkStart w:id="80" w:name="_Toc281230384"/>
      <w:bookmarkStart w:id="81" w:name="_Toc281230503"/>
      <w:bookmarkStart w:id="82" w:name="_Toc281230386"/>
      <w:bookmarkStart w:id="83" w:name="_Toc281230505"/>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C32128" w:rsidRPr="00B36207" w:rsidRDefault="00980C00" w:rsidP="00B36207">
      <w:pPr>
        <w:pStyle w:val="Heading2"/>
        <w:spacing w:before="0" w:after="0" w:line="312" w:lineRule="auto"/>
        <w:jc w:val="center"/>
        <w:rPr>
          <w:rFonts w:ascii="Times New Roman" w:hAnsi="Times New Roman" w:cs="Times New Roman"/>
          <w:i w:val="0"/>
          <w:color w:val="000000"/>
        </w:rPr>
      </w:pPr>
      <w:r w:rsidRPr="00B36207">
        <w:rPr>
          <w:rFonts w:ascii="Times New Roman" w:hAnsi="Times New Roman" w:cs="Times New Roman"/>
          <w:i w:val="0"/>
          <w:color w:val="000000"/>
        </w:rPr>
        <w:t>Chương I</w:t>
      </w:r>
      <w:r w:rsidR="00B36207">
        <w:rPr>
          <w:rFonts w:ascii="Times New Roman" w:hAnsi="Times New Roman" w:cs="Times New Roman"/>
          <w:i w:val="0"/>
          <w:color w:val="000000"/>
        </w:rPr>
        <w:t>II</w:t>
      </w:r>
    </w:p>
    <w:p w:rsidR="00C32128" w:rsidRPr="000471C5" w:rsidRDefault="009F2E6C" w:rsidP="006946E6">
      <w:pPr>
        <w:pStyle w:val="Heading2"/>
        <w:spacing w:before="120" w:after="0" w:line="312" w:lineRule="auto"/>
        <w:jc w:val="center"/>
        <w:rPr>
          <w:rFonts w:ascii="Times New Roman" w:hAnsi="Times New Roman" w:cs="Times New Roman"/>
          <w:i w:val="0"/>
          <w:color w:val="000000"/>
          <w:lang w:val="vi-VN"/>
        </w:rPr>
      </w:pPr>
      <w:r w:rsidRPr="00DB4637">
        <w:rPr>
          <w:rFonts w:ascii="Times New Roman" w:hAnsi="Times New Roman" w:cs="Times New Roman"/>
          <w:i w:val="0"/>
          <w:color w:val="000000"/>
          <w:lang w:val="vi-VN"/>
        </w:rPr>
        <w:t xml:space="preserve">HOẠT ĐỘNG </w:t>
      </w:r>
      <w:r w:rsidR="00C32128" w:rsidRPr="000471C5">
        <w:rPr>
          <w:rFonts w:ascii="Times New Roman" w:hAnsi="Times New Roman" w:cs="Times New Roman"/>
          <w:i w:val="0"/>
          <w:color w:val="000000"/>
          <w:lang w:val="vi-VN"/>
        </w:rPr>
        <w:t>ĐÀO TẠO</w:t>
      </w:r>
    </w:p>
    <w:p w:rsidR="0058375B" w:rsidRPr="000471C5" w:rsidRDefault="0058375B" w:rsidP="0058375B">
      <w:pPr>
        <w:rPr>
          <w:color w:val="000000"/>
          <w:lang w:val="vi-VN" w:eastAsia="en-US"/>
        </w:rPr>
      </w:pPr>
    </w:p>
    <w:p w:rsidR="00D94B24" w:rsidRPr="000471C5" w:rsidRDefault="00D94B24" w:rsidP="00D6170C">
      <w:pPr>
        <w:pStyle w:val="Heading1"/>
        <w:numPr>
          <w:ilvl w:val="0"/>
          <w:numId w:val="2"/>
        </w:numPr>
        <w:spacing w:before="120" w:after="0" w:line="288" w:lineRule="auto"/>
        <w:ind w:left="0" w:firstLine="709"/>
        <w:jc w:val="both"/>
        <w:rPr>
          <w:color w:val="000000"/>
          <w:lang w:val="vi-VN"/>
        </w:rPr>
      </w:pPr>
      <w:bookmarkStart w:id="84" w:name="_Toc281230408"/>
      <w:bookmarkStart w:id="85" w:name="_Toc281230527"/>
      <w:bookmarkStart w:id="86" w:name="_Toc281230409"/>
      <w:bookmarkStart w:id="87" w:name="_Toc281230528"/>
      <w:bookmarkStart w:id="88" w:name="_Toc249524395"/>
      <w:bookmarkStart w:id="89" w:name="_Toc109812734"/>
      <w:bookmarkEnd w:id="84"/>
      <w:bookmarkEnd w:id="85"/>
      <w:bookmarkEnd w:id="86"/>
      <w:bookmarkEnd w:id="87"/>
      <w:r w:rsidRPr="000471C5">
        <w:rPr>
          <w:color w:val="000000"/>
          <w:lang w:val="vi-VN"/>
        </w:rPr>
        <w:t xml:space="preserve">Phân công giảng dạy các học phần </w:t>
      </w:r>
      <w:r w:rsidR="00B2683F" w:rsidRPr="00CA3E9B">
        <w:rPr>
          <w:color w:val="000000"/>
          <w:lang w:val="vi-VN"/>
        </w:rPr>
        <w:t>tại</w:t>
      </w:r>
      <w:r w:rsidR="006946E6">
        <w:rPr>
          <w:color w:val="000000"/>
        </w:rPr>
        <w:t xml:space="preserve"> </w:t>
      </w:r>
      <w:r w:rsidRPr="00D6170C">
        <w:rPr>
          <w:color w:val="000000"/>
          <w:spacing w:val="-12"/>
          <w:lang w:val="vi-VN"/>
        </w:rPr>
        <w:t>Đại học Quốc gia Hà Nội</w:t>
      </w:r>
      <w:bookmarkEnd w:id="89"/>
    </w:p>
    <w:p w:rsidR="00D94B24" w:rsidRPr="006946E6" w:rsidRDefault="004D4BC2" w:rsidP="00416296">
      <w:pPr>
        <w:spacing w:before="120" w:line="288" w:lineRule="auto"/>
        <w:ind w:firstLine="720"/>
        <w:jc w:val="both"/>
        <w:rPr>
          <w:color w:val="000000"/>
          <w:sz w:val="28"/>
          <w:szCs w:val="28"/>
        </w:rPr>
      </w:pPr>
      <w:r w:rsidRPr="000471C5">
        <w:rPr>
          <w:color w:val="000000"/>
          <w:sz w:val="28"/>
          <w:szCs w:val="28"/>
          <w:lang w:val="vi-VN"/>
        </w:rPr>
        <w:t>1.</w:t>
      </w:r>
      <w:r w:rsidR="00D94B24" w:rsidRPr="000471C5">
        <w:rPr>
          <w:color w:val="000000"/>
          <w:sz w:val="28"/>
          <w:szCs w:val="28"/>
          <w:lang w:val="vi-VN"/>
        </w:rPr>
        <w:t xml:space="preserve"> Các học phần thuộc phần kiến thức chung được tổ chức giảng dạy chung trong toàn Đại học Quốc gia Hà Nội. Trường Đại học Ngoại ngữ chịu trách nhiệm giảng dạy học phần Ngoại ngữ; Trường Đại học Khoa học Xã hội và Nhân văn chịu trách nhiệm giảng dạy học phần Triết học</w:t>
      </w:r>
      <w:r w:rsidR="006946E6">
        <w:rPr>
          <w:color w:val="000000"/>
          <w:sz w:val="28"/>
          <w:szCs w:val="28"/>
        </w:rPr>
        <w:t>.</w:t>
      </w:r>
    </w:p>
    <w:p w:rsidR="00546DF3" w:rsidRPr="00CD5994" w:rsidRDefault="004D4BC2" w:rsidP="00416296">
      <w:pPr>
        <w:spacing w:before="120" w:line="288" w:lineRule="auto"/>
        <w:ind w:firstLine="720"/>
        <w:jc w:val="both"/>
        <w:rPr>
          <w:color w:val="000000"/>
          <w:sz w:val="28"/>
          <w:szCs w:val="28"/>
          <w:lang w:val="vi-VN"/>
        </w:rPr>
      </w:pPr>
      <w:r w:rsidRPr="000471C5">
        <w:rPr>
          <w:color w:val="000000"/>
          <w:sz w:val="28"/>
          <w:szCs w:val="28"/>
          <w:lang w:val="vi-VN"/>
        </w:rPr>
        <w:lastRenderedPageBreak/>
        <w:t>2.</w:t>
      </w:r>
      <w:r w:rsidR="00D94B24" w:rsidRPr="000471C5">
        <w:rPr>
          <w:color w:val="000000"/>
          <w:sz w:val="28"/>
          <w:szCs w:val="28"/>
          <w:lang w:val="vi-VN"/>
        </w:rPr>
        <w:t xml:space="preserve"> Các học phần thuộc phần kiến thức cơ sở và chuyên ngành được tổ chức giảng dạy chung trong đơn vị đào tạo. Trường hợp nhiều đơn vị đào tạo có cùng một học phần, đơn vị đào tạo nào quản lí học phần sẽ chịu trách nhiệm giảng dạy học phần đó.</w:t>
      </w:r>
    </w:p>
    <w:p w:rsidR="0028552F" w:rsidRPr="000471C5" w:rsidRDefault="0028552F" w:rsidP="005B7885">
      <w:pPr>
        <w:pStyle w:val="Heading1"/>
        <w:numPr>
          <w:ilvl w:val="0"/>
          <w:numId w:val="2"/>
        </w:numPr>
        <w:spacing w:before="120" w:after="0" w:line="288" w:lineRule="auto"/>
        <w:ind w:left="709"/>
        <w:jc w:val="both"/>
        <w:rPr>
          <w:color w:val="000000"/>
          <w:lang w:val="vi-VN"/>
        </w:rPr>
      </w:pPr>
      <w:bookmarkStart w:id="90" w:name="_Toc109812735"/>
      <w:r w:rsidRPr="000471C5">
        <w:rPr>
          <w:color w:val="000000"/>
          <w:lang w:val="vi-VN"/>
        </w:rPr>
        <w:t>Tổ chức đào tạo</w:t>
      </w:r>
      <w:bookmarkEnd w:id="90"/>
    </w:p>
    <w:p w:rsidR="0028552F" w:rsidRPr="0066177A" w:rsidRDefault="0028552F" w:rsidP="00416296">
      <w:pPr>
        <w:spacing w:before="120" w:line="288" w:lineRule="auto"/>
        <w:ind w:firstLine="720"/>
        <w:jc w:val="both"/>
        <w:rPr>
          <w:color w:val="000000"/>
          <w:sz w:val="28"/>
          <w:szCs w:val="28"/>
        </w:rPr>
      </w:pPr>
      <w:r w:rsidRPr="000471C5">
        <w:rPr>
          <w:color w:val="000000"/>
          <w:sz w:val="28"/>
          <w:szCs w:val="28"/>
          <w:lang w:val="vi-VN"/>
        </w:rPr>
        <w:t xml:space="preserve">1. </w:t>
      </w:r>
      <w:r w:rsidR="0066177A" w:rsidRPr="0066177A">
        <w:rPr>
          <w:color w:val="000000"/>
          <w:sz w:val="28"/>
          <w:szCs w:val="28"/>
          <w:lang w:val="vi-VN"/>
        </w:rPr>
        <w:t xml:space="preserve">Địa điểm đào tạo là trụ sở chính hoặc phân hiệu của </w:t>
      </w:r>
      <w:r w:rsidR="002100F8">
        <w:rPr>
          <w:color w:val="000000"/>
          <w:sz w:val="28"/>
          <w:szCs w:val="28"/>
          <w:lang w:val="vi-VN"/>
        </w:rPr>
        <w:t>đơn vị đào tạo</w:t>
      </w:r>
      <w:r w:rsidR="0066177A" w:rsidRPr="0066177A">
        <w:rPr>
          <w:color w:val="000000"/>
          <w:sz w:val="28"/>
          <w:szCs w:val="28"/>
          <w:lang w:val="vi-VN"/>
        </w:rPr>
        <w:t xml:space="preserve">, riêng các hoạt động thực hành, thực tập, nghiên cứu và trải nghiệm thực tế được tổ chức ở ngoài </w:t>
      </w:r>
      <w:r w:rsidR="002100F8">
        <w:rPr>
          <w:color w:val="000000"/>
          <w:sz w:val="28"/>
          <w:szCs w:val="28"/>
          <w:lang w:val="vi-VN"/>
        </w:rPr>
        <w:t>đơn vị đào tạo</w:t>
      </w:r>
      <w:r w:rsidR="0066177A" w:rsidRPr="0066177A">
        <w:rPr>
          <w:color w:val="000000"/>
          <w:sz w:val="28"/>
          <w:szCs w:val="28"/>
          <w:lang w:val="vi-VN"/>
        </w:rPr>
        <w:t xml:space="preserve"> nhưng không vượt quá 20% khối lượng chương trình đào tạo</w:t>
      </w:r>
      <w:r w:rsidR="0066177A">
        <w:rPr>
          <w:color w:val="000000"/>
          <w:sz w:val="28"/>
          <w:szCs w:val="28"/>
        </w:rPr>
        <w:t>.</w:t>
      </w:r>
    </w:p>
    <w:p w:rsidR="0028552F" w:rsidRPr="0066177A" w:rsidRDefault="00832C45" w:rsidP="00416296">
      <w:pPr>
        <w:spacing w:before="120" w:line="288" w:lineRule="auto"/>
        <w:ind w:firstLine="720"/>
        <w:jc w:val="both"/>
        <w:rPr>
          <w:color w:val="000000"/>
          <w:sz w:val="28"/>
          <w:szCs w:val="28"/>
        </w:rPr>
      </w:pPr>
      <w:r w:rsidRPr="00CD5994">
        <w:rPr>
          <w:color w:val="000000"/>
          <w:sz w:val="28"/>
          <w:szCs w:val="28"/>
          <w:lang w:val="vi-VN"/>
        </w:rPr>
        <w:t>2</w:t>
      </w:r>
      <w:r w:rsidR="0028552F" w:rsidRPr="000471C5">
        <w:rPr>
          <w:color w:val="000000"/>
          <w:sz w:val="28"/>
          <w:szCs w:val="28"/>
          <w:lang w:val="vi-VN"/>
        </w:rPr>
        <w:t>. Tổ chức giảng dạy các nội dung trong chương trình đào tạo thạc sĩ phải được thực hiện bằng cách phối hợp học tập ở trên lớp với tự học, tự nghiên cứu; coi trọng năng lực phát hiện, giải quyết vấn đề thuộc lĩnh vực ngành, chuyên ngành đào tạo và năng lực độc lập nghiên cứu khoa học, xử lý các vấn đề thực tiễn của học viên.</w:t>
      </w:r>
      <w:r w:rsidR="0066177A">
        <w:rPr>
          <w:color w:val="000000"/>
          <w:sz w:val="28"/>
          <w:szCs w:val="28"/>
        </w:rPr>
        <w:t xml:space="preserve"> </w:t>
      </w:r>
      <w:r w:rsidR="0066177A" w:rsidRPr="0066177A">
        <w:rPr>
          <w:color w:val="000000"/>
          <w:sz w:val="28"/>
          <w:szCs w:val="28"/>
          <w:lang w:val="vi-VN"/>
        </w:rPr>
        <w:t>Đơn vị đào tạo được tổ chức các lớp học trực tuyến với khối lượng học tập không vượt quá 30% tổng khối lượng của chương trình đào tạo khi đáp ứng các quy định hiện hành về ứng dụng công nghệ thông tin trong quản lý và tổ chức đào tạo qua mạng; bảo đảm chất lượng không thấp hơn so với các lớp học trực tiếp</w:t>
      </w:r>
      <w:r w:rsidR="0066177A">
        <w:rPr>
          <w:color w:val="000000"/>
          <w:sz w:val="28"/>
          <w:szCs w:val="28"/>
        </w:rPr>
        <w:t>.</w:t>
      </w:r>
    </w:p>
    <w:p w:rsidR="0066177A" w:rsidRPr="0066177A" w:rsidRDefault="00832C45" w:rsidP="00416296">
      <w:pPr>
        <w:spacing w:before="120" w:line="288" w:lineRule="auto"/>
        <w:ind w:firstLine="720"/>
        <w:jc w:val="both"/>
        <w:rPr>
          <w:color w:val="000000"/>
          <w:sz w:val="28"/>
          <w:szCs w:val="28"/>
          <w:lang w:val="vi-VN"/>
        </w:rPr>
      </w:pPr>
      <w:r w:rsidRPr="00CD5994">
        <w:rPr>
          <w:color w:val="000000"/>
          <w:sz w:val="28"/>
          <w:szCs w:val="28"/>
          <w:lang w:val="vi-VN"/>
        </w:rPr>
        <w:t>3</w:t>
      </w:r>
      <w:r w:rsidR="0028552F" w:rsidRPr="000471C5">
        <w:rPr>
          <w:color w:val="000000"/>
          <w:sz w:val="28"/>
          <w:szCs w:val="28"/>
          <w:lang w:val="vi-VN"/>
        </w:rPr>
        <w:t xml:space="preserve">. </w:t>
      </w:r>
      <w:r w:rsidR="0066177A" w:rsidRPr="0066177A">
        <w:rPr>
          <w:color w:val="000000"/>
          <w:sz w:val="28"/>
          <w:szCs w:val="28"/>
          <w:lang w:val="vi-VN"/>
        </w:rPr>
        <w:t>Thời khoá biểu thể hiện thời gian, địa điểm, hoạt động dạy và học của từng lớp học thuộc các khoá học, hình thức và chương trình đào tạo. Trong trường hợp cần thiết phải xếp lịch học tập trung thời gian, số giờ giảng đối với một học phần không vượt quá 15 giờ trong một tuần và 04 giờ trong một ngày</w:t>
      </w:r>
    </w:p>
    <w:p w:rsidR="0028552F" w:rsidRPr="000471C5" w:rsidRDefault="0066177A" w:rsidP="00416296">
      <w:pPr>
        <w:spacing w:before="120" w:line="288" w:lineRule="auto"/>
        <w:ind w:firstLine="720"/>
        <w:jc w:val="both"/>
        <w:rPr>
          <w:color w:val="000000"/>
          <w:sz w:val="28"/>
          <w:szCs w:val="28"/>
          <w:lang w:val="vi-VN"/>
        </w:rPr>
      </w:pPr>
      <w:r w:rsidRPr="0066177A">
        <w:rPr>
          <w:color w:val="000000"/>
          <w:sz w:val="28"/>
          <w:szCs w:val="28"/>
          <w:lang w:val="vi-VN"/>
        </w:rPr>
        <w:t xml:space="preserve">4. </w:t>
      </w:r>
      <w:r w:rsidR="0028552F" w:rsidRPr="000471C5">
        <w:rPr>
          <w:color w:val="000000"/>
          <w:sz w:val="28"/>
          <w:szCs w:val="28"/>
          <w:lang w:val="vi-VN"/>
        </w:rPr>
        <w:t xml:space="preserve">Đầu khóa học, đơn vị </w:t>
      </w:r>
      <w:r w:rsidR="00D5233D">
        <w:rPr>
          <w:color w:val="000000"/>
          <w:sz w:val="28"/>
          <w:szCs w:val="28"/>
          <w:lang w:val="vi-VN"/>
        </w:rPr>
        <w:t>quản lí</w:t>
      </w:r>
      <w:r w:rsidR="0028552F" w:rsidRPr="000471C5">
        <w:rPr>
          <w:color w:val="000000"/>
          <w:sz w:val="28"/>
          <w:szCs w:val="28"/>
          <w:lang w:val="vi-VN"/>
        </w:rPr>
        <w:t xml:space="preserve"> đào tạo phải thông báo cho học viên về chương trình đào tạo toàn khóa, đề cương chi tiết các học phần trong chương trình</w:t>
      </w:r>
      <w:r w:rsidR="000765A6" w:rsidRPr="00CD5994">
        <w:rPr>
          <w:color w:val="000000"/>
          <w:sz w:val="28"/>
          <w:szCs w:val="28"/>
          <w:lang w:val="vi-VN"/>
        </w:rPr>
        <w:t>,</w:t>
      </w:r>
      <w:r w:rsidR="0028552F" w:rsidRPr="000471C5">
        <w:rPr>
          <w:color w:val="000000"/>
          <w:sz w:val="28"/>
          <w:szCs w:val="28"/>
          <w:lang w:val="vi-VN"/>
        </w:rPr>
        <w:t xml:space="preserve"> kế hoạch học tập</w:t>
      </w:r>
      <w:r w:rsidR="000765A6" w:rsidRPr="00CD5994">
        <w:rPr>
          <w:color w:val="000000"/>
          <w:sz w:val="28"/>
          <w:szCs w:val="28"/>
          <w:lang w:val="vi-VN"/>
        </w:rPr>
        <w:t>,</w:t>
      </w:r>
      <w:r w:rsidR="0028552F" w:rsidRPr="000471C5">
        <w:rPr>
          <w:color w:val="000000"/>
          <w:sz w:val="28"/>
          <w:szCs w:val="28"/>
          <w:lang w:val="vi-VN"/>
        </w:rPr>
        <w:t xml:space="preserve"> kế hoạch kiểm tra</w:t>
      </w:r>
      <w:r w:rsidR="000765A6" w:rsidRPr="00CD5994">
        <w:rPr>
          <w:color w:val="000000"/>
          <w:sz w:val="28"/>
          <w:szCs w:val="28"/>
          <w:lang w:val="vi-VN"/>
        </w:rPr>
        <w:t>,</w:t>
      </w:r>
      <w:r w:rsidR="0028552F" w:rsidRPr="000471C5">
        <w:rPr>
          <w:color w:val="000000"/>
          <w:sz w:val="28"/>
          <w:szCs w:val="28"/>
          <w:lang w:val="vi-VN"/>
        </w:rPr>
        <w:t xml:space="preserve"> thời gian tổ chức bảo vệ và bảo vệ lại luận văn</w:t>
      </w:r>
      <w:r w:rsidR="000765A6" w:rsidRPr="00CD5994">
        <w:rPr>
          <w:color w:val="000000"/>
          <w:sz w:val="28"/>
          <w:szCs w:val="28"/>
          <w:lang w:val="vi-VN"/>
        </w:rPr>
        <w:t>,</w:t>
      </w:r>
      <w:r w:rsidR="0028552F" w:rsidRPr="000471C5">
        <w:rPr>
          <w:color w:val="000000"/>
          <w:sz w:val="28"/>
          <w:szCs w:val="28"/>
          <w:lang w:val="vi-VN"/>
        </w:rPr>
        <w:t xml:space="preserve"> các quy định của đơn vị đào tạo có liên quan đến khóa học.</w:t>
      </w:r>
    </w:p>
    <w:p w:rsidR="0028552F" w:rsidRPr="000471C5" w:rsidRDefault="0028552F" w:rsidP="00416296">
      <w:pPr>
        <w:spacing w:before="120" w:line="288" w:lineRule="auto"/>
        <w:ind w:firstLine="720"/>
        <w:jc w:val="both"/>
        <w:rPr>
          <w:color w:val="000000"/>
          <w:sz w:val="28"/>
          <w:szCs w:val="28"/>
          <w:lang w:val="vi-VN"/>
        </w:rPr>
      </w:pPr>
      <w:r w:rsidRPr="000471C5">
        <w:rPr>
          <w:color w:val="000000"/>
          <w:sz w:val="28"/>
          <w:szCs w:val="28"/>
          <w:lang w:val="vi-VN"/>
        </w:rPr>
        <w:t xml:space="preserve">Đề cương chi tiết học phần phải </w:t>
      </w:r>
      <w:r w:rsidR="000765A6" w:rsidRPr="00CD5994">
        <w:rPr>
          <w:color w:val="000000"/>
          <w:sz w:val="28"/>
          <w:szCs w:val="28"/>
          <w:lang w:val="vi-VN"/>
        </w:rPr>
        <w:t xml:space="preserve">nói </w:t>
      </w:r>
      <w:r w:rsidRPr="000471C5">
        <w:rPr>
          <w:color w:val="000000"/>
          <w:sz w:val="28"/>
          <w:szCs w:val="28"/>
          <w:lang w:val="vi-VN"/>
        </w:rPr>
        <w:t>rõ các nội dung: mục tiêu, số tín chỉ, học phần tiên quyết, nội dung, hình thức tổ chức dạy học, hình thức và phương pháp đánh giá, học liệu của học phần</w:t>
      </w:r>
      <w:r w:rsidR="000765A6" w:rsidRPr="00CD5994">
        <w:rPr>
          <w:color w:val="000000"/>
          <w:sz w:val="28"/>
          <w:szCs w:val="28"/>
          <w:lang w:val="vi-VN"/>
        </w:rPr>
        <w:t>,</w:t>
      </w:r>
      <w:r w:rsidRPr="000471C5">
        <w:rPr>
          <w:color w:val="000000"/>
          <w:sz w:val="28"/>
          <w:szCs w:val="28"/>
          <w:lang w:val="vi-VN"/>
        </w:rPr>
        <w:t xml:space="preserve"> các nội dung khác theo yêu cầu của học phần và theo quy định của đơn vị đào tạo.</w:t>
      </w:r>
    </w:p>
    <w:p w:rsidR="0028552F" w:rsidRPr="0066177A" w:rsidRDefault="00832C45" w:rsidP="00416296">
      <w:pPr>
        <w:spacing w:before="120" w:line="288" w:lineRule="auto"/>
        <w:ind w:firstLine="720"/>
        <w:jc w:val="both"/>
        <w:rPr>
          <w:color w:val="FF0000"/>
          <w:sz w:val="28"/>
          <w:szCs w:val="28"/>
          <w:lang w:val="vi-VN"/>
        </w:rPr>
      </w:pPr>
      <w:r w:rsidRPr="0066177A">
        <w:rPr>
          <w:color w:val="FF0000"/>
          <w:sz w:val="28"/>
          <w:szCs w:val="28"/>
          <w:lang w:val="vi-VN"/>
        </w:rPr>
        <w:t>4</w:t>
      </w:r>
      <w:r w:rsidR="0028552F" w:rsidRPr="0066177A">
        <w:rPr>
          <w:color w:val="FF0000"/>
          <w:sz w:val="28"/>
          <w:szCs w:val="28"/>
          <w:lang w:val="vi-VN"/>
        </w:rPr>
        <w:t xml:space="preserve">. Đơn vị đào tạo không bắt buộc học viên phải </w:t>
      </w:r>
      <w:r w:rsidR="002F0450" w:rsidRPr="0066177A">
        <w:rPr>
          <w:color w:val="FF0000"/>
          <w:sz w:val="28"/>
          <w:szCs w:val="28"/>
          <w:lang w:val="vi-VN"/>
        </w:rPr>
        <w:t>đăng ký</w:t>
      </w:r>
      <w:r w:rsidR="0028552F" w:rsidRPr="0066177A">
        <w:rPr>
          <w:color w:val="FF0000"/>
          <w:sz w:val="28"/>
          <w:szCs w:val="28"/>
          <w:lang w:val="vi-VN"/>
        </w:rPr>
        <w:t xml:space="preserve"> học phần ngoại ngữ tại </w:t>
      </w:r>
      <w:r w:rsidR="002F0450" w:rsidRPr="0066177A">
        <w:rPr>
          <w:color w:val="FF0000"/>
          <w:sz w:val="28"/>
          <w:szCs w:val="28"/>
          <w:lang w:val="vi-VN"/>
        </w:rPr>
        <w:t>đơn vị</w:t>
      </w:r>
      <w:r w:rsidR="0028552F" w:rsidRPr="0066177A">
        <w:rPr>
          <w:color w:val="FF0000"/>
          <w:sz w:val="28"/>
          <w:szCs w:val="28"/>
          <w:lang w:val="vi-VN"/>
        </w:rPr>
        <w:t xml:space="preserve"> mình</w:t>
      </w:r>
      <w:r w:rsidR="002F0450" w:rsidRPr="0066177A">
        <w:rPr>
          <w:color w:val="FF0000"/>
          <w:sz w:val="28"/>
          <w:szCs w:val="28"/>
          <w:lang w:val="vi-VN"/>
        </w:rPr>
        <w:t>.</w:t>
      </w:r>
      <w:r w:rsidR="00D821EE" w:rsidRPr="0066177A">
        <w:rPr>
          <w:color w:val="FF0000"/>
          <w:sz w:val="28"/>
          <w:szCs w:val="28"/>
        </w:rPr>
        <w:t xml:space="preserve"> </w:t>
      </w:r>
      <w:r w:rsidR="002F0450" w:rsidRPr="0066177A">
        <w:rPr>
          <w:color w:val="FF0000"/>
          <w:sz w:val="28"/>
          <w:szCs w:val="28"/>
          <w:lang w:val="vi-VN"/>
        </w:rPr>
        <w:t>Nếu học viên có nhu cầu học ngoại ngữ, đơn vị đào tạo phải tổ chức lớp học phần và phối hợp với Trường Đại học Ngoại ngữ tổ chức giảng dạy</w:t>
      </w:r>
      <w:r w:rsidR="0028552F" w:rsidRPr="0066177A">
        <w:rPr>
          <w:color w:val="FF0000"/>
          <w:sz w:val="28"/>
          <w:szCs w:val="28"/>
          <w:lang w:val="vi-VN"/>
        </w:rPr>
        <w:t xml:space="preserve">. </w:t>
      </w:r>
    </w:p>
    <w:p w:rsidR="00D94B24" w:rsidRPr="00CD5994" w:rsidRDefault="00832C45" w:rsidP="00416296">
      <w:pPr>
        <w:spacing w:before="120" w:line="288" w:lineRule="auto"/>
        <w:ind w:firstLine="720"/>
        <w:jc w:val="both"/>
        <w:rPr>
          <w:color w:val="000000"/>
          <w:sz w:val="28"/>
          <w:szCs w:val="28"/>
          <w:lang w:val="vi-VN"/>
        </w:rPr>
      </w:pPr>
      <w:r w:rsidRPr="00CD5994">
        <w:rPr>
          <w:color w:val="000000"/>
          <w:sz w:val="28"/>
          <w:szCs w:val="28"/>
          <w:lang w:val="vi-VN"/>
        </w:rPr>
        <w:lastRenderedPageBreak/>
        <w:t>5</w:t>
      </w:r>
      <w:r w:rsidR="0028552F" w:rsidRPr="000471C5">
        <w:rPr>
          <w:color w:val="000000"/>
          <w:sz w:val="28"/>
          <w:szCs w:val="28"/>
          <w:lang w:val="vi-VN"/>
        </w:rPr>
        <w:t>. Thủ trưởng đơn vị đào tạo có trách nhiệm đầu tư xây dựng cơ sở vật chất, phòng thí nghiệm, trang thiết bị thực hành hoặc hợp đồng với các cơ quan, tổ chức, đơn vị kinh tế</w:t>
      </w:r>
      <w:r w:rsidR="00D821EE">
        <w:rPr>
          <w:color w:val="000000"/>
          <w:sz w:val="28"/>
          <w:szCs w:val="28"/>
        </w:rPr>
        <w:t>,</w:t>
      </w:r>
      <w:r w:rsidR="0028552F" w:rsidRPr="000471C5">
        <w:rPr>
          <w:color w:val="000000"/>
          <w:sz w:val="28"/>
          <w:szCs w:val="28"/>
          <w:lang w:val="vi-VN"/>
        </w:rPr>
        <w:t>… để đảm bảo điều kiện nghiên cứu, thử nghiệm, thực hành, ứng dụng thực tế cho người học phù hợp với yêu cầu của ngành, chuyên ngành và loại chương trình đào tạo.</w:t>
      </w:r>
    </w:p>
    <w:p w:rsidR="00C32128" w:rsidRPr="000471C5" w:rsidRDefault="00C32128" w:rsidP="00112749">
      <w:pPr>
        <w:pStyle w:val="Heading1"/>
        <w:numPr>
          <w:ilvl w:val="0"/>
          <w:numId w:val="2"/>
        </w:numPr>
        <w:spacing w:before="120" w:after="0" w:line="288" w:lineRule="auto"/>
        <w:ind w:left="709"/>
        <w:jc w:val="both"/>
        <w:rPr>
          <w:color w:val="000000"/>
          <w:lang w:val="vi-VN"/>
        </w:rPr>
      </w:pPr>
      <w:bookmarkStart w:id="91" w:name="_Toc109812736"/>
      <w:r w:rsidRPr="000471C5">
        <w:rPr>
          <w:color w:val="000000"/>
          <w:lang w:val="vi-VN"/>
        </w:rPr>
        <w:t xml:space="preserve">Tổ chức </w:t>
      </w:r>
      <w:bookmarkEnd w:id="88"/>
      <w:r w:rsidRPr="000471C5">
        <w:rPr>
          <w:color w:val="000000"/>
          <w:lang w:val="vi-VN"/>
        </w:rPr>
        <w:t>lớp học</w:t>
      </w:r>
      <w:bookmarkEnd w:id="91"/>
    </w:p>
    <w:p w:rsidR="00C32128" w:rsidRPr="000471C5" w:rsidRDefault="00C32128" w:rsidP="00416296">
      <w:pPr>
        <w:spacing w:before="120" w:line="288" w:lineRule="auto"/>
        <w:ind w:firstLine="720"/>
        <w:jc w:val="both"/>
        <w:rPr>
          <w:color w:val="000000"/>
          <w:sz w:val="28"/>
          <w:szCs w:val="28"/>
          <w:lang w:val="vi-VN"/>
        </w:rPr>
      </w:pPr>
      <w:r w:rsidRPr="000471C5">
        <w:rPr>
          <w:color w:val="000000"/>
          <w:sz w:val="28"/>
          <w:szCs w:val="28"/>
          <w:lang w:val="vi-VN"/>
        </w:rPr>
        <w:t xml:space="preserve">1. Lớp khóa học </w:t>
      </w:r>
    </w:p>
    <w:p w:rsidR="00C32128" w:rsidRPr="000471C5" w:rsidRDefault="00C32128" w:rsidP="00416296">
      <w:pPr>
        <w:tabs>
          <w:tab w:val="left" w:pos="2100"/>
        </w:tabs>
        <w:spacing w:before="120" w:line="288" w:lineRule="auto"/>
        <w:ind w:firstLine="720"/>
        <w:jc w:val="both"/>
        <w:rPr>
          <w:color w:val="000000"/>
          <w:sz w:val="28"/>
          <w:szCs w:val="28"/>
          <w:lang w:val="vi-VN"/>
        </w:rPr>
      </w:pPr>
      <w:r w:rsidRPr="000471C5">
        <w:rPr>
          <w:color w:val="000000"/>
          <w:sz w:val="28"/>
          <w:szCs w:val="28"/>
          <w:lang w:val="vi-VN"/>
        </w:rPr>
        <w:t xml:space="preserve">a) Lớp khóa học được tổ chức cho những </w:t>
      </w:r>
      <w:r w:rsidR="00A44081" w:rsidRPr="000471C5">
        <w:rPr>
          <w:color w:val="000000"/>
          <w:sz w:val="28"/>
          <w:szCs w:val="28"/>
          <w:lang w:val="vi-VN"/>
        </w:rPr>
        <w:t>học viên</w:t>
      </w:r>
      <w:r w:rsidRPr="000471C5">
        <w:rPr>
          <w:color w:val="000000"/>
          <w:sz w:val="28"/>
          <w:szCs w:val="28"/>
          <w:lang w:val="vi-VN"/>
        </w:rPr>
        <w:t xml:space="preserve"> cùng một </w:t>
      </w:r>
      <w:r w:rsidR="00A44081" w:rsidRPr="000471C5">
        <w:rPr>
          <w:color w:val="000000"/>
          <w:sz w:val="28"/>
          <w:szCs w:val="28"/>
          <w:lang w:val="vi-VN"/>
        </w:rPr>
        <w:t>ch</w:t>
      </w:r>
      <w:r w:rsidR="000765A6" w:rsidRPr="00CD5994">
        <w:rPr>
          <w:color w:val="000000"/>
          <w:sz w:val="28"/>
          <w:szCs w:val="28"/>
          <w:lang w:val="vi-VN"/>
        </w:rPr>
        <w:t>ương trình</w:t>
      </w:r>
      <w:r w:rsidRPr="000471C5">
        <w:rPr>
          <w:color w:val="000000"/>
          <w:sz w:val="28"/>
          <w:szCs w:val="28"/>
          <w:lang w:val="vi-VN"/>
        </w:rPr>
        <w:t xml:space="preserve"> đào tạo trong cùng một khóa học và ổn định từ đầu đến cuối mỗi khóa học. Trường hợp </w:t>
      </w:r>
      <w:r w:rsidR="002E09C8" w:rsidRPr="000471C5">
        <w:rPr>
          <w:color w:val="000000"/>
          <w:sz w:val="28"/>
          <w:szCs w:val="28"/>
          <w:lang w:val="vi-VN"/>
        </w:rPr>
        <w:t>học viên</w:t>
      </w:r>
      <w:r w:rsidRPr="000471C5">
        <w:rPr>
          <w:color w:val="000000"/>
          <w:sz w:val="28"/>
          <w:szCs w:val="28"/>
          <w:lang w:val="vi-VN"/>
        </w:rPr>
        <w:t xml:space="preserve"> được phép nghỉ học tạm thời</w:t>
      </w:r>
      <w:r w:rsidR="000765A6" w:rsidRPr="00CD5994">
        <w:rPr>
          <w:color w:val="000000"/>
          <w:sz w:val="28"/>
          <w:szCs w:val="28"/>
          <w:lang w:val="vi-VN"/>
        </w:rPr>
        <w:t>,</w:t>
      </w:r>
      <w:r w:rsidRPr="000471C5">
        <w:rPr>
          <w:color w:val="000000"/>
          <w:sz w:val="28"/>
          <w:szCs w:val="28"/>
          <w:lang w:val="vi-VN"/>
        </w:rPr>
        <w:t xml:space="preserve"> khi trở lại học tập được bố trí vào lớp khóa học phù hợp với khối lượng kiến thức đã tích lũy nhưng giữ nguyên mã </w:t>
      </w:r>
      <w:r w:rsidR="002E09C8" w:rsidRPr="000471C5">
        <w:rPr>
          <w:color w:val="000000"/>
          <w:sz w:val="28"/>
          <w:szCs w:val="28"/>
          <w:lang w:val="vi-VN"/>
        </w:rPr>
        <w:t>học viên</w:t>
      </w:r>
      <w:r w:rsidRPr="000471C5">
        <w:rPr>
          <w:color w:val="000000"/>
          <w:sz w:val="28"/>
          <w:szCs w:val="28"/>
          <w:lang w:val="vi-VN"/>
        </w:rPr>
        <w:t xml:space="preserve"> đã được cấp;</w:t>
      </w:r>
    </w:p>
    <w:p w:rsidR="00C32128" w:rsidRPr="000471C5" w:rsidRDefault="00C32128" w:rsidP="00416296">
      <w:pPr>
        <w:tabs>
          <w:tab w:val="left" w:pos="2100"/>
        </w:tabs>
        <w:spacing w:before="120" w:line="288" w:lineRule="auto"/>
        <w:ind w:firstLine="720"/>
        <w:jc w:val="both"/>
        <w:rPr>
          <w:color w:val="000000"/>
          <w:sz w:val="28"/>
          <w:szCs w:val="28"/>
          <w:lang w:val="vi-VN"/>
        </w:rPr>
      </w:pPr>
      <w:r w:rsidRPr="000471C5">
        <w:rPr>
          <w:color w:val="000000"/>
          <w:sz w:val="28"/>
          <w:szCs w:val="28"/>
          <w:lang w:val="vi-VN"/>
        </w:rPr>
        <w:t>b) Đơn vị đào tạo bố trí cán bộ phụ trách để quản lí lớp khóa họ</w:t>
      </w:r>
      <w:r w:rsidR="00291901">
        <w:rPr>
          <w:color w:val="000000"/>
          <w:sz w:val="28"/>
          <w:szCs w:val="28"/>
          <w:lang w:val="vi-VN"/>
        </w:rPr>
        <w:t>c</w:t>
      </w:r>
      <w:r w:rsidRPr="000471C5">
        <w:rPr>
          <w:color w:val="000000"/>
          <w:sz w:val="28"/>
          <w:szCs w:val="28"/>
          <w:lang w:val="vi-VN"/>
        </w:rPr>
        <w:t>;</w:t>
      </w:r>
    </w:p>
    <w:p w:rsidR="00C32128" w:rsidRPr="000471C5" w:rsidRDefault="00C32128" w:rsidP="00416296">
      <w:pPr>
        <w:spacing w:before="120" w:line="288" w:lineRule="auto"/>
        <w:ind w:firstLine="720"/>
        <w:jc w:val="both"/>
        <w:rPr>
          <w:color w:val="000000"/>
          <w:sz w:val="28"/>
          <w:szCs w:val="28"/>
          <w:lang w:val="vi-VN"/>
        </w:rPr>
      </w:pPr>
      <w:r w:rsidRPr="000471C5">
        <w:rPr>
          <w:color w:val="000000"/>
          <w:sz w:val="28"/>
          <w:szCs w:val="28"/>
          <w:lang w:val="vi-VN"/>
        </w:rPr>
        <w:t xml:space="preserve">c) </w:t>
      </w:r>
      <w:r w:rsidR="00291901" w:rsidRPr="00CA3E9B">
        <w:rPr>
          <w:color w:val="000000"/>
          <w:sz w:val="28"/>
          <w:szCs w:val="28"/>
          <w:lang w:val="vi-VN"/>
        </w:rPr>
        <w:t>L</w:t>
      </w:r>
      <w:r w:rsidRPr="000471C5">
        <w:rPr>
          <w:color w:val="000000"/>
          <w:sz w:val="28"/>
          <w:szCs w:val="28"/>
          <w:lang w:val="vi-VN"/>
        </w:rPr>
        <w:t xml:space="preserve">ớp khóa học có mã hiệu theo quy định của </w:t>
      </w:r>
      <w:r w:rsidRPr="000471C5">
        <w:rPr>
          <w:noProof/>
          <w:color w:val="000000"/>
          <w:sz w:val="28"/>
          <w:szCs w:val="28"/>
          <w:lang w:val="vi-VN"/>
        </w:rPr>
        <w:t>Đại học Quốc gia Hà Nội</w:t>
      </w:r>
      <w:r w:rsidRPr="000471C5">
        <w:rPr>
          <w:color w:val="000000"/>
          <w:sz w:val="28"/>
          <w:szCs w:val="28"/>
          <w:lang w:val="vi-VN"/>
        </w:rPr>
        <w:t xml:space="preserve">. Trường hợp một chuyên ngành được tổ chức đào tạo tại nhiều đơn vị trong cùng một năm, tên lớp khóa học bổ sung mã số đơn vị. </w:t>
      </w:r>
    </w:p>
    <w:p w:rsidR="00C32128" w:rsidRPr="000471C5" w:rsidRDefault="00C32128" w:rsidP="00416296">
      <w:pPr>
        <w:spacing w:before="120" w:line="288" w:lineRule="auto"/>
        <w:ind w:firstLine="720"/>
        <w:jc w:val="both"/>
        <w:rPr>
          <w:color w:val="000000"/>
          <w:sz w:val="28"/>
          <w:szCs w:val="28"/>
          <w:lang w:val="vi-VN"/>
        </w:rPr>
      </w:pPr>
      <w:r w:rsidRPr="000471C5">
        <w:rPr>
          <w:color w:val="000000"/>
          <w:sz w:val="28"/>
          <w:szCs w:val="28"/>
          <w:lang w:val="vi-VN"/>
        </w:rPr>
        <w:t xml:space="preserve">2. Lớp </w:t>
      </w:r>
      <w:r w:rsidR="002E09C8" w:rsidRPr="000471C5">
        <w:rPr>
          <w:color w:val="000000"/>
          <w:sz w:val="28"/>
          <w:szCs w:val="28"/>
          <w:lang w:val="vi-VN"/>
        </w:rPr>
        <w:t>học phần</w:t>
      </w:r>
    </w:p>
    <w:p w:rsidR="00C32128" w:rsidRPr="000471C5" w:rsidRDefault="00C32128" w:rsidP="00416296">
      <w:pPr>
        <w:spacing w:before="120" w:line="288" w:lineRule="auto"/>
        <w:ind w:firstLine="720"/>
        <w:jc w:val="both"/>
        <w:rPr>
          <w:color w:val="000000"/>
          <w:sz w:val="28"/>
          <w:szCs w:val="28"/>
          <w:lang w:val="vi-VN"/>
        </w:rPr>
      </w:pPr>
      <w:r w:rsidRPr="000471C5">
        <w:rPr>
          <w:color w:val="000000"/>
          <w:sz w:val="28"/>
          <w:szCs w:val="28"/>
          <w:lang w:val="vi-VN"/>
        </w:rPr>
        <w:t xml:space="preserve">a) Lớp </w:t>
      </w:r>
      <w:r w:rsidR="002E09C8" w:rsidRPr="000471C5">
        <w:rPr>
          <w:color w:val="000000"/>
          <w:sz w:val="28"/>
          <w:szCs w:val="28"/>
          <w:lang w:val="vi-VN"/>
        </w:rPr>
        <w:t>học phần</w:t>
      </w:r>
      <w:r w:rsidRPr="000471C5">
        <w:rPr>
          <w:color w:val="000000"/>
          <w:sz w:val="28"/>
          <w:szCs w:val="28"/>
          <w:lang w:val="vi-VN"/>
        </w:rPr>
        <w:t xml:space="preserve"> được tổ chức cho những </w:t>
      </w:r>
      <w:r w:rsidR="00A44081" w:rsidRPr="000471C5">
        <w:rPr>
          <w:color w:val="000000"/>
          <w:sz w:val="28"/>
          <w:szCs w:val="28"/>
          <w:lang w:val="vi-VN"/>
        </w:rPr>
        <w:t>học viên</w:t>
      </w:r>
      <w:r w:rsidRPr="000471C5">
        <w:rPr>
          <w:color w:val="000000"/>
          <w:sz w:val="28"/>
          <w:szCs w:val="28"/>
          <w:lang w:val="vi-VN"/>
        </w:rPr>
        <w:t xml:space="preserve"> đăng kí học cùng một </w:t>
      </w:r>
      <w:r w:rsidR="002E09C8" w:rsidRPr="000471C5">
        <w:rPr>
          <w:color w:val="000000"/>
          <w:sz w:val="28"/>
          <w:szCs w:val="28"/>
          <w:lang w:val="vi-VN"/>
        </w:rPr>
        <w:t>học phần</w:t>
      </w:r>
      <w:r w:rsidRPr="000471C5">
        <w:rPr>
          <w:color w:val="000000"/>
          <w:sz w:val="28"/>
          <w:szCs w:val="28"/>
          <w:lang w:val="vi-VN"/>
        </w:rPr>
        <w:t xml:space="preserve"> trong cùng một học kì. Đơn vị đào tạo phụ trách </w:t>
      </w:r>
      <w:r w:rsidR="002E09C8" w:rsidRPr="000471C5">
        <w:rPr>
          <w:color w:val="000000"/>
          <w:sz w:val="28"/>
          <w:szCs w:val="28"/>
          <w:lang w:val="vi-VN"/>
        </w:rPr>
        <w:t>học phần</w:t>
      </w:r>
      <w:r w:rsidRPr="000471C5">
        <w:rPr>
          <w:color w:val="000000"/>
          <w:sz w:val="28"/>
          <w:szCs w:val="28"/>
          <w:lang w:val="vi-VN"/>
        </w:rPr>
        <w:t xml:space="preserve"> có trách nhiệm thành lập và quản lí lớp </w:t>
      </w:r>
      <w:r w:rsidR="002E09C8" w:rsidRPr="000471C5">
        <w:rPr>
          <w:color w:val="000000"/>
          <w:sz w:val="28"/>
          <w:szCs w:val="28"/>
          <w:lang w:val="vi-VN"/>
        </w:rPr>
        <w:t>học phần</w:t>
      </w:r>
      <w:r w:rsidRPr="000471C5">
        <w:rPr>
          <w:color w:val="000000"/>
          <w:sz w:val="28"/>
          <w:szCs w:val="28"/>
          <w:lang w:val="vi-VN"/>
        </w:rPr>
        <w:t>;</w:t>
      </w:r>
    </w:p>
    <w:p w:rsidR="00C32128" w:rsidRPr="000471C5" w:rsidRDefault="00C32128" w:rsidP="00416296">
      <w:pPr>
        <w:tabs>
          <w:tab w:val="left" w:pos="1960"/>
        </w:tabs>
        <w:spacing w:before="120" w:line="288" w:lineRule="auto"/>
        <w:ind w:firstLine="720"/>
        <w:jc w:val="both"/>
        <w:rPr>
          <w:color w:val="000000"/>
          <w:sz w:val="28"/>
          <w:szCs w:val="28"/>
          <w:lang w:val="vi-VN"/>
        </w:rPr>
      </w:pPr>
      <w:r w:rsidRPr="000471C5">
        <w:rPr>
          <w:color w:val="000000"/>
          <w:sz w:val="28"/>
          <w:szCs w:val="28"/>
          <w:lang w:val="vi-VN"/>
        </w:rPr>
        <w:t xml:space="preserve">b) Đơn vị đào tạo tổ chức giảng dạy các </w:t>
      </w:r>
      <w:r w:rsidR="002E09C8" w:rsidRPr="000471C5">
        <w:rPr>
          <w:color w:val="000000"/>
          <w:sz w:val="28"/>
          <w:szCs w:val="28"/>
          <w:lang w:val="vi-VN"/>
        </w:rPr>
        <w:t>học phần</w:t>
      </w:r>
      <w:r w:rsidRPr="000471C5">
        <w:rPr>
          <w:color w:val="000000"/>
          <w:sz w:val="28"/>
          <w:szCs w:val="28"/>
          <w:lang w:val="vi-VN"/>
        </w:rPr>
        <w:t xml:space="preserve"> thuộc thẩm quyền quản lí của đơn vị mình theo lớp </w:t>
      </w:r>
      <w:r w:rsidR="002E09C8" w:rsidRPr="000471C5">
        <w:rPr>
          <w:color w:val="000000"/>
          <w:sz w:val="28"/>
          <w:szCs w:val="28"/>
          <w:lang w:val="vi-VN"/>
        </w:rPr>
        <w:t>học phần</w:t>
      </w:r>
      <w:r w:rsidRPr="000471C5">
        <w:rPr>
          <w:color w:val="000000"/>
          <w:sz w:val="28"/>
          <w:szCs w:val="28"/>
          <w:lang w:val="vi-VN"/>
        </w:rPr>
        <w:t xml:space="preserve">. Thủ trưởng đơn vị đào tạo quy định số lượng </w:t>
      </w:r>
      <w:r w:rsidR="002E09C8" w:rsidRPr="000471C5">
        <w:rPr>
          <w:color w:val="000000"/>
          <w:sz w:val="28"/>
          <w:szCs w:val="28"/>
          <w:lang w:val="vi-VN"/>
        </w:rPr>
        <w:t>học viên</w:t>
      </w:r>
      <w:r w:rsidRPr="000471C5">
        <w:rPr>
          <w:color w:val="000000"/>
          <w:sz w:val="28"/>
          <w:szCs w:val="28"/>
          <w:lang w:val="vi-VN"/>
        </w:rPr>
        <w:t xml:space="preserve"> tối thiểu cho mỗi lớp </w:t>
      </w:r>
      <w:r w:rsidR="002E09C8" w:rsidRPr="000471C5">
        <w:rPr>
          <w:color w:val="000000"/>
          <w:sz w:val="28"/>
          <w:szCs w:val="28"/>
          <w:lang w:val="vi-VN"/>
        </w:rPr>
        <w:t>học phần</w:t>
      </w:r>
      <w:r w:rsidRPr="000471C5">
        <w:rPr>
          <w:color w:val="000000"/>
          <w:sz w:val="28"/>
          <w:szCs w:val="28"/>
          <w:lang w:val="vi-VN"/>
        </w:rPr>
        <w:t xml:space="preserve"> tùy theo từng </w:t>
      </w:r>
      <w:r w:rsidR="002E09C8" w:rsidRPr="000471C5">
        <w:rPr>
          <w:color w:val="000000"/>
          <w:sz w:val="28"/>
          <w:szCs w:val="28"/>
          <w:lang w:val="vi-VN"/>
        </w:rPr>
        <w:t>học phần</w:t>
      </w:r>
      <w:r w:rsidRPr="000471C5">
        <w:rPr>
          <w:color w:val="000000"/>
          <w:sz w:val="28"/>
          <w:szCs w:val="28"/>
          <w:lang w:val="vi-VN"/>
        </w:rPr>
        <w:t xml:space="preserve">, đội ngũ giảng viên và cơ sở vật chất của đơn vị. Lớp </w:t>
      </w:r>
      <w:r w:rsidR="002E09C8" w:rsidRPr="000471C5">
        <w:rPr>
          <w:color w:val="000000"/>
          <w:sz w:val="28"/>
          <w:szCs w:val="28"/>
          <w:lang w:val="vi-VN"/>
        </w:rPr>
        <w:t>học phần</w:t>
      </w:r>
      <w:r w:rsidRPr="000471C5">
        <w:rPr>
          <w:color w:val="000000"/>
          <w:sz w:val="28"/>
          <w:szCs w:val="28"/>
          <w:lang w:val="vi-VN"/>
        </w:rPr>
        <w:t xml:space="preserve"> sẽ không được tổ chức nếu số </w:t>
      </w:r>
      <w:r w:rsidR="002E09C8" w:rsidRPr="000471C5">
        <w:rPr>
          <w:color w:val="000000"/>
          <w:sz w:val="28"/>
          <w:szCs w:val="28"/>
          <w:lang w:val="vi-VN"/>
        </w:rPr>
        <w:t>học viên</w:t>
      </w:r>
      <w:r w:rsidRPr="000471C5">
        <w:rPr>
          <w:color w:val="000000"/>
          <w:sz w:val="28"/>
          <w:szCs w:val="28"/>
          <w:lang w:val="vi-VN"/>
        </w:rPr>
        <w:t xml:space="preserve"> đăng kí ít hơn số lượng tối thiểu đã quy đị</w:t>
      </w:r>
      <w:r w:rsidR="000765A6" w:rsidRPr="000471C5">
        <w:rPr>
          <w:color w:val="000000"/>
          <w:sz w:val="28"/>
          <w:szCs w:val="28"/>
          <w:lang w:val="vi-VN"/>
        </w:rPr>
        <w:t>nh</w:t>
      </w:r>
      <w:r w:rsidR="000765A6" w:rsidRPr="00CD5994">
        <w:rPr>
          <w:color w:val="000000"/>
          <w:sz w:val="28"/>
          <w:szCs w:val="28"/>
          <w:lang w:val="vi-VN"/>
        </w:rPr>
        <w:t>;</w:t>
      </w:r>
      <w:r w:rsidRPr="000471C5">
        <w:rPr>
          <w:color w:val="000000"/>
          <w:sz w:val="28"/>
          <w:szCs w:val="28"/>
          <w:lang w:val="vi-VN"/>
        </w:rPr>
        <w:t xml:space="preserve"> khi đó </w:t>
      </w:r>
      <w:r w:rsidR="002E09C8" w:rsidRPr="000471C5">
        <w:rPr>
          <w:color w:val="000000"/>
          <w:sz w:val="28"/>
          <w:szCs w:val="28"/>
          <w:lang w:val="vi-VN"/>
        </w:rPr>
        <w:t>học viên</w:t>
      </w:r>
      <w:r w:rsidRPr="000471C5">
        <w:rPr>
          <w:color w:val="000000"/>
          <w:sz w:val="28"/>
          <w:szCs w:val="28"/>
          <w:lang w:val="vi-VN"/>
        </w:rPr>
        <w:t xml:space="preserve"> có thể đăng kí học </w:t>
      </w:r>
      <w:r w:rsidR="002E09C8" w:rsidRPr="000471C5">
        <w:rPr>
          <w:color w:val="000000"/>
          <w:sz w:val="28"/>
          <w:szCs w:val="28"/>
          <w:lang w:val="vi-VN"/>
        </w:rPr>
        <w:t>học phần</w:t>
      </w:r>
      <w:r w:rsidRPr="000471C5">
        <w:rPr>
          <w:color w:val="000000"/>
          <w:sz w:val="28"/>
          <w:szCs w:val="28"/>
          <w:lang w:val="vi-VN"/>
        </w:rPr>
        <w:t xml:space="preserve"> khác hoặc đăng kí vào những học kì sau; </w:t>
      </w:r>
    </w:p>
    <w:p w:rsidR="00C32128" w:rsidRPr="000471C5" w:rsidRDefault="00C32128" w:rsidP="00416296">
      <w:pPr>
        <w:tabs>
          <w:tab w:val="left" w:pos="1960"/>
        </w:tabs>
        <w:spacing w:before="120" w:line="288" w:lineRule="auto"/>
        <w:ind w:firstLine="720"/>
        <w:jc w:val="both"/>
        <w:rPr>
          <w:color w:val="000000"/>
          <w:sz w:val="28"/>
          <w:szCs w:val="28"/>
          <w:lang w:val="vi-VN"/>
        </w:rPr>
      </w:pPr>
      <w:r w:rsidRPr="000471C5">
        <w:rPr>
          <w:color w:val="000000"/>
          <w:sz w:val="28"/>
          <w:szCs w:val="28"/>
          <w:lang w:val="vi-VN"/>
        </w:rPr>
        <w:t xml:space="preserve">c) Giảng viên </w:t>
      </w:r>
      <w:r w:rsidR="000765A6" w:rsidRPr="00CD5994">
        <w:rPr>
          <w:color w:val="000000"/>
          <w:sz w:val="28"/>
          <w:szCs w:val="28"/>
          <w:lang w:val="vi-VN"/>
        </w:rPr>
        <w:t xml:space="preserve">của </w:t>
      </w:r>
      <w:r w:rsidR="002E09C8" w:rsidRPr="000471C5">
        <w:rPr>
          <w:color w:val="000000"/>
          <w:sz w:val="28"/>
          <w:szCs w:val="28"/>
          <w:lang w:val="vi-VN"/>
        </w:rPr>
        <w:t>học phần</w:t>
      </w:r>
      <w:r w:rsidRPr="000471C5">
        <w:rPr>
          <w:color w:val="000000"/>
          <w:sz w:val="28"/>
          <w:szCs w:val="28"/>
          <w:lang w:val="vi-VN"/>
        </w:rPr>
        <w:t xml:space="preserve"> trực tiếp phụ trách lớp </w:t>
      </w:r>
      <w:r w:rsidR="002E09C8" w:rsidRPr="000471C5">
        <w:rPr>
          <w:color w:val="000000"/>
          <w:sz w:val="28"/>
          <w:szCs w:val="28"/>
          <w:lang w:val="vi-VN"/>
        </w:rPr>
        <w:t>học phần</w:t>
      </w:r>
      <w:r w:rsidRPr="000471C5">
        <w:rPr>
          <w:color w:val="000000"/>
          <w:sz w:val="28"/>
          <w:szCs w:val="28"/>
          <w:lang w:val="vi-VN"/>
        </w:rPr>
        <w:t>;</w:t>
      </w:r>
    </w:p>
    <w:p w:rsidR="00A44081" w:rsidRPr="00CD5994" w:rsidRDefault="00C32128" w:rsidP="00416296">
      <w:pPr>
        <w:tabs>
          <w:tab w:val="left" w:pos="1960"/>
        </w:tabs>
        <w:spacing w:before="120" w:line="288" w:lineRule="auto"/>
        <w:ind w:firstLine="720"/>
        <w:jc w:val="both"/>
        <w:rPr>
          <w:color w:val="000000"/>
          <w:sz w:val="28"/>
          <w:szCs w:val="28"/>
          <w:lang w:val="vi-VN"/>
        </w:rPr>
      </w:pPr>
      <w:r w:rsidRPr="000471C5">
        <w:rPr>
          <w:color w:val="000000"/>
          <w:sz w:val="28"/>
          <w:szCs w:val="28"/>
          <w:lang w:val="vi-VN"/>
        </w:rPr>
        <w:t xml:space="preserve">d) Tên lớp </w:t>
      </w:r>
      <w:r w:rsidR="002E09C8" w:rsidRPr="000471C5">
        <w:rPr>
          <w:color w:val="000000"/>
          <w:sz w:val="28"/>
          <w:szCs w:val="28"/>
          <w:lang w:val="vi-VN"/>
        </w:rPr>
        <w:t>học phần</w:t>
      </w:r>
      <w:r w:rsidRPr="000471C5">
        <w:rPr>
          <w:color w:val="000000"/>
          <w:sz w:val="28"/>
          <w:szCs w:val="28"/>
          <w:lang w:val="vi-VN"/>
        </w:rPr>
        <w:t xml:space="preserve"> được gọi theo mã số </w:t>
      </w:r>
      <w:r w:rsidR="002E09C8" w:rsidRPr="000471C5">
        <w:rPr>
          <w:color w:val="000000"/>
          <w:sz w:val="28"/>
          <w:szCs w:val="28"/>
          <w:lang w:val="vi-VN"/>
        </w:rPr>
        <w:t>học phần</w:t>
      </w:r>
      <w:r w:rsidRPr="000471C5">
        <w:rPr>
          <w:color w:val="000000"/>
          <w:sz w:val="28"/>
          <w:szCs w:val="28"/>
          <w:lang w:val="vi-VN"/>
        </w:rPr>
        <w:t xml:space="preserve">. Trường hợp một </w:t>
      </w:r>
      <w:r w:rsidR="002E09C8" w:rsidRPr="000471C5">
        <w:rPr>
          <w:color w:val="000000"/>
          <w:sz w:val="28"/>
          <w:szCs w:val="28"/>
          <w:lang w:val="vi-VN"/>
        </w:rPr>
        <w:t>học phần</w:t>
      </w:r>
      <w:r w:rsidRPr="000471C5">
        <w:rPr>
          <w:color w:val="000000"/>
          <w:sz w:val="28"/>
          <w:szCs w:val="28"/>
          <w:lang w:val="vi-VN"/>
        </w:rPr>
        <w:t xml:space="preserve"> có nhiều lớp </w:t>
      </w:r>
      <w:r w:rsidR="002E09C8" w:rsidRPr="000471C5">
        <w:rPr>
          <w:color w:val="000000"/>
          <w:sz w:val="28"/>
          <w:szCs w:val="28"/>
          <w:lang w:val="vi-VN"/>
        </w:rPr>
        <w:t>học phần</w:t>
      </w:r>
      <w:r w:rsidRPr="000471C5">
        <w:rPr>
          <w:color w:val="000000"/>
          <w:sz w:val="28"/>
          <w:szCs w:val="28"/>
          <w:lang w:val="vi-VN"/>
        </w:rPr>
        <w:t xml:space="preserve">, tên lớp </w:t>
      </w:r>
      <w:r w:rsidR="002E09C8" w:rsidRPr="000471C5">
        <w:rPr>
          <w:color w:val="000000"/>
          <w:sz w:val="28"/>
          <w:szCs w:val="28"/>
          <w:lang w:val="vi-VN"/>
        </w:rPr>
        <w:t>học phần</w:t>
      </w:r>
      <w:r w:rsidRPr="000471C5">
        <w:rPr>
          <w:color w:val="000000"/>
          <w:sz w:val="28"/>
          <w:szCs w:val="28"/>
          <w:lang w:val="vi-VN"/>
        </w:rPr>
        <w:t xml:space="preserve"> bổ sung số thứ tự lớp </w:t>
      </w:r>
      <w:r w:rsidR="002E09C8" w:rsidRPr="000471C5">
        <w:rPr>
          <w:color w:val="000000"/>
          <w:sz w:val="28"/>
          <w:szCs w:val="28"/>
          <w:lang w:val="vi-VN"/>
        </w:rPr>
        <w:t>học phần</w:t>
      </w:r>
      <w:r w:rsidRPr="000471C5">
        <w:rPr>
          <w:color w:val="000000"/>
          <w:sz w:val="28"/>
          <w:szCs w:val="28"/>
          <w:lang w:val="vi-VN"/>
        </w:rPr>
        <w:t xml:space="preserve">. Trường hợp một </w:t>
      </w:r>
      <w:r w:rsidR="002E09C8" w:rsidRPr="000471C5">
        <w:rPr>
          <w:color w:val="000000"/>
          <w:sz w:val="28"/>
          <w:szCs w:val="28"/>
          <w:lang w:val="vi-VN"/>
        </w:rPr>
        <w:t>học phần</w:t>
      </w:r>
      <w:r w:rsidRPr="000471C5">
        <w:rPr>
          <w:color w:val="000000"/>
          <w:sz w:val="28"/>
          <w:szCs w:val="28"/>
          <w:lang w:val="vi-VN"/>
        </w:rPr>
        <w:t xml:space="preserve"> có nhiều đơn vị đào tạo tổ chức giảng dạy, tên lớp </w:t>
      </w:r>
      <w:r w:rsidR="002E09C8" w:rsidRPr="000471C5">
        <w:rPr>
          <w:color w:val="000000"/>
          <w:sz w:val="28"/>
          <w:szCs w:val="28"/>
          <w:lang w:val="vi-VN"/>
        </w:rPr>
        <w:t>học phần</w:t>
      </w:r>
      <w:r w:rsidRPr="000471C5">
        <w:rPr>
          <w:color w:val="000000"/>
          <w:sz w:val="28"/>
          <w:szCs w:val="28"/>
          <w:lang w:val="vi-VN"/>
        </w:rPr>
        <w:t xml:space="preserve"> bổ sung mã số đơn vị. </w:t>
      </w:r>
    </w:p>
    <w:p w:rsidR="00C32128" w:rsidRPr="000471C5" w:rsidRDefault="00C32128" w:rsidP="00416296">
      <w:pPr>
        <w:pStyle w:val="Heading1"/>
        <w:numPr>
          <w:ilvl w:val="0"/>
          <w:numId w:val="2"/>
        </w:numPr>
        <w:spacing w:before="120" w:after="0" w:line="288" w:lineRule="auto"/>
        <w:ind w:left="709"/>
        <w:jc w:val="both"/>
        <w:rPr>
          <w:color w:val="000000"/>
          <w:lang w:val="vi-VN"/>
        </w:rPr>
      </w:pPr>
      <w:bookmarkStart w:id="92" w:name="_Toc249524394"/>
      <w:bookmarkStart w:id="93" w:name="_Ref280194242"/>
      <w:bookmarkStart w:id="94" w:name="_Toc109812737"/>
      <w:r w:rsidRPr="000471C5">
        <w:rPr>
          <w:color w:val="000000"/>
          <w:lang w:val="vi-VN"/>
        </w:rPr>
        <w:t>Đăng kí học tập</w:t>
      </w:r>
      <w:bookmarkEnd w:id="92"/>
      <w:bookmarkEnd w:id="93"/>
      <w:bookmarkEnd w:id="94"/>
    </w:p>
    <w:p w:rsidR="00C32128" w:rsidRDefault="00C32128" w:rsidP="0066177A">
      <w:pPr>
        <w:spacing w:before="120" w:line="288" w:lineRule="auto"/>
        <w:ind w:firstLine="720"/>
        <w:jc w:val="both"/>
        <w:rPr>
          <w:color w:val="000000"/>
          <w:sz w:val="28"/>
          <w:szCs w:val="28"/>
          <w:lang w:val="vi-VN"/>
        </w:rPr>
      </w:pPr>
      <w:r w:rsidRPr="00416296">
        <w:rPr>
          <w:color w:val="000000"/>
          <w:sz w:val="28"/>
          <w:szCs w:val="28"/>
          <w:lang w:val="vi-VN"/>
        </w:rPr>
        <w:t xml:space="preserve">1. Số tín chỉ </w:t>
      </w:r>
      <w:r w:rsidR="00220995" w:rsidRPr="00416296">
        <w:rPr>
          <w:color w:val="000000"/>
          <w:sz w:val="28"/>
          <w:szCs w:val="28"/>
          <w:lang w:val="vi-VN"/>
        </w:rPr>
        <w:t xml:space="preserve">tối </w:t>
      </w:r>
      <w:r w:rsidR="0066177A">
        <w:rPr>
          <w:color w:val="000000"/>
          <w:sz w:val="28"/>
          <w:szCs w:val="28"/>
        </w:rPr>
        <w:t>đa</w:t>
      </w:r>
      <w:r w:rsidR="00220995" w:rsidRPr="00416296">
        <w:rPr>
          <w:color w:val="000000"/>
          <w:sz w:val="28"/>
          <w:szCs w:val="28"/>
          <w:lang w:val="vi-VN"/>
        </w:rPr>
        <w:t xml:space="preserve"> </w:t>
      </w:r>
      <w:r w:rsidRPr="00416296">
        <w:rPr>
          <w:color w:val="000000"/>
          <w:sz w:val="28"/>
          <w:szCs w:val="28"/>
          <w:lang w:val="vi-VN"/>
        </w:rPr>
        <w:t xml:space="preserve">đăng kí học trong mỗi </w:t>
      </w:r>
      <w:r w:rsidR="0066177A">
        <w:rPr>
          <w:color w:val="000000"/>
          <w:sz w:val="28"/>
          <w:szCs w:val="28"/>
        </w:rPr>
        <w:t xml:space="preserve">năm </w:t>
      </w:r>
      <w:r w:rsidRPr="00416296">
        <w:rPr>
          <w:color w:val="000000"/>
          <w:sz w:val="28"/>
          <w:szCs w:val="28"/>
          <w:lang w:val="vi-VN"/>
        </w:rPr>
        <w:t xml:space="preserve">học </w:t>
      </w:r>
      <w:r w:rsidR="0066177A">
        <w:rPr>
          <w:color w:val="000000"/>
          <w:sz w:val="28"/>
          <w:szCs w:val="28"/>
        </w:rPr>
        <w:t>là 45</w:t>
      </w:r>
      <w:r w:rsidRPr="00416296">
        <w:rPr>
          <w:color w:val="000000"/>
          <w:sz w:val="28"/>
          <w:szCs w:val="28"/>
          <w:lang w:val="vi-VN"/>
        </w:rPr>
        <w:t xml:space="preserve"> tín chỉ;</w:t>
      </w:r>
    </w:p>
    <w:p w:rsidR="00C32128" w:rsidRPr="00416296" w:rsidRDefault="00C32128" w:rsidP="00416296">
      <w:pPr>
        <w:spacing w:before="120" w:line="288" w:lineRule="auto"/>
        <w:ind w:firstLine="720"/>
        <w:jc w:val="both"/>
        <w:rPr>
          <w:color w:val="000000"/>
          <w:sz w:val="28"/>
          <w:szCs w:val="28"/>
          <w:lang w:val="vi-VN"/>
        </w:rPr>
      </w:pPr>
      <w:r w:rsidRPr="00416296">
        <w:rPr>
          <w:color w:val="000000"/>
          <w:sz w:val="28"/>
          <w:szCs w:val="28"/>
          <w:lang w:val="vi-VN"/>
        </w:rPr>
        <w:lastRenderedPageBreak/>
        <w:t xml:space="preserve">2. Đăng kí học các </w:t>
      </w:r>
      <w:r w:rsidR="002E09C8" w:rsidRPr="00416296">
        <w:rPr>
          <w:color w:val="000000"/>
          <w:sz w:val="28"/>
          <w:szCs w:val="28"/>
          <w:lang w:val="vi-VN"/>
        </w:rPr>
        <w:t>học phần</w:t>
      </w:r>
    </w:p>
    <w:p w:rsidR="00C32128" w:rsidRPr="00416296" w:rsidRDefault="00C32128" w:rsidP="00416296">
      <w:pPr>
        <w:spacing w:before="120" w:line="288" w:lineRule="auto"/>
        <w:ind w:firstLine="720"/>
        <w:jc w:val="both"/>
        <w:rPr>
          <w:color w:val="000000"/>
          <w:sz w:val="28"/>
          <w:szCs w:val="28"/>
          <w:lang w:val="vi-VN"/>
        </w:rPr>
      </w:pPr>
      <w:r w:rsidRPr="00416296">
        <w:rPr>
          <w:color w:val="000000"/>
          <w:sz w:val="28"/>
          <w:szCs w:val="28"/>
          <w:lang w:val="vi-VN"/>
        </w:rPr>
        <w:t xml:space="preserve">a) Việc tổ chức đăng kí học các </w:t>
      </w:r>
      <w:r w:rsidR="002E09C8" w:rsidRPr="00416296">
        <w:rPr>
          <w:color w:val="000000"/>
          <w:sz w:val="28"/>
          <w:szCs w:val="28"/>
          <w:lang w:val="vi-VN"/>
        </w:rPr>
        <w:t>học phần</w:t>
      </w:r>
      <w:r w:rsidRPr="00416296">
        <w:rPr>
          <w:color w:val="000000"/>
          <w:sz w:val="28"/>
          <w:szCs w:val="28"/>
          <w:lang w:val="vi-VN"/>
        </w:rPr>
        <w:t xml:space="preserve"> trong chương trình đào tạo do thủ trưởng đơn vị đào tạo quy định. </w:t>
      </w:r>
      <w:r w:rsidR="002E09C8" w:rsidRPr="00416296">
        <w:rPr>
          <w:color w:val="000000"/>
          <w:sz w:val="28"/>
          <w:szCs w:val="28"/>
          <w:lang w:val="vi-VN"/>
        </w:rPr>
        <w:t>Học viên</w:t>
      </w:r>
      <w:r w:rsidRPr="00416296">
        <w:rPr>
          <w:color w:val="000000"/>
          <w:sz w:val="28"/>
          <w:szCs w:val="28"/>
          <w:lang w:val="vi-VN"/>
        </w:rPr>
        <w:t xml:space="preserve"> được đăng kí học và thi các </w:t>
      </w:r>
      <w:r w:rsidR="002E09C8" w:rsidRPr="00416296">
        <w:rPr>
          <w:color w:val="000000"/>
          <w:sz w:val="28"/>
          <w:szCs w:val="28"/>
          <w:lang w:val="vi-VN"/>
        </w:rPr>
        <w:t>học phần</w:t>
      </w:r>
      <w:r w:rsidRPr="00416296">
        <w:rPr>
          <w:color w:val="000000"/>
          <w:sz w:val="28"/>
          <w:szCs w:val="28"/>
          <w:lang w:val="vi-VN"/>
        </w:rPr>
        <w:t xml:space="preserve"> trong chương trình đào tạo do bất kì một đơn vị đào tạo nào thuộc Đại học Quốc gia Hà Nội tổ chức giảng dạy. Kết quả các </w:t>
      </w:r>
      <w:r w:rsidR="002E09C8" w:rsidRPr="00416296">
        <w:rPr>
          <w:color w:val="000000"/>
          <w:sz w:val="28"/>
          <w:szCs w:val="28"/>
          <w:lang w:val="vi-VN"/>
        </w:rPr>
        <w:t>học phần</w:t>
      </w:r>
      <w:r w:rsidRPr="00416296">
        <w:rPr>
          <w:color w:val="000000"/>
          <w:sz w:val="28"/>
          <w:szCs w:val="28"/>
          <w:lang w:val="vi-VN"/>
        </w:rPr>
        <w:t xml:space="preserve"> này được chuyển đổi và được thừa nhận ở tất cả các đơn vị đào tạo trong Đại học Quốc gia Hà Nội;</w:t>
      </w:r>
    </w:p>
    <w:p w:rsidR="00C32128" w:rsidRPr="00416296" w:rsidRDefault="00C32128" w:rsidP="00416296">
      <w:pPr>
        <w:spacing w:before="120" w:line="288" w:lineRule="auto"/>
        <w:ind w:firstLine="720"/>
        <w:jc w:val="both"/>
        <w:rPr>
          <w:color w:val="000000"/>
          <w:sz w:val="28"/>
          <w:szCs w:val="28"/>
          <w:lang w:val="vi-VN"/>
        </w:rPr>
      </w:pPr>
      <w:r w:rsidRPr="00416296">
        <w:rPr>
          <w:color w:val="000000"/>
          <w:sz w:val="28"/>
          <w:szCs w:val="28"/>
          <w:lang w:val="vi-VN"/>
        </w:rPr>
        <w:t xml:space="preserve">b) Các đơn vị đào tạo có trách nhiệm thông báo bằng văn bản và trên </w:t>
      </w:r>
      <w:r w:rsidR="008D7FB7">
        <w:rPr>
          <w:color w:val="000000"/>
          <w:sz w:val="28"/>
          <w:szCs w:val="28"/>
          <w:lang w:val="vi-VN"/>
        </w:rPr>
        <w:t>web</w:t>
      </w:r>
      <w:r w:rsidR="008D7FB7">
        <w:rPr>
          <w:color w:val="000000"/>
          <w:sz w:val="28"/>
          <w:szCs w:val="28"/>
        </w:rPr>
        <w:t xml:space="preserve">site </w:t>
      </w:r>
      <w:r w:rsidRPr="00416296">
        <w:rPr>
          <w:color w:val="000000"/>
          <w:sz w:val="28"/>
          <w:szCs w:val="28"/>
          <w:lang w:val="vi-VN"/>
        </w:rPr>
        <w:t xml:space="preserve">của đơn vị về kế hoạch giảng dạy, thời khóa biểu của các </w:t>
      </w:r>
      <w:r w:rsidR="002E09C8" w:rsidRPr="00416296">
        <w:rPr>
          <w:color w:val="000000"/>
          <w:sz w:val="28"/>
          <w:szCs w:val="28"/>
          <w:lang w:val="vi-VN"/>
        </w:rPr>
        <w:t>học phần</w:t>
      </w:r>
      <w:r w:rsidRPr="00416296">
        <w:rPr>
          <w:color w:val="000000"/>
          <w:sz w:val="28"/>
          <w:szCs w:val="28"/>
          <w:lang w:val="vi-VN"/>
        </w:rPr>
        <w:t xml:space="preserve"> trước thời gian đăng kí học để </w:t>
      </w:r>
      <w:r w:rsidR="002E09C8" w:rsidRPr="00416296">
        <w:rPr>
          <w:color w:val="000000"/>
          <w:sz w:val="28"/>
          <w:szCs w:val="28"/>
          <w:lang w:val="vi-VN"/>
        </w:rPr>
        <w:t>học viên</w:t>
      </w:r>
      <w:r w:rsidRPr="00416296">
        <w:rPr>
          <w:color w:val="000000"/>
          <w:sz w:val="28"/>
          <w:szCs w:val="28"/>
          <w:lang w:val="vi-VN"/>
        </w:rPr>
        <w:t xml:space="preserve"> trong và ngoài đơn vị biết, tạo mọi điều kiện thuận lợi cho </w:t>
      </w:r>
      <w:r w:rsidR="002E09C8" w:rsidRPr="00416296">
        <w:rPr>
          <w:color w:val="000000"/>
          <w:sz w:val="28"/>
          <w:szCs w:val="28"/>
          <w:lang w:val="vi-VN"/>
        </w:rPr>
        <w:t>học viên</w:t>
      </w:r>
      <w:r w:rsidRPr="00416296">
        <w:rPr>
          <w:color w:val="000000"/>
          <w:sz w:val="28"/>
          <w:szCs w:val="28"/>
          <w:lang w:val="vi-VN"/>
        </w:rPr>
        <w:t xml:space="preserve"> của đơn vị khác đăng kí </w:t>
      </w:r>
      <w:r w:rsidR="002E09C8" w:rsidRPr="00416296">
        <w:rPr>
          <w:color w:val="000000"/>
          <w:sz w:val="28"/>
          <w:szCs w:val="28"/>
          <w:lang w:val="vi-VN"/>
        </w:rPr>
        <w:t>học phần</w:t>
      </w:r>
      <w:r w:rsidRPr="00416296">
        <w:rPr>
          <w:color w:val="000000"/>
          <w:sz w:val="28"/>
          <w:szCs w:val="28"/>
          <w:lang w:val="vi-VN"/>
        </w:rPr>
        <w:t xml:space="preserve">, chuyển dữ liệu đăng kí </w:t>
      </w:r>
      <w:r w:rsidR="002E09C8" w:rsidRPr="00416296">
        <w:rPr>
          <w:color w:val="000000"/>
          <w:sz w:val="28"/>
          <w:szCs w:val="28"/>
          <w:lang w:val="vi-VN"/>
        </w:rPr>
        <w:t>học phần</w:t>
      </w:r>
      <w:r w:rsidRPr="00416296">
        <w:rPr>
          <w:color w:val="000000"/>
          <w:sz w:val="28"/>
          <w:szCs w:val="28"/>
          <w:lang w:val="vi-VN"/>
        </w:rPr>
        <w:t xml:space="preserve">, dữ liệu điểm </w:t>
      </w:r>
      <w:r w:rsidR="002E09C8" w:rsidRPr="00416296">
        <w:rPr>
          <w:color w:val="000000"/>
          <w:sz w:val="28"/>
          <w:szCs w:val="28"/>
          <w:lang w:val="vi-VN"/>
        </w:rPr>
        <w:t>học phần</w:t>
      </w:r>
      <w:r w:rsidRPr="00416296">
        <w:rPr>
          <w:color w:val="000000"/>
          <w:sz w:val="28"/>
          <w:szCs w:val="28"/>
          <w:lang w:val="vi-VN"/>
        </w:rPr>
        <w:t xml:space="preserve"> của </w:t>
      </w:r>
      <w:r w:rsidR="002E09C8" w:rsidRPr="00416296">
        <w:rPr>
          <w:color w:val="000000"/>
          <w:sz w:val="28"/>
          <w:szCs w:val="28"/>
          <w:lang w:val="vi-VN"/>
        </w:rPr>
        <w:t>học viên</w:t>
      </w:r>
      <w:r w:rsidRPr="00416296">
        <w:rPr>
          <w:color w:val="000000"/>
          <w:sz w:val="28"/>
          <w:szCs w:val="28"/>
          <w:lang w:val="vi-VN"/>
        </w:rPr>
        <w:t xml:space="preserve"> tới đơn vị đào tạo quản lí </w:t>
      </w:r>
      <w:r w:rsidR="002E09C8" w:rsidRPr="00416296">
        <w:rPr>
          <w:color w:val="000000"/>
          <w:sz w:val="28"/>
          <w:szCs w:val="28"/>
          <w:lang w:val="vi-VN"/>
        </w:rPr>
        <w:t>học viên</w:t>
      </w:r>
      <w:r w:rsidRPr="00416296">
        <w:rPr>
          <w:color w:val="000000"/>
          <w:sz w:val="28"/>
          <w:szCs w:val="28"/>
          <w:lang w:val="vi-VN"/>
        </w:rPr>
        <w:t xml:space="preserve"> ngay sau khi kết thúc thời gian đăng kí học và kết thúc việc chấm thi;</w:t>
      </w:r>
    </w:p>
    <w:p w:rsidR="00982C90" w:rsidRPr="00612FDC" w:rsidRDefault="00C32128" w:rsidP="00416296">
      <w:pPr>
        <w:spacing w:before="120" w:line="288" w:lineRule="auto"/>
        <w:ind w:firstLine="720"/>
        <w:jc w:val="both"/>
        <w:rPr>
          <w:color w:val="000000"/>
          <w:sz w:val="28"/>
          <w:szCs w:val="28"/>
        </w:rPr>
      </w:pPr>
      <w:r w:rsidRPr="00416296">
        <w:rPr>
          <w:color w:val="000000"/>
          <w:sz w:val="28"/>
          <w:szCs w:val="28"/>
          <w:lang w:val="vi-VN"/>
        </w:rPr>
        <w:t xml:space="preserve">c) Tất cả các đơn vị đào tạo trong toàn Đại học Quốc gia Hà Nội </w:t>
      </w:r>
      <w:r w:rsidR="00220995" w:rsidRPr="00416296">
        <w:rPr>
          <w:color w:val="000000"/>
          <w:sz w:val="28"/>
          <w:szCs w:val="28"/>
          <w:lang w:val="vi-VN"/>
        </w:rPr>
        <w:t xml:space="preserve">sử dụng thống nhất </w:t>
      </w:r>
      <w:r w:rsidRPr="00416296">
        <w:rPr>
          <w:color w:val="000000"/>
          <w:sz w:val="28"/>
          <w:szCs w:val="28"/>
          <w:lang w:val="vi-VN"/>
        </w:rPr>
        <w:t xml:space="preserve">phần mềm và cơ sở dữ liệu quản lí đào tạo, quản lí </w:t>
      </w:r>
      <w:r w:rsidR="002E09C8" w:rsidRPr="00416296">
        <w:rPr>
          <w:color w:val="000000"/>
          <w:sz w:val="28"/>
          <w:szCs w:val="28"/>
          <w:lang w:val="vi-VN"/>
        </w:rPr>
        <w:t>học viên</w:t>
      </w:r>
      <w:r w:rsidR="00612FDC">
        <w:rPr>
          <w:color w:val="000000"/>
          <w:sz w:val="28"/>
          <w:szCs w:val="28"/>
        </w:rPr>
        <w:t>;</w:t>
      </w:r>
    </w:p>
    <w:p w:rsidR="00982C90" w:rsidRPr="00612FDC" w:rsidRDefault="00982C90" w:rsidP="00416296">
      <w:pPr>
        <w:spacing w:before="120" w:line="288" w:lineRule="auto"/>
        <w:ind w:firstLine="720"/>
        <w:jc w:val="both"/>
        <w:rPr>
          <w:color w:val="000000"/>
          <w:sz w:val="28"/>
          <w:szCs w:val="28"/>
        </w:rPr>
      </w:pPr>
      <w:r w:rsidRPr="00416296">
        <w:rPr>
          <w:color w:val="000000"/>
          <w:sz w:val="28"/>
          <w:szCs w:val="28"/>
          <w:lang w:val="vi-VN"/>
        </w:rPr>
        <w:t xml:space="preserve">d) Sinh viên </w:t>
      </w:r>
      <w:r w:rsidR="005B7885" w:rsidRPr="00CA3E9B">
        <w:rPr>
          <w:color w:val="000000"/>
          <w:sz w:val="28"/>
          <w:szCs w:val="28"/>
          <w:lang w:val="vi-VN"/>
        </w:rPr>
        <w:t xml:space="preserve">học các chương trình tài năng, tiên tiến, </w:t>
      </w:r>
      <w:r w:rsidR="00DD2699">
        <w:rPr>
          <w:color w:val="000000"/>
          <w:sz w:val="28"/>
          <w:szCs w:val="28"/>
          <w:lang w:val="vi-VN"/>
        </w:rPr>
        <w:t>chuẩn quốc tế</w:t>
      </w:r>
      <w:r w:rsidR="005B7885" w:rsidRPr="00CA3E9B">
        <w:rPr>
          <w:color w:val="000000"/>
          <w:sz w:val="28"/>
          <w:szCs w:val="28"/>
          <w:lang w:val="vi-VN"/>
        </w:rPr>
        <w:t xml:space="preserve">, chất lượng cao </w:t>
      </w:r>
      <w:r w:rsidRPr="00416296">
        <w:rPr>
          <w:color w:val="000000"/>
          <w:sz w:val="28"/>
          <w:szCs w:val="28"/>
          <w:lang w:val="vi-VN"/>
        </w:rPr>
        <w:t xml:space="preserve">thuộc </w:t>
      </w:r>
      <w:r w:rsidR="00782689" w:rsidRPr="00416296">
        <w:rPr>
          <w:color w:val="000000"/>
          <w:sz w:val="28"/>
          <w:szCs w:val="28"/>
          <w:lang w:val="vi-VN"/>
        </w:rPr>
        <w:t>Đại học Quốc gia Hà Nội</w:t>
      </w:r>
      <w:r w:rsidRPr="00416296">
        <w:rPr>
          <w:color w:val="000000"/>
          <w:sz w:val="28"/>
          <w:szCs w:val="28"/>
          <w:lang w:val="vi-VN"/>
        </w:rPr>
        <w:t xml:space="preserve"> khi trúng tuyển vào bậc thạc sĩ thuộc </w:t>
      </w:r>
      <w:r w:rsidR="00782689" w:rsidRPr="00416296">
        <w:rPr>
          <w:color w:val="000000"/>
          <w:sz w:val="28"/>
          <w:szCs w:val="28"/>
          <w:lang w:val="vi-VN"/>
        </w:rPr>
        <w:t>Đại học Quốc gia Hà Nội</w:t>
      </w:r>
      <w:r w:rsidRPr="00416296">
        <w:rPr>
          <w:color w:val="000000"/>
          <w:sz w:val="28"/>
          <w:szCs w:val="28"/>
          <w:lang w:val="vi-VN"/>
        </w:rPr>
        <w:t xml:space="preserve"> có thể được miễn một số môn học đặc thù đã được học nâng cao ở bậc đại học. Thủ trưởng các đơn vị đào tạo thạc sĩ xem xét quy</w:t>
      </w:r>
      <w:r w:rsidR="005B7885" w:rsidRPr="00CA3E9B">
        <w:rPr>
          <w:color w:val="000000"/>
          <w:sz w:val="28"/>
          <w:szCs w:val="28"/>
          <w:lang w:val="vi-VN"/>
        </w:rPr>
        <w:t>ết</w:t>
      </w:r>
      <w:r w:rsidRPr="00416296">
        <w:rPr>
          <w:color w:val="000000"/>
          <w:sz w:val="28"/>
          <w:szCs w:val="28"/>
          <w:lang w:val="vi-VN"/>
        </w:rPr>
        <w:t xml:space="preserve"> định học phần được miễn học </w:t>
      </w:r>
      <w:r w:rsidR="001F7929" w:rsidRPr="00CA3E9B">
        <w:rPr>
          <w:color w:val="000000"/>
          <w:sz w:val="28"/>
          <w:szCs w:val="28"/>
          <w:lang w:val="vi-VN"/>
        </w:rPr>
        <w:t xml:space="preserve">và điểm của học phần được miễn học </w:t>
      </w:r>
      <w:r w:rsidRPr="00416296">
        <w:rPr>
          <w:color w:val="000000"/>
          <w:sz w:val="28"/>
          <w:szCs w:val="28"/>
          <w:lang w:val="vi-VN"/>
        </w:rPr>
        <w:t>đối với từng ngành, chuyên đào tạo và từng đối tượng sinh viên theo các tiêu chí: môn học ở bậc đại học gần tương đương với môn học ở bậc thạc sĩ hoặc học phần ở bậc đại học đáp ứng chuẩn đầu ra của học phần ở bậc thạc sĩ</w:t>
      </w:r>
      <w:r w:rsidR="00612FDC">
        <w:rPr>
          <w:color w:val="000000"/>
          <w:sz w:val="28"/>
          <w:szCs w:val="28"/>
        </w:rPr>
        <w:t>;</w:t>
      </w:r>
    </w:p>
    <w:p w:rsidR="00982C90" w:rsidRPr="00612FDC" w:rsidRDefault="00982C90" w:rsidP="00416296">
      <w:pPr>
        <w:widowControl w:val="0"/>
        <w:spacing w:before="120" w:line="288" w:lineRule="auto"/>
        <w:ind w:firstLine="720"/>
        <w:jc w:val="both"/>
        <w:rPr>
          <w:color w:val="000000"/>
          <w:sz w:val="28"/>
          <w:szCs w:val="28"/>
        </w:rPr>
      </w:pPr>
      <w:r w:rsidRPr="00416296">
        <w:rPr>
          <w:color w:val="000000"/>
          <w:sz w:val="28"/>
          <w:szCs w:val="28"/>
          <w:lang w:val="vi-VN"/>
        </w:rPr>
        <w:t xml:space="preserve">đ) Tích lũy trước tín chỉ </w:t>
      </w:r>
      <w:r w:rsidR="00220995" w:rsidRPr="00416296">
        <w:rPr>
          <w:color w:val="000000"/>
          <w:sz w:val="28"/>
          <w:szCs w:val="28"/>
          <w:lang w:val="vi-VN"/>
        </w:rPr>
        <w:t>đối với sinh viên đại học</w:t>
      </w:r>
      <w:r w:rsidR="00612FDC">
        <w:rPr>
          <w:color w:val="000000"/>
          <w:sz w:val="28"/>
          <w:szCs w:val="28"/>
        </w:rPr>
        <w:t>.</w:t>
      </w:r>
    </w:p>
    <w:p w:rsidR="00982C90" w:rsidRPr="00416296" w:rsidRDefault="00982C90" w:rsidP="00C33AF8">
      <w:pPr>
        <w:widowControl w:val="0"/>
        <w:spacing w:before="120" w:line="288" w:lineRule="auto"/>
        <w:jc w:val="both"/>
        <w:rPr>
          <w:color w:val="000000"/>
          <w:sz w:val="28"/>
          <w:szCs w:val="28"/>
          <w:lang w:val="vi-VN"/>
        </w:rPr>
      </w:pPr>
      <w:r w:rsidRPr="00416296">
        <w:rPr>
          <w:color w:val="000000"/>
          <w:sz w:val="28"/>
          <w:szCs w:val="28"/>
          <w:lang w:val="vi-VN"/>
        </w:rPr>
        <w:tab/>
      </w:r>
      <w:r w:rsidR="00C33AF8" w:rsidRPr="00C33AF8">
        <w:rPr>
          <w:color w:val="000000"/>
          <w:sz w:val="28"/>
          <w:szCs w:val="28"/>
          <w:lang w:val="vi-VN"/>
        </w:rPr>
        <w:t xml:space="preserve">Sinh viên đang học chương trình đào tạo đại học (hoặc trình độ tương đương trở lên) có học lực tính theo điểm trung bình tích lũy xếp loại khá trở lên và các điều kiện khác do </w:t>
      </w:r>
      <w:r w:rsidR="00C33AF8">
        <w:rPr>
          <w:color w:val="000000"/>
          <w:sz w:val="28"/>
          <w:szCs w:val="28"/>
        </w:rPr>
        <w:t>đơn vị</w:t>
      </w:r>
      <w:r w:rsidR="00C33AF8" w:rsidRPr="00C33AF8">
        <w:rPr>
          <w:color w:val="000000"/>
          <w:sz w:val="28"/>
          <w:szCs w:val="28"/>
          <w:lang w:val="vi-VN"/>
        </w:rPr>
        <w:t xml:space="preserve"> đào tạo quy định có thể được đăng ký học trước một số học phần của chương trình đào tạo thạc sĩ trong Đại học Quốc gia Hà Nội. Số tín chỉ được công nhận không vượt quá 15 tín chỉ</w:t>
      </w:r>
      <w:r w:rsidR="00C33AF8" w:rsidRPr="00295327">
        <w:rPr>
          <w:rFonts w:eastAsia="Times New Roman"/>
        </w:rPr>
        <w:t>.</w:t>
      </w:r>
    </w:p>
    <w:p w:rsidR="00C32128" w:rsidRPr="00416296" w:rsidRDefault="00C32128" w:rsidP="00416296">
      <w:pPr>
        <w:spacing w:before="120" w:line="288" w:lineRule="auto"/>
        <w:ind w:firstLine="720"/>
        <w:jc w:val="both"/>
        <w:rPr>
          <w:color w:val="000000"/>
          <w:sz w:val="28"/>
          <w:szCs w:val="28"/>
          <w:lang w:val="vi-VN"/>
        </w:rPr>
      </w:pPr>
      <w:r w:rsidRPr="00416296">
        <w:rPr>
          <w:color w:val="000000"/>
          <w:sz w:val="28"/>
          <w:szCs w:val="28"/>
          <w:lang w:val="vi-VN"/>
        </w:rPr>
        <w:t xml:space="preserve">3. Thời gian đăng kí </w:t>
      </w:r>
      <w:r w:rsidR="002E09C8" w:rsidRPr="00416296">
        <w:rPr>
          <w:color w:val="000000"/>
          <w:sz w:val="28"/>
          <w:szCs w:val="28"/>
          <w:lang w:val="vi-VN"/>
        </w:rPr>
        <w:t>học phần</w:t>
      </w:r>
      <w:r w:rsidRPr="00416296">
        <w:rPr>
          <w:color w:val="000000"/>
          <w:sz w:val="28"/>
          <w:szCs w:val="28"/>
          <w:lang w:val="vi-VN"/>
        </w:rPr>
        <w:t xml:space="preserve"> và đề tài luận văn</w:t>
      </w:r>
    </w:p>
    <w:p w:rsidR="00C32128" w:rsidRPr="00416296" w:rsidRDefault="00C32128" w:rsidP="00416296">
      <w:pPr>
        <w:spacing w:before="120" w:line="288" w:lineRule="auto"/>
        <w:ind w:firstLine="720"/>
        <w:jc w:val="both"/>
        <w:rPr>
          <w:color w:val="000000"/>
          <w:sz w:val="28"/>
          <w:szCs w:val="28"/>
          <w:lang w:val="vi-VN"/>
        </w:rPr>
      </w:pPr>
      <w:r w:rsidRPr="00416296">
        <w:rPr>
          <w:color w:val="000000"/>
          <w:sz w:val="28"/>
          <w:szCs w:val="28"/>
          <w:lang w:val="vi-VN"/>
        </w:rPr>
        <w:t xml:space="preserve">a) Các </w:t>
      </w:r>
      <w:r w:rsidR="002E09C8" w:rsidRPr="00416296">
        <w:rPr>
          <w:color w:val="000000"/>
          <w:sz w:val="28"/>
          <w:szCs w:val="28"/>
          <w:lang w:val="vi-VN"/>
        </w:rPr>
        <w:t>học phần</w:t>
      </w:r>
      <w:r w:rsidRPr="00416296">
        <w:rPr>
          <w:color w:val="000000"/>
          <w:sz w:val="28"/>
          <w:szCs w:val="28"/>
          <w:lang w:val="vi-VN"/>
        </w:rPr>
        <w:t xml:space="preserve"> trong chương trình đào tạo được đăng kí học theo học kì; </w:t>
      </w:r>
    </w:p>
    <w:p w:rsidR="00C32128" w:rsidRPr="00CA3E9B" w:rsidRDefault="00560C31" w:rsidP="00416296">
      <w:pPr>
        <w:spacing w:before="120" w:line="288" w:lineRule="auto"/>
        <w:ind w:firstLine="720"/>
        <w:jc w:val="both"/>
        <w:rPr>
          <w:color w:val="000000"/>
          <w:sz w:val="28"/>
          <w:szCs w:val="28"/>
          <w:lang w:val="vi-VN"/>
        </w:rPr>
      </w:pPr>
      <w:r w:rsidRPr="00416296">
        <w:rPr>
          <w:color w:val="000000"/>
          <w:sz w:val="28"/>
          <w:szCs w:val="28"/>
          <w:lang w:val="vi-VN"/>
        </w:rPr>
        <w:t>b</w:t>
      </w:r>
      <w:r w:rsidR="00C32128" w:rsidRPr="00416296">
        <w:rPr>
          <w:color w:val="000000"/>
          <w:sz w:val="28"/>
          <w:szCs w:val="28"/>
          <w:lang w:val="vi-VN"/>
        </w:rPr>
        <w:t xml:space="preserve">) Đề tài luận văn và cán bộ hướng dẫn luận văn cho học viên được đơn vị chuyên môn đề nghị và thủ trưởng </w:t>
      </w:r>
      <w:r w:rsidR="00291901" w:rsidRPr="00CA3E9B">
        <w:rPr>
          <w:color w:val="000000"/>
          <w:sz w:val="28"/>
          <w:szCs w:val="28"/>
          <w:lang w:val="vi-VN"/>
        </w:rPr>
        <w:t>đơn vị</w:t>
      </w:r>
      <w:r w:rsidR="00C32128" w:rsidRPr="00416296">
        <w:rPr>
          <w:color w:val="000000"/>
          <w:sz w:val="28"/>
          <w:szCs w:val="28"/>
          <w:lang w:val="vi-VN"/>
        </w:rPr>
        <w:t xml:space="preserve"> đào tạo phê duyệt trước khi </w:t>
      </w:r>
      <w:r w:rsidR="00503C40" w:rsidRPr="00416296">
        <w:rPr>
          <w:color w:val="000000"/>
          <w:sz w:val="28"/>
          <w:szCs w:val="28"/>
          <w:lang w:val="vi-VN"/>
        </w:rPr>
        <w:t>tổ chức bảo vệ luận văn</w:t>
      </w:r>
      <w:r w:rsidR="008D7FB7">
        <w:rPr>
          <w:color w:val="000000"/>
          <w:sz w:val="28"/>
          <w:szCs w:val="28"/>
        </w:rPr>
        <w:t xml:space="preserve"> </w:t>
      </w:r>
      <w:r w:rsidR="00FB6343" w:rsidRPr="00416296">
        <w:rPr>
          <w:color w:val="000000"/>
          <w:sz w:val="28"/>
          <w:szCs w:val="28"/>
          <w:lang w:val="vi-VN"/>
        </w:rPr>
        <w:t xml:space="preserve">ít nhất </w:t>
      </w:r>
      <w:r w:rsidRPr="00416296">
        <w:rPr>
          <w:color w:val="000000"/>
          <w:sz w:val="28"/>
          <w:szCs w:val="28"/>
          <w:lang w:val="vi-VN"/>
        </w:rPr>
        <w:t>06</w:t>
      </w:r>
      <w:r w:rsidR="00C32128" w:rsidRPr="00416296">
        <w:rPr>
          <w:color w:val="000000"/>
          <w:sz w:val="28"/>
          <w:szCs w:val="28"/>
          <w:lang w:val="vi-VN"/>
        </w:rPr>
        <w:t xml:space="preserve"> tháng;</w:t>
      </w:r>
    </w:p>
    <w:p w:rsidR="00437C83" w:rsidRPr="00CA3E9B" w:rsidRDefault="00437C83" w:rsidP="00416296">
      <w:pPr>
        <w:spacing w:before="120" w:line="288" w:lineRule="auto"/>
        <w:ind w:firstLine="720"/>
        <w:jc w:val="both"/>
        <w:rPr>
          <w:color w:val="000000"/>
          <w:sz w:val="28"/>
          <w:szCs w:val="28"/>
          <w:lang w:val="vi-VN"/>
        </w:rPr>
      </w:pPr>
      <w:r w:rsidRPr="00CA3E9B">
        <w:rPr>
          <w:color w:val="000000"/>
          <w:sz w:val="28"/>
          <w:szCs w:val="28"/>
          <w:lang w:val="vi-VN"/>
        </w:rPr>
        <w:lastRenderedPageBreak/>
        <w:t>c)</w:t>
      </w:r>
      <w:r w:rsidR="00D821EE">
        <w:rPr>
          <w:color w:val="000000"/>
          <w:sz w:val="28"/>
          <w:szCs w:val="28"/>
        </w:rPr>
        <w:t xml:space="preserve"> </w:t>
      </w:r>
      <w:r w:rsidRPr="00437C83">
        <w:rPr>
          <w:color w:val="000000"/>
          <w:sz w:val="28"/>
          <w:szCs w:val="28"/>
          <w:lang w:val="vi-VN"/>
        </w:rPr>
        <w:t>Việc thay đổi đ</w:t>
      </w:r>
      <w:r w:rsidRPr="00CA3E9B">
        <w:rPr>
          <w:color w:val="000000"/>
          <w:sz w:val="28"/>
          <w:szCs w:val="28"/>
          <w:lang w:val="vi-VN"/>
        </w:rPr>
        <w:t>ề</w:t>
      </w:r>
      <w:r w:rsidRPr="00437C83">
        <w:rPr>
          <w:color w:val="000000"/>
          <w:sz w:val="28"/>
          <w:szCs w:val="28"/>
          <w:lang w:val="vi-VN"/>
        </w:rPr>
        <w:t xml:space="preserve"> tài luận văn do thủ trưởng </w:t>
      </w:r>
      <w:r w:rsidRPr="00CA3E9B">
        <w:rPr>
          <w:color w:val="000000"/>
          <w:sz w:val="28"/>
          <w:szCs w:val="28"/>
          <w:lang w:val="vi-VN"/>
        </w:rPr>
        <w:t>đơn vị</w:t>
      </w:r>
      <w:r w:rsidRPr="00437C83">
        <w:rPr>
          <w:color w:val="000000"/>
          <w:sz w:val="28"/>
          <w:szCs w:val="28"/>
          <w:lang w:val="vi-VN"/>
        </w:rPr>
        <w:t xml:space="preserve"> đào tạo ra quyết định, trên cơ sở đơn đề nghị của học viên, được người hướng dẫn và trưởng đơn vị chuyên môn đồng ý</w:t>
      </w:r>
      <w:r w:rsidR="002F2820" w:rsidRPr="002F2820">
        <w:rPr>
          <w:color w:val="000000"/>
          <w:sz w:val="28"/>
          <w:szCs w:val="28"/>
          <w:lang w:val="vi-VN"/>
        </w:rPr>
        <w:t xml:space="preserve"> và phải được thực hiện tối thiểu </w:t>
      </w:r>
      <w:r w:rsidR="005B7B52">
        <w:rPr>
          <w:color w:val="000000"/>
          <w:sz w:val="28"/>
          <w:szCs w:val="28"/>
        </w:rPr>
        <w:t>0</w:t>
      </w:r>
      <w:r w:rsidR="002F2820" w:rsidRPr="002F2820">
        <w:rPr>
          <w:color w:val="000000"/>
          <w:sz w:val="28"/>
          <w:szCs w:val="28"/>
          <w:lang w:val="vi-VN"/>
        </w:rPr>
        <w:t>6 tháng trước khi bảo vệ luận văn</w:t>
      </w:r>
      <w:r w:rsidRPr="00437C83">
        <w:rPr>
          <w:color w:val="000000"/>
          <w:sz w:val="28"/>
          <w:szCs w:val="28"/>
          <w:lang w:val="vi-VN"/>
        </w:rPr>
        <w:t xml:space="preserve">. Việc thay đổi đề tài trong những trường hợp khác do thủ trưởng </w:t>
      </w:r>
      <w:r w:rsidRPr="00CA3E9B">
        <w:rPr>
          <w:color w:val="000000"/>
          <w:sz w:val="28"/>
          <w:szCs w:val="28"/>
          <w:lang w:val="vi-VN"/>
        </w:rPr>
        <w:t>đơn vị</w:t>
      </w:r>
      <w:r w:rsidRPr="00437C83">
        <w:rPr>
          <w:color w:val="000000"/>
          <w:sz w:val="28"/>
          <w:szCs w:val="28"/>
          <w:lang w:val="vi-VN"/>
        </w:rPr>
        <w:t xml:space="preserve"> đào tạo quy định</w:t>
      </w:r>
      <w:r w:rsidRPr="00CA3E9B">
        <w:rPr>
          <w:color w:val="000000"/>
          <w:sz w:val="28"/>
          <w:szCs w:val="28"/>
          <w:lang w:val="vi-VN"/>
        </w:rPr>
        <w:t>.</w:t>
      </w:r>
    </w:p>
    <w:p w:rsidR="00C32128" w:rsidRPr="00416296" w:rsidRDefault="00C32128" w:rsidP="00416296">
      <w:pPr>
        <w:spacing w:before="120" w:line="288" w:lineRule="auto"/>
        <w:ind w:firstLine="720"/>
        <w:jc w:val="both"/>
        <w:rPr>
          <w:color w:val="000000"/>
          <w:sz w:val="28"/>
          <w:szCs w:val="28"/>
          <w:lang w:val="vi-VN"/>
        </w:rPr>
      </w:pPr>
      <w:r w:rsidRPr="00416296">
        <w:rPr>
          <w:color w:val="000000"/>
          <w:sz w:val="28"/>
          <w:szCs w:val="28"/>
          <w:lang w:val="vi-VN"/>
        </w:rPr>
        <w:t>4. Đăng kí học lại</w:t>
      </w:r>
    </w:p>
    <w:p w:rsidR="006245EF" w:rsidRPr="00416296" w:rsidRDefault="00C32128" w:rsidP="00416296">
      <w:pPr>
        <w:spacing w:before="120" w:line="288" w:lineRule="auto"/>
        <w:ind w:firstLine="720"/>
        <w:jc w:val="both"/>
        <w:rPr>
          <w:color w:val="000000"/>
          <w:sz w:val="28"/>
          <w:szCs w:val="28"/>
          <w:lang w:val="vi-VN"/>
        </w:rPr>
      </w:pPr>
      <w:r w:rsidRPr="00416296">
        <w:rPr>
          <w:color w:val="000000"/>
          <w:sz w:val="28"/>
          <w:szCs w:val="28"/>
          <w:lang w:val="vi-VN"/>
        </w:rPr>
        <w:t xml:space="preserve">a) Đối với các </w:t>
      </w:r>
      <w:r w:rsidR="002E09C8" w:rsidRPr="00416296">
        <w:rPr>
          <w:color w:val="000000"/>
          <w:sz w:val="28"/>
          <w:szCs w:val="28"/>
          <w:lang w:val="vi-VN"/>
        </w:rPr>
        <w:t>học phần</w:t>
      </w:r>
      <w:r w:rsidRPr="00416296">
        <w:rPr>
          <w:color w:val="000000"/>
          <w:sz w:val="28"/>
          <w:szCs w:val="28"/>
          <w:lang w:val="vi-VN"/>
        </w:rPr>
        <w:t xml:space="preserve"> bắt buộc, nếu </w:t>
      </w:r>
      <w:r w:rsidR="0066177A">
        <w:rPr>
          <w:color w:val="000000"/>
          <w:sz w:val="28"/>
          <w:szCs w:val="28"/>
        </w:rPr>
        <w:t>không đạt điểm</w:t>
      </w:r>
      <w:r w:rsidRPr="00416296">
        <w:rPr>
          <w:color w:val="000000"/>
          <w:sz w:val="28"/>
          <w:szCs w:val="28"/>
          <w:lang w:val="vi-VN"/>
        </w:rPr>
        <w:t xml:space="preserve"> </w:t>
      </w:r>
      <w:r w:rsidR="0066177A">
        <w:rPr>
          <w:color w:val="000000"/>
          <w:sz w:val="28"/>
          <w:szCs w:val="28"/>
        </w:rPr>
        <w:t>C trở lên</w:t>
      </w:r>
      <w:r w:rsidRPr="00416296">
        <w:rPr>
          <w:color w:val="000000"/>
          <w:sz w:val="28"/>
          <w:szCs w:val="28"/>
          <w:lang w:val="vi-VN"/>
        </w:rPr>
        <w:t xml:space="preserve">, </w:t>
      </w:r>
      <w:r w:rsidR="002E09C8" w:rsidRPr="00416296">
        <w:rPr>
          <w:color w:val="000000"/>
          <w:sz w:val="28"/>
          <w:szCs w:val="28"/>
          <w:lang w:val="vi-VN"/>
        </w:rPr>
        <w:t>học viên</w:t>
      </w:r>
      <w:r w:rsidRPr="00416296">
        <w:rPr>
          <w:color w:val="000000"/>
          <w:sz w:val="28"/>
          <w:szCs w:val="28"/>
          <w:lang w:val="vi-VN"/>
        </w:rPr>
        <w:t xml:space="preserve"> phải đăng kí học </w:t>
      </w:r>
      <w:r w:rsidR="00560C31" w:rsidRPr="00416296">
        <w:rPr>
          <w:color w:val="000000"/>
          <w:sz w:val="28"/>
          <w:szCs w:val="28"/>
          <w:lang w:val="vi-VN"/>
        </w:rPr>
        <w:t xml:space="preserve">và </w:t>
      </w:r>
      <w:r w:rsidR="00462079" w:rsidRPr="00416296">
        <w:rPr>
          <w:color w:val="000000"/>
          <w:sz w:val="28"/>
          <w:szCs w:val="28"/>
          <w:lang w:val="vi-VN"/>
        </w:rPr>
        <w:t>kiểm tra</w:t>
      </w:r>
      <w:r w:rsidR="008D7FB7">
        <w:rPr>
          <w:color w:val="000000"/>
          <w:sz w:val="28"/>
          <w:szCs w:val="28"/>
        </w:rPr>
        <w:t xml:space="preserve"> </w:t>
      </w:r>
      <w:r w:rsidRPr="00416296">
        <w:rPr>
          <w:color w:val="000000"/>
          <w:sz w:val="28"/>
          <w:szCs w:val="28"/>
          <w:lang w:val="vi-VN"/>
        </w:rPr>
        <w:t xml:space="preserve">lại </w:t>
      </w:r>
      <w:r w:rsidR="002E09C8" w:rsidRPr="00416296">
        <w:rPr>
          <w:color w:val="000000"/>
          <w:sz w:val="28"/>
          <w:szCs w:val="28"/>
          <w:lang w:val="vi-VN"/>
        </w:rPr>
        <w:t>học phần</w:t>
      </w:r>
      <w:r w:rsidRPr="00416296">
        <w:rPr>
          <w:color w:val="000000"/>
          <w:sz w:val="28"/>
          <w:szCs w:val="28"/>
          <w:lang w:val="vi-VN"/>
        </w:rPr>
        <w:t xml:space="preserve"> đó; </w:t>
      </w:r>
    </w:p>
    <w:p w:rsidR="00C32128" w:rsidRPr="00416296" w:rsidRDefault="00C32128" w:rsidP="00416296">
      <w:pPr>
        <w:spacing w:before="120" w:line="288" w:lineRule="auto"/>
        <w:ind w:firstLine="720"/>
        <w:jc w:val="both"/>
        <w:rPr>
          <w:color w:val="000000"/>
          <w:sz w:val="28"/>
          <w:szCs w:val="28"/>
          <w:lang w:val="vi-VN"/>
        </w:rPr>
      </w:pPr>
      <w:r w:rsidRPr="00416296">
        <w:rPr>
          <w:color w:val="000000"/>
          <w:sz w:val="28"/>
          <w:szCs w:val="28"/>
          <w:lang w:val="vi-VN"/>
        </w:rPr>
        <w:t xml:space="preserve">b) Đối với </w:t>
      </w:r>
      <w:r w:rsidR="002E09C8" w:rsidRPr="00416296">
        <w:rPr>
          <w:color w:val="000000"/>
          <w:sz w:val="28"/>
          <w:szCs w:val="28"/>
          <w:lang w:val="vi-VN"/>
        </w:rPr>
        <w:t>học phần</w:t>
      </w:r>
      <w:r w:rsidRPr="00416296">
        <w:rPr>
          <w:color w:val="000000"/>
          <w:sz w:val="28"/>
          <w:szCs w:val="28"/>
          <w:lang w:val="vi-VN"/>
        </w:rPr>
        <w:t xml:space="preserve"> tự chọn, </w:t>
      </w:r>
      <w:r w:rsidR="0066177A" w:rsidRPr="00416296">
        <w:rPr>
          <w:color w:val="000000"/>
          <w:sz w:val="28"/>
          <w:szCs w:val="28"/>
          <w:lang w:val="vi-VN"/>
        </w:rPr>
        <w:t xml:space="preserve">nếu </w:t>
      </w:r>
      <w:r w:rsidR="0066177A">
        <w:rPr>
          <w:color w:val="000000"/>
          <w:sz w:val="28"/>
          <w:szCs w:val="28"/>
        </w:rPr>
        <w:t>không đạt điểm</w:t>
      </w:r>
      <w:r w:rsidR="0066177A" w:rsidRPr="00416296">
        <w:rPr>
          <w:color w:val="000000"/>
          <w:sz w:val="28"/>
          <w:szCs w:val="28"/>
          <w:lang w:val="vi-VN"/>
        </w:rPr>
        <w:t xml:space="preserve"> </w:t>
      </w:r>
      <w:r w:rsidR="0066177A">
        <w:rPr>
          <w:color w:val="000000"/>
          <w:sz w:val="28"/>
          <w:szCs w:val="28"/>
        </w:rPr>
        <w:t>C trở lên</w:t>
      </w:r>
      <w:r w:rsidRPr="00416296">
        <w:rPr>
          <w:color w:val="000000"/>
          <w:sz w:val="28"/>
          <w:szCs w:val="28"/>
          <w:lang w:val="vi-VN"/>
        </w:rPr>
        <w:t xml:space="preserve">, </w:t>
      </w:r>
      <w:r w:rsidR="002E09C8" w:rsidRPr="00416296">
        <w:rPr>
          <w:color w:val="000000"/>
          <w:sz w:val="28"/>
          <w:szCs w:val="28"/>
          <w:lang w:val="vi-VN"/>
        </w:rPr>
        <w:t>học viên</w:t>
      </w:r>
      <w:r w:rsidRPr="00416296">
        <w:rPr>
          <w:color w:val="000000"/>
          <w:sz w:val="28"/>
          <w:szCs w:val="28"/>
          <w:lang w:val="vi-VN"/>
        </w:rPr>
        <w:t xml:space="preserve"> đăng kí học lại </w:t>
      </w:r>
      <w:r w:rsidR="002E09C8" w:rsidRPr="00416296">
        <w:rPr>
          <w:color w:val="000000"/>
          <w:sz w:val="28"/>
          <w:szCs w:val="28"/>
          <w:lang w:val="vi-VN"/>
        </w:rPr>
        <w:t>học phần</w:t>
      </w:r>
      <w:r w:rsidRPr="00416296">
        <w:rPr>
          <w:color w:val="000000"/>
          <w:sz w:val="28"/>
          <w:szCs w:val="28"/>
          <w:lang w:val="vi-VN"/>
        </w:rPr>
        <w:t xml:space="preserve"> đó hoặc đăng kí học </w:t>
      </w:r>
      <w:r w:rsidR="002E09C8" w:rsidRPr="00416296">
        <w:rPr>
          <w:color w:val="000000"/>
          <w:sz w:val="28"/>
          <w:szCs w:val="28"/>
          <w:lang w:val="vi-VN"/>
        </w:rPr>
        <w:t>học phần</w:t>
      </w:r>
      <w:r w:rsidRPr="00416296">
        <w:rPr>
          <w:color w:val="000000"/>
          <w:sz w:val="28"/>
          <w:szCs w:val="28"/>
          <w:lang w:val="vi-VN"/>
        </w:rPr>
        <w:t xml:space="preserve"> tự chọn khác cùng </w:t>
      </w:r>
      <w:r w:rsidR="00B96B1D" w:rsidRPr="00416296">
        <w:rPr>
          <w:color w:val="000000"/>
          <w:sz w:val="28"/>
          <w:szCs w:val="28"/>
          <w:lang w:val="vi-VN"/>
        </w:rPr>
        <w:t>phần</w:t>
      </w:r>
      <w:r w:rsidRPr="00416296">
        <w:rPr>
          <w:color w:val="000000"/>
          <w:sz w:val="28"/>
          <w:szCs w:val="28"/>
          <w:lang w:val="vi-VN"/>
        </w:rPr>
        <w:t xml:space="preserve"> kiến thức để thay thế. </w:t>
      </w:r>
    </w:p>
    <w:p w:rsidR="00C32128" w:rsidRPr="00416296" w:rsidRDefault="0066177A" w:rsidP="00416296">
      <w:pPr>
        <w:spacing w:before="120" w:line="288" w:lineRule="auto"/>
        <w:ind w:firstLine="720"/>
        <w:jc w:val="both"/>
        <w:rPr>
          <w:color w:val="000000"/>
          <w:sz w:val="28"/>
          <w:szCs w:val="28"/>
          <w:lang w:val="vi-VN"/>
        </w:rPr>
      </w:pPr>
      <w:r>
        <w:rPr>
          <w:color w:val="000000"/>
          <w:sz w:val="28"/>
          <w:szCs w:val="28"/>
        </w:rPr>
        <w:t xml:space="preserve">5. </w:t>
      </w:r>
      <w:r w:rsidR="00C32128" w:rsidRPr="00416296">
        <w:rPr>
          <w:color w:val="000000"/>
          <w:sz w:val="28"/>
          <w:szCs w:val="28"/>
          <w:lang w:val="vi-VN"/>
        </w:rPr>
        <w:t xml:space="preserve">Đăng kí </w:t>
      </w:r>
      <w:r w:rsidR="002E09C8" w:rsidRPr="00416296">
        <w:rPr>
          <w:color w:val="000000"/>
          <w:sz w:val="28"/>
          <w:szCs w:val="28"/>
          <w:lang w:val="vi-VN"/>
        </w:rPr>
        <w:t>học phần</w:t>
      </w:r>
      <w:r w:rsidR="00C32128" w:rsidRPr="00416296">
        <w:rPr>
          <w:color w:val="000000"/>
          <w:sz w:val="28"/>
          <w:szCs w:val="28"/>
          <w:lang w:val="vi-VN"/>
        </w:rPr>
        <w:t xml:space="preserve"> được bảo lưu </w:t>
      </w:r>
    </w:p>
    <w:p w:rsidR="00C32128" w:rsidRPr="00416296" w:rsidRDefault="00C32128" w:rsidP="00416296">
      <w:pPr>
        <w:spacing w:before="120" w:line="288" w:lineRule="auto"/>
        <w:ind w:firstLine="720"/>
        <w:jc w:val="both"/>
        <w:rPr>
          <w:color w:val="000000"/>
          <w:sz w:val="28"/>
          <w:szCs w:val="28"/>
          <w:lang w:val="vi-VN"/>
        </w:rPr>
      </w:pPr>
      <w:r w:rsidRPr="00416296">
        <w:rPr>
          <w:color w:val="000000"/>
          <w:sz w:val="28"/>
          <w:szCs w:val="28"/>
          <w:lang w:val="vi-VN"/>
        </w:rPr>
        <w:t xml:space="preserve">Đối với </w:t>
      </w:r>
      <w:r w:rsidR="002E09C8" w:rsidRPr="00416296">
        <w:rPr>
          <w:color w:val="000000"/>
          <w:sz w:val="28"/>
          <w:szCs w:val="28"/>
          <w:lang w:val="vi-VN"/>
        </w:rPr>
        <w:t>học viên</w:t>
      </w:r>
      <w:r w:rsidRPr="00416296">
        <w:rPr>
          <w:color w:val="000000"/>
          <w:sz w:val="28"/>
          <w:szCs w:val="28"/>
          <w:lang w:val="vi-VN"/>
        </w:rPr>
        <w:t xml:space="preserve"> đã có bằng thạ</w:t>
      </w:r>
      <w:r w:rsidR="002E09C8" w:rsidRPr="00416296">
        <w:rPr>
          <w:color w:val="000000"/>
          <w:sz w:val="28"/>
          <w:szCs w:val="28"/>
          <w:lang w:val="vi-VN"/>
        </w:rPr>
        <w:t>c sĩ</w:t>
      </w:r>
      <w:r w:rsidRPr="00416296">
        <w:rPr>
          <w:color w:val="000000"/>
          <w:sz w:val="28"/>
          <w:szCs w:val="28"/>
          <w:lang w:val="vi-VN"/>
        </w:rPr>
        <w:t xml:space="preserve">, </w:t>
      </w:r>
      <w:r w:rsidR="002E09C8" w:rsidRPr="00416296">
        <w:rPr>
          <w:color w:val="000000"/>
          <w:sz w:val="28"/>
          <w:szCs w:val="28"/>
          <w:lang w:val="vi-VN"/>
        </w:rPr>
        <w:t>học viên</w:t>
      </w:r>
      <w:r w:rsidRPr="00416296">
        <w:rPr>
          <w:color w:val="000000"/>
          <w:sz w:val="28"/>
          <w:szCs w:val="28"/>
          <w:lang w:val="vi-VN"/>
        </w:rPr>
        <w:t xml:space="preserve"> chuyển </w:t>
      </w:r>
      <w:r w:rsidR="002100F8">
        <w:rPr>
          <w:color w:val="000000"/>
          <w:sz w:val="28"/>
          <w:szCs w:val="28"/>
          <w:lang w:val="vi-VN"/>
        </w:rPr>
        <w:t>đơn vị đào tạo</w:t>
      </w:r>
      <w:r w:rsidRPr="00416296">
        <w:rPr>
          <w:color w:val="000000"/>
          <w:sz w:val="28"/>
          <w:szCs w:val="28"/>
          <w:lang w:val="vi-VN"/>
        </w:rPr>
        <w:t xml:space="preserve">, </w:t>
      </w:r>
      <w:r w:rsidR="002E09C8" w:rsidRPr="00416296">
        <w:rPr>
          <w:color w:val="000000"/>
          <w:sz w:val="28"/>
          <w:szCs w:val="28"/>
          <w:lang w:val="vi-VN"/>
        </w:rPr>
        <w:t>học viên</w:t>
      </w:r>
      <w:r w:rsidRPr="00416296">
        <w:rPr>
          <w:color w:val="000000"/>
          <w:sz w:val="28"/>
          <w:szCs w:val="28"/>
          <w:lang w:val="vi-VN"/>
        </w:rPr>
        <w:t xml:space="preserve"> ngừng học, căn cứ chương trình đào tạo, thủ trưởng đơn vị đào tạo quyết định những </w:t>
      </w:r>
      <w:r w:rsidR="002E09C8" w:rsidRPr="00416296">
        <w:rPr>
          <w:color w:val="000000"/>
          <w:sz w:val="28"/>
          <w:szCs w:val="28"/>
          <w:lang w:val="vi-VN"/>
        </w:rPr>
        <w:t>học phần</w:t>
      </w:r>
      <w:r w:rsidRPr="00416296">
        <w:rPr>
          <w:color w:val="000000"/>
          <w:sz w:val="28"/>
          <w:szCs w:val="28"/>
          <w:lang w:val="vi-VN"/>
        </w:rPr>
        <w:t xml:space="preserve"> được bảo lưu. Điểm các </w:t>
      </w:r>
      <w:r w:rsidR="002E09C8" w:rsidRPr="00416296">
        <w:rPr>
          <w:color w:val="000000"/>
          <w:sz w:val="28"/>
          <w:szCs w:val="28"/>
          <w:lang w:val="vi-VN"/>
        </w:rPr>
        <w:t>học phần</w:t>
      </w:r>
      <w:r w:rsidRPr="00416296">
        <w:rPr>
          <w:color w:val="000000"/>
          <w:sz w:val="28"/>
          <w:szCs w:val="28"/>
          <w:lang w:val="vi-VN"/>
        </w:rPr>
        <w:t xml:space="preserve"> được bảo lưu phải xác định trước khi bắt đầu thực hiện kế hoạch học tập chương trình mới. Trong thời hạn đăng kí </w:t>
      </w:r>
      <w:r w:rsidR="002E09C8" w:rsidRPr="00416296">
        <w:rPr>
          <w:color w:val="000000"/>
          <w:sz w:val="28"/>
          <w:szCs w:val="28"/>
          <w:lang w:val="vi-VN"/>
        </w:rPr>
        <w:t>học phần</w:t>
      </w:r>
      <w:r w:rsidRPr="00416296">
        <w:rPr>
          <w:color w:val="000000"/>
          <w:sz w:val="28"/>
          <w:szCs w:val="28"/>
          <w:lang w:val="vi-VN"/>
        </w:rPr>
        <w:t xml:space="preserve">, </w:t>
      </w:r>
      <w:r w:rsidR="002E09C8" w:rsidRPr="00416296">
        <w:rPr>
          <w:color w:val="000000"/>
          <w:sz w:val="28"/>
          <w:szCs w:val="28"/>
          <w:lang w:val="vi-VN"/>
        </w:rPr>
        <w:t>học viên</w:t>
      </w:r>
      <w:r w:rsidRPr="00416296">
        <w:rPr>
          <w:color w:val="000000"/>
          <w:sz w:val="28"/>
          <w:szCs w:val="28"/>
          <w:lang w:val="vi-VN"/>
        </w:rPr>
        <w:t xml:space="preserve"> chỉ cần đăng kí khối lượng học tập những </w:t>
      </w:r>
      <w:r w:rsidR="002E09C8" w:rsidRPr="00416296">
        <w:rPr>
          <w:color w:val="000000"/>
          <w:sz w:val="28"/>
          <w:szCs w:val="28"/>
          <w:lang w:val="vi-VN"/>
        </w:rPr>
        <w:t>học phần</w:t>
      </w:r>
      <w:r w:rsidRPr="00416296">
        <w:rPr>
          <w:color w:val="000000"/>
          <w:sz w:val="28"/>
          <w:szCs w:val="28"/>
          <w:lang w:val="vi-VN"/>
        </w:rPr>
        <w:t xml:space="preserve"> không được bảo lưu trong chương trình đào tạo.</w:t>
      </w:r>
    </w:p>
    <w:p w:rsidR="00C32128" w:rsidRPr="00416296" w:rsidRDefault="0066177A" w:rsidP="00416296">
      <w:pPr>
        <w:spacing w:before="120" w:line="288" w:lineRule="auto"/>
        <w:ind w:firstLine="720"/>
        <w:jc w:val="both"/>
        <w:rPr>
          <w:color w:val="000000"/>
          <w:sz w:val="28"/>
          <w:szCs w:val="28"/>
          <w:lang w:val="vi-VN"/>
        </w:rPr>
      </w:pPr>
      <w:r>
        <w:rPr>
          <w:color w:val="000000"/>
          <w:sz w:val="28"/>
          <w:szCs w:val="28"/>
        </w:rPr>
        <w:t>6</w:t>
      </w:r>
      <w:r w:rsidR="00C32128" w:rsidRPr="00416296">
        <w:rPr>
          <w:color w:val="000000"/>
          <w:sz w:val="28"/>
          <w:szCs w:val="28"/>
          <w:lang w:val="vi-VN"/>
        </w:rPr>
        <w:t xml:space="preserve">. Kết quả đăng kí </w:t>
      </w:r>
      <w:r w:rsidR="002E09C8" w:rsidRPr="00416296">
        <w:rPr>
          <w:color w:val="000000"/>
          <w:sz w:val="28"/>
          <w:szCs w:val="28"/>
          <w:lang w:val="vi-VN"/>
        </w:rPr>
        <w:t>học phần</w:t>
      </w:r>
    </w:p>
    <w:p w:rsidR="00C32128" w:rsidRPr="00416296" w:rsidRDefault="00612FDC" w:rsidP="00416296">
      <w:pPr>
        <w:spacing w:before="120" w:line="288" w:lineRule="auto"/>
        <w:ind w:firstLine="720"/>
        <w:jc w:val="both"/>
        <w:rPr>
          <w:color w:val="000000"/>
          <w:sz w:val="28"/>
          <w:szCs w:val="28"/>
          <w:lang w:val="vi-VN"/>
        </w:rPr>
      </w:pPr>
      <w:r>
        <w:rPr>
          <w:color w:val="000000"/>
          <w:sz w:val="28"/>
          <w:szCs w:val="28"/>
        </w:rPr>
        <w:t xml:space="preserve">a) </w:t>
      </w:r>
      <w:r w:rsidR="00C32128" w:rsidRPr="00416296">
        <w:rPr>
          <w:color w:val="000000"/>
          <w:sz w:val="28"/>
          <w:szCs w:val="28"/>
          <w:lang w:val="vi-VN"/>
        </w:rPr>
        <w:t xml:space="preserve">Đơn vị đào tạo thông báo kết quả đăng kí </w:t>
      </w:r>
      <w:r w:rsidR="002E09C8" w:rsidRPr="00416296">
        <w:rPr>
          <w:color w:val="000000"/>
          <w:sz w:val="28"/>
          <w:szCs w:val="28"/>
          <w:lang w:val="vi-VN"/>
        </w:rPr>
        <w:t>học phần</w:t>
      </w:r>
      <w:r w:rsidR="00C32128" w:rsidRPr="00416296">
        <w:rPr>
          <w:color w:val="000000"/>
          <w:sz w:val="28"/>
          <w:szCs w:val="28"/>
          <w:lang w:val="vi-VN"/>
        </w:rPr>
        <w:t xml:space="preserve"> cho </w:t>
      </w:r>
      <w:r w:rsidR="002E09C8" w:rsidRPr="00416296">
        <w:rPr>
          <w:color w:val="000000"/>
          <w:sz w:val="28"/>
          <w:szCs w:val="28"/>
          <w:lang w:val="vi-VN"/>
        </w:rPr>
        <w:t>học viên</w:t>
      </w:r>
      <w:r w:rsidR="00C32128" w:rsidRPr="00416296">
        <w:rPr>
          <w:color w:val="000000"/>
          <w:sz w:val="28"/>
          <w:szCs w:val="28"/>
          <w:lang w:val="vi-VN"/>
        </w:rPr>
        <w:t xml:space="preserve"> khi đã hoàn thành việc đăng kí đảm bảo khối lượng học tập tối thiểu của học kì theo quy định. </w:t>
      </w:r>
    </w:p>
    <w:p w:rsidR="00C32128" w:rsidRPr="00416296" w:rsidRDefault="00612FDC" w:rsidP="00416296">
      <w:pPr>
        <w:spacing w:before="120" w:line="288" w:lineRule="auto"/>
        <w:ind w:firstLine="720"/>
        <w:jc w:val="both"/>
        <w:rPr>
          <w:color w:val="000000"/>
          <w:sz w:val="28"/>
          <w:szCs w:val="28"/>
          <w:lang w:val="vi-VN"/>
        </w:rPr>
      </w:pPr>
      <w:r>
        <w:rPr>
          <w:color w:val="000000"/>
          <w:sz w:val="28"/>
          <w:szCs w:val="28"/>
        </w:rPr>
        <w:t xml:space="preserve">b) </w:t>
      </w:r>
      <w:r w:rsidR="00C32128" w:rsidRPr="00416296">
        <w:rPr>
          <w:color w:val="000000"/>
          <w:sz w:val="28"/>
          <w:szCs w:val="28"/>
          <w:lang w:val="vi-VN"/>
        </w:rPr>
        <w:t xml:space="preserve">Kết quả đăng kí </w:t>
      </w:r>
      <w:r w:rsidR="002E09C8" w:rsidRPr="00416296">
        <w:rPr>
          <w:color w:val="000000"/>
          <w:sz w:val="28"/>
          <w:szCs w:val="28"/>
          <w:lang w:val="vi-VN"/>
        </w:rPr>
        <w:t>học phần</w:t>
      </w:r>
      <w:r w:rsidR="00C32128" w:rsidRPr="00416296">
        <w:rPr>
          <w:color w:val="000000"/>
          <w:sz w:val="28"/>
          <w:szCs w:val="28"/>
          <w:lang w:val="vi-VN"/>
        </w:rPr>
        <w:t xml:space="preserve"> chỉ được chấp </w:t>
      </w:r>
      <w:r w:rsidR="00291901" w:rsidRPr="00CA3E9B">
        <w:rPr>
          <w:color w:val="000000"/>
          <w:sz w:val="28"/>
          <w:szCs w:val="28"/>
          <w:lang w:val="vi-VN"/>
        </w:rPr>
        <w:t>nh</w:t>
      </w:r>
      <w:r w:rsidR="00C32128" w:rsidRPr="00416296">
        <w:rPr>
          <w:color w:val="000000"/>
          <w:sz w:val="28"/>
          <w:szCs w:val="28"/>
          <w:lang w:val="vi-VN"/>
        </w:rPr>
        <w:t xml:space="preserve">ận sau khi </w:t>
      </w:r>
      <w:r w:rsidR="002E09C8" w:rsidRPr="00416296">
        <w:rPr>
          <w:color w:val="000000"/>
          <w:sz w:val="28"/>
          <w:szCs w:val="28"/>
          <w:lang w:val="vi-VN"/>
        </w:rPr>
        <w:t>học viên</w:t>
      </w:r>
      <w:r w:rsidR="008D7FB7">
        <w:rPr>
          <w:color w:val="000000"/>
          <w:sz w:val="28"/>
          <w:szCs w:val="28"/>
        </w:rPr>
        <w:t xml:space="preserve"> </w:t>
      </w:r>
      <w:r w:rsidR="00291901" w:rsidRPr="00CA3E9B">
        <w:rPr>
          <w:color w:val="000000"/>
          <w:sz w:val="28"/>
          <w:szCs w:val="28"/>
          <w:lang w:val="vi-VN"/>
        </w:rPr>
        <w:t xml:space="preserve">đã </w:t>
      </w:r>
      <w:r w:rsidR="00C32128" w:rsidRPr="00416296">
        <w:rPr>
          <w:color w:val="000000"/>
          <w:sz w:val="28"/>
          <w:szCs w:val="28"/>
          <w:lang w:val="vi-VN"/>
        </w:rPr>
        <w:t xml:space="preserve">hoàn thành các khoản kinh phí </w:t>
      </w:r>
      <w:r w:rsidR="00291901" w:rsidRPr="00CA3E9B">
        <w:rPr>
          <w:color w:val="000000"/>
          <w:sz w:val="28"/>
          <w:szCs w:val="28"/>
          <w:lang w:val="vi-VN"/>
        </w:rPr>
        <w:t xml:space="preserve">cần nộp </w:t>
      </w:r>
      <w:r w:rsidR="00C32128" w:rsidRPr="00416296">
        <w:rPr>
          <w:color w:val="000000"/>
          <w:sz w:val="28"/>
          <w:szCs w:val="28"/>
          <w:lang w:val="vi-VN"/>
        </w:rPr>
        <w:t xml:space="preserve">theo quy định. </w:t>
      </w:r>
    </w:p>
    <w:p w:rsidR="00560C31" w:rsidRPr="00416296" w:rsidRDefault="0066177A" w:rsidP="00416296">
      <w:pPr>
        <w:spacing w:before="120" w:line="288" w:lineRule="auto"/>
        <w:ind w:firstLine="720"/>
        <w:jc w:val="both"/>
        <w:rPr>
          <w:color w:val="000000"/>
          <w:sz w:val="28"/>
          <w:szCs w:val="28"/>
          <w:lang w:val="vi-VN"/>
        </w:rPr>
      </w:pPr>
      <w:r>
        <w:rPr>
          <w:color w:val="000000"/>
          <w:sz w:val="28"/>
          <w:szCs w:val="28"/>
        </w:rPr>
        <w:t>7</w:t>
      </w:r>
      <w:r w:rsidR="00C32128" w:rsidRPr="00416296">
        <w:rPr>
          <w:color w:val="000000"/>
          <w:sz w:val="28"/>
          <w:szCs w:val="28"/>
          <w:lang w:val="vi-VN"/>
        </w:rPr>
        <w:t xml:space="preserve">. Thời hạn bảo lưu kết quả </w:t>
      </w:r>
      <w:r w:rsidR="002E09C8" w:rsidRPr="00416296">
        <w:rPr>
          <w:color w:val="000000"/>
          <w:sz w:val="28"/>
          <w:szCs w:val="28"/>
          <w:lang w:val="vi-VN"/>
        </w:rPr>
        <w:t>học phần</w:t>
      </w:r>
      <w:r w:rsidR="00C32128" w:rsidRPr="00416296">
        <w:rPr>
          <w:color w:val="000000"/>
          <w:sz w:val="28"/>
          <w:szCs w:val="28"/>
          <w:lang w:val="vi-VN"/>
        </w:rPr>
        <w:t xml:space="preserve"> do đơn vị đào tạo quản lí </w:t>
      </w:r>
      <w:r w:rsidR="002E09C8" w:rsidRPr="00416296">
        <w:rPr>
          <w:color w:val="000000"/>
          <w:sz w:val="28"/>
          <w:szCs w:val="28"/>
          <w:lang w:val="vi-VN"/>
        </w:rPr>
        <w:t>học phần</w:t>
      </w:r>
      <w:r w:rsidR="00C32128" w:rsidRPr="00416296">
        <w:rPr>
          <w:color w:val="000000"/>
          <w:sz w:val="28"/>
          <w:szCs w:val="28"/>
          <w:lang w:val="vi-VN"/>
        </w:rPr>
        <w:t xml:space="preserve"> quy định nhưng không quá </w:t>
      </w:r>
      <w:r w:rsidR="0066260A">
        <w:rPr>
          <w:color w:val="000000"/>
          <w:sz w:val="28"/>
          <w:szCs w:val="28"/>
        </w:rPr>
        <w:t>05</w:t>
      </w:r>
      <w:r w:rsidR="00C32128" w:rsidRPr="00416296">
        <w:rPr>
          <w:color w:val="000000"/>
          <w:sz w:val="28"/>
          <w:szCs w:val="28"/>
          <w:lang w:val="vi-VN"/>
        </w:rPr>
        <w:t xml:space="preserve"> năm tính từ ngày thi kết thúc </w:t>
      </w:r>
      <w:r w:rsidR="002E09C8" w:rsidRPr="00416296">
        <w:rPr>
          <w:color w:val="000000"/>
          <w:sz w:val="28"/>
          <w:szCs w:val="28"/>
          <w:lang w:val="vi-VN"/>
        </w:rPr>
        <w:t>học phần</w:t>
      </w:r>
      <w:r w:rsidR="00C32128" w:rsidRPr="00416296">
        <w:rPr>
          <w:color w:val="000000"/>
          <w:sz w:val="28"/>
          <w:szCs w:val="28"/>
          <w:lang w:val="vi-VN"/>
        </w:rPr>
        <w:t>.</w:t>
      </w:r>
    </w:p>
    <w:p w:rsidR="00C32128" w:rsidRPr="000471C5" w:rsidRDefault="00FA5CC9" w:rsidP="008D7FB7">
      <w:pPr>
        <w:pStyle w:val="Heading1"/>
        <w:numPr>
          <w:ilvl w:val="0"/>
          <w:numId w:val="2"/>
        </w:numPr>
        <w:spacing w:before="120" w:after="0" w:line="288" w:lineRule="auto"/>
        <w:ind w:left="709"/>
        <w:jc w:val="both"/>
        <w:rPr>
          <w:color w:val="000000"/>
          <w:lang w:val="vi-VN"/>
        </w:rPr>
      </w:pPr>
      <w:bookmarkStart w:id="95" w:name="_Ref396827154"/>
      <w:bookmarkStart w:id="96" w:name="_Toc249524398"/>
      <w:bookmarkStart w:id="97" w:name="_Ref256174522"/>
      <w:bookmarkStart w:id="98" w:name="_Ref280188775"/>
      <w:bookmarkStart w:id="99" w:name="_Ref280194570"/>
      <w:bookmarkStart w:id="100" w:name="_Toc109812738"/>
      <w:r w:rsidRPr="000471C5">
        <w:rPr>
          <w:color w:val="000000"/>
          <w:lang w:val="vi-VN"/>
        </w:rPr>
        <w:t>Thi, kiểm tra, đ</w:t>
      </w:r>
      <w:r w:rsidR="00C32128" w:rsidRPr="000471C5">
        <w:rPr>
          <w:color w:val="000000"/>
          <w:lang w:val="vi-VN"/>
        </w:rPr>
        <w:t>ánh giá</w:t>
      </w:r>
      <w:bookmarkEnd w:id="95"/>
      <w:bookmarkEnd w:id="96"/>
      <w:bookmarkEnd w:id="97"/>
      <w:bookmarkEnd w:id="98"/>
      <w:bookmarkEnd w:id="99"/>
      <w:bookmarkEnd w:id="100"/>
    </w:p>
    <w:p w:rsidR="002F6BD3" w:rsidRPr="000471C5" w:rsidRDefault="00C32128" w:rsidP="00416296">
      <w:pPr>
        <w:spacing w:before="120" w:line="288" w:lineRule="auto"/>
        <w:ind w:firstLine="709"/>
        <w:jc w:val="both"/>
        <w:rPr>
          <w:bCs/>
          <w:color w:val="000000"/>
          <w:sz w:val="28"/>
          <w:szCs w:val="28"/>
          <w:lang w:val="vi-VN"/>
        </w:rPr>
      </w:pPr>
      <w:r w:rsidRPr="000471C5">
        <w:rPr>
          <w:bCs/>
          <w:color w:val="000000"/>
          <w:sz w:val="28"/>
          <w:szCs w:val="28"/>
          <w:lang w:val="vi-VN"/>
        </w:rPr>
        <w:t xml:space="preserve">1. </w:t>
      </w:r>
      <w:r w:rsidR="002F6BD3" w:rsidRPr="000471C5">
        <w:rPr>
          <w:bCs/>
          <w:color w:val="000000"/>
          <w:sz w:val="28"/>
          <w:szCs w:val="28"/>
          <w:lang w:val="vi-VN"/>
        </w:rPr>
        <w:t>Việc đánh giá học phần phải đảm bảo các yêu cầu sau:</w:t>
      </w:r>
    </w:p>
    <w:p w:rsidR="002F6BD3" w:rsidRPr="000471C5" w:rsidRDefault="002F6BD3" w:rsidP="00416296">
      <w:pPr>
        <w:spacing w:before="120" w:line="288" w:lineRule="auto"/>
        <w:ind w:firstLine="709"/>
        <w:jc w:val="both"/>
        <w:rPr>
          <w:bCs/>
          <w:color w:val="000000"/>
          <w:sz w:val="28"/>
          <w:szCs w:val="28"/>
          <w:lang w:val="vi-VN"/>
        </w:rPr>
      </w:pPr>
      <w:r w:rsidRPr="000471C5">
        <w:rPr>
          <w:bCs/>
          <w:color w:val="000000"/>
          <w:sz w:val="28"/>
          <w:szCs w:val="28"/>
          <w:lang w:val="vi-VN"/>
        </w:rPr>
        <w:t xml:space="preserve">a) Khách quan, chính xác, công bằng, phân loại được </w:t>
      </w:r>
      <w:r w:rsidR="00072E1E" w:rsidRPr="00CD5994">
        <w:rPr>
          <w:bCs/>
          <w:color w:val="000000"/>
          <w:sz w:val="28"/>
          <w:szCs w:val="28"/>
          <w:lang w:val="vi-VN"/>
        </w:rPr>
        <w:t>năng lực</w:t>
      </w:r>
      <w:r w:rsidRPr="000471C5">
        <w:rPr>
          <w:bCs/>
          <w:color w:val="000000"/>
          <w:sz w:val="28"/>
          <w:szCs w:val="28"/>
          <w:lang w:val="vi-VN"/>
        </w:rPr>
        <w:t xml:space="preserve"> của người học; công khai, minh bạch các quy định về đánh giá và kết quả đánh giá học phần;</w:t>
      </w:r>
    </w:p>
    <w:p w:rsidR="002F6BD3" w:rsidRPr="000471C5" w:rsidRDefault="002F6BD3" w:rsidP="00416296">
      <w:pPr>
        <w:spacing w:before="120" w:line="288" w:lineRule="auto"/>
        <w:ind w:firstLine="709"/>
        <w:jc w:val="both"/>
        <w:rPr>
          <w:bCs/>
          <w:color w:val="000000"/>
          <w:sz w:val="28"/>
          <w:szCs w:val="28"/>
          <w:lang w:val="vi-VN"/>
        </w:rPr>
      </w:pPr>
      <w:r w:rsidRPr="000471C5">
        <w:rPr>
          <w:bCs/>
          <w:color w:val="000000"/>
          <w:sz w:val="28"/>
          <w:szCs w:val="28"/>
          <w:lang w:val="vi-VN"/>
        </w:rPr>
        <w:t xml:space="preserve">b) Đề </w:t>
      </w:r>
      <w:r w:rsidR="006245EF" w:rsidRPr="00CD5994">
        <w:rPr>
          <w:bCs/>
          <w:color w:val="000000"/>
          <w:sz w:val="28"/>
          <w:szCs w:val="28"/>
          <w:lang w:val="vi-VN"/>
        </w:rPr>
        <w:t>thi, kiểm tra</w:t>
      </w:r>
      <w:r w:rsidR="00640AC5" w:rsidRPr="00CD5994">
        <w:rPr>
          <w:bCs/>
          <w:color w:val="000000"/>
          <w:sz w:val="28"/>
          <w:szCs w:val="28"/>
          <w:lang w:val="vi-VN"/>
        </w:rPr>
        <w:t xml:space="preserve"> học phần </w:t>
      </w:r>
      <w:r w:rsidRPr="000471C5">
        <w:rPr>
          <w:bCs/>
          <w:color w:val="000000"/>
          <w:sz w:val="28"/>
          <w:szCs w:val="28"/>
          <w:lang w:val="vi-VN"/>
        </w:rPr>
        <w:t>phải phù hợp với nội dung và đảm bảo mục tiêu học phần đã xác định trong đề cương chi tiết;</w:t>
      </w:r>
    </w:p>
    <w:p w:rsidR="002F6BD3" w:rsidRPr="000471C5" w:rsidRDefault="002F6BD3" w:rsidP="00416296">
      <w:pPr>
        <w:spacing w:before="120" w:line="288" w:lineRule="auto"/>
        <w:ind w:firstLine="709"/>
        <w:jc w:val="both"/>
        <w:rPr>
          <w:bCs/>
          <w:color w:val="000000"/>
          <w:sz w:val="28"/>
          <w:szCs w:val="28"/>
          <w:lang w:val="vi-VN"/>
        </w:rPr>
      </w:pPr>
      <w:r w:rsidRPr="000471C5">
        <w:rPr>
          <w:bCs/>
          <w:color w:val="000000"/>
          <w:sz w:val="28"/>
          <w:szCs w:val="28"/>
          <w:lang w:val="vi-VN"/>
        </w:rPr>
        <w:lastRenderedPageBreak/>
        <w:t xml:space="preserve">c) Đúng hình thức và phương pháp đánh giá đã được quy định trong đề cương chi tiết của học phần; </w:t>
      </w:r>
    </w:p>
    <w:p w:rsidR="002F6BD3" w:rsidRPr="000471C5" w:rsidRDefault="002F6BD3" w:rsidP="00416296">
      <w:pPr>
        <w:spacing w:before="120" w:line="288" w:lineRule="auto"/>
        <w:ind w:firstLine="709"/>
        <w:jc w:val="both"/>
        <w:rPr>
          <w:bCs/>
          <w:color w:val="000000"/>
          <w:sz w:val="28"/>
          <w:szCs w:val="28"/>
          <w:lang w:val="vi-VN"/>
        </w:rPr>
      </w:pPr>
      <w:r w:rsidRPr="000471C5">
        <w:rPr>
          <w:bCs/>
          <w:color w:val="000000"/>
          <w:sz w:val="28"/>
          <w:szCs w:val="28"/>
          <w:lang w:val="vi-VN"/>
        </w:rPr>
        <w:t>d) Kết hợp kiểm tra thường xuyên trong quá trình học tập với thi kết thúc học phần;</w:t>
      </w:r>
    </w:p>
    <w:p w:rsidR="002F6BD3" w:rsidRPr="000471C5" w:rsidRDefault="002F6BD3" w:rsidP="00416296">
      <w:pPr>
        <w:spacing w:before="120" w:line="288" w:lineRule="auto"/>
        <w:ind w:firstLine="709"/>
        <w:jc w:val="both"/>
        <w:rPr>
          <w:bCs/>
          <w:color w:val="000000"/>
          <w:sz w:val="28"/>
          <w:szCs w:val="28"/>
          <w:lang w:val="vi-VN"/>
        </w:rPr>
      </w:pPr>
      <w:r w:rsidRPr="000471C5">
        <w:rPr>
          <w:bCs/>
          <w:color w:val="000000"/>
          <w:sz w:val="28"/>
          <w:szCs w:val="28"/>
          <w:lang w:val="vi-VN"/>
        </w:rPr>
        <w:t>đ) Kết hợp một số hình thức đánh giá (bài tập, tiểu luận, kết quả thực hành, báo cáo chuyên đề, thi viết, thi vấn đáp…) phù hợp với yêu cầu của học phần;</w:t>
      </w:r>
    </w:p>
    <w:p w:rsidR="00560C31" w:rsidRPr="00612FDC" w:rsidRDefault="002F6BD3" w:rsidP="00416296">
      <w:pPr>
        <w:spacing w:before="120" w:line="288" w:lineRule="auto"/>
        <w:ind w:firstLine="709"/>
        <w:jc w:val="both"/>
        <w:rPr>
          <w:bCs/>
          <w:color w:val="000000"/>
          <w:sz w:val="28"/>
          <w:szCs w:val="28"/>
        </w:rPr>
      </w:pPr>
      <w:r w:rsidRPr="000471C5">
        <w:rPr>
          <w:bCs/>
          <w:color w:val="000000"/>
          <w:sz w:val="28"/>
          <w:szCs w:val="28"/>
          <w:lang w:val="vi-VN"/>
        </w:rPr>
        <w:t>e) Kết hợp đánh giá ý thức học tập chuyên cần và tính độc lập, sáng tạo của người học</w:t>
      </w:r>
      <w:r w:rsidR="00612FDC">
        <w:rPr>
          <w:bCs/>
          <w:color w:val="000000"/>
          <w:sz w:val="28"/>
          <w:szCs w:val="28"/>
        </w:rPr>
        <w:t>;</w:t>
      </w:r>
    </w:p>
    <w:p w:rsidR="00C32128" w:rsidRDefault="00821588" w:rsidP="00416296">
      <w:pPr>
        <w:spacing w:before="120" w:line="288" w:lineRule="auto"/>
        <w:ind w:firstLine="720"/>
        <w:jc w:val="both"/>
        <w:rPr>
          <w:bCs/>
          <w:color w:val="000000"/>
          <w:sz w:val="28"/>
          <w:szCs w:val="28"/>
          <w:lang w:val="vi-VN"/>
        </w:rPr>
      </w:pPr>
      <w:r w:rsidRPr="00CD5994">
        <w:rPr>
          <w:bCs/>
          <w:color w:val="000000"/>
          <w:sz w:val="28"/>
          <w:szCs w:val="28"/>
          <w:lang w:val="vi-VN"/>
        </w:rPr>
        <w:t>g</w:t>
      </w:r>
      <w:r w:rsidR="002F6BD3" w:rsidRPr="000471C5">
        <w:rPr>
          <w:bCs/>
          <w:color w:val="000000"/>
          <w:sz w:val="28"/>
          <w:szCs w:val="28"/>
          <w:lang w:val="vi-VN"/>
        </w:rPr>
        <w:t xml:space="preserve">) </w:t>
      </w:r>
      <w:r w:rsidR="00C32128" w:rsidRPr="000471C5">
        <w:rPr>
          <w:bCs/>
          <w:color w:val="000000"/>
          <w:sz w:val="28"/>
          <w:szCs w:val="28"/>
          <w:lang w:val="vi-VN"/>
        </w:rPr>
        <w:t xml:space="preserve">Trọng số của các điểm đánh giá bộ phận và điểm thi kết thúc </w:t>
      </w:r>
      <w:r w:rsidR="002E09C8" w:rsidRPr="000471C5">
        <w:rPr>
          <w:bCs/>
          <w:color w:val="000000"/>
          <w:sz w:val="28"/>
          <w:szCs w:val="28"/>
          <w:lang w:val="vi-VN"/>
        </w:rPr>
        <w:t>học phần</w:t>
      </w:r>
      <w:r w:rsidR="00C32128" w:rsidRPr="000471C5">
        <w:rPr>
          <w:bCs/>
          <w:color w:val="000000"/>
          <w:sz w:val="28"/>
          <w:szCs w:val="28"/>
          <w:lang w:val="vi-VN"/>
        </w:rPr>
        <w:t xml:space="preserve"> được quy định trong đề cương </w:t>
      </w:r>
      <w:r w:rsidR="002E09C8" w:rsidRPr="000471C5">
        <w:rPr>
          <w:bCs/>
          <w:color w:val="000000"/>
          <w:sz w:val="28"/>
          <w:szCs w:val="28"/>
          <w:lang w:val="vi-VN"/>
        </w:rPr>
        <w:t>học phần</w:t>
      </w:r>
      <w:r w:rsidR="00C32128" w:rsidRPr="000471C5">
        <w:rPr>
          <w:bCs/>
          <w:color w:val="000000"/>
          <w:sz w:val="28"/>
          <w:szCs w:val="28"/>
          <w:lang w:val="vi-VN"/>
        </w:rPr>
        <w:t xml:space="preserve"> và được công bố cho </w:t>
      </w:r>
      <w:r w:rsidR="002E09C8" w:rsidRPr="000471C5">
        <w:rPr>
          <w:bCs/>
          <w:color w:val="000000"/>
          <w:sz w:val="28"/>
          <w:szCs w:val="28"/>
          <w:lang w:val="vi-VN"/>
        </w:rPr>
        <w:t>học viên</w:t>
      </w:r>
      <w:r w:rsidR="00C32128" w:rsidRPr="000471C5">
        <w:rPr>
          <w:bCs/>
          <w:color w:val="000000"/>
          <w:sz w:val="28"/>
          <w:szCs w:val="28"/>
          <w:lang w:val="vi-VN"/>
        </w:rPr>
        <w:t xml:space="preserve"> biết ngay khi bắt đầu học </w:t>
      </w:r>
      <w:r w:rsidR="002E09C8" w:rsidRPr="000471C5">
        <w:rPr>
          <w:bCs/>
          <w:color w:val="000000"/>
          <w:sz w:val="28"/>
          <w:szCs w:val="28"/>
          <w:lang w:val="vi-VN"/>
        </w:rPr>
        <w:t>học phần</w:t>
      </w:r>
      <w:r w:rsidR="00C32128" w:rsidRPr="000471C5">
        <w:rPr>
          <w:bCs/>
          <w:color w:val="000000"/>
          <w:sz w:val="28"/>
          <w:szCs w:val="28"/>
          <w:lang w:val="vi-VN"/>
        </w:rPr>
        <w:t xml:space="preserve">, trong đó điểm thi kết thúc </w:t>
      </w:r>
      <w:r w:rsidR="002E09C8" w:rsidRPr="000471C5">
        <w:rPr>
          <w:bCs/>
          <w:color w:val="000000"/>
          <w:sz w:val="28"/>
          <w:szCs w:val="28"/>
          <w:lang w:val="vi-VN"/>
        </w:rPr>
        <w:t>học phần</w:t>
      </w:r>
      <w:r w:rsidR="00C32128" w:rsidRPr="000471C5">
        <w:rPr>
          <w:bCs/>
          <w:color w:val="000000"/>
          <w:sz w:val="28"/>
          <w:szCs w:val="28"/>
          <w:lang w:val="vi-VN"/>
        </w:rPr>
        <w:t xml:space="preserve"> là bắt buộc và có trọng số không dưới 60%</w:t>
      </w:r>
      <w:r w:rsidR="00612FDC">
        <w:rPr>
          <w:bCs/>
          <w:color w:val="000000"/>
          <w:sz w:val="28"/>
          <w:szCs w:val="28"/>
        </w:rPr>
        <w:t>;</w:t>
      </w:r>
      <w:r w:rsidR="00C32128" w:rsidRPr="000471C5">
        <w:rPr>
          <w:bCs/>
          <w:color w:val="000000"/>
          <w:sz w:val="28"/>
          <w:szCs w:val="28"/>
          <w:lang w:val="vi-VN"/>
        </w:rPr>
        <w:t xml:space="preserve"> </w:t>
      </w:r>
    </w:p>
    <w:p w:rsidR="00784649" w:rsidRPr="00612FDC" w:rsidRDefault="00784649" w:rsidP="00416296">
      <w:pPr>
        <w:spacing w:before="120" w:line="288" w:lineRule="auto"/>
        <w:ind w:firstLine="720"/>
        <w:jc w:val="both"/>
        <w:rPr>
          <w:bCs/>
          <w:color w:val="000000"/>
          <w:sz w:val="28"/>
          <w:szCs w:val="28"/>
        </w:rPr>
      </w:pPr>
      <w:r>
        <w:rPr>
          <w:bCs/>
          <w:color w:val="000000"/>
          <w:sz w:val="28"/>
          <w:szCs w:val="28"/>
        </w:rPr>
        <w:t xml:space="preserve">h) </w:t>
      </w:r>
      <w:r w:rsidRPr="00784649">
        <w:rPr>
          <w:bCs/>
          <w:color w:val="000000"/>
          <w:sz w:val="28"/>
          <w:szCs w:val="28"/>
          <w:lang w:val="vi-VN"/>
        </w:rPr>
        <w:t xml:space="preserve">Hình thức đánh giá trực tuyến được áp dụng khi bảo đảm tin cậy, công bằng và khách quan như đánh giá trực tiếp, đồng thời đóng góp không quá 50% trọng số điểm học phần, trừ các học phần tốt nghiệp thực hiện theo quy định tại </w:t>
      </w:r>
      <w:r w:rsidRPr="006F4AEC">
        <w:rPr>
          <w:bCs/>
          <w:color w:val="000000"/>
          <w:sz w:val="28"/>
          <w:szCs w:val="28"/>
          <w:lang w:val="vi-VN"/>
        </w:rPr>
        <w:t xml:space="preserve">Điều </w:t>
      </w:r>
      <w:r w:rsidR="005B7B52" w:rsidRPr="006F4AEC">
        <w:rPr>
          <w:bCs/>
          <w:color w:val="000000"/>
          <w:sz w:val="28"/>
          <w:szCs w:val="28"/>
          <w:lang w:val="vi-VN"/>
        </w:rPr>
        <w:t>37</w:t>
      </w:r>
      <w:r w:rsidR="006F4AEC" w:rsidRPr="006F4AEC">
        <w:rPr>
          <w:bCs/>
          <w:color w:val="000000"/>
          <w:sz w:val="28"/>
          <w:szCs w:val="28"/>
          <w:lang w:val="vi-VN"/>
        </w:rPr>
        <w:t xml:space="preserve"> </w:t>
      </w:r>
      <w:r w:rsidRPr="006F4AEC">
        <w:rPr>
          <w:bCs/>
          <w:color w:val="000000"/>
          <w:sz w:val="28"/>
          <w:szCs w:val="28"/>
          <w:lang w:val="vi-VN"/>
        </w:rPr>
        <w:t xml:space="preserve">và Điều </w:t>
      </w:r>
      <w:r w:rsidR="006F4AEC" w:rsidRPr="006F4AEC">
        <w:rPr>
          <w:bCs/>
          <w:color w:val="000000"/>
          <w:sz w:val="28"/>
          <w:szCs w:val="28"/>
          <w:lang w:val="vi-VN"/>
        </w:rPr>
        <w:t>39</w:t>
      </w:r>
      <w:r w:rsidRPr="00784649">
        <w:rPr>
          <w:bCs/>
          <w:color w:val="000000"/>
          <w:sz w:val="28"/>
          <w:szCs w:val="28"/>
          <w:lang w:val="vi-VN"/>
        </w:rPr>
        <w:t xml:space="preserve"> của Quy chế này</w:t>
      </w:r>
      <w:r w:rsidR="00612FDC">
        <w:rPr>
          <w:bCs/>
          <w:color w:val="000000"/>
          <w:sz w:val="28"/>
          <w:szCs w:val="28"/>
        </w:rPr>
        <w:t>.</w:t>
      </w:r>
    </w:p>
    <w:p w:rsidR="00C32128" w:rsidRPr="000471C5" w:rsidRDefault="00C32128" w:rsidP="00416296">
      <w:pPr>
        <w:spacing w:before="120" w:line="288" w:lineRule="auto"/>
        <w:ind w:firstLine="720"/>
        <w:jc w:val="both"/>
        <w:rPr>
          <w:color w:val="000000"/>
          <w:sz w:val="28"/>
          <w:szCs w:val="28"/>
          <w:lang w:val="vi-VN"/>
        </w:rPr>
      </w:pPr>
      <w:r w:rsidRPr="000471C5">
        <w:rPr>
          <w:color w:val="000000"/>
          <w:sz w:val="28"/>
          <w:szCs w:val="28"/>
          <w:lang w:val="vi-VN"/>
        </w:rPr>
        <w:t xml:space="preserve">2. Thủ trưởng đơn vị đào tạo quy định và giao nhiệm vụ cho các giảng viên </w:t>
      </w:r>
      <w:r w:rsidR="002E09C8" w:rsidRPr="000471C5">
        <w:rPr>
          <w:color w:val="000000"/>
          <w:sz w:val="28"/>
          <w:szCs w:val="28"/>
          <w:lang w:val="vi-VN"/>
        </w:rPr>
        <w:t>học phần</w:t>
      </w:r>
      <w:r w:rsidRPr="000471C5">
        <w:rPr>
          <w:color w:val="000000"/>
          <w:sz w:val="28"/>
          <w:szCs w:val="28"/>
          <w:lang w:val="vi-VN"/>
        </w:rPr>
        <w:t xml:space="preserve"> và các bộ phận liên quan tổ chức kiểm tra và thi kết thúc </w:t>
      </w:r>
      <w:r w:rsidR="002E09C8" w:rsidRPr="000471C5">
        <w:rPr>
          <w:color w:val="000000"/>
          <w:sz w:val="28"/>
          <w:szCs w:val="28"/>
          <w:lang w:val="vi-VN"/>
        </w:rPr>
        <w:t>học phần</w:t>
      </w:r>
      <w:r w:rsidRPr="000471C5">
        <w:rPr>
          <w:color w:val="000000"/>
          <w:sz w:val="28"/>
          <w:szCs w:val="28"/>
          <w:lang w:val="vi-VN"/>
        </w:rPr>
        <w:t xml:space="preserve">. </w:t>
      </w:r>
    </w:p>
    <w:p w:rsidR="00C32128" w:rsidRPr="000471C5" w:rsidRDefault="00C32128" w:rsidP="00416296">
      <w:pPr>
        <w:spacing w:before="120" w:line="288" w:lineRule="auto"/>
        <w:ind w:firstLine="720"/>
        <w:jc w:val="both"/>
        <w:rPr>
          <w:color w:val="000000"/>
          <w:sz w:val="28"/>
          <w:szCs w:val="28"/>
        </w:rPr>
      </w:pPr>
      <w:r w:rsidRPr="000471C5">
        <w:rPr>
          <w:color w:val="000000"/>
          <w:sz w:val="28"/>
          <w:szCs w:val="28"/>
          <w:lang w:val="vi-VN"/>
        </w:rPr>
        <w:t xml:space="preserve">3. Các điểm bộ phận và điểm thi kết thúc </w:t>
      </w:r>
      <w:r w:rsidR="002E09C8" w:rsidRPr="000471C5">
        <w:rPr>
          <w:color w:val="000000"/>
          <w:sz w:val="28"/>
          <w:szCs w:val="28"/>
          <w:lang w:val="vi-VN"/>
        </w:rPr>
        <w:t>học phần</w:t>
      </w:r>
      <w:r w:rsidR="000A194D">
        <w:rPr>
          <w:color w:val="000000"/>
          <w:sz w:val="28"/>
          <w:szCs w:val="28"/>
        </w:rPr>
        <w:t>, điểm trung bình chung học kỳ, trung bình c</w:t>
      </w:r>
      <w:r w:rsidR="00612FDC">
        <w:rPr>
          <w:color w:val="000000"/>
          <w:sz w:val="28"/>
          <w:szCs w:val="28"/>
        </w:rPr>
        <w:t>h</w:t>
      </w:r>
      <w:r w:rsidR="000A194D">
        <w:rPr>
          <w:color w:val="000000"/>
          <w:sz w:val="28"/>
          <w:szCs w:val="28"/>
        </w:rPr>
        <w:t>ung tích lũy</w:t>
      </w:r>
      <w:r w:rsidRPr="000471C5">
        <w:rPr>
          <w:color w:val="000000"/>
          <w:sz w:val="28"/>
          <w:szCs w:val="28"/>
          <w:lang w:val="vi-VN"/>
        </w:rPr>
        <w:t xml:space="preserve"> </w:t>
      </w:r>
      <w:r w:rsidR="000A194D" w:rsidRPr="000A194D">
        <w:rPr>
          <w:color w:val="000000"/>
          <w:sz w:val="28"/>
          <w:szCs w:val="28"/>
          <w:lang w:val="vi-VN"/>
        </w:rPr>
        <w:t>thực hiện theo Quy chế đào tạo trình độ đại học</w:t>
      </w:r>
      <w:r w:rsidR="000A194D" w:rsidRPr="000471C5">
        <w:rPr>
          <w:color w:val="000000"/>
          <w:sz w:val="28"/>
          <w:szCs w:val="28"/>
          <w:lang w:val="vi-VN"/>
        </w:rPr>
        <w:t xml:space="preserve"> </w:t>
      </w:r>
      <w:r w:rsidR="000A194D" w:rsidRPr="000A194D">
        <w:rPr>
          <w:color w:val="000000"/>
          <w:sz w:val="28"/>
          <w:szCs w:val="28"/>
          <w:lang w:val="vi-VN"/>
        </w:rPr>
        <w:t>hiện hành.</w:t>
      </w:r>
      <w:r w:rsidRPr="000A194D">
        <w:rPr>
          <w:color w:val="000000"/>
          <w:sz w:val="28"/>
          <w:szCs w:val="28"/>
          <w:lang w:val="vi-VN"/>
        </w:rPr>
        <w:t xml:space="preserve"> Điểm đạt yêu cầu của </w:t>
      </w:r>
      <w:r w:rsidR="002E09C8" w:rsidRPr="000A194D">
        <w:rPr>
          <w:color w:val="000000"/>
          <w:sz w:val="28"/>
          <w:szCs w:val="28"/>
          <w:lang w:val="vi-VN"/>
        </w:rPr>
        <w:t>học phần</w:t>
      </w:r>
      <w:r w:rsidRPr="000471C5">
        <w:rPr>
          <w:color w:val="000000"/>
          <w:sz w:val="28"/>
          <w:szCs w:val="28"/>
        </w:rPr>
        <w:t xml:space="preserve"> là điểm </w:t>
      </w:r>
      <w:r w:rsidR="00784649">
        <w:rPr>
          <w:color w:val="000000"/>
          <w:sz w:val="28"/>
          <w:szCs w:val="28"/>
        </w:rPr>
        <w:t xml:space="preserve">C </w:t>
      </w:r>
      <w:r w:rsidRPr="000471C5">
        <w:rPr>
          <w:color w:val="000000"/>
          <w:sz w:val="28"/>
          <w:szCs w:val="28"/>
        </w:rPr>
        <w:t xml:space="preserve">trở lên. </w:t>
      </w:r>
    </w:p>
    <w:p w:rsidR="00C32128" w:rsidRPr="000471C5" w:rsidRDefault="00C32128" w:rsidP="00416296">
      <w:pPr>
        <w:tabs>
          <w:tab w:val="left" w:pos="3417"/>
          <w:tab w:val="left" w:pos="5226"/>
          <w:tab w:val="left" w:pos="6700"/>
        </w:tabs>
        <w:spacing w:before="120" w:line="288" w:lineRule="auto"/>
        <w:ind w:firstLine="720"/>
        <w:jc w:val="both"/>
        <w:rPr>
          <w:color w:val="000000"/>
          <w:sz w:val="28"/>
          <w:szCs w:val="28"/>
        </w:rPr>
      </w:pPr>
      <w:r w:rsidRPr="000471C5">
        <w:rPr>
          <w:color w:val="000000"/>
          <w:sz w:val="28"/>
          <w:szCs w:val="28"/>
        </w:rPr>
        <w:t xml:space="preserve">4. Đối với </w:t>
      </w:r>
      <w:r w:rsidR="00220995" w:rsidRPr="000471C5">
        <w:rPr>
          <w:color w:val="000000"/>
          <w:sz w:val="28"/>
          <w:szCs w:val="28"/>
        </w:rPr>
        <w:t xml:space="preserve">những </w:t>
      </w:r>
      <w:r w:rsidR="002E09C8" w:rsidRPr="000471C5">
        <w:rPr>
          <w:color w:val="000000"/>
          <w:sz w:val="28"/>
          <w:szCs w:val="28"/>
        </w:rPr>
        <w:t>học phần</w:t>
      </w:r>
      <w:r w:rsidRPr="000471C5">
        <w:rPr>
          <w:color w:val="000000"/>
          <w:sz w:val="28"/>
          <w:szCs w:val="28"/>
        </w:rPr>
        <w:t xml:space="preserve"> vì lí do chính đáng (được cơ quan có thẩm quyền xác nhận và thủ trưởng đơn vị đào tạo chấp thuận) </w:t>
      </w:r>
      <w:r w:rsidR="00220995" w:rsidRPr="000471C5">
        <w:rPr>
          <w:color w:val="000000"/>
          <w:sz w:val="28"/>
          <w:szCs w:val="28"/>
        </w:rPr>
        <w:t xml:space="preserve">mà </w:t>
      </w:r>
      <w:r w:rsidRPr="000471C5">
        <w:rPr>
          <w:color w:val="000000"/>
          <w:sz w:val="28"/>
          <w:szCs w:val="28"/>
        </w:rPr>
        <w:t xml:space="preserve">chưa có đủ dữ liệu để xác định điểm (do thiếu điểm kiểm tra, thiếu điểm thi kết thúc </w:t>
      </w:r>
      <w:r w:rsidR="002E09C8" w:rsidRPr="000471C5">
        <w:rPr>
          <w:color w:val="000000"/>
          <w:sz w:val="28"/>
          <w:szCs w:val="28"/>
        </w:rPr>
        <w:t>học phần</w:t>
      </w:r>
      <w:r w:rsidRPr="000471C5">
        <w:rPr>
          <w:color w:val="000000"/>
          <w:sz w:val="28"/>
          <w:szCs w:val="28"/>
        </w:rPr>
        <w:t xml:space="preserve">), </w:t>
      </w:r>
      <w:r w:rsidR="00220995" w:rsidRPr="000471C5">
        <w:rPr>
          <w:color w:val="000000"/>
          <w:sz w:val="28"/>
          <w:szCs w:val="28"/>
        </w:rPr>
        <w:t xml:space="preserve">thì </w:t>
      </w:r>
      <w:r w:rsidRPr="000471C5">
        <w:rPr>
          <w:color w:val="000000"/>
          <w:sz w:val="28"/>
          <w:szCs w:val="28"/>
        </w:rPr>
        <w:t xml:space="preserve">khi xếp mức đánh giá được sử dụng kí hiệu I (điểm I). </w:t>
      </w:r>
      <w:r w:rsidR="002E09C8" w:rsidRPr="000471C5">
        <w:rPr>
          <w:color w:val="000000"/>
          <w:sz w:val="28"/>
          <w:szCs w:val="28"/>
        </w:rPr>
        <w:t>Học viên</w:t>
      </w:r>
      <w:r w:rsidRPr="000471C5">
        <w:rPr>
          <w:color w:val="000000"/>
          <w:sz w:val="28"/>
          <w:szCs w:val="28"/>
        </w:rPr>
        <w:t xml:space="preserve"> có </w:t>
      </w:r>
      <w:r w:rsidR="002E09C8" w:rsidRPr="000471C5">
        <w:rPr>
          <w:color w:val="000000"/>
          <w:sz w:val="28"/>
          <w:szCs w:val="28"/>
        </w:rPr>
        <w:t>học phần</w:t>
      </w:r>
      <w:r w:rsidRPr="000471C5">
        <w:rPr>
          <w:color w:val="000000"/>
          <w:sz w:val="28"/>
          <w:szCs w:val="28"/>
        </w:rPr>
        <w:t xml:space="preserve"> điểm I phải dự kiểm tra bổ sung, dự thi kết thúc </w:t>
      </w:r>
      <w:r w:rsidR="002E09C8" w:rsidRPr="000471C5">
        <w:rPr>
          <w:color w:val="000000"/>
          <w:sz w:val="28"/>
          <w:szCs w:val="28"/>
        </w:rPr>
        <w:t>học phần</w:t>
      </w:r>
      <w:r w:rsidRPr="000471C5">
        <w:rPr>
          <w:color w:val="000000"/>
          <w:sz w:val="28"/>
          <w:szCs w:val="28"/>
        </w:rPr>
        <w:t xml:space="preserve"> bổ sung theo sự sắp xếp của đơn vị đào tạo để có đủ dữ liệu cho việc xác định điểm. </w:t>
      </w:r>
      <w:r w:rsidR="002E09C8" w:rsidRPr="000471C5">
        <w:rPr>
          <w:color w:val="000000"/>
          <w:sz w:val="28"/>
          <w:szCs w:val="28"/>
        </w:rPr>
        <w:t>Học phần</w:t>
      </w:r>
      <w:r w:rsidR="008D7FB7">
        <w:rPr>
          <w:color w:val="000000"/>
          <w:sz w:val="28"/>
          <w:szCs w:val="28"/>
        </w:rPr>
        <w:t xml:space="preserve"> </w:t>
      </w:r>
      <w:r w:rsidR="00220995" w:rsidRPr="000471C5">
        <w:rPr>
          <w:color w:val="000000"/>
          <w:sz w:val="28"/>
          <w:szCs w:val="28"/>
        </w:rPr>
        <w:t xml:space="preserve">nào </w:t>
      </w:r>
      <w:r w:rsidRPr="000471C5">
        <w:rPr>
          <w:color w:val="000000"/>
          <w:sz w:val="28"/>
          <w:szCs w:val="28"/>
        </w:rPr>
        <w:t xml:space="preserve">chưa nhận được kết quả học tập của </w:t>
      </w:r>
      <w:r w:rsidR="002E09C8" w:rsidRPr="000471C5">
        <w:rPr>
          <w:color w:val="000000"/>
          <w:sz w:val="28"/>
          <w:szCs w:val="28"/>
        </w:rPr>
        <w:t>học viên</w:t>
      </w:r>
      <w:r w:rsidRPr="000471C5">
        <w:rPr>
          <w:color w:val="000000"/>
          <w:sz w:val="28"/>
          <w:szCs w:val="28"/>
        </w:rPr>
        <w:t xml:space="preserve">, khi xếp mức đánh giá được sử dụng kí hiệu X (điểm X). Khi có đầy đủ dữ liệu và nhận được kết quả học tập của </w:t>
      </w:r>
      <w:r w:rsidR="002E09C8" w:rsidRPr="000471C5">
        <w:rPr>
          <w:color w:val="000000"/>
          <w:sz w:val="28"/>
          <w:szCs w:val="28"/>
        </w:rPr>
        <w:t>học viên</w:t>
      </w:r>
      <w:r w:rsidRPr="000471C5">
        <w:rPr>
          <w:color w:val="000000"/>
          <w:sz w:val="28"/>
          <w:szCs w:val="28"/>
        </w:rPr>
        <w:t>, điểm I, điểm X sẽ được thay thế bằng điểm tương ứng.</w:t>
      </w:r>
    </w:p>
    <w:p w:rsidR="00C32128" w:rsidRPr="000471C5" w:rsidRDefault="00C32128" w:rsidP="00416296">
      <w:pPr>
        <w:tabs>
          <w:tab w:val="left" w:pos="3417"/>
          <w:tab w:val="left" w:pos="5226"/>
          <w:tab w:val="left" w:pos="6700"/>
        </w:tabs>
        <w:spacing w:before="120" w:line="288" w:lineRule="auto"/>
        <w:ind w:firstLine="720"/>
        <w:jc w:val="both"/>
        <w:rPr>
          <w:color w:val="000000"/>
          <w:sz w:val="28"/>
          <w:szCs w:val="28"/>
        </w:rPr>
      </w:pPr>
      <w:r w:rsidRPr="000471C5">
        <w:rPr>
          <w:color w:val="000000"/>
          <w:sz w:val="28"/>
          <w:szCs w:val="28"/>
        </w:rPr>
        <w:t xml:space="preserve">Đối với những </w:t>
      </w:r>
      <w:r w:rsidR="002E09C8" w:rsidRPr="000471C5">
        <w:rPr>
          <w:color w:val="000000"/>
          <w:sz w:val="28"/>
          <w:szCs w:val="28"/>
        </w:rPr>
        <w:t>học phần</w:t>
      </w:r>
      <w:r w:rsidRPr="000471C5">
        <w:rPr>
          <w:color w:val="000000"/>
          <w:sz w:val="28"/>
          <w:szCs w:val="28"/>
        </w:rPr>
        <w:t xml:space="preserve"> được bảo lưu khi chuyển từ </w:t>
      </w:r>
      <w:r w:rsidR="002100F8">
        <w:rPr>
          <w:color w:val="000000"/>
          <w:sz w:val="28"/>
          <w:szCs w:val="28"/>
        </w:rPr>
        <w:t>đơn vị đào tạo</w:t>
      </w:r>
      <w:r w:rsidRPr="000471C5">
        <w:rPr>
          <w:color w:val="000000"/>
          <w:sz w:val="28"/>
          <w:szCs w:val="28"/>
        </w:rPr>
        <w:t xml:space="preserve"> khác đến hoặc chuyển đổi giữa các chương trình đào tạo, khi xếp mức đánh giá được sử dụng kí hiệu R viết kèm với kết quả.</w:t>
      </w:r>
    </w:p>
    <w:p w:rsidR="00C32128" w:rsidRPr="000471C5" w:rsidRDefault="00C32128" w:rsidP="00416296">
      <w:pPr>
        <w:spacing w:before="120" w:line="288" w:lineRule="auto"/>
        <w:ind w:firstLine="720"/>
        <w:jc w:val="both"/>
        <w:rPr>
          <w:color w:val="000000"/>
          <w:sz w:val="28"/>
          <w:szCs w:val="28"/>
        </w:rPr>
      </w:pPr>
      <w:r w:rsidRPr="000471C5">
        <w:rPr>
          <w:color w:val="000000"/>
          <w:sz w:val="28"/>
          <w:szCs w:val="28"/>
        </w:rPr>
        <w:lastRenderedPageBreak/>
        <w:t xml:space="preserve">5. Điểm kiểm tra, điểm thi kết thúc </w:t>
      </w:r>
      <w:r w:rsidR="002E09C8" w:rsidRPr="000471C5">
        <w:rPr>
          <w:color w:val="000000"/>
          <w:sz w:val="28"/>
          <w:szCs w:val="28"/>
        </w:rPr>
        <w:t>học phần</w:t>
      </w:r>
      <w:r w:rsidRPr="000471C5">
        <w:rPr>
          <w:color w:val="000000"/>
          <w:sz w:val="28"/>
          <w:szCs w:val="28"/>
        </w:rPr>
        <w:t xml:space="preserve"> và điểm </w:t>
      </w:r>
      <w:r w:rsidR="002E09C8" w:rsidRPr="000471C5">
        <w:rPr>
          <w:color w:val="000000"/>
          <w:sz w:val="28"/>
          <w:szCs w:val="28"/>
        </w:rPr>
        <w:t>học phần</w:t>
      </w:r>
      <w:r w:rsidRPr="000471C5">
        <w:rPr>
          <w:color w:val="000000"/>
          <w:sz w:val="28"/>
          <w:szCs w:val="28"/>
        </w:rPr>
        <w:t xml:space="preserve"> phải được thông báo cho </w:t>
      </w:r>
      <w:r w:rsidR="002E09C8" w:rsidRPr="000471C5">
        <w:rPr>
          <w:color w:val="000000"/>
          <w:sz w:val="28"/>
          <w:szCs w:val="28"/>
        </w:rPr>
        <w:t>học viên</w:t>
      </w:r>
      <w:r w:rsidR="00A538BC" w:rsidRPr="000471C5">
        <w:rPr>
          <w:color w:val="000000"/>
          <w:sz w:val="28"/>
          <w:szCs w:val="28"/>
        </w:rPr>
        <w:t xml:space="preserve"> chậm nhất 15 ngày làm việc kể từ ngày thi kết thúc học phần</w:t>
      </w:r>
      <w:r w:rsidR="00BB56FF" w:rsidRPr="000471C5">
        <w:rPr>
          <w:color w:val="000000"/>
          <w:sz w:val="28"/>
          <w:szCs w:val="28"/>
        </w:rPr>
        <w:t xml:space="preserve">, trên </w:t>
      </w:r>
      <w:r w:rsidR="00CB0C81">
        <w:rPr>
          <w:color w:val="000000"/>
          <w:sz w:val="28"/>
          <w:szCs w:val="28"/>
        </w:rPr>
        <w:t>website</w:t>
      </w:r>
      <w:r w:rsidR="00BB56FF" w:rsidRPr="000471C5">
        <w:rPr>
          <w:color w:val="000000"/>
          <w:sz w:val="28"/>
          <w:szCs w:val="28"/>
        </w:rPr>
        <w:t xml:space="preserve"> của đơn vị</w:t>
      </w:r>
      <w:r w:rsidRPr="000471C5">
        <w:rPr>
          <w:color w:val="000000"/>
          <w:sz w:val="28"/>
          <w:szCs w:val="28"/>
        </w:rPr>
        <w:t xml:space="preserve">. Điểm </w:t>
      </w:r>
      <w:r w:rsidR="002E09C8" w:rsidRPr="000471C5">
        <w:rPr>
          <w:color w:val="000000"/>
          <w:sz w:val="28"/>
          <w:szCs w:val="28"/>
        </w:rPr>
        <w:t>học phần</w:t>
      </w:r>
      <w:r w:rsidRPr="000471C5">
        <w:rPr>
          <w:color w:val="000000"/>
          <w:sz w:val="28"/>
          <w:szCs w:val="28"/>
        </w:rPr>
        <w:t xml:space="preserve"> phải được ghi vào </w:t>
      </w:r>
      <w:r w:rsidR="00254398">
        <w:rPr>
          <w:color w:val="000000"/>
          <w:sz w:val="28"/>
          <w:szCs w:val="28"/>
        </w:rPr>
        <w:t>phụ lục văn bằng</w:t>
      </w:r>
      <w:r w:rsidRPr="000471C5">
        <w:rPr>
          <w:color w:val="000000"/>
          <w:sz w:val="28"/>
          <w:szCs w:val="28"/>
        </w:rPr>
        <w:t xml:space="preserve"> của </w:t>
      </w:r>
      <w:r w:rsidR="002E09C8" w:rsidRPr="000471C5">
        <w:rPr>
          <w:color w:val="000000"/>
          <w:sz w:val="28"/>
          <w:szCs w:val="28"/>
        </w:rPr>
        <w:t>học viên</w:t>
      </w:r>
      <w:r w:rsidRPr="000471C5">
        <w:rPr>
          <w:color w:val="000000"/>
          <w:sz w:val="28"/>
          <w:szCs w:val="28"/>
        </w:rPr>
        <w:t xml:space="preserve"> theo mẫu thống nhất do đơn vị đào tạo quy định</w:t>
      </w:r>
      <w:r w:rsidR="00E6541C">
        <w:rPr>
          <w:color w:val="000000"/>
          <w:sz w:val="28"/>
          <w:szCs w:val="28"/>
        </w:rPr>
        <w:t>, phù hợp với quy định của Đại học Quốc gia Hà Nội</w:t>
      </w:r>
      <w:r w:rsidRPr="000471C5">
        <w:rPr>
          <w:color w:val="000000"/>
          <w:sz w:val="28"/>
          <w:szCs w:val="28"/>
        </w:rPr>
        <w:t xml:space="preserve">. Điểm </w:t>
      </w:r>
      <w:r w:rsidR="002E09C8" w:rsidRPr="000471C5">
        <w:rPr>
          <w:color w:val="000000"/>
          <w:sz w:val="28"/>
          <w:szCs w:val="28"/>
        </w:rPr>
        <w:t>học phần</w:t>
      </w:r>
      <w:r w:rsidRPr="000471C5">
        <w:rPr>
          <w:color w:val="000000"/>
          <w:sz w:val="28"/>
          <w:szCs w:val="28"/>
        </w:rPr>
        <w:t xml:space="preserve"> của </w:t>
      </w:r>
      <w:r w:rsidR="002E09C8" w:rsidRPr="000471C5">
        <w:rPr>
          <w:color w:val="000000"/>
          <w:sz w:val="28"/>
          <w:szCs w:val="28"/>
        </w:rPr>
        <w:t>học viên</w:t>
      </w:r>
      <w:r w:rsidRPr="000471C5">
        <w:rPr>
          <w:color w:val="000000"/>
          <w:sz w:val="28"/>
          <w:szCs w:val="28"/>
        </w:rPr>
        <w:t xml:space="preserve"> phải được lưu trong sổ điểm chung của đơn vị đào tạo.</w:t>
      </w:r>
    </w:p>
    <w:p w:rsidR="002F6BD3" w:rsidRDefault="00C32128" w:rsidP="00416296">
      <w:pPr>
        <w:spacing w:before="120" w:line="288" w:lineRule="auto"/>
        <w:ind w:firstLine="720"/>
        <w:jc w:val="both"/>
        <w:rPr>
          <w:color w:val="000000"/>
          <w:sz w:val="28"/>
          <w:szCs w:val="28"/>
        </w:rPr>
      </w:pPr>
      <w:r w:rsidRPr="000471C5">
        <w:rPr>
          <w:color w:val="000000"/>
          <w:sz w:val="28"/>
          <w:szCs w:val="28"/>
        </w:rPr>
        <w:t xml:space="preserve">6. Thủ trưởng đơn vị đào tạo quy định việc bảo quản và lưu giữ bài thi và các hồ sơ liên quan đến bài thi. </w:t>
      </w:r>
    </w:p>
    <w:p w:rsidR="001B537A" w:rsidRPr="000471C5" w:rsidRDefault="001B537A" w:rsidP="001B537A">
      <w:pPr>
        <w:pStyle w:val="Heading1"/>
        <w:numPr>
          <w:ilvl w:val="0"/>
          <w:numId w:val="2"/>
        </w:numPr>
        <w:spacing w:before="120" w:after="0" w:line="288" w:lineRule="auto"/>
        <w:ind w:left="709"/>
        <w:jc w:val="both"/>
        <w:rPr>
          <w:color w:val="000000"/>
          <w:lang w:val="vi-VN"/>
        </w:rPr>
      </w:pPr>
      <w:bookmarkStart w:id="101" w:name="_Toc109812739"/>
      <w:r>
        <w:rPr>
          <w:color w:val="000000"/>
        </w:rPr>
        <w:t>Đ</w:t>
      </w:r>
      <w:r w:rsidRPr="000471C5">
        <w:rPr>
          <w:color w:val="000000"/>
          <w:lang w:val="vi-VN"/>
        </w:rPr>
        <w:t>iểm trung bình chung</w:t>
      </w:r>
      <w:bookmarkEnd w:id="101"/>
    </w:p>
    <w:p w:rsidR="001B537A" w:rsidRPr="0066260A" w:rsidRDefault="0066260A" w:rsidP="000A194D">
      <w:pPr>
        <w:pStyle w:val="BodyTextIndent"/>
        <w:spacing w:before="120" w:line="288" w:lineRule="auto"/>
        <w:rPr>
          <w:rFonts w:ascii="Times New Roman" w:hAnsi="Times New Roman"/>
          <w:color w:val="000000"/>
          <w:szCs w:val="28"/>
        </w:rPr>
      </w:pPr>
      <w:r>
        <w:rPr>
          <w:rFonts w:ascii="Times New Roman" w:hAnsi="Times New Roman"/>
          <w:color w:val="000000"/>
        </w:rPr>
        <w:t>Điể</w:t>
      </w:r>
      <w:r w:rsidR="00E6541C">
        <w:rPr>
          <w:rFonts w:ascii="Times New Roman" w:hAnsi="Times New Roman"/>
          <w:color w:val="000000"/>
        </w:rPr>
        <w:t>m tru</w:t>
      </w:r>
      <w:r>
        <w:rPr>
          <w:rFonts w:ascii="Times New Roman" w:hAnsi="Times New Roman"/>
          <w:color w:val="000000"/>
        </w:rPr>
        <w:t>n</w:t>
      </w:r>
      <w:r w:rsidR="00E6541C">
        <w:rPr>
          <w:rFonts w:ascii="Times New Roman" w:hAnsi="Times New Roman"/>
          <w:color w:val="000000"/>
        </w:rPr>
        <w:t>g</w:t>
      </w:r>
      <w:r>
        <w:rPr>
          <w:rFonts w:ascii="Times New Roman" w:hAnsi="Times New Roman"/>
          <w:color w:val="000000"/>
        </w:rPr>
        <w:t xml:space="preserve"> bình c</w:t>
      </w:r>
      <w:r w:rsidR="00E6541C">
        <w:rPr>
          <w:rFonts w:ascii="Times New Roman" w:hAnsi="Times New Roman"/>
          <w:color w:val="000000"/>
        </w:rPr>
        <w:t>h</w:t>
      </w:r>
      <w:r>
        <w:rPr>
          <w:rFonts w:ascii="Times New Roman" w:hAnsi="Times New Roman"/>
          <w:color w:val="000000"/>
        </w:rPr>
        <w:t>ung được tính như đối với đào tạo đại học.</w:t>
      </w:r>
    </w:p>
    <w:p w:rsidR="001B537A" w:rsidRPr="000471C5" w:rsidRDefault="001B537A" w:rsidP="001B537A">
      <w:pPr>
        <w:pStyle w:val="Heading1"/>
        <w:numPr>
          <w:ilvl w:val="0"/>
          <w:numId w:val="2"/>
        </w:numPr>
        <w:spacing w:before="120" w:after="0" w:line="288" w:lineRule="auto"/>
        <w:ind w:left="709"/>
        <w:jc w:val="both"/>
        <w:rPr>
          <w:color w:val="000000"/>
          <w:lang w:val="vi-VN"/>
        </w:rPr>
      </w:pPr>
      <w:bookmarkStart w:id="102" w:name="_Toc109812740"/>
      <w:r w:rsidRPr="000471C5">
        <w:rPr>
          <w:color w:val="000000"/>
          <w:lang w:val="vi-VN"/>
        </w:rPr>
        <w:t>Xử lí học vụ</w:t>
      </w:r>
      <w:bookmarkEnd w:id="102"/>
    </w:p>
    <w:p w:rsidR="00C32128" w:rsidRPr="000471C5" w:rsidRDefault="00C32128" w:rsidP="00416296">
      <w:pPr>
        <w:spacing w:before="120" w:line="288" w:lineRule="auto"/>
        <w:ind w:firstLine="720"/>
        <w:jc w:val="both"/>
        <w:rPr>
          <w:color w:val="000000"/>
          <w:sz w:val="28"/>
          <w:szCs w:val="28"/>
          <w:lang w:val="nl-NL"/>
        </w:rPr>
      </w:pPr>
      <w:r w:rsidRPr="000471C5">
        <w:rPr>
          <w:color w:val="000000"/>
          <w:sz w:val="28"/>
          <w:szCs w:val="28"/>
          <w:lang w:val="nl-NL"/>
        </w:rPr>
        <w:t xml:space="preserve">Sau mỗi học kì, đơn vị đào tạo thực hiện xử lí học vụ. </w:t>
      </w:r>
    </w:p>
    <w:p w:rsidR="00C32128" w:rsidRPr="000471C5" w:rsidRDefault="00C32128" w:rsidP="00416296">
      <w:pPr>
        <w:spacing w:before="120" w:line="288" w:lineRule="auto"/>
        <w:ind w:firstLine="720"/>
        <w:jc w:val="both"/>
        <w:rPr>
          <w:color w:val="000000"/>
          <w:sz w:val="28"/>
          <w:szCs w:val="28"/>
          <w:lang w:val="nl-NL"/>
        </w:rPr>
      </w:pPr>
      <w:r w:rsidRPr="000471C5">
        <w:rPr>
          <w:color w:val="000000"/>
          <w:sz w:val="28"/>
          <w:szCs w:val="28"/>
          <w:lang w:val="nl-NL"/>
        </w:rPr>
        <w:t xml:space="preserve">1. Cảnh báo học vụ  </w:t>
      </w:r>
    </w:p>
    <w:p w:rsidR="00C32128" w:rsidRPr="000471C5" w:rsidRDefault="00C32128" w:rsidP="00416296">
      <w:pPr>
        <w:spacing w:before="120" w:line="288" w:lineRule="auto"/>
        <w:ind w:firstLine="720"/>
        <w:jc w:val="both"/>
        <w:rPr>
          <w:color w:val="000000"/>
          <w:sz w:val="28"/>
          <w:szCs w:val="28"/>
          <w:lang w:val="nl-NL"/>
        </w:rPr>
      </w:pPr>
      <w:r w:rsidRPr="000471C5">
        <w:rPr>
          <w:color w:val="000000"/>
          <w:sz w:val="28"/>
          <w:szCs w:val="28"/>
          <w:lang w:val="nl-NL"/>
        </w:rPr>
        <w:t xml:space="preserve">Đầu mỗi học kì (từ học kỳ thứ 2 trở đi), đơn vị đào tạo cảnh báo </w:t>
      </w:r>
      <w:r w:rsidR="00653D2C" w:rsidRPr="000471C5">
        <w:rPr>
          <w:color w:val="000000"/>
          <w:sz w:val="28"/>
          <w:szCs w:val="28"/>
          <w:lang w:val="nl-NL"/>
        </w:rPr>
        <w:t>cho</w:t>
      </w:r>
      <w:r w:rsidRPr="000471C5">
        <w:rPr>
          <w:color w:val="000000"/>
          <w:sz w:val="28"/>
          <w:szCs w:val="28"/>
          <w:lang w:val="nl-NL"/>
        </w:rPr>
        <w:t xml:space="preserve"> những học viên có điểm trung bình chung học kì đạt từ 0,8 đến dưới 0,85 đối với học kì đầu của khóa học; đạt từ 1,0 đến dưới 1,1 </w:t>
      </w:r>
      <w:r w:rsidR="00653D2C" w:rsidRPr="000471C5">
        <w:rPr>
          <w:color w:val="000000"/>
          <w:sz w:val="28"/>
          <w:szCs w:val="28"/>
          <w:lang w:val="nl-NL"/>
        </w:rPr>
        <w:t>trong</w:t>
      </w:r>
      <w:r w:rsidRPr="000471C5">
        <w:rPr>
          <w:color w:val="000000"/>
          <w:sz w:val="28"/>
          <w:szCs w:val="28"/>
          <w:lang w:val="nl-NL"/>
        </w:rPr>
        <w:t xml:space="preserve"> các học kì tiếp theo hoặc đạt từ 1,1 đến dưới 1,2 </w:t>
      </w:r>
      <w:r w:rsidR="00653D2C" w:rsidRPr="000471C5">
        <w:rPr>
          <w:color w:val="000000"/>
          <w:sz w:val="28"/>
          <w:szCs w:val="28"/>
          <w:lang w:val="nl-NL"/>
        </w:rPr>
        <w:t xml:space="preserve">trong </w:t>
      </w:r>
      <w:r w:rsidRPr="000471C5">
        <w:rPr>
          <w:color w:val="000000"/>
          <w:sz w:val="28"/>
          <w:szCs w:val="28"/>
          <w:lang w:val="nl-NL"/>
        </w:rPr>
        <w:t>2 học kì liên tiếp.</w:t>
      </w:r>
    </w:p>
    <w:p w:rsidR="007111A6" w:rsidRPr="000471C5" w:rsidRDefault="007111A6" w:rsidP="00416296">
      <w:pPr>
        <w:spacing w:before="120" w:line="288" w:lineRule="auto"/>
        <w:ind w:firstLine="720"/>
        <w:jc w:val="both"/>
        <w:rPr>
          <w:color w:val="000000"/>
          <w:sz w:val="28"/>
          <w:szCs w:val="28"/>
          <w:lang w:val="nl-NL"/>
        </w:rPr>
      </w:pPr>
      <w:r w:rsidRPr="000471C5">
        <w:rPr>
          <w:color w:val="000000"/>
          <w:sz w:val="28"/>
          <w:szCs w:val="28"/>
          <w:lang w:val="nl-NL"/>
        </w:rPr>
        <w:t>2. Nghỉ học tạm thời</w:t>
      </w:r>
    </w:p>
    <w:p w:rsidR="007111A6" w:rsidRPr="000471C5" w:rsidRDefault="007111A6" w:rsidP="00416296">
      <w:pPr>
        <w:spacing w:before="120" w:line="288" w:lineRule="auto"/>
        <w:ind w:firstLine="720"/>
        <w:jc w:val="both"/>
        <w:rPr>
          <w:color w:val="000000"/>
          <w:sz w:val="28"/>
          <w:szCs w:val="28"/>
          <w:lang w:val="nl-NL"/>
        </w:rPr>
      </w:pPr>
      <w:r w:rsidRPr="000471C5">
        <w:rPr>
          <w:color w:val="000000"/>
          <w:sz w:val="28"/>
          <w:szCs w:val="28"/>
          <w:lang w:val="nl-NL"/>
        </w:rPr>
        <w:t xml:space="preserve">a) Học viên được phép nghỉ học tạm thời và bảo lưu kết quả đã học trong các trường hợp: Được điều động vào lực lượng vũ trang hoặc làm nghĩa vụ quốc tế; </w:t>
      </w:r>
      <w:r w:rsidR="002100F8" w:rsidRPr="002100F8">
        <w:rPr>
          <w:color w:val="000000"/>
          <w:sz w:val="28"/>
          <w:szCs w:val="28"/>
          <w:lang w:val="nl-NL"/>
        </w:rPr>
        <w:t>Được cơ quan có thẩm quyền điều động, đại diện quốc gia tham dự các kỳ thi, giải đấu quốc tế;</w:t>
      </w:r>
      <w:r w:rsidR="002100F8">
        <w:rPr>
          <w:lang w:val="sv-SE"/>
        </w:rPr>
        <w:t xml:space="preserve"> </w:t>
      </w:r>
      <w:r w:rsidRPr="000471C5">
        <w:rPr>
          <w:color w:val="000000"/>
          <w:sz w:val="28"/>
          <w:szCs w:val="28"/>
          <w:lang w:val="nl-NL"/>
        </w:rPr>
        <w:t xml:space="preserve">bị ốm, bị tai nạn phải điều trị thời gian dài hoặc nghỉ thai sản theo quy định, có giấy xác nhận của cơ quan y tế có thẩm quyền. Đối với các trường hợp khác, đơn vị đào tạo chỉ giải quyết cho nghỉ học tạm thời </w:t>
      </w:r>
      <w:r w:rsidR="00653D2C" w:rsidRPr="000471C5">
        <w:rPr>
          <w:color w:val="000000"/>
          <w:sz w:val="28"/>
          <w:szCs w:val="28"/>
          <w:lang w:val="nl-NL"/>
        </w:rPr>
        <w:t>những</w:t>
      </w:r>
      <w:r w:rsidRPr="000471C5">
        <w:rPr>
          <w:color w:val="000000"/>
          <w:sz w:val="28"/>
          <w:szCs w:val="28"/>
          <w:lang w:val="nl-NL"/>
        </w:rPr>
        <w:t xml:space="preserve"> học viên đã học tối thiểu một học kỳ tại đơn vị đào tạo</w:t>
      </w:r>
      <w:r w:rsidR="00784649">
        <w:rPr>
          <w:color w:val="000000"/>
          <w:sz w:val="28"/>
          <w:szCs w:val="28"/>
          <w:lang w:val="nl-NL"/>
        </w:rPr>
        <w:t xml:space="preserve">, </w:t>
      </w:r>
      <w:r w:rsidR="007F245C" w:rsidRPr="007F245C">
        <w:rPr>
          <w:color w:val="FF0000"/>
          <w:sz w:val="28"/>
          <w:szCs w:val="28"/>
        </w:rPr>
        <w:t xml:space="preserve">có điểm trung bình </w:t>
      </w:r>
      <w:r w:rsidR="00E6541C">
        <w:rPr>
          <w:color w:val="FF0000"/>
          <w:sz w:val="28"/>
          <w:szCs w:val="28"/>
        </w:rPr>
        <w:t>chung</w:t>
      </w:r>
      <w:r w:rsidR="007F245C" w:rsidRPr="007F245C">
        <w:rPr>
          <w:color w:val="FF0000"/>
          <w:sz w:val="28"/>
          <w:szCs w:val="28"/>
        </w:rPr>
        <w:t xml:space="preserve"> tích lũy không dưới 2.0 </w:t>
      </w:r>
      <w:r w:rsidRPr="000471C5">
        <w:rPr>
          <w:color w:val="000000"/>
          <w:sz w:val="28"/>
          <w:szCs w:val="28"/>
          <w:lang w:val="nl-NL"/>
        </w:rPr>
        <w:t>và không bị kỷ luật;</w:t>
      </w:r>
    </w:p>
    <w:p w:rsidR="007111A6" w:rsidRDefault="007111A6" w:rsidP="00416296">
      <w:pPr>
        <w:pStyle w:val="BodyText"/>
        <w:spacing w:before="120" w:after="0" w:line="288" w:lineRule="auto"/>
        <w:ind w:firstLine="720"/>
        <w:jc w:val="both"/>
        <w:rPr>
          <w:rFonts w:eastAsia="SimSun"/>
          <w:color w:val="000000"/>
          <w:lang w:val="nl-NL" w:eastAsia="zh-CN"/>
        </w:rPr>
      </w:pPr>
      <w:r w:rsidRPr="000471C5">
        <w:rPr>
          <w:rFonts w:eastAsia="SimSun"/>
          <w:color w:val="000000"/>
          <w:lang w:val="nl-NL" w:eastAsia="zh-CN"/>
        </w:rPr>
        <w:t xml:space="preserve">b) Thời gian nghỉ học tạm thời cho người được điều động vào lực lượng vũ trang, đi làm nghĩa vụ quốc tế là thời gian được ghi trong quyết định của cấp có thẩm quyền, không tính vào thời gian học theo quy định tại </w:t>
      </w:r>
      <w:r w:rsidRPr="006F4AEC">
        <w:rPr>
          <w:rFonts w:eastAsia="SimSun"/>
          <w:color w:val="000000"/>
          <w:lang w:val="nl-NL" w:eastAsia="zh-CN"/>
        </w:rPr>
        <w:t xml:space="preserve">Điểm c, Khoản 3, </w:t>
      </w:r>
      <w:r w:rsidR="007D2473" w:rsidRPr="006F4AEC">
        <w:rPr>
          <w:rFonts w:eastAsia="SimSun"/>
          <w:color w:val="000000"/>
          <w:lang w:val="nl-NL" w:eastAsia="zh-CN"/>
        </w:rPr>
        <w:fldChar w:fldCharType="begin"/>
      </w:r>
      <w:r w:rsidR="007D2473" w:rsidRPr="006F4AEC">
        <w:rPr>
          <w:rFonts w:eastAsia="SimSun"/>
          <w:color w:val="000000"/>
          <w:lang w:val="nl-NL" w:eastAsia="zh-CN"/>
        </w:rPr>
        <w:instrText xml:space="preserve"> REF _Ref396746886 \r \h  \* MERGEFORMAT </w:instrText>
      </w:r>
      <w:r w:rsidR="007D2473" w:rsidRPr="006F4AEC">
        <w:rPr>
          <w:rFonts w:eastAsia="SimSun"/>
          <w:color w:val="000000"/>
          <w:lang w:val="nl-NL" w:eastAsia="zh-CN"/>
        </w:rPr>
      </w:r>
      <w:r w:rsidR="007D2473" w:rsidRPr="006F4AEC">
        <w:rPr>
          <w:rFonts w:eastAsia="SimSun"/>
          <w:color w:val="000000"/>
          <w:lang w:val="nl-NL" w:eastAsia="zh-CN"/>
        </w:rPr>
        <w:fldChar w:fldCharType="separate"/>
      </w:r>
      <w:r w:rsidR="00205066">
        <w:rPr>
          <w:rFonts w:eastAsia="SimSun"/>
          <w:color w:val="000000"/>
          <w:lang w:val="nl-NL" w:eastAsia="zh-CN"/>
        </w:rPr>
        <w:t>Điều 6</w:t>
      </w:r>
      <w:r w:rsidR="007D2473" w:rsidRPr="006F4AEC">
        <w:rPr>
          <w:rFonts w:eastAsia="SimSun"/>
          <w:color w:val="000000"/>
          <w:lang w:val="nl-NL" w:eastAsia="zh-CN"/>
        </w:rPr>
        <w:fldChar w:fldCharType="end"/>
      </w:r>
      <w:r w:rsidRPr="006F4AEC">
        <w:rPr>
          <w:rFonts w:eastAsia="SimSun"/>
          <w:color w:val="000000"/>
          <w:lang w:val="nl-NL" w:eastAsia="zh-CN"/>
        </w:rPr>
        <w:t xml:space="preserve"> Q</w:t>
      </w:r>
      <w:r w:rsidRPr="000471C5">
        <w:rPr>
          <w:rFonts w:eastAsia="SimSun"/>
          <w:color w:val="000000"/>
          <w:lang w:val="nl-NL" w:eastAsia="zh-CN"/>
        </w:rPr>
        <w:t>uy chế này;</w:t>
      </w:r>
    </w:p>
    <w:p w:rsidR="007111A6" w:rsidRPr="000471C5" w:rsidRDefault="007111A6" w:rsidP="00416296">
      <w:pPr>
        <w:pStyle w:val="BodyText"/>
        <w:spacing w:before="120" w:after="0" w:line="288" w:lineRule="auto"/>
        <w:ind w:firstLine="720"/>
        <w:jc w:val="both"/>
        <w:rPr>
          <w:rFonts w:eastAsia="SimSun"/>
          <w:color w:val="000000"/>
          <w:lang w:val="nl-NL" w:eastAsia="zh-CN"/>
        </w:rPr>
      </w:pPr>
      <w:r w:rsidRPr="000471C5">
        <w:rPr>
          <w:rFonts w:eastAsia="SimSun"/>
          <w:color w:val="000000"/>
          <w:lang w:val="nl-NL" w:eastAsia="zh-CN"/>
        </w:rPr>
        <w:t xml:space="preserve">Thời gian nghỉ học tạm thời cho các trường hợp khác là thời gian cần thiết theo nhu cầu, nguyện vọng của học viên nhưng thời gian tối đa hoàn thành chương trình đào tạo phải theo đúng quy định tại Điểm c, Khoản 3, </w:t>
      </w:r>
      <w:r w:rsidR="007D2473">
        <w:fldChar w:fldCharType="begin"/>
      </w:r>
      <w:r w:rsidR="007D2473">
        <w:instrText xml:space="preserve"> REF _Ref396746896 \r \h  \* MERGEFORMAT </w:instrText>
      </w:r>
      <w:r w:rsidR="007D2473">
        <w:fldChar w:fldCharType="separate"/>
      </w:r>
      <w:r w:rsidR="00205066" w:rsidRPr="00205066">
        <w:rPr>
          <w:rFonts w:eastAsia="SimSun"/>
          <w:color w:val="000000"/>
          <w:lang w:val="nl-NL" w:eastAsia="zh-CN"/>
        </w:rPr>
        <w:t>Điều 6</w:t>
      </w:r>
      <w:r w:rsidR="007D2473">
        <w:fldChar w:fldCharType="end"/>
      </w:r>
      <w:r w:rsidRPr="000471C5">
        <w:rPr>
          <w:rFonts w:eastAsia="SimSun"/>
          <w:color w:val="000000"/>
          <w:lang w:val="nl-NL" w:eastAsia="zh-CN"/>
        </w:rPr>
        <w:t xml:space="preserve"> Quy chế này;</w:t>
      </w:r>
    </w:p>
    <w:p w:rsidR="007111A6" w:rsidRPr="000471C5" w:rsidRDefault="007111A6" w:rsidP="00416296">
      <w:pPr>
        <w:pStyle w:val="BodyText"/>
        <w:spacing w:before="120" w:after="0" w:line="288" w:lineRule="auto"/>
        <w:ind w:firstLine="720"/>
        <w:jc w:val="both"/>
        <w:rPr>
          <w:rFonts w:eastAsia="SimSun"/>
          <w:color w:val="000000"/>
          <w:lang w:val="nl-NL" w:eastAsia="zh-CN"/>
        </w:rPr>
      </w:pPr>
      <w:r w:rsidRPr="000471C5">
        <w:rPr>
          <w:rFonts w:eastAsia="SimSun"/>
          <w:color w:val="000000"/>
          <w:lang w:val="nl-NL" w:eastAsia="zh-CN"/>
        </w:rPr>
        <w:lastRenderedPageBreak/>
        <w:t>c) Thủ trưởng đơn vị đào tạo quy định cụ thể thủ tục xin nghỉ, thẩm quyền cho nghỉ và việc tiếp nhận học viên trở lại học tập sau thời gian nghỉ học tạm thờ</w:t>
      </w:r>
      <w:r w:rsidR="00FF072C">
        <w:rPr>
          <w:rFonts w:eastAsia="SimSun"/>
          <w:color w:val="000000"/>
          <w:lang w:val="nl-NL" w:eastAsia="zh-CN"/>
        </w:rPr>
        <w:t>i;</w:t>
      </w:r>
    </w:p>
    <w:p w:rsidR="007111A6" w:rsidRPr="000471C5" w:rsidRDefault="00653D2C" w:rsidP="00416296">
      <w:pPr>
        <w:spacing w:before="120" w:line="288" w:lineRule="auto"/>
        <w:ind w:firstLine="720"/>
        <w:jc w:val="both"/>
        <w:rPr>
          <w:color w:val="000000"/>
          <w:sz w:val="28"/>
          <w:szCs w:val="28"/>
          <w:lang w:val="nl-NL"/>
        </w:rPr>
      </w:pPr>
      <w:r w:rsidRPr="000471C5">
        <w:rPr>
          <w:color w:val="000000"/>
          <w:sz w:val="28"/>
          <w:szCs w:val="28"/>
          <w:lang w:val="nl-NL"/>
        </w:rPr>
        <w:t>d</w:t>
      </w:r>
      <w:r w:rsidR="007111A6" w:rsidRPr="000471C5">
        <w:rPr>
          <w:color w:val="000000"/>
          <w:sz w:val="28"/>
          <w:szCs w:val="28"/>
          <w:lang w:val="nl-NL"/>
        </w:rPr>
        <w:t>) Họ</w:t>
      </w:r>
      <w:r w:rsidR="00FB6343" w:rsidRPr="000471C5">
        <w:rPr>
          <w:color w:val="000000"/>
          <w:sz w:val="28"/>
          <w:szCs w:val="28"/>
          <w:lang w:val="nl-NL"/>
        </w:rPr>
        <w:t>c viên được cho</w:t>
      </w:r>
      <w:r w:rsidR="007111A6" w:rsidRPr="000471C5">
        <w:rPr>
          <w:color w:val="000000"/>
          <w:sz w:val="28"/>
          <w:szCs w:val="28"/>
          <w:lang w:val="nl-NL"/>
        </w:rPr>
        <w:t xml:space="preserve"> thôi học nếu thuộc một trong những trường hợp sau:</w:t>
      </w:r>
    </w:p>
    <w:p w:rsidR="007111A6" w:rsidRPr="000471C5" w:rsidRDefault="007111A6" w:rsidP="00416296">
      <w:pPr>
        <w:spacing w:before="120" w:line="288" w:lineRule="auto"/>
        <w:ind w:firstLine="720"/>
        <w:jc w:val="both"/>
        <w:rPr>
          <w:color w:val="000000"/>
          <w:sz w:val="28"/>
          <w:szCs w:val="28"/>
          <w:lang w:val="nl-NL"/>
        </w:rPr>
      </w:pPr>
      <w:r w:rsidRPr="000471C5">
        <w:rPr>
          <w:color w:val="000000"/>
          <w:sz w:val="28"/>
          <w:szCs w:val="28"/>
          <w:lang w:val="nl-NL"/>
        </w:rPr>
        <w:t>- Có đơn tự nguyện xin thôi học trong thời gian đào tạo theo quy định tại Khoản 3</w:t>
      </w:r>
      <w:r w:rsidR="00FF072C">
        <w:rPr>
          <w:color w:val="000000"/>
          <w:sz w:val="28"/>
          <w:szCs w:val="28"/>
          <w:lang w:val="nl-NL"/>
        </w:rPr>
        <w:t>,</w:t>
      </w:r>
      <w:r w:rsidRPr="000471C5">
        <w:rPr>
          <w:color w:val="000000"/>
          <w:sz w:val="28"/>
          <w:szCs w:val="28"/>
          <w:lang w:val="nl-NL"/>
        </w:rPr>
        <w:t xml:space="preserve"> </w:t>
      </w:r>
      <w:r w:rsidR="007D2473">
        <w:fldChar w:fldCharType="begin"/>
      </w:r>
      <w:r w:rsidR="007D2473">
        <w:instrText xml:space="preserve"> REF _Ref396746914 \r \h  \* MERGEFORMAT </w:instrText>
      </w:r>
      <w:r w:rsidR="007D2473">
        <w:fldChar w:fldCharType="separate"/>
      </w:r>
      <w:r w:rsidR="00205066" w:rsidRPr="00205066">
        <w:rPr>
          <w:color w:val="000000"/>
          <w:sz w:val="28"/>
          <w:szCs w:val="28"/>
          <w:lang w:val="nl-NL"/>
        </w:rPr>
        <w:t>Điều 6</w:t>
      </w:r>
      <w:r w:rsidR="007D2473">
        <w:fldChar w:fldCharType="end"/>
      </w:r>
      <w:r w:rsidRPr="000471C5">
        <w:rPr>
          <w:color w:val="000000"/>
          <w:sz w:val="28"/>
          <w:szCs w:val="28"/>
          <w:lang w:val="nl-NL"/>
        </w:rPr>
        <w:t xml:space="preserve"> Quy chế này;</w:t>
      </w:r>
    </w:p>
    <w:p w:rsidR="007111A6" w:rsidRPr="000471C5" w:rsidRDefault="007111A6" w:rsidP="00416296">
      <w:pPr>
        <w:spacing w:before="120" w:line="288" w:lineRule="auto"/>
        <w:ind w:firstLine="720"/>
        <w:jc w:val="both"/>
        <w:rPr>
          <w:color w:val="000000"/>
          <w:sz w:val="28"/>
          <w:szCs w:val="28"/>
          <w:lang w:val="nl-NL"/>
        </w:rPr>
      </w:pPr>
      <w:r w:rsidRPr="000471C5">
        <w:rPr>
          <w:color w:val="000000"/>
          <w:sz w:val="28"/>
          <w:szCs w:val="28"/>
          <w:lang w:val="nl-NL"/>
        </w:rPr>
        <w:t xml:space="preserve">- Vượt quá thời gian tối đa được phép học theo quy định tại Điểm c, Khoản 3, </w:t>
      </w:r>
      <w:r w:rsidR="007D2473">
        <w:fldChar w:fldCharType="begin"/>
      </w:r>
      <w:r w:rsidR="007D2473">
        <w:instrText xml:space="preserve"> REF _Ref396746824 \r \h  \* MERGEFORMAT </w:instrText>
      </w:r>
      <w:r w:rsidR="007D2473">
        <w:fldChar w:fldCharType="separate"/>
      </w:r>
      <w:r w:rsidR="00205066" w:rsidRPr="00205066">
        <w:rPr>
          <w:color w:val="000000"/>
          <w:sz w:val="28"/>
          <w:szCs w:val="28"/>
          <w:lang w:val="nl-NL"/>
        </w:rPr>
        <w:t>Điều 6</w:t>
      </w:r>
      <w:r w:rsidR="007D2473">
        <w:fldChar w:fldCharType="end"/>
      </w:r>
      <w:r w:rsidRPr="000471C5">
        <w:rPr>
          <w:color w:val="000000"/>
          <w:sz w:val="28"/>
          <w:szCs w:val="28"/>
          <w:lang w:val="nl-NL"/>
        </w:rPr>
        <w:t xml:space="preserve"> Quy chế này;</w:t>
      </w:r>
    </w:p>
    <w:p w:rsidR="007111A6" w:rsidRPr="000471C5" w:rsidRDefault="007111A6" w:rsidP="00416296">
      <w:pPr>
        <w:spacing w:before="120" w:line="288" w:lineRule="auto"/>
        <w:ind w:firstLine="720"/>
        <w:jc w:val="both"/>
        <w:rPr>
          <w:color w:val="000000"/>
          <w:sz w:val="28"/>
          <w:szCs w:val="28"/>
          <w:lang w:val="nl-NL"/>
        </w:rPr>
      </w:pPr>
      <w:r w:rsidRPr="000471C5">
        <w:rPr>
          <w:color w:val="000000"/>
          <w:sz w:val="28"/>
          <w:szCs w:val="28"/>
          <w:lang w:val="nl-NL"/>
        </w:rPr>
        <w:t xml:space="preserve">- Vi phạm quy định tại Điểm a, Khoản 2, </w:t>
      </w:r>
      <w:r w:rsidR="003675C0">
        <w:rPr>
          <w:color w:val="000000"/>
          <w:sz w:val="28"/>
          <w:szCs w:val="28"/>
          <w:lang w:val="nl-NL"/>
        </w:rPr>
        <w:fldChar w:fldCharType="begin"/>
      </w:r>
      <w:r w:rsidR="00FF072C">
        <w:rPr>
          <w:color w:val="000000"/>
          <w:sz w:val="28"/>
          <w:szCs w:val="28"/>
          <w:lang w:val="nl-NL"/>
        </w:rPr>
        <w:instrText xml:space="preserve"> REF _Ref396754313 \r \h </w:instrText>
      </w:r>
      <w:r w:rsidR="003675C0">
        <w:rPr>
          <w:color w:val="000000"/>
          <w:sz w:val="28"/>
          <w:szCs w:val="28"/>
          <w:lang w:val="nl-NL"/>
        </w:rPr>
      </w:r>
      <w:r w:rsidR="003675C0">
        <w:rPr>
          <w:color w:val="000000"/>
          <w:sz w:val="28"/>
          <w:szCs w:val="28"/>
          <w:lang w:val="nl-NL"/>
        </w:rPr>
        <w:fldChar w:fldCharType="separate"/>
      </w:r>
      <w:r w:rsidR="00205066">
        <w:rPr>
          <w:color w:val="000000"/>
          <w:sz w:val="28"/>
          <w:szCs w:val="28"/>
          <w:lang w:val="nl-NL"/>
        </w:rPr>
        <w:t>Điều 52</w:t>
      </w:r>
      <w:r w:rsidR="003675C0">
        <w:rPr>
          <w:color w:val="000000"/>
          <w:sz w:val="28"/>
          <w:szCs w:val="28"/>
          <w:lang w:val="nl-NL"/>
        </w:rPr>
        <w:fldChar w:fldCharType="end"/>
      </w:r>
      <w:r w:rsidR="00FF072C">
        <w:rPr>
          <w:color w:val="000000"/>
          <w:sz w:val="28"/>
          <w:szCs w:val="28"/>
          <w:lang w:val="nl-NL"/>
        </w:rPr>
        <w:t xml:space="preserve"> </w:t>
      </w:r>
      <w:r w:rsidRPr="000471C5">
        <w:rPr>
          <w:color w:val="000000"/>
          <w:sz w:val="28"/>
          <w:szCs w:val="28"/>
          <w:lang w:val="nl-NL"/>
        </w:rPr>
        <w:t>Quy chế</w:t>
      </w:r>
      <w:r w:rsidR="00FF072C">
        <w:rPr>
          <w:color w:val="000000"/>
          <w:sz w:val="28"/>
          <w:szCs w:val="28"/>
          <w:lang w:val="nl-NL"/>
        </w:rPr>
        <w:t xml:space="preserve"> này;</w:t>
      </w:r>
    </w:p>
    <w:p w:rsidR="00C83186" w:rsidRDefault="00C83186" w:rsidP="00416296">
      <w:pPr>
        <w:spacing w:before="120" w:line="288" w:lineRule="auto"/>
        <w:ind w:firstLine="720"/>
        <w:jc w:val="both"/>
        <w:rPr>
          <w:color w:val="000000"/>
          <w:sz w:val="28"/>
          <w:szCs w:val="28"/>
          <w:lang w:val="nl-NL"/>
        </w:rPr>
      </w:pPr>
      <w:r w:rsidRPr="000471C5">
        <w:rPr>
          <w:color w:val="000000"/>
          <w:sz w:val="28"/>
          <w:szCs w:val="28"/>
          <w:lang w:val="nl-NL"/>
        </w:rPr>
        <w:t xml:space="preserve">- Tự ý </w:t>
      </w:r>
      <w:r w:rsidR="004D4BC2" w:rsidRPr="000471C5">
        <w:rPr>
          <w:color w:val="000000"/>
          <w:sz w:val="28"/>
          <w:szCs w:val="28"/>
          <w:lang w:val="nl-NL"/>
        </w:rPr>
        <w:t>nghỉ</w:t>
      </w:r>
      <w:r w:rsidRPr="000471C5">
        <w:rPr>
          <w:color w:val="000000"/>
          <w:sz w:val="28"/>
          <w:szCs w:val="28"/>
          <w:lang w:val="nl-NL"/>
        </w:rPr>
        <w:t xml:space="preserve"> học</w:t>
      </w:r>
      <w:r w:rsidR="004D4BC2" w:rsidRPr="000471C5">
        <w:rPr>
          <w:color w:val="000000"/>
          <w:sz w:val="28"/>
          <w:szCs w:val="28"/>
          <w:lang w:val="nl-NL"/>
        </w:rPr>
        <w:t xml:space="preserve"> mà không báo cáo cho đơn vị đào tạo trong thời gian một học kỳ trở lên</w:t>
      </w:r>
      <w:r w:rsidR="007F245C">
        <w:rPr>
          <w:color w:val="000000"/>
          <w:sz w:val="28"/>
          <w:szCs w:val="28"/>
          <w:lang w:val="nl-NL"/>
        </w:rPr>
        <w:t>;</w:t>
      </w:r>
    </w:p>
    <w:p w:rsidR="007F245C" w:rsidRPr="007F245C" w:rsidRDefault="007F245C" w:rsidP="00416296">
      <w:pPr>
        <w:spacing w:before="120" w:line="288" w:lineRule="auto"/>
        <w:ind w:firstLine="720"/>
        <w:jc w:val="both"/>
        <w:rPr>
          <w:color w:val="FF0000"/>
          <w:sz w:val="28"/>
          <w:szCs w:val="28"/>
          <w:lang w:val="nl-NL"/>
        </w:rPr>
      </w:pPr>
      <w:r w:rsidRPr="007F245C">
        <w:rPr>
          <w:color w:val="FF0000"/>
          <w:sz w:val="28"/>
          <w:szCs w:val="28"/>
          <w:lang w:val="nl-NL"/>
        </w:rPr>
        <w:t>- Không có đơn quay trở lại học sau khi hết thời gian nghỉ học tạm thời.</w:t>
      </w:r>
    </w:p>
    <w:p w:rsidR="007111A6" w:rsidRPr="000471C5" w:rsidRDefault="007111A6" w:rsidP="00416296">
      <w:pPr>
        <w:spacing w:before="120" w:line="288" w:lineRule="auto"/>
        <w:ind w:firstLine="720"/>
        <w:jc w:val="both"/>
        <w:rPr>
          <w:color w:val="000000"/>
          <w:sz w:val="28"/>
          <w:szCs w:val="28"/>
          <w:lang w:val="nl-NL"/>
        </w:rPr>
      </w:pPr>
      <w:r w:rsidRPr="000471C5">
        <w:rPr>
          <w:color w:val="000000"/>
          <w:sz w:val="28"/>
          <w:szCs w:val="28"/>
          <w:lang w:val="nl-NL"/>
        </w:rPr>
        <w:t xml:space="preserve">3. Chuyển </w:t>
      </w:r>
      <w:r w:rsidR="002100F8">
        <w:rPr>
          <w:color w:val="000000"/>
          <w:sz w:val="28"/>
          <w:szCs w:val="28"/>
          <w:lang w:val="nl-NL"/>
        </w:rPr>
        <w:t>đơn vị đào tạo</w:t>
      </w:r>
    </w:p>
    <w:p w:rsidR="007111A6" w:rsidRPr="000471C5" w:rsidRDefault="007111A6" w:rsidP="00416296">
      <w:pPr>
        <w:spacing w:before="120" w:line="288" w:lineRule="auto"/>
        <w:ind w:firstLine="720"/>
        <w:jc w:val="both"/>
        <w:rPr>
          <w:color w:val="000000"/>
          <w:sz w:val="28"/>
          <w:szCs w:val="28"/>
          <w:lang w:val="nl-NL"/>
        </w:rPr>
      </w:pPr>
      <w:r w:rsidRPr="000471C5">
        <w:rPr>
          <w:color w:val="000000"/>
          <w:sz w:val="28"/>
          <w:szCs w:val="28"/>
          <w:lang w:val="nl-NL"/>
        </w:rPr>
        <w:t xml:space="preserve">a) Trong thời gian học tập, học viên được phép chuyển </w:t>
      </w:r>
      <w:r w:rsidR="002100F8">
        <w:rPr>
          <w:color w:val="000000"/>
          <w:sz w:val="28"/>
          <w:szCs w:val="28"/>
          <w:lang w:val="nl-NL"/>
        </w:rPr>
        <w:t>đơn vị đào tạo</w:t>
      </w:r>
      <w:r w:rsidRPr="000471C5">
        <w:rPr>
          <w:color w:val="000000"/>
          <w:sz w:val="28"/>
          <w:szCs w:val="28"/>
          <w:lang w:val="nl-NL"/>
        </w:rPr>
        <w:t xml:space="preserve"> nếu chuyển vùng cư trú sang tỉnh khác, có giấy xác nhận của chính quyền địa phương hoặc học viên được tuyển dụng, điều động công tác đến tỉnh khác theo quyết định của cấp có thẩm quyền, không thể tiếp tục học tập tại </w:t>
      </w:r>
      <w:r w:rsidR="002100F8">
        <w:rPr>
          <w:color w:val="000000"/>
          <w:sz w:val="28"/>
          <w:szCs w:val="28"/>
          <w:lang w:val="nl-NL"/>
        </w:rPr>
        <w:t>đơn vị đào tạo</w:t>
      </w:r>
      <w:r w:rsidRPr="000471C5">
        <w:rPr>
          <w:color w:val="000000"/>
          <w:sz w:val="28"/>
          <w:szCs w:val="28"/>
          <w:lang w:val="nl-NL"/>
        </w:rPr>
        <w:t>, trừ trường hợp được quy định tại Điểm c, Khoản này;</w:t>
      </w:r>
    </w:p>
    <w:p w:rsidR="007111A6" w:rsidRPr="000471C5" w:rsidRDefault="007111A6" w:rsidP="00416296">
      <w:pPr>
        <w:spacing w:before="120" w:line="288" w:lineRule="auto"/>
        <w:ind w:firstLine="720"/>
        <w:jc w:val="both"/>
        <w:rPr>
          <w:color w:val="000000"/>
          <w:sz w:val="28"/>
          <w:szCs w:val="28"/>
          <w:lang w:val="nl-NL"/>
        </w:rPr>
      </w:pPr>
      <w:r w:rsidRPr="000471C5">
        <w:rPr>
          <w:color w:val="000000"/>
          <w:sz w:val="28"/>
          <w:szCs w:val="28"/>
          <w:lang w:val="nl-NL"/>
        </w:rPr>
        <w:t xml:space="preserve">b) Điều kiện được chuyển </w:t>
      </w:r>
      <w:r w:rsidR="002100F8">
        <w:rPr>
          <w:color w:val="000000"/>
          <w:sz w:val="28"/>
          <w:szCs w:val="28"/>
          <w:lang w:val="nl-NL"/>
        </w:rPr>
        <w:t>đơn vị đào tạo</w:t>
      </w:r>
      <w:r w:rsidRPr="000471C5">
        <w:rPr>
          <w:color w:val="000000"/>
          <w:sz w:val="28"/>
          <w:szCs w:val="28"/>
          <w:lang w:val="nl-NL"/>
        </w:rPr>
        <w:t xml:space="preserve">: </w:t>
      </w:r>
      <w:r w:rsidR="002100F8">
        <w:rPr>
          <w:color w:val="000000"/>
          <w:sz w:val="28"/>
          <w:szCs w:val="28"/>
          <w:lang w:val="nl-NL"/>
        </w:rPr>
        <w:t>đơn vị đào tạo</w:t>
      </w:r>
      <w:r w:rsidRPr="000471C5">
        <w:rPr>
          <w:color w:val="000000"/>
          <w:sz w:val="28"/>
          <w:szCs w:val="28"/>
          <w:lang w:val="nl-NL"/>
        </w:rPr>
        <w:t xml:space="preserve"> chuyển đến đang đào tạo đúng ngành, chuyên ngành của học viên; nguyện vọng chuyển </w:t>
      </w:r>
      <w:r w:rsidR="002100F8">
        <w:rPr>
          <w:color w:val="000000"/>
          <w:sz w:val="28"/>
          <w:szCs w:val="28"/>
          <w:lang w:val="nl-NL"/>
        </w:rPr>
        <w:t>đơn vị đào tạo</w:t>
      </w:r>
      <w:r w:rsidRPr="000471C5">
        <w:rPr>
          <w:color w:val="000000"/>
          <w:sz w:val="28"/>
          <w:szCs w:val="28"/>
          <w:lang w:val="nl-NL"/>
        </w:rPr>
        <w:t xml:space="preserve"> của học viên phải được sự đồng ý của thủ trưởng </w:t>
      </w:r>
      <w:r w:rsidR="002100F8">
        <w:rPr>
          <w:color w:val="000000"/>
          <w:sz w:val="28"/>
          <w:szCs w:val="28"/>
          <w:lang w:val="nl-NL"/>
        </w:rPr>
        <w:t>đơn vị đào tạo</w:t>
      </w:r>
      <w:r w:rsidRPr="000471C5">
        <w:rPr>
          <w:color w:val="000000"/>
          <w:sz w:val="28"/>
          <w:szCs w:val="28"/>
          <w:lang w:val="nl-NL"/>
        </w:rPr>
        <w:t xml:space="preserve"> nơi chuyển đi và nơi chuyển đến;</w:t>
      </w:r>
    </w:p>
    <w:p w:rsidR="007111A6" w:rsidRPr="000471C5" w:rsidRDefault="007111A6" w:rsidP="00416296">
      <w:pPr>
        <w:spacing w:before="120" w:line="288" w:lineRule="auto"/>
        <w:ind w:firstLine="720"/>
        <w:jc w:val="both"/>
        <w:rPr>
          <w:color w:val="000000"/>
          <w:sz w:val="28"/>
          <w:szCs w:val="28"/>
          <w:lang w:val="nl-NL"/>
        </w:rPr>
      </w:pPr>
      <w:r w:rsidRPr="000471C5">
        <w:rPr>
          <w:color w:val="000000"/>
          <w:sz w:val="28"/>
          <w:szCs w:val="28"/>
          <w:lang w:val="nl-NL"/>
        </w:rPr>
        <w:t xml:space="preserve">c) Học viên không được chuyển </w:t>
      </w:r>
      <w:r w:rsidR="002100F8">
        <w:rPr>
          <w:color w:val="000000"/>
          <w:sz w:val="28"/>
          <w:szCs w:val="28"/>
          <w:lang w:val="nl-NL"/>
        </w:rPr>
        <w:t>đơn vị đào tạo</w:t>
      </w:r>
      <w:r w:rsidRPr="000471C5">
        <w:rPr>
          <w:color w:val="000000"/>
          <w:sz w:val="28"/>
          <w:szCs w:val="28"/>
          <w:lang w:val="nl-NL"/>
        </w:rPr>
        <w:t xml:space="preserve"> khi đang học ở học kỳ cuối của khóa học hoặc đang trong thời gian bị kỷ luật từ cảnh cáo trở lên;</w:t>
      </w:r>
    </w:p>
    <w:p w:rsidR="007111A6" w:rsidRPr="000471C5" w:rsidRDefault="007111A6" w:rsidP="00416296">
      <w:pPr>
        <w:spacing w:before="120" w:line="288" w:lineRule="auto"/>
        <w:ind w:firstLine="720"/>
        <w:jc w:val="both"/>
        <w:rPr>
          <w:color w:val="000000"/>
          <w:sz w:val="28"/>
          <w:szCs w:val="28"/>
          <w:lang w:val="nl-NL"/>
        </w:rPr>
      </w:pPr>
      <w:r w:rsidRPr="000471C5">
        <w:rPr>
          <w:color w:val="000000"/>
          <w:sz w:val="28"/>
          <w:szCs w:val="28"/>
          <w:lang w:val="nl-NL"/>
        </w:rPr>
        <w:t xml:space="preserve">d) Thủ trưởng </w:t>
      </w:r>
      <w:r w:rsidR="002100F8">
        <w:rPr>
          <w:color w:val="000000"/>
          <w:sz w:val="28"/>
          <w:szCs w:val="28"/>
          <w:lang w:val="nl-NL"/>
        </w:rPr>
        <w:t>đơn vị đào tạo</w:t>
      </w:r>
      <w:r w:rsidRPr="000471C5">
        <w:rPr>
          <w:color w:val="000000"/>
          <w:sz w:val="28"/>
          <w:szCs w:val="28"/>
          <w:lang w:val="nl-NL"/>
        </w:rPr>
        <w:t xml:space="preserve"> quy định cụ thể về hồ sơ, thủ tục chuyển đi, chuyển đến; thủ tục xem xét công nhận một phần hoặc toàn bộ các học phần mà học viên đã học, quyết định số học phần phải học bổ sung trên cơ sở so sánh chương trình của hai </w:t>
      </w:r>
      <w:r w:rsidR="002100F8">
        <w:rPr>
          <w:color w:val="000000"/>
          <w:sz w:val="28"/>
          <w:szCs w:val="28"/>
          <w:lang w:val="nl-NL"/>
        </w:rPr>
        <w:t>đơn vị đào tạo</w:t>
      </w:r>
      <w:r w:rsidR="002C2255">
        <w:rPr>
          <w:color w:val="000000"/>
          <w:sz w:val="28"/>
          <w:szCs w:val="28"/>
          <w:lang w:val="nl-NL"/>
        </w:rPr>
        <w:t>.</w:t>
      </w:r>
    </w:p>
    <w:p w:rsidR="00851D8D" w:rsidRDefault="007111A6" w:rsidP="00416296">
      <w:pPr>
        <w:spacing w:before="120" w:line="288" w:lineRule="auto"/>
        <w:ind w:firstLine="720"/>
        <w:jc w:val="both"/>
        <w:rPr>
          <w:color w:val="000000"/>
          <w:sz w:val="28"/>
          <w:szCs w:val="28"/>
          <w:lang w:val="nl-NL"/>
        </w:rPr>
      </w:pPr>
      <w:r w:rsidRPr="000471C5">
        <w:rPr>
          <w:color w:val="000000"/>
          <w:sz w:val="28"/>
          <w:szCs w:val="28"/>
          <w:lang w:val="nl-NL"/>
        </w:rPr>
        <w:t xml:space="preserve">4. </w:t>
      </w:r>
      <w:r w:rsidR="00653D2C" w:rsidRPr="000471C5">
        <w:rPr>
          <w:color w:val="000000"/>
          <w:sz w:val="28"/>
          <w:szCs w:val="28"/>
          <w:lang w:val="nl-NL"/>
        </w:rPr>
        <w:t xml:space="preserve">Hiệu trưởng trường đại học </w:t>
      </w:r>
      <w:r w:rsidRPr="000471C5">
        <w:rPr>
          <w:color w:val="000000"/>
          <w:sz w:val="28"/>
          <w:szCs w:val="28"/>
          <w:lang w:val="nl-NL"/>
        </w:rPr>
        <w:t xml:space="preserve">quyết định và báo cáo </w:t>
      </w:r>
      <w:r w:rsidR="00782689" w:rsidRPr="00CD5994">
        <w:rPr>
          <w:color w:val="000000"/>
          <w:sz w:val="28"/>
          <w:szCs w:val="28"/>
          <w:lang w:val="nl-NL"/>
        </w:rPr>
        <w:t>Đại học Quốc gia Hà Nội</w:t>
      </w:r>
      <w:r w:rsidR="00CB0C81">
        <w:rPr>
          <w:color w:val="000000"/>
          <w:sz w:val="28"/>
          <w:szCs w:val="28"/>
          <w:lang w:val="nl-NL"/>
        </w:rPr>
        <w:t xml:space="preserve"> </w:t>
      </w:r>
      <w:r w:rsidRPr="000471C5">
        <w:rPr>
          <w:color w:val="000000"/>
          <w:sz w:val="28"/>
          <w:szCs w:val="28"/>
          <w:lang w:val="nl-NL"/>
        </w:rPr>
        <w:t>việc cho chuyển đi hoặc tiếp nhận học viên chuyể</w:t>
      </w:r>
      <w:r w:rsidR="00653D2C" w:rsidRPr="000471C5">
        <w:rPr>
          <w:color w:val="000000"/>
          <w:sz w:val="28"/>
          <w:szCs w:val="28"/>
          <w:lang w:val="nl-NL"/>
        </w:rPr>
        <w:t>n đến</w:t>
      </w:r>
      <w:r w:rsidRPr="000471C5">
        <w:rPr>
          <w:color w:val="000000"/>
          <w:sz w:val="28"/>
          <w:szCs w:val="28"/>
          <w:lang w:val="nl-NL"/>
        </w:rPr>
        <w:t xml:space="preserve"> đơn vị mình. Giám đốc </w:t>
      </w:r>
      <w:r w:rsidR="00782689" w:rsidRPr="00CD5994">
        <w:rPr>
          <w:color w:val="000000"/>
          <w:sz w:val="28"/>
          <w:szCs w:val="28"/>
          <w:lang w:val="nl-NL"/>
        </w:rPr>
        <w:t>Đại học Quốc gia Hà Nội</w:t>
      </w:r>
      <w:r w:rsidR="00CB0C81">
        <w:rPr>
          <w:color w:val="000000"/>
          <w:sz w:val="28"/>
          <w:szCs w:val="28"/>
          <w:lang w:val="nl-NL"/>
        </w:rPr>
        <w:t xml:space="preserve"> </w:t>
      </w:r>
      <w:r w:rsidRPr="000471C5">
        <w:rPr>
          <w:color w:val="000000"/>
          <w:sz w:val="28"/>
          <w:szCs w:val="28"/>
          <w:lang w:val="nl-NL"/>
        </w:rPr>
        <w:t>quyết định việc cho chuyển đi hoặc tiếp nhận học viên của các khoa.</w:t>
      </w:r>
    </w:p>
    <w:p w:rsidR="00F36571" w:rsidRPr="00F36571" w:rsidRDefault="00F36571" w:rsidP="00F36571">
      <w:pPr>
        <w:spacing w:before="120" w:line="264" w:lineRule="auto"/>
        <w:ind w:firstLine="720"/>
        <w:jc w:val="both"/>
        <w:rPr>
          <w:color w:val="000000"/>
          <w:sz w:val="28"/>
          <w:szCs w:val="28"/>
          <w:lang w:val="nl-NL"/>
        </w:rPr>
      </w:pPr>
      <w:r w:rsidRPr="00F36571">
        <w:rPr>
          <w:color w:val="000000"/>
          <w:sz w:val="28"/>
          <w:szCs w:val="28"/>
          <w:lang w:val="nl-NL"/>
        </w:rPr>
        <w:t>5. Trao đổi học viên và hợp tác trong đào tạo</w:t>
      </w:r>
    </w:p>
    <w:p w:rsidR="00F36571" w:rsidRPr="002100F8" w:rsidRDefault="00F36571" w:rsidP="00F36571">
      <w:pPr>
        <w:spacing w:before="120" w:line="264" w:lineRule="auto"/>
        <w:ind w:firstLine="720"/>
        <w:jc w:val="both"/>
        <w:rPr>
          <w:color w:val="000000"/>
          <w:sz w:val="28"/>
          <w:szCs w:val="28"/>
          <w:lang w:val="vi-VN"/>
        </w:rPr>
      </w:pPr>
      <w:r>
        <w:rPr>
          <w:color w:val="000000"/>
          <w:sz w:val="28"/>
          <w:szCs w:val="28"/>
          <w:lang w:val="vi-VN"/>
        </w:rPr>
        <w:lastRenderedPageBreak/>
        <w:t>Đơn vị đào tạo</w:t>
      </w:r>
      <w:r w:rsidRPr="002100F8">
        <w:rPr>
          <w:color w:val="000000"/>
          <w:sz w:val="28"/>
          <w:szCs w:val="28"/>
          <w:lang w:val="vi-VN"/>
        </w:rPr>
        <w:t xml:space="preserve"> được trao đổi học viên với </w:t>
      </w:r>
      <w:r>
        <w:rPr>
          <w:color w:val="000000"/>
          <w:sz w:val="28"/>
          <w:szCs w:val="28"/>
          <w:lang w:val="vi-VN"/>
        </w:rPr>
        <w:t>đơn vị đào tạo</w:t>
      </w:r>
      <w:r w:rsidRPr="002100F8">
        <w:rPr>
          <w:color w:val="000000"/>
          <w:sz w:val="28"/>
          <w:szCs w:val="28"/>
          <w:lang w:val="vi-VN"/>
        </w:rPr>
        <w:t xml:space="preserve"> trong nước và nước ngoài (sau đây gọi là </w:t>
      </w:r>
      <w:r>
        <w:rPr>
          <w:color w:val="000000"/>
          <w:sz w:val="28"/>
          <w:szCs w:val="28"/>
          <w:lang w:val="vi-VN"/>
        </w:rPr>
        <w:t>đơn vị đào tạo</w:t>
      </w:r>
      <w:r w:rsidRPr="002100F8">
        <w:rPr>
          <w:color w:val="000000"/>
          <w:sz w:val="28"/>
          <w:szCs w:val="28"/>
          <w:lang w:val="vi-VN"/>
        </w:rPr>
        <w:t xml:space="preserve"> phối hợp) với yêu cầu sau: </w:t>
      </w:r>
    </w:p>
    <w:p w:rsidR="00F36571" w:rsidRPr="002100F8" w:rsidRDefault="00F36571" w:rsidP="00F36571">
      <w:pPr>
        <w:spacing w:before="120" w:line="264" w:lineRule="auto"/>
        <w:ind w:firstLine="720"/>
        <w:jc w:val="both"/>
        <w:rPr>
          <w:color w:val="000000"/>
          <w:sz w:val="28"/>
          <w:szCs w:val="28"/>
          <w:lang w:val="vi-VN"/>
        </w:rPr>
      </w:pPr>
      <w:r w:rsidRPr="002100F8">
        <w:rPr>
          <w:color w:val="000000"/>
          <w:sz w:val="28"/>
          <w:szCs w:val="28"/>
          <w:lang w:val="vi-VN"/>
        </w:rPr>
        <w:t xml:space="preserve">a) </w:t>
      </w:r>
      <w:r>
        <w:rPr>
          <w:color w:val="000000"/>
          <w:sz w:val="28"/>
          <w:szCs w:val="28"/>
          <w:lang w:val="vi-VN"/>
        </w:rPr>
        <w:t>Đơn vị đào tạo</w:t>
      </w:r>
      <w:r w:rsidRPr="002100F8">
        <w:rPr>
          <w:color w:val="000000"/>
          <w:sz w:val="28"/>
          <w:szCs w:val="28"/>
          <w:lang w:val="vi-VN"/>
        </w:rPr>
        <w:t xml:space="preserve"> trong nước phải được phép đào tạo cùng ngành ở trình độ thạc sĩ;</w:t>
      </w:r>
    </w:p>
    <w:p w:rsidR="00F36571" w:rsidRDefault="00F36571" w:rsidP="00F36571">
      <w:pPr>
        <w:spacing w:before="120" w:line="264" w:lineRule="auto"/>
        <w:ind w:firstLine="720"/>
        <w:jc w:val="both"/>
        <w:rPr>
          <w:color w:val="000000"/>
          <w:sz w:val="28"/>
          <w:szCs w:val="28"/>
          <w:lang w:val="vi-VN"/>
        </w:rPr>
      </w:pPr>
      <w:r w:rsidRPr="002100F8">
        <w:rPr>
          <w:color w:val="000000"/>
          <w:sz w:val="28"/>
          <w:szCs w:val="28"/>
          <w:lang w:val="vi-VN"/>
        </w:rPr>
        <w:t xml:space="preserve">b) </w:t>
      </w:r>
      <w:r>
        <w:rPr>
          <w:color w:val="000000"/>
          <w:sz w:val="28"/>
          <w:szCs w:val="28"/>
          <w:lang w:val="vi-VN"/>
        </w:rPr>
        <w:t>Đơn vị đào tạo</w:t>
      </w:r>
      <w:r w:rsidRPr="002100F8">
        <w:rPr>
          <w:color w:val="000000"/>
          <w:sz w:val="28"/>
          <w:szCs w:val="28"/>
          <w:lang w:val="vi-VN"/>
        </w:rPr>
        <w:t xml:space="preserve"> ở nước ngoài phải là cơ sở giáo dục đại học, được cơ quan có thẩm quyền về giáo dục nước sở tại công nhận về chất lượng, cho phép đào tạo và cấp bằng thạc sĩ trong nhóm ngành tương ứng; ưu tiên </w:t>
      </w:r>
      <w:r>
        <w:rPr>
          <w:color w:val="000000"/>
          <w:sz w:val="28"/>
          <w:szCs w:val="28"/>
          <w:lang w:val="vi-VN"/>
        </w:rPr>
        <w:t>đơn vị đào tạo</w:t>
      </w:r>
      <w:r w:rsidRPr="002100F8">
        <w:rPr>
          <w:color w:val="000000"/>
          <w:sz w:val="28"/>
          <w:szCs w:val="28"/>
          <w:lang w:val="vi-VN"/>
        </w:rPr>
        <w:t xml:space="preserve"> uy tín ở nước ngoài, xếp thứ hạng cao theo các bảng xếp hạng uy tín trên thế giới và khu vực.</w:t>
      </w:r>
    </w:p>
    <w:p w:rsidR="00CC2416" w:rsidRPr="00CC2416" w:rsidRDefault="00CC2416" w:rsidP="00CC2416">
      <w:pPr>
        <w:spacing w:before="120" w:line="264" w:lineRule="auto"/>
        <w:ind w:firstLine="720"/>
        <w:jc w:val="both"/>
        <w:rPr>
          <w:color w:val="000000"/>
          <w:sz w:val="28"/>
          <w:szCs w:val="28"/>
        </w:rPr>
      </w:pPr>
      <w:r>
        <w:rPr>
          <w:color w:val="000000"/>
          <w:sz w:val="28"/>
          <w:szCs w:val="28"/>
        </w:rPr>
        <w:t xml:space="preserve">c) Các đơn vị xây dựng danh sách đơn vị đào tạo phối hợp, báo cáo </w:t>
      </w:r>
      <w:r>
        <w:rPr>
          <w:rFonts w:eastAsia="MS Mincho"/>
          <w:noProof/>
          <w:color w:val="000000"/>
          <w:sz w:val="28"/>
          <w:szCs w:val="28"/>
        </w:rPr>
        <w:t>Đại học Quốc gia Hà Nội</w:t>
      </w:r>
      <w:r>
        <w:rPr>
          <w:rFonts w:eastAsia="MS Mincho"/>
          <w:noProof/>
          <w:color w:val="000000"/>
          <w:sz w:val="28"/>
          <w:szCs w:val="28"/>
        </w:rPr>
        <w:t xml:space="preserve"> phê duyệt và công bố rộng rãi trên trang thông tin điện tử của đơn vị.</w:t>
      </w:r>
    </w:p>
    <w:p w:rsidR="00F36571" w:rsidRPr="002100F8" w:rsidRDefault="00F36571" w:rsidP="00F36571">
      <w:pPr>
        <w:spacing w:before="120" w:line="264" w:lineRule="auto"/>
        <w:ind w:firstLine="720"/>
        <w:jc w:val="both"/>
        <w:rPr>
          <w:color w:val="000000"/>
          <w:sz w:val="28"/>
          <w:szCs w:val="28"/>
          <w:lang w:val="vi-VN"/>
        </w:rPr>
      </w:pPr>
      <w:r w:rsidRPr="002100F8">
        <w:rPr>
          <w:color w:val="000000"/>
          <w:sz w:val="28"/>
          <w:szCs w:val="28"/>
          <w:lang w:val="vi-VN"/>
        </w:rPr>
        <w:t>Nguyên tắc thực hiện trao đổi học viên:</w:t>
      </w:r>
    </w:p>
    <w:p w:rsidR="00F36571" w:rsidRPr="002100F8" w:rsidRDefault="00F36571" w:rsidP="00F36571">
      <w:pPr>
        <w:spacing w:before="120" w:line="264" w:lineRule="auto"/>
        <w:ind w:firstLine="720"/>
        <w:jc w:val="both"/>
        <w:rPr>
          <w:color w:val="000000"/>
          <w:sz w:val="28"/>
          <w:szCs w:val="28"/>
          <w:lang w:val="vi-VN"/>
        </w:rPr>
      </w:pPr>
      <w:r w:rsidRPr="002100F8">
        <w:rPr>
          <w:color w:val="000000"/>
          <w:sz w:val="28"/>
          <w:szCs w:val="28"/>
          <w:lang w:val="vi-VN"/>
        </w:rPr>
        <w:t xml:space="preserve">a) </w:t>
      </w:r>
      <w:r w:rsidR="00CC2416">
        <w:rPr>
          <w:color w:val="000000"/>
          <w:sz w:val="28"/>
          <w:szCs w:val="28"/>
        </w:rPr>
        <w:t>Thủ</w:t>
      </w:r>
      <w:r w:rsidRPr="002100F8">
        <w:rPr>
          <w:color w:val="000000"/>
          <w:sz w:val="28"/>
          <w:szCs w:val="28"/>
          <w:lang w:val="vi-VN"/>
        </w:rPr>
        <w:t xml:space="preserve"> trưởng hai </w:t>
      </w:r>
      <w:r>
        <w:rPr>
          <w:color w:val="000000"/>
          <w:sz w:val="28"/>
          <w:szCs w:val="28"/>
          <w:lang w:val="vi-VN"/>
        </w:rPr>
        <w:t>đơn vị đào tạo</w:t>
      </w:r>
      <w:r w:rsidRPr="002100F8">
        <w:rPr>
          <w:color w:val="000000"/>
          <w:sz w:val="28"/>
          <w:szCs w:val="28"/>
          <w:lang w:val="vi-VN"/>
        </w:rPr>
        <w:t xml:space="preserve"> đồng ý;</w:t>
      </w:r>
    </w:p>
    <w:p w:rsidR="00F10ED8" w:rsidRDefault="00F36571" w:rsidP="00F36571">
      <w:pPr>
        <w:spacing w:before="120" w:line="264" w:lineRule="auto"/>
        <w:ind w:firstLine="720"/>
        <w:jc w:val="both"/>
        <w:rPr>
          <w:color w:val="000000"/>
          <w:sz w:val="28"/>
          <w:szCs w:val="28"/>
        </w:rPr>
      </w:pPr>
      <w:r w:rsidRPr="002100F8">
        <w:rPr>
          <w:color w:val="000000"/>
          <w:sz w:val="28"/>
          <w:szCs w:val="28"/>
          <w:lang w:val="vi-VN"/>
        </w:rPr>
        <w:t xml:space="preserve">b) Số lượng tín chỉ học viên theo học ở </w:t>
      </w:r>
      <w:r>
        <w:rPr>
          <w:color w:val="000000"/>
          <w:sz w:val="28"/>
          <w:szCs w:val="28"/>
          <w:lang w:val="vi-VN"/>
        </w:rPr>
        <w:t>đơn vị đào tạo</w:t>
      </w:r>
      <w:r w:rsidRPr="002100F8">
        <w:rPr>
          <w:color w:val="000000"/>
          <w:sz w:val="28"/>
          <w:szCs w:val="28"/>
          <w:lang w:val="vi-VN"/>
        </w:rPr>
        <w:t xml:space="preserve"> phối hợp được công nhận không quá 25% tổng số tín chỉ của chương trình đào tạo học viên đang theo học và bảo đảm quy định tại Điều 4 Quy chế này</w:t>
      </w:r>
      <w:r w:rsidR="00F10ED8">
        <w:rPr>
          <w:color w:val="000000"/>
          <w:sz w:val="28"/>
          <w:szCs w:val="28"/>
        </w:rPr>
        <w:t>;</w:t>
      </w:r>
    </w:p>
    <w:p w:rsidR="00F36571" w:rsidRPr="002100F8" w:rsidRDefault="00F10ED8" w:rsidP="00F36571">
      <w:pPr>
        <w:spacing w:before="120" w:line="264" w:lineRule="auto"/>
        <w:ind w:firstLine="720"/>
        <w:jc w:val="both"/>
        <w:rPr>
          <w:color w:val="000000"/>
          <w:sz w:val="28"/>
          <w:szCs w:val="28"/>
          <w:lang w:val="vi-VN"/>
        </w:rPr>
      </w:pPr>
      <w:r>
        <w:rPr>
          <w:color w:val="000000"/>
          <w:sz w:val="28"/>
          <w:szCs w:val="28"/>
        </w:rPr>
        <w:t>c)</w:t>
      </w:r>
      <w:r w:rsidR="00CC2416">
        <w:rPr>
          <w:color w:val="000000"/>
          <w:sz w:val="28"/>
          <w:szCs w:val="28"/>
        </w:rPr>
        <w:t xml:space="preserve"> </w:t>
      </w:r>
      <w:r w:rsidR="006731C7">
        <w:rPr>
          <w:color w:val="000000"/>
          <w:sz w:val="28"/>
          <w:szCs w:val="28"/>
        </w:rPr>
        <w:t>Hàng năm, đơn vị b</w:t>
      </w:r>
      <w:r w:rsidR="00CC2416">
        <w:rPr>
          <w:color w:val="000000"/>
          <w:sz w:val="28"/>
          <w:szCs w:val="28"/>
        </w:rPr>
        <w:t>áo cáo Đại học Quốc gia Hà Nội</w:t>
      </w:r>
      <w:r w:rsidR="006731C7">
        <w:rPr>
          <w:color w:val="000000"/>
          <w:sz w:val="28"/>
          <w:szCs w:val="28"/>
        </w:rPr>
        <w:t xml:space="preserve"> k</w:t>
      </w:r>
      <w:r w:rsidR="006731C7">
        <w:rPr>
          <w:color w:val="000000"/>
          <w:sz w:val="28"/>
          <w:szCs w:val="28"/>
        </w:rPr>
        <w:t>ết quả công nhận tín chỉ của học viên trao đổ</w:t>
      </w:r>
      <w:r w:rsidR="006731C7">
        <w:rPr>
          <w:color w:val="000000"/>
          <w:sz w:val="28"/>
          <w:szCs w:val="28"/>
        </w:rPr>
        <w:t>i</w:t>
      </w:r>
      <w:r w:rsidR="00F36571" w:rsidRPr="002100F8">
        <w:rPr>
          <w:color w:val="000000"/>
          <w:sz w:val="28"/>
          <w:szCs w:val="28"/>
          <w:lang w:val="vi-VN"/>
        </w:rPr>
        <w:t>.</w:t>
      </w:r>
    </w:p>
    <w:p w:rsidR="00F36571" w:rsidRPr="002100F8" w:rsidRDefault="00CC2416" w:rsidP="00F36571">
      <w:pPr>
        <w:spacing w:before="120" w:line="288" w:lineRule="auto"/>
        <w:ind w:firstLine="720"/>
        <w:jc w:val="both"/>
        <w:rPr>
          <w:color w:val="000000"/>
          <w:sz w:val="28"/>
          <w:szCs w:val="28"/>
          <w:lang w:val="vi-VN"/>
        </w:rPr>
      </w:pPr>
      <w:r>
        <w:rPr>
          <w:color w:val="000000"/>
          <w:sz w:val="28"/>
          <w:szCs w:val="28"/>
        </w:rPr>
        <w:t>6</w:t>
      </w:r>
      <w:r w:rsidR="00F36571" w:rsidRPr="002100F8">
        <w:rPr>
          <w:color w:val="000000"/>
          <w:sz w:val="28"/>
          <w:szCs w:val="28"/>
          <w:lang w:val="vi-VN"/>
        </w:rPr>
        <w:t xml:space="preserve">. Quy chế của </w:t>
      </w:r>
      <w:r w:rsidR="00F36571">
        <w:rPr>
          <w:color w:val="000000"/>
          <w:sz w:val="28"/>
          <w:szCs w:val="28"/>
          <w:lang w:val="vi-VN"/>
        </w:rPr>
        <w:t>đơn vị đào tạo</w:t>
      </w:r>
      <w:r w:rsidR="00F36571" w:rsidRPr="002100F8">
        <w:rPr>
          <w:color w:val="000000"/>
          <w:sz w:val="28"/>
          <w:szCs w:val="28"/>
          <w:lang w:val="vi-VN"/>
        </w:rPr>
        <w:t xml:space="preserve"> quy định chi tiết về điều kiện, quy trình thực hiện trao đổi học viên; công nhận tín chỉ học viên đã tích lũy khi thực hiện chương trình đào tạo ở </w:t>
      </w:r>
      <w:r w:rsidR="00F36571">
        <w:rPr>
          <w:color w:val="000000"/>
          <w:sz w:val="28"/>
          <w:szCs w:val="28"/>
          <w:lang w:val="vi-VN"/>
        </w:rPr>
        <w:t>đơn vị đào tạo</w:t>
      </w:r>
      <w:r w:rsidR="00F36571" w:rsidRPr="002100F8">
        <w:rPr>
          <w:color w:val="000000"/>
          <w:sz w:val="28"/>
          <w:szCs w:val="28"/>
          <w:lang w:val="vi-VN"/>
        </w:rPr>
        <w:t xml:space="preserve"> phối hợp và công khai trên trang thông tin điện tử của </w:t>
      </w:r>
      <w:r w:rsidR="00F36571">
        <w:rPr>
          <w:color w:val="000000"/>
          <w:sz w:val="28"/>
          <w:szCs w:val="28"/>
          <w:lang w:val="vi-VN"/>
        </w:rPr>
        <w:t>đơn vị đào tạo</w:t>
      </w:r>
      <w:r w:rsidR="00F36571" w:rsidRPr="002100F8">
        <w:rPr>
          <w:color w:val="000000"/>
          <w:sz w:val="28"/>
          <w:szCs w:val="28"/>
          <w:lang w:val="vi-VN"/>
        </w:rPr>
        <w:t>.</w:t>
      </w:r>
    </w:p>
    <w:p w:rsidR="00F36571" w:rsidRPr="000471C5" w:rsidRDefault="00F36571" w:rsidP="00416296">
      <w:pPr>
        <w:spacing w:before="120" w:line="288" w:lineRule="auto"/>
        <w:ind w:firstLine="720"/>
        <w:jc w:val="both"/>
        <w:rPr>
          <w:color w:val="000000"/>
          <w:sz w:val="28"/>
          <w:szCs w:val="28"/>
          <w:lang w:val="nl-NL"/>
        </w:rPr>
      </w:pPr>
    </w:p>
    <w:p w:rsidR="00C32128" w:rsidRPr="00B36207" w:rsidRDefault="00C32128" w:rsidP="00B36207">
      <w:pPr>
        <w:pStyle w:val="Heading2"/>
        <w:spacing w:before="0" w:after="0" w:line="312" w:lineRule="auto"/>
        <w:jc w:val="center"/>
        <w:rPr>
          <w:rFonts w:ascii="Times New Roman" w:hAnsi="Times New Roman" w:cs="Times New Roman"/>
          <w:i w:val="0"/>
          <w:color w:val="000000"/>
        </w:rPr>
      </w:pPr>
      <w:r w:rsidRPr="00B36207">
        <w:rPr>
          <w:rFonts w:ascii="Times New Roman" w:hAnsi="Times New Roman" w:cs="Times New Roman"/>
          <w:i w:val="0"/>
          <w:color w:val="000000"/>
        </w:rPr>
        <w:t xml:space="preserve">Chương </w:t>
      </w:r>
      <w:r w:rsidR="00B36207">
        <w:rPr>
          <w:rFonts w:ascii="Times New Roman" w:hAnsi="Times New Roman" w:cs="Times New Roman"/>
          <w:i w:val="0"/>
          <w:color w:val="000000"/>
        </w:rPr>
        <w:t>I</w:t>
      </w:r>
      <w:r w:rsidRPr="00B36207">
        <w:rPr>
          <w:rFonts w:ascii="Times New Roman" w:hAnsi="Times New Roman" w:cs="Times New Roman"/>
          <w:i w:val="0"/>
          <w:color w:val="000000"/>
        </w:rPr>
        <w:t>V</w:t>
      </w:r>
    </w:p>
    <w:p w:rsidR="00C32128" w:rsidRPr="000471C5" w:rsidRDefault="00C32128" w:rsidP="00C32128">
      <w:pPr>
        <w:pStyle w:val="Heading2"/>
        <w:spacing w:before="120" w:after="0" w:line="312" w:lineRule="auto"/>
        <w:jc w:val="center"/>
        <w:rPr>
          <w:rFonts w:ascii="Times New Roman" w:hAnsi="Times New Roman" w:cs="Times New Roman"/>
          <w:i w:val="0"/>
          <w:color w:val="000000"/>
          <w:lang w:val="vi-VN"/>
        </w:rPr>
      </w:pPr>
      <w:r w:rsidRPr="000471C5">
        <w:rPr>
          <w:rFonts w:ascii="Times New Roman" w:hAnsi="Times New Roman" w:cs="Times New Roman"/>
          <w:i w:val="0"/>
          <w:color w:val="000000"/>
          <w:lang w:val="vi-VN"/>
        </w:rPr>
        <w:t>LUẬN VĂN</w:t>
      </w:r>
      <w:r w:rsidR="008D44B5" w:rsidRPr="000471C5">
        <w:rPr>
          <w:rFonts w:ascii="Times New Roman" w:hAnsi="Times New Roman" w:cs="Times New Roman"/>
          <w:i w:val="0"/>
          <w:color w:val="000000"/>
          <w:lang w:val="vi-VN"/>
        </w:rPr>
        <w:t xml:space="preserve"> VÀ ĐÁNH GIÁ LUẬN VĂN</w:t>
      </w:r>
    </w:p>
    <w:p w:rsidR="008D44B5" w:rsidRPr="000471C5" w:rsidRDefault="008D44B5" w:rsidP="008D44B5">
      <w:pPr>
        <w:rPr>
          <w:color w:val="000000"/>
          <w:lang w:val="vi-VN" w:eastAsia="en-US"/>
        </w:rPr>
      </w:pPr>
    </w:p>
    <w:p w:rsidR="00C32128" w:rsidRPr="000471C5" w:rsidRDefault="00C32128" w:rsidP="00F36571">
      <w:pPr>
        <w:pStyle w:val="Heading1"/>
        <w:numPr>
          <w:ilvl w:val="0"/>
          <w:numId w:val="2"/>
        </w:numPr>
        <w:spacing w:before="120" w:after="0" w:line="288" w:lineRule="auto"/>
        <w:ind w:left="709"/>
        <w:jc w:val="both"/>
        <w:rPr>
          <w:color w:val="000000"/>
          <w:lang w:val="vi-VN"/>
        </w:rPr>
      </w:pPr>
      <w:bookmarkStart w:id="103" w:name="_Ref396747175"/>
      <w:bookmarkStart w:id="104" w:name="_Ref396747208"/>
      <w:bookmarkStart w:id="105" w:name="_Ref396747308"/>
      <w:bookmarkStart w:id="106" w:name="_Ref396747343"/>
      <w:bookmarkStart w:id="107" w:name="_Ref396748244"/>
      <w:bookmarkStart w:id="108" w:name="_Toc109812741"/>
      <w:r w:rsidRPr="000471C5">
        <w:rPr>
          <w:color w:val="000000"/>
          <w:lang w:val="vi-VN"/>
        </w:rPr>
        <w:t>Yêu cầu đối với luận văn</w:t>
      </w:r>
      <w:bookmarkEnd w:id="103"/>
      <w:bookmarkEnd w:id="104"/>
      <w:bookmarkEnd w:id="105"/>
      <w:bookmarkEnd w:id="106"/>
      <w:bookmarkEnd w:id="107"/>
      <w:bookmarkEnd w:id="108"/>
    </w:p>
    <w:p w:rsidR="00C32128" w:rsidRDefault="00C32128" w:rsidP="00416296">
      <w:pPr>
        <w:spacing w:before="120" w:line="288" w:lineRule="auto"/>
        <w:ind w:firstLine="720"/>
        <w:jc w:val="both"/>
        <w:rPr>
          <w:color w:val="000000"/>
          <w:sz w:val="28"/>
          <w:szCs w:val="28"/>
        </w:rPr>
      </w:pPr>
      <w:r w:rsidRPr="00416296">
        <w:rPr>
          <w:color w:val="000000"/>
          <w:sz w:val="28"/>
          <w:szCs w:val="28"/>
          <w:lang w:val="vi-VN"/>
        </w:rPr>
        <w:t xml:space="preserve">1. </w:t>
      </w:r>
      <w:r w:rsidR="00652621" w:rsidRPr="00652621">
        <w:rPr>
          <w:color w:val="000000"/>
          <w:sz w:val="28"/>
          <w:szCs w:val="28"/>
        </w:rPr>
        <w:t>Học viên theo học chương trình định hướng nghiên cứu phải thực hiện một đề tài nghiên cứu có khối lượng từ 12 đến 15 tín chỉ</w:t>
      </w:r>
      <w:r w:rsidR="00652621" w:rsidRPr="005D2F44">
        <w:rPr>
          <w:lang w:val="en-GB"/>
        </w:rPr>
        <w:t xml:space="preserve">, </w:t>
      </w:r>
      <w:r w:rsidR="00652621" w:rsidRPr="00652621">
        <w:rPr>
          <w:color w:val="000000"/>
          <w:sz w:val="28"/>
          <w:szCs w:val="28"/>
        </w:rPr>
        <w:t>kết quả được thể hiện bằng luận văn. Học viên thực hiện luận văn trong thời gian ít nhất 06 tháng</w:t>
      </w:r>
      <w:r w:rsidR="00652621">
        <w:rPr>
          <w:color w:val="000000"/>
          <w:sz w:val="28"/>
          <w:szCs w:val="28"/>
        </w:rPr>
        <w:t>.</w:t>
      </w:r>
    </w:p>
    <w:p w:rsidR="0066260A" w:rsidRDefault="00652621" w:rsidP="0066260A">
      <w:pPr>
        <w:tabs>
          <w:tab w:val="left" w:pos="993"/>
        </w:tabs>
        <w:spacing w:before="120" w:line="264" w:lineRule="auto"/>
        <w:ind w:firstLine="709"/>
        <w:jc w:val="both"/>
        <w:rPr>
          <w:color w:val="000000"/>
          <w:sz w:val="28"/>
          <w:szCs w:val="28"/>
        </w:rPr>
      </w:pPr>
      <w:r w:rsidRPr="00652621">
        <w:rPr>
          <w:color w:val="000000"/>
          <w:sz w:val="28"/>
          <w:szCs w:val="28"/>
        </w:rPr>
        <w:t xml:space="preserve">2. </w:t>
      </w:r>
      <w:r w:rsidR="0066260A" w:rsidRPr="0066260A">
        <w:rPr>
          <w:color w:val="000000"/>
          <w:sz w:val="28"/>
          <w:szCs w:val="28"/>
        </w:rPr>
        <w:t>Luận văn là một báo cáo khoa học, tổng hợp các kết quả nghiên cứu chính của học viên, đáp ứng các yêu cầu sau:</w:t>
      </w:r>
    </w:p>
    <w:p w:rsidR="0066260A" w:rsidRDefault="0066260A" w:rsidP="0066260A">
      <w:pPr>
        <w:tabs>
          <w:tab w:val="left" w:pos="993"/>
        </w:tabs>
        <w:spacing w:before="120" w:line="264" w:lineRule="auto"/>
        <w:ind w:firstLine="709"/>
        <w:jc w:val="both"/>
        <w:rPr>
          <w:color w:val="000000"/>
          <w:sz w:val="28"/>
          <w:szCs w:val="28"/>
        </w:rPr>
      </w:pPr>
      <w:r w:rsidRPr="0066260A">
        <w:rPr>
          <w:color w:val="000000"/>
          <w:sz w:val="28"/>
          <w:szCs w:val="28"/>
        </w:rPr>
        <w:lastRenderedPageBreak/>
        <w:t>a) Có đóng góp về lý luận, học thuật hoặc phát triển công nghệ, đổi mới sáng tạo; thể hiện năng lực nghiên cứu của học viên;</w:t>
      </w:r>
    </w:p>
    <w:p w:rsidR="0066260A" w:rsidRDefault="0066260A" w:rsidP="0066260A">
      <w:pPr>
        <w:tabs>
          <w:tab w:val="left" w:pos="993"/>
        </w:tabs>
        <w:spacing w:before="120" w:line="264" w:lineRule="auto"/>
        <w:ind w:firstLine="709"/>
        <w:jc w:val="both"/>
        <w:rPr>
          <w:color w:val="000000"/>
          <w:sz w:val="28"/>
          <w:szCs w:val="28"/>
        </w:rPr>
      </w:pPr>
      <w:r w:rsidRPr="0066260A">
        <w:rPr>
          <w:color w:val="000000"/>
          <w:sz w:val="28"/>
          <w:szCs w:val="28"/>
        </w:rPr>
        <w:t>b) Phù hợp với các chuẩn mực về văn hóa, đạo đức và thuần phong mỹ tục của người Việt Nam;</w:t>
      </w:r>
    </w:p>
    <w:p w:rsidR="0066260A" w:rsidRDefault="0066260A" w:rsidP="0066260A">
      <w:pPr>
        <w:tabs>
          <w:tab w:val="left" w:pos="993"/>
        </w:tabs>
        <w:spacing w:before="120" w:line="264" w:lineRule="auto"/>
        <w:ind w:firstLine="709"/>
        <w:jc w:val="both"/>
        <w:rPr>
          <w:color w:val="000000"/>
          <w:sz w:val="28"/>
          <w:szCs w:val="28"/>
        </w:rPr>
      </w:pPr>
      <w:r w:rsidRPr="0066260A">
        <w:rPr>
          <w:color w:val="000000"/>
          <w:sz w:val="28"/>
          <w:szCs w:val="28"/>
        </w:rPr>
        <w:t>c) Tuân thủ quy định của cơ sở đào tạo về liêm chính học thuật và các quy định hiện hành của pháp luật về sở hữu trí tuệ</w:t>
      </w:r>
      <w:r w:rsidR="004274F8">
        <w:rPr>
          <w:color w:val="000000"/>
          <w:sz w:val="28"/>
          <w:szCs w:val="28"/>
        </w:rPr>
        <w:t>;</w:t>
      </w:r>
    </w:p>
    <w:p w:rsidR="004274F8" w:rsidRPr="0066260A" w:rsidRDefault="004274F8" w:rsidP="0066260A">
      <w:pPr>
        <w:tabs>
          <w:tab w:val="left" w:pos="993"/>
        </w:tabs>
        <w:spacing w:before="120" w:line="264" w:lineRule="auto"/>
        <w:ind w:firstLine="709"/>
        <w:jc w:val="both"/>
        <w:rPr>
          <w:color w:val="000000"/>
          <w:sz w:val="28"/>
          <w:szCs w:val="28"/>
        </w:rPr>
      </w:pPr>
      <w:r>
        <w:rPr>
          <w:color w:val="000000"/>
          <w:sz w:val="28"/>
          <w:szCs w:val="28"/>
        </w:rPr>
        <w:t xml:space="preserve">d) Luận văn có khối lượng </w:t>
      </w:r>
      <w:r w:rsidR="00E6541C">
        <w:rPr>
          <w:color w:val="000000"/>
          <w:sz w:val="28"/>
          <w:szCs w:val="28"/>
        </w:rPr>
        <w:t>k</w:t>
      </w:r>
      <w:r>
        <w:rPr>
          <w:color w:val="000000"/>
          <w:sz w:val="28"/>
          <w:szCs w:val="28"/>
        </w:rPr>
        <w:t>hoảng 70 trang A4, có thể nhiều hoặc ít hơn tùy đặc thù l</w:t>
      </w:r>
      <w:r w:rsidR="00E6541C">
        <w:rPr>
          <w:color w:val="000000"/>
          <w:sz w:val="28"/>
          <w:szCs w:val="28"/>
        </w:rPr>
        <w:t>ĩ</w:t>
      </w:r>
      <w:r>
        <w:rPr>
          <w:color w:val="000000"/>
          <w:sz w:val="28"/>
          <w:szCs w:val="28"/>
        </w:rPr>
        <w:t>nh vực nghiên cứu của luận văn nhưng không quá 120 trang, không kể bảng biểu, phụ lục;</w:t>
      </w:r>
    </w:p>
    <w:p w:rsidR="00C32128" w:rsidRPr="00416296" w:rsidRDefault="004274F8" w:rsidP="00416296">
      <w:pPr>
        <w:spacing w:before="120" w:line="288" w:lineRule="auto"/>
        <w:ind w:firstLine="720"/>
        <w:jc w:val="both"/>
        <w:rPr>
          <w:color w:val="000000"/>
          <w:sz w:val="28"/>
          <w:szCs w:val="28"/>
          <w:lang w:val="vi-VN"/>
        </w:rPr>
      </w:pPr>
      <w:r>
        <w:rPr>
          <w:color w:val="000000"/>
          <w:sz w:val="28"/>
          <w:szCs w:val="28"/>
        </w:rPr>
        <w:t>đ</w:t>
      </w:r>
      <w:r w:rsidR="00C32128" w:rsidRPr="00416296">
        <w:rPr>
          <w:color w:val="000000"/>
          <w:sz w:val="28"/>
          <w:szCs w:val="28"/>
          <w:lang w:val="vi-VN"/>
        </w:rPr>
        <w:t xml:space="preserve">) Học viên phải trình bày nội dung, kế hoạch nghiên cứu đề tài luận văn trước đơn vị chuyên môn chậm nhất </w:t>
      </w:r>
      <w:r w:rsidR="0066260A">
        <w:rPr>
          <w:color w:val="000000"/>
          <w:sz w:val="28"/>
          <w:szCs w:val="28"/>
        </w:rPr>
        <w:t>02</w:t>
      </w:r>
      <w:r w:rsidR="00C32128" w:rsidRPr="00416296">
        <w:rPr>
          <w:color w:val="000000"/>
          <w:sz w:val="28"/>
          <w:szCs w:val="28"/>
          <w:lang w:val="vi-VN"/>
        </w:rPr>
        <w:t xml:space="preserve"> tháng sau khi nhận đề tài luận văn. Kết quả đánh giá báo cáo là điều kiện để xem xét việc đề nghị cho bảo vệ luận văn;</w:t>
      </w:r>
    </w:p>
    <w:p w:rsidR="005143A9" w:rsidRPr="00CA3E9B" w:rsidRDefault="00652621" w:rsidP="00416296">
      <w:pPr>
        <w:spacing w:before="120" w:line="288" w:lineRule="auto"/>
        <w:ind w:firstLine="720"/>
        <w:jc w:val="both"/>
        <w:rPr>
          <w:color w:val="000000"/>
          <w:sz w:val="28"/>
          <w:szCs w:val="28"/>
          <w:lang w:val="vi-VN"/>
        </w:rPr>
      </w:pPr>
      <w:r>
        <w:rPr>
          <w:color w:val="000000"/>
          <w:sz w:val="28"/>
          <w:szCs w:val="28"/>
        </w:rPr>
        <w:t>3</w:t>
      </w:r>
      <w:r w:rsidR="00C32128" w:rsidRPr="00416296">
        <w:rPr>
          <w:color w:val="000000"/>
          <w:sz w:val="28"/>
          <w:szCs w:val="28"/>
          <w:lang w:val="vi-VN"/>
        </w:rPr>
        <w:t xml:space="preserve">. </w:t>
      </w:r>
      <w:r w:rsidR="005143A9" w:rsidRPr="00416296">
        <w:rPr>
          <w:color w:val="000000"/>
          <w:sz w:val="28"/>
          <w:szCs w:val="28"/>
          <w:lang w:val="vi-VN"/>
        </w:rPr>
        <w:t>Thủ trưởng đơn vị đào tạo quy định cụ thể cách thức trình bày luận văn theo yêu cầu của từng chuyên ngành đào tạo và các vấn đề khác liên quan đến luận văn.</w:t>
      </w:r>
    </w:p>
    <w:p w:rsidR="005143A9" w:rsidRPr="000471C5" w:rsidRDefault="005143A9" w:rsidP="00F36571">
      <w:pPr>
        <w:pStyle w:val="Heading1"/>
        <w:numPr>
          <w:ilvl w:val="0"/>
          <w:numId w:val="2"/>
        </w:numPr>
        <w:spacing w:before="120" w:after="0" w:line="288" w:lineRule="auto"/>
        <w:ind w:left="709"/>
        <w:jc w:val="both"/>
        <w:rPr>
          <w:color w:val="000000"/>
          <w:lang w:val="vi-VN"/>
        </w:rPr>
      </w:pPr>
      <w:bookmarkStart w:id="109" w:name="_Ref396682548"/>
      <w:bookmarkStart w:id="110" w:name="_Toc109812742"/>
      <w:r w:rsidRPr="000471C5">
        <w:rPr>
          <w:color w:val="000000"/>
          <w:lang w:val="vi-VN"/>
        </w:rPr>
        <w:t>Hướng dẫn luận văn và điều kiện bảo vệ luận văn</w:t>
      </w:r>
      <w:bookmarkEnd w:id="109"/>
      <w:bookmarkEnd w:id="110"/>
    </w:p>
    <w:p w:rsidR="005143A9" w:rsidRPr="00416296" w:rsidRDefault="005143A9" w:rsidP="005143A9">
      <w:pPr>
        <w:spacing w:before="120" w:line="288" w:lineRule="auto"/>
        <w:ind w:firstLine="720"/>
        <w:jc w:val="both"/>
        <w:rPr>
          <w:iCs/>
          <w:color w:val="000000"/>
          <w:sz w:val="28"/>
          <w:szCs w:val="28"/>
          <w:lang w:val="vi-VN"/>
        </w:rPr>
      </w:pPr>
      <w:r w:rsidRPr="00416296">
        <w:rPr>
          <w:iCs/>
          <w:color w:val="000000"/>
          <w:sz w:val="28"/>
          <w:szCs w:val="28"/>
          <w:lang w:val="vi-VN"/>
        </w:rPr>
        <w:t xml:space="preserve">1. Hướng dẫn luận văn </w:t>
      </w:r>
    </w:p>
    <w:p w:rsidR="005143A9" w:rsidRPr="00416296" w:rsidRDefault="005143A9" w:rsidP="005143A9">
      <w:pPr>
        <w:spacing w:before="120" w:line="288" w:lineRule="auto"/>
        <w:ind w:firstLine="720"/>
        <w:jc w:val="both"/>
        <w:rPr>
          <w:iCs/>
          <w:color w:val="000000"/>
          <w:sz w:val="28"/>
          <w:szCs w:val="28"/>
          <w:lang w:val="vi-VN"/>
        </w:rPr>
      </w:pPr>
      <w:r w:rsidRPr="00416296">
        <w:rPr>
          <w:iCs/>
          <w:color w:val="000000"/>
          <w:sz w:val="28"/>
          <w:szCs w:val="28"/>
          <w:lang w:val="vi-VN"/>
        </w:rPr>
        <w:t xml:space="preserve">a) </w:t>
      </w:r>
      <w:r w:rsidR="00652621" w:rsidRPr="00652621">
        <w:rPr>
          <w:iCs/>
          <w:color w:val="000000"/>
          <w:sz w:val="28"/>
          <w:szCs w:val="28"/>
          <w:lang w:val="vi-VN"/>
        </w:rPr>
        <w:t xml:space="preserve">Mỗi học viên có một hoặc hai người hướng dẫn luận văn, trong đó phải có một người là giảng viên cơ hữu của </w:t>
      </w:r>
      <w:r w:rsidR="0066260A">
        <w:rPr>
          <w:iCs/>
          <w:color w:val="000000"/>
          <w:sz w:val="28"/>
          <w:szCs w:val="28"/>
        </w:rPr>
        <w:t>Đại học Quốc gia Hà Nội</w:t>
      </w:r>
      <w:r w:rsidR="00E6541C">
        <w:rPr>
          <w:iCs/>
          <w:color w:val="000000"/>
          <w:sz w:val="28"/>
          <w:szCs w:val="28"/>
        </w:rPr>
        <w:t>;</w:t>
      </w:r>
      <w:r w:rsidR="00652621" w:rsidRPr="00652621">
        <w:rPr>
          <w:iCs/>
          <w:color w:val="000000"/>
          <w:sz w:val="28"/>
          <w:szCs w:val="28"/>
          <w:lang w:val="vi-VN"/>
        </w:rPr>
        <w:t xml:space="preserve"> </w:t>
      </w:r>
    </w:p>
    <w:p w:rsidR="005143A9" w:rsidRPr="00652621" w:rsidRDefault="005143A9" w:rsidP="005143A9">
      <w:pPr>
        <w:spacing w:before="120" w:line="288" w:lineRule="auto"/>
        <w:ind w:firstLine="720"/>
        <w:jc w:val="both"/>
        <w:rPr>
          <w:iCs/>
          <w:color w:val="000000"/>
          <w:sz w:val="28"/>
          <w:szCs w:val="28"/>
          <w:lang w:val="vi-VN"/>
        </w:rPr>
      </w:pPr>
      <w:r w:rsidRPr="00652621">
        <w:rPr>
          <w:iCs/>
          <w:color w:val="000000"/>
          <w:sz w:val="28"/>
          <w:szCs w:val="28"/>
          <w:lang w:val="vi-VN"/>
        </w:rPr>
        <w:t xml:space="preserve">b) </w:t>
      </w:r>
      <w:r w:rsidR="00652621" w:rsidRPr="00652621">
        <w:rPr>
          <w:iCs/>
          <w:color w:val="000000"/>
          <w:sz w:val="28"/>
          <w:szCs w:val="28"/>
          <w:lang w:val="vi-VN"/>
        </w:rPr>
        <w:t>Tại một thời điểm, một người hướng dẫn không quá 05 học viên</w:t>
      </w:r>
      <w:r w:rsidRPr="00652621">
        <w:rPr>
          <w:iCs/>
          <w:color w:val="000000"/>
          <w:sz w:val="28"/>
          <w:szCs w:val="28"/>
          <w:lang w:val="vi-VN"/>
        </w:rPr>
        <w:t xml:space="preserve">, kể cả học viên của </w:t>
      </w:r>
      <w:r w:rsidR="006F4AEC">
        <w:rPr>
          <w:iCs/>
          <w:color w:val="000000"/>
          <w:sz w:val="28"/>
          <w:szCs w:val="28"/>
        </w:rPr>
        <w:t>cơ sở</w:t>
      </w:r>
      <w:r w:rsidR="002100F8">
        <w:rPr>
          <w:iCs/>
          <w:color w:val="000000"/>
          <w:sz w:val="28"/>
          <w:szCs w:val="28"/>
          <w:lang w:val="vi-VN"/>
        </w:rPr>
        <w:t xml:space="preserve"> đào tạo</w:t>
      </w:r>
      <w:r w:rsidRPr="00652621">
        <w:rPr>
          <w:iCs/>
          <w:color w:val="000000"/>
          <w:sz w:val="28"/>
          <w:szCs w:val="28"/>
          <w:lang w:val="vi-VN"/>
        </w:rPr>
        <w:t xml:space="preserve"> khác;</w:t>
      </w:r>
    </w:p>
    <w:p w:rsidR="00652621" w:rsidRPr="00652621" w:rsidRDefault="005143A9" w:rsidP="00652621">
      <w:pPr>
        <w:tabs>
          <w:tab w:val="left" w:pos="993"/>
        </w:tabs>
        <w:spacing w:before="120" w:line="264" w:lineRule="auto"/>
        <w:ind w:firstLine="709"/>
        <w:rPr>
          <w:iCs/>
          <w:color w:val="000000"/>
          <w:sz w:val="28"/>
          <w:szCs w:val="28"/>
          <w:lang w:val="vi-VN"/>
        </w:rPr>
      </w:pPr>
      <w:r w:rsidRPr="00416296">
        <w:rPr>
          <w:color w:val="000000"/>
          <w:sz w:val="28"/>
          <w:szCs w:val="28"/>
          <w:lang w:val="vi-VN"/>
        </w:rPr>
        <w:t xml:space="preserve">c) </w:t>
      </w:r>
      <w:r w:rsidR="00652621" w:rsidRPr="00652621">
        <w:rPr>
          <w:iCs/>
          <w:color w:val="000000"/>
          <w:sz w:val="28"/>
          <w:szCs w:val="28"/>
          <w:lang w:val="vi-VN"/>
        </w:rPr>
        <w:t>Tiêu chuẩn của người hướng dẫn luận văn:</w:t>
      </w:r>
    </w:p>
    <w:p w:rsidR="00652621" w:rsidRPr="00652621" w:rsidRDefault="00652621" w:rsidP="00652621">
      <w:pPr>
        <w:tabs>
          <w:tab w:val="left" w:pos="993"/>
        </w:tabs>
        <w:spacing w:before="120" w:line="264" w:lineRule="auto"/>
        <w:ind w:firstLine="709"/>
        <w:jc w:val="both"/>
        <w:rPr>
          <w:iCs/>
          <w:color w:val="000000"/>
          <w:sz w:val="28"/>
          <w:szCs w:val="28"/>
          <w:lang w:val="vi-VN"/>
        </w:rPr>
      </w:pPr>
      <w:r>
        <w:rPr>
          <w:iCs/>
          <w:color w:val="000000"/>
          <w:sz w:val="28"/>
          <w:szCs w:val="28"/>
        </w:rPr>
        <w:t>-</w:t>
      </w:r>
      <w:r w:rsidRPr="00652621">
        <w:rPr>
          <w:iCs/>
          <w:color w:val="000000"/>
          <w:sz w:val="28"/>
          <w:szCs w:val="28"/>
          <w:lang w:val="vi-VN"/>
        </w:rPr>
        <w:t xml:space="preserve"> Có trình độ tiến sĩ </w:t>
      </w:r>
      <w:r>
        <w:rPr>
          <w:iCs/>
          <w:color w:val="000000"/>
          <w:sz w:val="28"/>
          <w:szCs w:val="28"/>
        </w:rPr>
        <w:t xml:space="preserve">từ </w:t>
      </w:r>
      <w:r w:rsidR="00E6541C">
        <w:rPr>
          <w:iCs/>
          <w:color w:val="000000"/>
          <w:sz w:val="28"/>
          <w:szCs w:val="28"/>
        </w:rPr>
        <w:t>0</w:t>
      </w:r>
      <w:r w:rsidR="006731C7">
        <w:rPr>
          <w:iCs/>
          <w:color w:val="000000"/>
          <w:sz w:val="28"/>
          <w:szCs w:val="28"/>
        </w:rPr>
        <w:t>2</w:t>
      </w:r>
      <w:r>
        <w:rPr>
          <w:iCs/>
          <w:color w:val="000000"/>
          <w:sz w:val="28"/>
          <w:szCs w:val="28"/>
        </w:rPr>
        <w:t xml:space="preserve"> năm trở lên, </w:t>
      </w:r>
      <w:r w:rsidRPr="00652621">
        <w:rPr>
          <w:iCs/>
          <w:color w:val="000000"/>
          <w:sz w:val="28"/>
          <w:szCs w:val="28"/>
          <w:lang w:val="vi-VN"/>
        </w:rPr>
        <w:t>chuyên môn phù hợp với ngành đào tạo và đề tài luận văn của học viên;</w:t>
      </w:r>
    </w:p>
    <w:p w:rsidR="00652621" w:rsidRPr="00652621" w:rsidRDefault="00652621" w:rsidP="00652621">
      <w:pPr>
        <w:tabs>
          <w:tab w:val="left" w:pos="993"/>
        </w:tabs>
        <w:spacing w:before="120" w:line="264" w:lineRule="auto"/>
        <w:ind w:firstLine="709"/>
        <w:jc w:val="both"/>
        <w:rPr>
          <w:iCs/>
          <w:color w:val="000000"/>
          <w:sz w:val="28"/>
          <w:szCs w:val="28"/>
          <w:lang w:val="vi-VN"/>
        </w:rPr>
      </w:pPr>
      <w:r>
        <w:rPr>
          <w:iCs/>
          <w:color w:val="000000"/>
          <w:sz w:val="28"/>
          <w:szCs w:val="28"/>
        </w:rPr>
        <w:t>-</w:t>
      </w:r>
      <w:r w:rsidRPr="00652621">
        <w:rPr>
          <w:iCs/>
          <w:color w:val="000000"/>
          <w:sz w:val="28"/>
          <w:szCs w:val="28"/>
          <w:lang w:val="vi-VN"/>
        </w:rPr>
        <w:t xml:space="preserve"> Có năng lực ngoại ngữ, ứng dụng công nghệ thông tin để thực hiện nghiên cứu và trao đổi khoa học quốc tế;</w:t>
      </w:r>
    </w:p>
    <w:p w:rsidR="00652621" w:rsidRPr="006F4AEC" w:rsidRDefault="00652621" w:rsidP="00652621">
      <w:pPr>
        <w:tabs>
          <w:tab w:val="left" w:pos="993"/>
        </w:tabs>
        <w:spacing w:before="120" w:line="264" w:lineRule="auto"/>
        <w:ind w:firstLine="709"/>
        <w:jc w:val="both"/>
        <w:rPr>
          <w:iCs/>
          <w:color w:val="000000"/>
          <w:sz w:val="28"/>
          <w:szCs w:val="28"/>
        </w:rPr>
      </w:pPr>
      <w:r>
        <w:rPr>
          <w:iCs/>
          <w:color w:val="000000"/>
          <w:sz w:val="28"/>
          <w:szCs w:val="28"/>
        </w:rPr>
        <w:t>-</w:t>
      </w:r>
      <w:r w:rsidRPr="00652621">
        <w:rPr>
          <w:iCs/>
          <w:color w:val="000000"/>
          <w:sz w:val="28"/>
          <w:szCs w:val="28"/>
          <w:lang w:val="vi-VN"/>
        </w:rPr>
        <w:t xml:space="preserve"> Có kết quả nghiên cứu khoa học liên quan đến đề tài luận văn trong thời gian 05 năm tính đến thời điểm được giao hướng dẫn</w:t>
      </w:r>
      <w:r w:rsidR="006F4AEC">
        <w:rPr>
          <w:iCs/>
          <w:color w:val="000000"/>
          <w:sz w:val="28"/>
          <w:szCs w:val="28"/>
        </w:rPr>
        <w:t>.</w:t>
      </w:r>
    </w:p>
    <w:p w:rsidR="005143A9" w:rsidRPr="00416296" w:rsidRDefault="005143A9" w:rsidP="005143A9">
      <w:pPr>
        <w:autoSpaceDE w:val="0"/>
        <w:autoSpaceDN w:val="0"/>
        <w:adjustRightInd w:val="0"/>
        <w:spacing w:before="120" w:line="288" w:lineRule="auto"/>
        <w:ind w:firstLine="720"/>
        <w:jc w:val="both"/>
        <w:rPr>
          <w:color w:val="000000"/>
          <w:sz w:val="28"/>
          <w:szCs w:val="28"/>
          <w:lang w:val="vi-VN"/>
        </w:rPr>
      </w:pPr>
      <w:r w:rsidRPr="00416296">
        <w:rPr>
          <w:color w:val="000000"/>
          <w:sz w:val="28"/>
          <w:szCs w:val="28"/>
          <w:lang w:val="vi-VN"/>
        </w:rPr>
        <w:t xml:space="preserve">2. Điều kiện </w:t>
      </w:r>
      <w:r w:rsidR="00821588" w:rsidRPr="00416296">
        <w:rPr>
          <w:color w:val="000000"/>
          <w:sz w:val="28"/>
          <w:szCs w:val="28"/>
          <w:lang w:val="vi-VN"/>
        </w:rPr>
        <w:t xml:space="preserve">bảo vệ </w:t>
      </w:r>
      <w:r w:rsidRPr="00416296">
        <w:rPr>
          <w:color w:val="000000"/>
          <w:sz w:val="28"/>
          <w:szCs w:val="28"/>
          <w:lang w:val="vi-VN"/>
        </w:rPr>
        <w:t>luận văn</w:t>
      </w:r>
    </w:p>
    <w:p w:rsidR="005143A9" w:rsidRPr="00416296" w:rsidRDefault="005143A9" w:rsidP="005143A9">
      <w:pPr>
        <w:autoSpaceDE w:val="0"/>
        <w:autoSpaceDN w:val="0"/>
        <w:adjustRightInd w:val="0"/>
        <w:spacing w:before="120" w:line="288" w:lineRule="auto"/>
        <w:ind w:firstLine="720"/>
        <w:jc w:val="both"/>
        <w:rPr>
          <w:color w:val="000000"/>
          <w:sz w:val="28"/>
          <w:szCs w:val="28"/>
          <w:lang w:val="vi-VN"/>
        </w:rPr>
      </w:pPr>
      <w:r w:rsidRPr="00416296">
        <w:rPr>
          <w:color w:val="000000"/>
          <w:sz w:val="28"/>
          <w:szCs w:val="28"/>
          <w:lang w:val="vi-VN"/>
        </w:rPr>
        <w:t xml:space="preserve">a) Học viên hoàn thành </w:t>
      </w:r>
      <w:r w:rsidR="00CC5DCF" w:rsidRPr="00CC5DCF">
        <w:rPr>
          <w:color w:val="000000"/>
          <w:sz w:val="28"/>
          <w:szCs w:val="28"/>
          <w:lang w:val="vi-VN"/>
        </w:rPr>
        <w:t>tất cả các học phần của</w:t>
      </w:r>
      <w:r w:rsidR="00CC5DCF" w:rsidRPr="005D2F44">
        <w:rPr>
          <w:lang w:val="sv-SE"/>
        </w:rPr>
        <w:t xml:space="preserve"> </w:t>
      </w:r>
      <w:r w:rsidRPr="00416296">
        <w:rPr>
          <w:color w:val="000000"/>
          <w:sz w:val="28"/>
          <w:szCs w:val="28"/>
          <w:lang w:val="vi-VN"/>
        </w:rPr>
        <w:t xml:space="preserve">chương trình đào tạo; </w:t>
      </w:r>
    </w:p>
    <w:p w:rsidR="006F4AEC" w:rsidRPr="000471C5" w:rsidRDefault="005143A9" w:rsidP="006F4AEC">
      <w:pPr>
        <w:spacing w:before="120" w:line="264" w:lineRule="auto"/>
        <w:ind w:firstLine="720"/>
        <w:jc w:val="both"/>
        <w:rPr>
          <w:color w:val="000000"/>
          <w:sz w:val="28"/>
          <w:szCs w:val="28"/>
          <w:lang w:val="vi-VN"/>
        </w:rPr>
      </w:pPr>
      <w:r w:rsidRPr="00416296">
        <w:rPr>
          <w:color w:val="000000"/>
          <w:sz w:val="28"/>
          <w:szCs w:val="28"/>
          <w:lang w:val="vi-VN"/>
        </w:rPr>
        <w:t xml:space="preserve">b) Đạt </w:t>
      </w:r>
      <w:r w:rsidR="004A10D3" w:rsidRPr="00CA3E9B">
        <w:rPr>
          <w:color w:val="000000"/>
          <w:sz w:val="28"/>
          <w:szCs w:val="28"/>
          <w:lang w:val="vi-VN"/>
        </w:rPr>
        <w:t xml:space="preserve">chuẩn đầu ra về ngoại ngữ </w:t>
      </w:r>
      <w:r w:rsidR="006731C7">
        <w:rPr>
          <w:color w:val="000000"/>
          <w:sz w:val="28"/>
          <w:szCs w:val="28"/>
        </w:rPr>
        <w:t>phù hợp với yêu cầu chuẩn đầu ra của chương trình đào tạo</w:t>
      </w:r>
      <w:r w:rsidR="006731C7" w:rsidRPr="006F4AEC">
        <w:rPr>
          <w:color w:val="000000"/>
          <w:sz w:val="28"/>
          <w:szCs w:val="28"/>
          <w:lang w:val="vi-VN"/>
        </w:rPr>
        <w:t xml:space="preserve"> </w:t>
      </w:r>
      <w:r w:rsidR="006F4AEC" w:rsidRPr="006F4AEC">
        <w:rPr>
          <w:color w:val="000000"/>
          <w:sz w:val="28"/>
          <w:szCs w:val="28"/>
          <w:lang w:val="vi-VN"/>
        </w:rPr>
        <w:t>tương đương bậc 4 theo Khung năng lực ngoại ngữ 6 bậc dùng cho Việt Nam</w:t>
      </w:r>
      <w:r w:rsidRPr="006F4AEC">
        <w:rPr>
          <w:color w:val="000000"/>
          <w:sz w:val="28"/>
          <w:szCs w:val="28"/>
          <w:lang w:val="vi-VN"/>
        </w:rPr>
        <w:t>;</w:t>
      </w:r>
      <w:r w:rsidR="006F4AEC">
        <w:rPr>
          <w:color w:val="000000"/>
          <w:sz w:val="28"/>
          <w:szCs w:val="28"/>
        </w:rPr>
        <w:t xml:space="preserve"> được minh chứng qua các văn bằng, chứng chỉ sau:</w:t>
      </w:r>
      <w:r w:rsidR="006F4AEC" w:rsidRPr="000471C5">
        <w:rPr>
          <w:color w:val="000000"/>
          <w:sz w:val="28"/>
          <w:szCs w:val="28"/>
          <w:lang w:val="vi-VN"/>
        </w:rPr>
        <w:t xml:space="preserve"> </w:t>
      </w:r>
    </w:p>
    <w:p w:rsidR="006F4AEC" w:rsidRDefault="006F4AEC" w:rsidP="006F4AEC">
      <w:pPr>
        <w:spacing w:before="120" w:line="288" w:lineRule="auto"/>
        <w:ind w:firstLine="720"/>
        <w:jc w:val="both"/>
        <w:rPr>
          <w:color w:val="000000"/>
          <w:sz w:val="28"/>
          <w:szCs w:val="28"/>
          <w:lang w:val="vi-VN"/>
        </w:rPr>
      </w:pPr>
      <w:r>
        <w:rPr>
          <w:color w:val="000000"/>
          <w:sz w:val="28"/>
          <w:szCs w:val="28"/>
        </w:rPr>
        <w:lastRenderedPageBreak/>
        <w:t>-</w:t>
      </w:r>
      <w:r w:rsidRPr="000471C5">
        <w:rPr>
          <w:color w:val="000000"/>
          <w:sz w:val="28"/>
          <w:szCs w:val="28"/>
          <w:lang w:val="vi-VN"/>
        </w:rPr>
        <w:t xml:space="preserve"> Có bằng tốt nghiệp đại học, thạc sĩ, tiến sĩ được đào tạo toàn thời gian ở nước ngoài, được cơ quan có thẩm quyền công nhận văn bằng theo quy định hiện hành;</w:t>
      </w:r>
    </w:p>
    <w:p w:rsidR="006F4AEC" w:rsidRPr="000471C5" w:rsidRDefault="006F4AEC" w:rsidP="006F4AEC">
      <w:pPr>
        <w:spacing w:before="120" w:line="288" w:lineRule="auto"/>
        <w:ind w:firstLine="720"/>
        <w:jc w:val="both"/>
        <w:rPr>
          <w:color w:val="000000"/>
          <w:sz w:val="28"/>
          <w:szCs w:val="28"/>
          <w:lang w:val="vi-VN"/>
        </w:rPr>
      </w:pPr>
      <w:r>
        <w:rPr>
          <w:color w:val="000000"/>
          <w:sz w:val="28"/>
          <w:szCs w:val="28"/>
        </w:rPr>
        <w:t>-</w:t>
      </w:r>
      <w:r w:rsidRPr="000471C5">
        <w:rPr>
          <w:color w:val="000000"/>
          <w:sz w:val="28"/>
          <w:szCs w:val="28"/>
          <w:lang w:val="vi-VN"/>
        </w:rPr>
        <w:t xml:space="preserve"> Có bằng tốt nghiệp đại học ngành ngôn ngữ</w:t>
      </w:r>
      <w:r>
        <w:rPr>
          <w:color w:val="000000"/>
          <w:sz w:val="28"/>
          <w:szCs w:val="28"/>
        </w:rPr>
        <w:t xml:space="preserve"> </w:t>
      </w:r>
      <w:r w:rsidRPr="000471C5">
        <w:rPr>
          <w:color w:val="000000"/>
          <w:sz w:val="28"/>
          <w:szCs w:val="28"/>
          <w:lang w:val="vi-VN"/>
        </w:rPr>
        <w:t xml:space="preserve">nước ngoài; </w:t>
      </w:r>
    </w:p>
    <w:p w:rsidR="005143A9" w:rsidRPr="006F4AEC" w:rsidRDefault="006F4AEC" w:rsidP="006F4AEC">
      <w:pPr>
        <w:autoSpaceDE w:val="0"/>
        <w:autoSpaceDN w:val="0"/>
        <w:adjustRightInd w:val="0"/>
        <w:spacing w:before="120" w:line="288" w:lineRule="auto"/>
        <w:ind w:firstLine="720"/>
        <w:jc w:val="both"/>
        <w:rPr>
          <w:sz w:val="28"/>
          <w:szCs w:val="28"/>
        </w:rPr>
      </w:pPr>
      <w:r>
        <w:rPr>
          <w:color w:val="000000"/>
          <w:sz w:val="28"/>
          <w:szCs w:val="28"/>
        </w:rPr>
        <w:t>-</w:t>
      </w:r>
      <w:r w:rsidRPr="000471C5">
        <w:rPr>
          <w:color w:val="000000"/>
          <w:sz w:val="28"/>
          <w:szCs w:val="28"/>
          <w:lang w:val="vi-VN"/>
        </w:rPr>
        <w:t xml:space="preserve"> Có chứng chỉ trình độ ngoại ngữ </w:t>
      </w:r>
      <w:r>
        <w:rPr>
          <w:color w:val="000000"/>
          <w:sz w:val="28"/>
          <w:szCs w:val="28"/>
        </w:rPr>
        <w:t>t</w:t>
      </w:r>
      <w:r w:rsidRPr="00272D70">
        <w:rPr>
          <w:color w:val="000000"/>
          <w:sz w:val="28"/>
          <w:szCs w:val="28"/>
          <w:lang w:val="vi-VN"/>
        </w:rPr>
        <w:t xml:space="preserve">ương đương bậc </w:t>
      </w:r>
      <w:r>
        <w:rPr>
          <w:color w:val="000000"/>
          <w:sz w:val="28"/>
          <w:szCs w:val="28"/>
        </w:rPr>
        <w:t>4</w:t>
      </w:r>
      <w:r w:rsidRPr="00272D70">
        <w:rPr>
          <w:color w:val="000000"/>
          <w:sz w:val="28"/>
          <w:szCs w:val="28"/>
          <w:lang w:val="vi-VN"/>
        </w:rPr>
        <w:t xml:space="preserve"> của Khung năng lực ngoại ngữ 6 bậc dùng cho Việt Nam</w:t>
      </w:r>
      <w:r w:rsidRPr="00CA3E9B">
        <w:rPr>
          <w:color w:val="000000"/>
          <w:sz w:val="28"/>
          <w:szCs w:val="28"/>
          <w:lang w:val="vi-VN"/>
        </w:rPr>
        <w:t>,</w:t>
      </w:r>
      <w:r w:rsidRPr="000471C5">
        <w:rPr>
          <w:color w:val="000000"/>
          <w:sz w:val="28"/>
          <w:szCs w:val="28"/>
          <w:lang w:val="vi-VN"/>
        </w:rPr>
        <w:t xml:space="preserve"> hoặc tương đương trong thời hạn </w:t>
      </w:r>
      <w:r w:rsidR="00E6541C">
        <w:rPr>
          <w:color w:val="000000"/>
          <w:sz w:val="28"/>
          <w:szCs w:val="28"/>
        </w:rPr>
        <w:t>0</w:t>
      </w:r>
      <w:r w:rsidRPr="000471C5">
        <w:rPr>
          <w:color w:val="000000"/>
          <w:sz w:val="28"/>
          <w:szCs w:val="28"/>
          <w:lang w:val="vi-VN"/>
        </w:rPr>
        <w:t xml:space="preserve">2 năm </w:t>
      </w:r>
      <w:r w:rsidR="00055430">
        <w:rPr>
          <w:color w:val="000000"/>
          <w:sz w:val="28"/>
          <w:szCs w:val="28"/>
        </w:rPr>
        <w:t>(</w:t>
      </w:r>
      <w:r w:rsidRPr="00B43E88">
        <w:rPr>
          <w:color w:val="000000"/>
          <w:sz w:val="28"/>
          <w:szCs w:val="28"/>
          <w:lang w:val="vi-VN"/>
        </w:rPr>
        <w:t xml:space="preserve">kể </w:t>
      </w:r>
      <w:r w:rsidRPr="000471C5">
        <w:rPr>
          <w:color w:val="000000"/>
          <w:sz w:val="28"/>
          <w:szCs w:val="28"/>
          <w:lang w:val="vi-VN"/>
        </w:rPr>
        <w:t>từ ngày</w:t>
      </w:r>
      <w:r w:rsidRPr="00B43E88">
        <w:rPr>
          <w:color w:val="000000"/>
          <w:sz w:val="28"/>
          <w:szCs w:val="28"/>
          <w:lang w:val="vi-VN"/>
        </w:rPr>
        <w:t xml:space="preserve"> thi </w:t>
      </w:r>
      <w:r>
        <w:rPr>
          <w:color w:val="000000"/>
          <w:sz w:val="28"/>
          <w:szCs w:val="28"/>
        </w:rPr>
        <w:t xml:space="preserve">chứng chỉ ngoại ngữ </w:t>
      </w:r>
      <w:r w:rsidRPr="00B43E88">
        <w:rPr>
          <w:color w:val="000000"/>
          <w:sz w:val="28"/>
          <w:szCs w:val="28"/>
          <w:lang w:val="vi-VN"/>
        </w:rPr>
        <w:t xml:space="preserve">đến ngày </w:t>
      </w:r>
      <w:r w:rsidR="00055430">
        <w:rPr>
          <w:color w:val="000000"/>
          <w:sz w:val="28"/>
          <w:szCs w:val="28"/>
        </w:rPr>
        <w:t xml:space="preserve">nộp hồ sơ đề nghị bảo vệ luận văn) </w:t>
      </w:r>
      <w:r w:rsidRPr="000471C5">
        <w:rPr>
          <w:color w:val="000000"/>
          <w:sz w:val="28"/>
          <w:szCs w:val="28"/>
          <w:lang w:val="vi-VN"/>
        </w:rPr>
        <w:t>được cấp bởi các cơ sở được Đ</w:t>
      </w:r>
      <w:r w:rsidRPr="00CD5994">
        <w:rPr>
          <w:color w:val="000000"/>
          <w:sz w:val="28"/>
          <w:szCs w:val="28"/>
          <w:lang w:val="vi-VN"/>
        </w:rPr>
        <w:t xml:space="preserve">ại học </w:t>
      </w:r>
      <w:r w:rsidRPr="000471C5">
        <w:rPr>
          <w:color w:val="000000"/>
          <w:sz w:val="28"/>
          <w:szCs w:val="28"/>
          <w:lang w:val="vi-VN"/>
        </w:rPr>
        <w:t>Q</w:t>
      </w:r>
      <w:r w:rsidRPr="00CD5994">
        <w:rPr>
          <w:color w:val="000000"/>
          <w:sz w:val="28"/>
          <w:szCs w:val="28"/>
          <w:lang w:val="vi-VN"/>
        </w:rPr>
        <w:t xml:space="preserve">uốc gia </w:t>
      </w:r>
      <w:r w:rsidRPr="000471C5">
        <w:rPr>
          <w:color w:val="000000"/>
          <w:sz w:val="28"/>
          <w:szCs w:val="28"/>
          <w:lang w:val="vi-VN"/>
        </w:rPr>
        <w:t>H</w:t>
      </w:r>
      <w:r w:rsidRPr="00CD5994">
        <w:rPr>
          <w:color w:val="000000"/>
          <w:sz w:val="28"/>
          <w:szCs w:val="28"/>
          <w:lang w:val="vi-VN"/>
        </w:rPr>
        <w:t xml:space="preserve">à </w:t>
      </w:r>
      <w:r w:rsidRPr="000471C5">
        <w:rPr>
          <w:color w:val="000000"/>
          <w:sz w:val="28"/>
          <w:szCs w:val="28"/>
          <w:lang w:val="vi-VN"/>
        </w:rPr>
        <w:t>N</w:t>
      </w:r>
      <w:r w:rsidRPr="00CD5994">
        <w:rPr>
          <w:color w:val="000000"/>
          <w:sz w:val="28"/>
          <w:szCs w:val="28"/>
          <w:lang w:val="vi-VN"/>
        </w:rPr>
        <w:t>ội</w:t>
      </w:r>
      <w:r w:rsidRPr="000471C5">
        <w:rPr>
          <w:color w:val="000000"/>
          <w:sz w:val="28"/>
          <w:szCs w:val="28"/>
          <w:lang w:val="vi-VN"/>
        </w:rPr>
        <w:t xml:space="preserve"> công nhận</w:t>
      </w:r>
      <w:r w:rsidRPr="000471C5">
        <w:rPr>
          <w:bCs/>
          <w:color w:val="000000"/>
          <w:sz w:val="28"/>
          <w:szCs w:val="28"/>
          <w:lang w:val="vi-VN"/>
        </w:rPr>
        <w:t xml:space="preserve">. </w:t>
      </w:r>
    </w:p>
    <w:p w:rsidR="005143A9" w:rsidRPr="00416296" w:rsidRDefault="005143A9" w:rsidP="005143A9">
      <w:pPr>
        <w:autoSpaceDE w:val="0"/>
        <w:autoSpaceDN w:val="0"/>
        <w:adjustRightInd w:val="0"/>
        <w:spacing w:before="120" w:line="288" w:lineRule="auto"/>
        <w:ind w:firstLine="720"/>
        <w:jc w:val="both"/>
        <w:rPr>
          <w:bCs/>
          <w:color w:val="000000"/>
          <w:sz w:val="28"/>
          <w:szCs w:val="28"/>
          <w:lang w:val="vi-VN"/>
        </w:rPr>
      </w:pPr>
      <w:r w:rsidRPr="00416296">
        <w:rPr>
          <w:sz w:val="28"/>
          <w:szCs w:val="28"/>
          <w:lang w:val="vi-VN"/>
        </w:rPr>
        <w:t xml:space="preserve">c) Có đơn </w:t>
      </w:r>
      <w:r w:rsidR="004A10D3" w:rsidRPr="00CA3E9B">
        <w:rPr>
          <w:sz w:val="28"/>
          <w:szCs w:val="28"/>
          <w:lang w:val="vi-VN"/>
        </w:rPr>
        <w:t>đề nghị được</w:t>
      </w:r>
      <w:r w:rsidRPr="00416296">
        <w:rPr>
          <w:sz w:val="28"/>
          <w:szCs w:val="28"/>
          <w:lang w:val="vi-VN"/>
        </w:rPr>
        <w:t xml:space="preserve"> bảo vệ và cam đoan danh dự về kết quả nghiên cứu trung</w:t>
      </w:r>
      <w:r w:rsidRPr="00416296">
        <w:rPr>
          <w:color w:val="000000"/>
          <w:sz w:val="28"/>
          <w:szCs w:val="28"/>
          <w:lang w:val="vi-VN"/>
        </w:rPr>
        <w:t xml:space="preserve"> thực, </w:t>
      </w:r>
      <w:r w:rsidRPr="00416296">
        <w:rPr>
          <w:bCs/>
          <w:color w:val="000000"/>
          <w:sz w:val="28"/>
          <w:szCs w:val="28"/>
          <w:lang w:val="vi-VN"/>
        </w:rPr>
        <w:t xml:space="preserve">có ý kiến xác nhận của người hướng dẫn là luận văn </w:t>
      </w:r>
      <w:r w:rsidRPr="00416296">
        <w:rPr>
          <w:color w:val="000000"/>
          <w:sz w:val="28"/>
          <w:szCs w:val="28"/>
          <w:lang w:val="vi-VN"/>
        </w:rPr>
        <w:t xml:space="preserve">đạt các yêu cầu theo quy định tại Khoản 1, </w:t>
      </w:r>
      <w:r w:rsidR="007D2473">
        <w:fldChar w:fldCharType="begin"/>
      </w:r>
      <w:r w:rsidR="007D2473">
        <w:instrText xml:space="preserve"> REF _Ref396747175 \r \h  \* MERGEFORMAT </w:instrText>
      </w:r>
      <w:r w:rsidR="007D2473">
        <w:fldChar w:fldCharType="separate"/>
      </w:r>
      <w:r w:rsidR="00205066" w:rsidRPr="00205066">
        <w:rPr>
          <w:color w:val="000000"/>
          <w:sz w:val="28"/>
          <w:szCs w:val="28"/>
          <w:lang w:val="vi-VN"/>
        </w:rPr>
        <w:t>Điều 34</w:t>
      </w:r>
      <w:r w:rsidR="007D2473">
        <w:fldChar w:fldCharType="end"/>
      </w:r>
      <w:r w:rsidR="00394BB4" w:rsidRPr="00416296">
        <w:rPr>
          <w:color w:val="000000"/>
          <w:sz w:val="28"/>
          <w:szCs w:val="28"/>
          <w:lang w:val="vi-VN"/>
        </w:rPr>
        <w:t>,</w:t>
      </w:r>
      <w:r w:rsidRPr="00416296">
        <w:rPr>
          <w:color w:val="000000"/>
          <w:sz w:val="28"/>
          <w:szCs w:val="28"/>
          <w:lang w:val="vi-VN"/>
        </w:rPr>
        <w:t xml:space="preserve"> Quy chế này;</w:t>
      </w:r>
    </w:p>
    <w:p w:rsidR="005143A9" w:rsidRPr="00416296" w:rsidRDefault="005143A9" w:rsidP="005143A9">
      <w:pPr>
        <w:spacing w:before="120" w:line="288" w:lineRule="auto"/>
        <w:ind w:firstLine="720"/>
        <w:jc w:val="both"/>
        <w:rPr>
          <w:color w:val="000000"/>
          <w:sz w:val="28"/>
          <w:szCs w:val="28"/>
          <w:lang w:val="vi-VN"/>
        </w:rPr>
      </w:pPr>
      <w:r w:rsidRPr="00416296">
        <w:rPr>
          <w:color w:val="000000"/>
          <w:sz w:val="28"/>
          <w:szCs w:val="28"/>
          <w:lang w:val="vi-VN"/>
        </w:rPr>
        <w:t>d) Không bị truy cứu trách nhiệm hình sự và không trong thời gian bị kỷ luật đình chỉ học tập;</w:t>
      </w:r>
    </w:p>
    <w:p w:rsidR="005143A9" w:rsidRPr="00CA3E9B" w:rsidRDefault="005143A9" w:rsidP="00416296">
      <w:pPr>
        <w:autoSpaceDE w:val="0"/>
        <w:autoSpaceDN w:val="0"/>
        <w:adjustRightInd w:val="0"/>
        <w:spacing w:before="120" w:line="288" w:lineRule="auto"/>
        <w:ind w:firstLine="720"/>
        <w:jc w:val="both"/>
        <w:rPr>
          <w:iCs/>
          <w:color w:val="000000"/>
          <w:sz w:val="28"/>
          <w:szCs w:val="28"/>
          <w:lang w:val="vi-VN"/>
        </w:rPr>
      </w:pPr>
      <w:r w:rsidRPr="00416296">
        <w:rPr>
          <w:iCs/>
          <w:color w:val="000000"/>
          <w:sz w:val="28"/>
          <w:szCs w:val="28"/>
          <w:lang w:val="vi-VN"/>
        </w:rPr>
        <w:t xml:space="preserve">đ) </w:t>
      </w:r>
      <w:r w:rsidR="00E30256">
        <w:rPr>
          <w:iCs/>
          <w:color w:val="000000"/>
          <w:sz w:val="28"/>
          <w:szCs w:val="28"/>
        </w:rPr>
        <w:t>Luận văn đã được kiểm tra việ</w:t>
      </w:r>
      <w:r w:rsidR="00212B19">
        <w:rPr>
          <w:iCs/>
          <w:color w:val="000000"/>
          <w:sz w:val="28"/>
          <w:szCs w:val="28"/>
        </w:rPr>
        <w:t>c sao chép</w:t>
      </w:r>
      <w:r w:rsidR="006731C7">
        <w:rPr>
          <w:iCs/>
          <w:color w:val="000000"/>
          <w:sz w:val="28"/>
          <w:szCs w:val="28"/>
        </w:rPr>
        <w:t xml:space="preserve"> trùng lặp</w:t>
      </w:r>
      <w:r w:rsidR="00E30256">
        <w:rPr>
          <w:iCs/>
          <w:color w:val="000000"/>
          <w:sz w:val="28"/>
          <w:szCs w:val="28"/>
        </w:rPr>
        <w:t xml:space="preserve">, đảm bảo không vi phạm đạo văn; </w:t>
      </w:r>
      <w:r w:rsidRPr="00416296">
        <w:rPr>
          <w:iCs/>
          <w:color w:val="000000"/>
          <w:sz w:val="28"/>
          <w:szCs w:val="28"/>
          <w:lang w:val="vi-VN"/>
        </w:rPr>
        <w:t>Không bị tố cáo theo quy định của pháp luật về nội dung khoa học trong luận văn.</w:t>
      </w:r>
    </w:p>
    <w:p w:rsidR="005143A9" w:rsidRPr="000471C5" w:rsidRDefault="005143A9" w:rsidP="00F36571">
      <w:pPr>
        <w:pStyle w:val="Heading1"/>
        <w:numPr>
          <w:ilvl w:val="0"/>
          <w:numId w:val="2"/>
        </w:numPr>
        <w:spacing w:before="120" w:after="0" w:line="288" w:lineRule="auto"/>
        <w:ind w:left="709"/>
        <w:jc w:val="both"/>
        <w:rPr>
          <w:color w:val="000000"/>
          <w:lang w:val="vi-VN"/>
        </w:rPr>
      </w:pPr>
      <w:bookmarkStart w:id="111" w:name="_Ref396747375"/>
      <w:bookmarkStart w:id="112" w:name="_Toc109812743"/>
      <w:r w:rsidRPr="000471C5">
        <w:rPr>
          <w:color w:val="000000"/>
          <w:lang w:val="vi-VN"/>
        </w:rPr>
        <w:t>Hội đồng đánh giá luận văn</w:t>
      </w:r>
      <w:bookmarkEnd w:id="111"/>
      <w:bookmarkEnd w:id="112"/>
    </w:p>
    <w:p w:rsidR="005143A9" w:rsidRPr="00CA3E9B" w:rsidRDefault="00115D1B" w:rsidP="005143A9">
      <w:pPr>
        <w:spacing w:before="120" w:line="288" w:lineRule="auto"/>
        <w:ind w:firstLine="720"/>
        <w:jc w:val="both"/>
        <w:rPr>
          <w:iCs/>
          <w:color w:val="000000"/>
          <w:sz w:val="28"/>
          <w:szCs w:val="28"/>
          <w:lang w:val="vi-VN"/>
        </w:rPr>
      </w:pPr>
      <w:r w:rsidRPr="00416296">
        <w:rPr>
          <w:iCs/>
          <w:color w:val="000000"/>
          <w:sz w:val="28"/>
          <w:szCs w:val="28"/>
          <w:lang w:val="vi-VN"/>
        </w:rPr>
        <w:t xml:space="preserve">1. </w:t>
      </w:r>
      <w:r w:rsidR="009039FB" w:rsidRPr="00CA3E9B">
        <w:rPr>
          <w:iCs/>
          <w:color w:val="000000"/>
          <w:sz w:val="28"/>
          <w:szCs w:val="28"/>
          <w:lang w:val="vi-VN"/>
        </w:rPr>
        <w:t>Hiệu trưởng trường đại học</w:t>
      </w:r>
      <w:r w:rsidR="005143A9" w:rsidRPr="00416296">
        <w:rPr>
          <w:iCs/>
          <w:color w:val="000000"/>
          <w:sz w:val="28"/>
          <w:szCs w:val="28"/>
          <w:lang w:val="vi-VN"/>
        </w:rPr>
        <w:t xml:space="preserve"> quyết định thành lập hội đồng đánh giá luận văn cho học viên được đào tạo tại đơn vị mình </w:t>
      </w:r>
      <w:r w:rsidR="005143A9" w:rsidRPr="00416296">
        <w:rPr>
          <w:color w:val="000000"/>
          <w:sz w:val="28"/>
          <w:szCs w:val="28"/>
          <w:lang w:val="vi-VN"/>
        </w:rPr>
        <w:t xml:space="preserve">trên cơ sở đề nghị của chủ nhiệm khoa chuyên môn và trưởng phòng </w:t>
      </w:r>
      <w:r w:rsidR="00D5233D" w:rsidRPr="00416296">
        <w:rPr>
          <w:color w:val="000000"/>
          <w:sz w:val="28"/>
          <w:szCs w:val="28"/>
          <w:lang w:val="vi-VN"/>
        </w:rPr>
        <w:t>quản lí</w:t>
      </w:r>
      <w:r w:rsidR="005143A9" w:rsidRPr="00416296">
        <w:rPr>
          <w:color w:val="000000"/>
          <w:sz w:val="28"/>
          <w:szCs w:val="28"/>
          <w:lang w:val="vi-VN"/>
        </w:rPr>
        <w:t xml:space="preserve"> đào tạo sau đại học</w:t>
      </w:r>
      <w:r w:rsidR="005143A9" w:rsidRPr="00416296">
        <w:rPr>
          <w:iCs/>
          <w:color w:val="000000"/>
          <w:sz w:val="28"/>
          <w:szCs w:val="28"/>
          <w:lang w:val="vi-VN"/>
        </w:rPr>
        <w:t>. Khoa/phòng chuyên môn của các đơn vị này tổ chức cho học viên bảo vệ luận văn.</w:t>
      </w:r>
      <w:r w:rsidR="009039FB" w:rsidRPr="00CA3E9B">
        <w:rPr>
          <w:iCs/>
          <w:color w:val="000000"/>
          <w:sz w:val="28"/>
          <w:szCs w:val="28"/>
          <w:lang w:val="vi-VN"/>
        </w:rPr>
        <w:t xml:space="preserve"> Giám đốc Đại học Quốc gia Hà Nội </w:t>
      </w:r>
      <w:r w:rsidR="009039FB" w:rsidRPr="00416296">
        <w:rPr>
          <w:iCs/>
          <w:color w:val="000000"/>
          <w:sz w:val="28"/>
          <w:szCs w:val="28"/>
          <w:lang w:val="vi-VN"/>
        </w:rPr>
        <w:t>quyết định thành lập hội đồng đánh giá luận văn</w:t>
      </w:r>
      <w:r w:rsidR="00FF072C">
        <w:rPr>
          <w:iCs/>
          <w:color w:val="000000"/>
          <w:sz w:val="28"/>
          <w:szCs w:val="28"/>
        </w:rPr>
        <w:t xml:space="preserve"> </w:t>
      </w:r>
      <w:r w:rsidR="009039FB" w:rsidRPr="00416296">
        <w:rPr>
          <w:iCs/>
          <w:color w:val="000000"/>
          <w:sz w:val="28"/>
          <w:szCs w:val="28"/>
          <w:lang w:val="vi-VN"/>
        </w:rPr>
        <w:t>cho học viên được đào tạo tại</w:t>
      </w:r>
      <w:r w:rsidR="009039FB" w:rsidRPr="00CA3E9B">
        <w:rPr>
          <w:iCs/>
          <w:color w:val="000000"/>
          <w:sz w:val="28"/>
          <w:szCs w:val="28"/>
          <w:lang w:val="vi-VN"/>
        </w:rPr>
        <w:t xml:space="preserve"> khoa</w:t>
      </w:r>
      <w:r w:rsidR="00FF072C">
        <w:rPr>
          <w:iCs/>
          <w:color w:val="000000"/>
          <w:sz w:val="28"/>
          <w:szCs w:val="28"/>
        </w:rPr>
        <w:t xml:space="preserve"> </w:t>
      </w:r>
      <w:r w:rsidR="009039FB" w:rsidRPr="00416296">
        <w:rPr>
          <w:color w:val="000000"/>
          <w:sz w:val="28"/>
          <w:szCs w:val="28"/>
          <w:lang w:val="vi-VN"/>
        </w:rPr>
        <w:t>trên cơ sở đề nghị của chủ nhiệm khoa</w:t>
      </w:r>
      <w:r w:rsidR="009039FB" w:rsidRPr="00CA3E9B">
        <w:rPr>
          <w:color w:val="000000"/>
          <w:sz w:val="28"/>
          <w:szCs w:val="28"/>
          <w:lang w:val="vi-VN"/>
        </w:rPr>
        <w:t xml:space="preserve"> và Trưởng ban Đào tạo</w:t>
      </w:r>
      <w:r w:rsidR="009039FB" w:rsidRPr="00CA3E9B">
        <w:rPr>
          <w:iCs/>
          <w:color w:val="000000"/>
          <w:sz w:val="28"/>
          <w:szCs w:val="28"/>
          <w:lang w:val="vi-VN"/>
        </w:rPr>
        <w:t>; các khoa tổ chức cho học viên bảo vệ luận văn.</w:t>
      </w:r>
    </w:p>
    <w:p w:rsidR="005143A9" w:rsidRPr="00416296" w:rsidRDefault="005143A9" w:rsidP="005143A9">
      <w:pPr>
        <w:spacing w:before="120" w:line="288" w:lineRule="auto"/>
        <w:ind w:firstLine="720"/>
        <w:jc w:val="both"/>
        <w:rPr>
          <w:color w:val="000000"/>
          <w:sz w:val="28"/>
          <w:szCs w:val="28"/>
          <w:lang w:val="vi-VN"/>
        </w:rPr>
      </w:pPr>
      <w:r w:rsidRPr="00416296">
        <w:rPr>
          <w:color w:val="000000"/>
          <w:sz w:val="28"/>
          <w:szCs w:val="28"/>
          <w:lang w:val="vi-VN"/>
        </w:rPr>
        <w:t xml:space="preserve">Việc thành lập hội đồng đánh giá luận văn được thực hiện trong thời hạn tối đa 30 ngày làm việc, tính từ ngày học viên nộp luận văn và đủ điều kiện bảo vệ </w:t>
      </w:r>
      <w:r w:rsidR="00844A41">
        <w:rPr>
          <w:color w:val="000000"/>
          <w:sz w:val="28"/>
          <w:szCs w:val="28"/>
        </w:rPr>
        <w:t xml:space="preserve">và được cấp có thẩm quyền ra quyết định thành lập hội đồng </w:t>
      </w:r>
      <w:r w:rsidRPr="00416296">
        <w:rPr>
          <w:color w:val="000000"/>
          <w:sz w:val="28"/>
          <w:szCs w:val="28"/>
          <w:lang w:val="vi-VN"/>
        </w:rPr>
        <w:t xml:space="preserve">theo quy định tại </w:t>
      </w:r>
      <w:r w:rsidR="007D2473">
        <w:fldChar w:fldCharType="begin"/>
      </w:r>
      <w:r w:rsidR="007D2473">
        <w:instrText xml:space="preserve"> REF _Ref396747208 \r \h  \* MERGEFORMAT </w:instrText>
      </w:r>
      <w:r w:rsidR="007D2473">
        <w:fldChar w:fldCharType="separate"/>
      </w:r>
      <w:r w:rsidR="00205066" w:rsidRPr="00205066">
        <w:rPr>
          <w:color w:val="000000"/>
          <w:sz w:val="28"/>
          <w:szCs w:val="28"/>
          <w:lang w:val="vi-VN"/>
        </w:rPr>
        <w:t>Điều 34</w:t>
      </w:r>
      <w:r w:rsidR="007D2473">
        <w:fldChar w:fldCharType="end"/>
      </w:r>
      <w:r w:rsidR="00394BB4" w:rsidRPr="00416296">
        <w:rPr>
          <w:color w:val="000000"/>
          <w:sz w:val="28"/>
          <w:szCs w:val="28"/>
          <w:lang w:val="vi-VN"/>
        </w:rPr>
        <w:t xml:space="preserve">, </w:t>
      </w:r>
      <w:r w:rsidR="007D2473">
        <w:fldChar w:fldCharType="begin"/>
      </w:r>
      <w:r w:rsidR="007D2473">
        <w:instrText xml:space="preserve"> REF _Ref396682548 \r \h  \* MERGEFORMAT </w:instrText>
      </w:r>
      <w:r w:rsidR="007D2473">
        <w:fldChar w:fldCharType="separate"/>
      </w:r>
      <w:r w:rsidR="00205066" w:rsidRPr="00205066">
        <w:rPr>
          <w:color w:val="000000"/>
          <w:sz w:val="28"/>
          <w:szCs w:val="28"/>
          <w:lang w:val="vi-VN"/>
        </w:rPr>
        <w:t>Điều 35</w:t>
      </w:r>
      <w:r w:rsidR="007D2473">
        <w:fldChar w:fldCharType="end"/>
      </w:r>
      <w:r w:rsidR="00DB5AA5" w:rsidRPr="00416296">
        <w:rPr>
          <w:color w:val="000000"/>
          <w:sz w:val="28"/>
          <w:szCs w:val="28"/>
          <w:lang w:val="vi-VN"/>
        </w:rPr>
        <w:t xml:space="preserve">, </w:t>
      </w:r>
      <w:r w:rsidRPr="00416296">
        <w:rPr>
          <w:color w:val="000000"/>
          <w:sz w:val="28"/>
          <w:szCs w:val="28"/>
          <w:lang w:val="vi-VN"/>
        </w:rPr>
        <w:t>Quy chế này.</w:t>
      </w:r>
    </w:p>
    <w:p w:rsidR="005143A9" w:rsidRPr="00CC5DCF" w:rsidRDefault="005143A9" w:rsidP="005143A9">
      <w:pPr>
        <w:autoSpaceDE w:val="0"/>
        <w:autoSpaceDN w:val="0"/>
        <w:adjustRightInd w:val="0"/>
        <w:spacing w:before="120" w:line="288" w:lineRule="auto"/>
        <w:ind w:firstLine="720"/>
        <w:jc w:val="both"/>
        <w:rPr>
          <w:iCs/>
          <w:color w:val="000000"/>
          <w:sz w:val="28"/>
          <w:szCs w:val="28"/>
        </w:rPr>
      </w:pPr>
      <w:r w:rsidRPr="00416296">
        <w:rPr>
          <w:color w:val="000000"/>
          <w:sz w:val="28"/>
          <w:szCs w:val="28"/>
          <w:lang w:val="vi-VN"/>
        </w:rPr>
        <w:t xml:space="preserve">2. Hội đồng đánh </w:t>
      </w:r>
      <w:r w:rsidRPr="00416296">
        <w:rPr>
          <w:bCs/>
          <w:color w:val="000000"/>
          <w:sz w:val="28"/>
          <w:szCs w:val="28"/>
          <w:lang w:val="vi-VN"/>
        </w:rPr>
        <w:t>giá</w:t>
      </w:r>
      <w:r w:rsidRPr="00416296">
        <w:rPr>
          <w:color w:val="000000"/>
          <w:sz w:val="28"/>
          <w:szCs w:val="28"/>
          <w:lang w:val="vi-VN"/>
        </w:rPr>
        <w:t xml:space="preserve"> luận văn có năm thành viên, gồm: chủ tịch, thư</w:t>
      </w:r>
      <w:r w:rsidRPr="00416296">
        <w:rPr>
          <w:color w:val="000000"/>
          <w:sz w:val="28"/>
          <w:szCs w:val="28"/>
          <w:lang w:val="vi-VN"/>
        </w:rPr>
        <w:softHyphen/>
        <w:t xml:space="preserve"> ký, hai phản biện và uỷ viên. Hội đồng có tối thiểu </w:t>
      </w:r>
      <w:r w:rsidRPr="00416296">
        <w:rPr>
          <w:iCs/>
          <w:color w:val="000000"/>
          <w:sz w:val="28"/>
          <w:szCs w:val="28"/>
          <w:lang w:val="vi-VN"/>
        </w:rPr>
        <w:t xml:space="preserve">hai thành viên ở ngoài đơn vị đào tạo, thuộc hai đơn vị khác nhau; trong đó, ít nhất có một người là phản biện. </w:t>
      </w:r>
    </w:p>
    <w:p w:rsidR="005143A9" w:rsidRPr="00416296" w:rsidRDefault="005143A9" w:rsidP="005143A9">
      <w:pPr>
        <w:spacing w:before="120" w:line="288" w:lineRule="auto"/>
        <w:ind w:firstLine="720"/>
        <w:jc w:val="both"/>
        <w:rPr>
          <w:color w:val="000000"/>
          <w:sz w:val="28"/>
          <w:szCs w:val="28"/>
          <w:lang w:val="vi-VN"/>
        </w:rPr>
      </w:pPr>
      <w:r w:rsidRPr="00416296">
        <w:rPr>
          <w:color w:val="000000"/>
          <w:sz w:val="28"/>
          <w:szCs w:val="28"/>
          <w:lang w:val="vi-VN"/>
        </w:rPr>
        <w:t xml:space="preserve">3. Yêu cầu đối với thành viên hội đồng đánh giá luận văn: </w:t>
      </w:r>
    </w:p>
    <w:p w:rsidR="005143A9" w:rsidRPr="00CC5DCF" w:rsidRDefault="005143A9" w:rsidP="005143A9">
      <w:pPr>
        <w:spacing w:before="120" w:line="288" w:lineRule="auto"/>
        <w:ind w:firstLine="720"/>
        <w:jc w:val="both"/>
        <w:rPr>
          <w:color w:val="000000"/>
          <w:sz w:val="28"/>
          <w:szCs w:val="28"/>
          <w:lang w:val="vi-VN"/>
        </w:rPr>
      </w:pPr>
      <w:r w:rsidRPr="00416296">
        <w:rPr>
          <w:color w:val="000000"/>
          <w:sz w:val="28"/>
          <w:szCs w:val="28"/>
          <w:lang w:val="vi-VN"/>
        </w:rPr>
        <w:lastRenderedPageBreak/>
        <w:t xml:space="preserve">a) Các thành viên hội đồng </w:t>
      </w:r>
      <w:r w:rsidR="00CC5DCF" w:rsidRPr="00CC5DCF">
        <w:rPr>
          <w:color w:val="000000"/>
          <w:sz w:val="28"/>
          <w:szCs w:val="28"/>
          <w:lang w:val="vi-VN"/>
        </w:rPr>
        <w:t xml:space="preserve">phải đáp ứng tiêu chuẩn như người hướng dẫn luận văn quy định tại khoản </w:t>
      </w:r>
      <w:r w:rsidR="00CC5DCF">
        <w:rPr>
          <w:color w:val="000000"/>
          <w:sz w:val="28"/>
          <w:szCs w:val="28"/>
        </w:rPr>
        <w:t>1</w:t>
      </w:r>
      <w:r w:rsidR="00CC5DCF" w:rsidRPr="00CC5DCF">
        <w:rPr>
          <w:color w:val="000000"/>
          <w:sz w:val="28"/>
          <w:szCs w:val="28"/>
          <w:lang w:val="vi-VN"/>
        </w:rPr>
        <w:t xml:space="preserve"> Điều </w:t>
      </w:r>
      <w:r w:rsidR="00CC5DCF">
        <w:rPr>
          <w:color w:val="000000"/>
          <w:sz w:val="28"/>
          <w:szCs w:val="28"/>
        </w:rPr>
        <w:t>35</w:t>
      </w:r>
      <w:r w:rsidR="00CC5DCF" w:rsidRPr="00CC5DCF">
        <w:rPr>
          <w:color w:val="000000"/>
          <w:sz w:val="28"/>
          <w:szCs w:val="28"/>
          <w:lang w:val="vi-VN"/>
        </w:rPr>
        <w:t xml:space="preserve"> Quy chế này</w:t>
      </w:r>
      <w:r w:rsidR="00394BB4" w:rsidRPr="00416296">
        <w:rPr>
          <w:color w:val="000000"/>
          <w:sz w:val="28"/>
          <w:szCs w:val="28"/>
          <w:lang w:val="vi-VN"/>
        </w:rPr>
        <w:t>;</w:t>
      </w:r>
      <w:r w:rsidR="00CC5DCF">
        <w:rPr>
          <w:color w:val="000000"/>
          <w:sz w:val="28"/>
          <w:szCs w:val="28"/>
        </w:rPr>
        <w:t xml:space="preserve"> </w:t>
      </w:r>
    </w:p>
    <w:p w:rsidR="005143A9" w:rsidRPr="00416296" w:rsidRDefault="005143A9" w:rsidP="005143A9">
      <w:pPr>
        <w:spacing w:before="120" w:line="288" w:lineRule="auto"/>
        <w:ind w:firstLine="720"/>
        <w:jc w:val="both"/>
        <w:rPr>
          <w:color w:val="000000"/>
          <w:sz w:val="28"/>
          <w:szCs w:val="28"/>
          <w:lang w:val="vi-VN"/>
        </w:rPr>
      </w:pPr>
      <w:r w:rsidRPr="00416296">
        <w:rPr>
          <w:color w:val="000000"/>
          <w:sz w:val="28"/>
          <w:szCs w:val="28"/>
          <w:lang w:val="vi-VN"/>
        </w:rPr>
        <w:t xml:space="preserve">b) Chủ tịch hội đồng </w:t>
      </w:r>
      <w:r w:rsidR="00CC5DCF" w:rsidRPr="00CC5DCF">
        <w:rPr>
          <w:color w:val="000000"/>
          <w:sz w:val="28"/>
          <w:szCs w:val="28"/>
          <w:lang w:val="vi-VN"/>
        </w:rPr>
        <w:t xml:space="preserve">là giảng viên cơ hữu hoặc nghiên cứu viên cơ hữu của </w:t>
      </w:r>
      <w:r w:rsidR="00B678D2">
        <w:rPr>
          <w:color w:val="000000"/>
          <w:sz w:val="28"/>
          <w:szCs w:val="28"/>
        </w:rPr>
        <w:t>Đại học Quốc gia Hà Nội</w:t>
      </w:r>
      <w:r w:rsidR="00CC5DCF">
        <w:rPr>
          <w:color w:val="000000"/>
          <w:sz w:val="28"/>
          <w:szCs w:val="28"/>
        </w:rPr>
        <w:t xml:space="preserve">; </w:t>
      </w:r>
      <w:r w:rsidRPr="00416296">
        <w:rPr>
          <w:color w:val="000000"/>
          <w:sz w:val="28"/>
          <w:szCs w:val="28"/>
          <w:lang w:val="vi-VN"/>
        </w:rPr>
        <w:t xml:space="preserve">có năng lực chuyên môn và uy tín khoa học, có kinh nghiệm trong tổ chức điều hành công việc của hội đồng; </w:t>
      </w:r>
    </w:p>
    <w:p w:rsidR="005143A9" w:rsidRPr="00416296" w:rsidRDefault="005143A9" w:rsidP="005143A9">
      <w:pPr>
        <w:autoSpaceDE w:val="0"/>
        <w:autoSpaceDN w:val="0"/>
        <w:adjustRightInd w:val="0"/>
        <w:spacing w:before="120" w:line="288" w:lineRule="auto"/>
        <w:ind w:firstLine="720"/>
        <w:jc w:val="both"/>
        <w:rPr>
          <w:color w:val="000000"/>
          <w:sz w:val="28"/>
          <w:szCs w:val="28"/>
          <w:lang w:val="vi-VN"/>
        </w:rPr>
      </w:pPr>
      <w:r w:rsidRPr="00416296">
        <w:rPr>
          <w:color w:val="000000"/>
          <w:sz w:val="28"/>
          <w:szCs w:val="28"/>
          <w:lang w:val="vi-VN"/>
        </w:rPr>
        <w:t>c) Người phản biện phải là người am hiểu sâu sắc lĩnh vực của đề tài luận văn</w:t>
      </w:r>
      <w:r w:rsidR="00394BB4" w:rsidRPr="00416296">
        <w:rPr>
          <w:color w:val="000000"/>
          <w:sz w:val="28"/>
          <w:szCs w:val="28"/>
          <w:lang w:val="vi-VN"/>
        </w:rPr>
        <w:t>;</w:t>
      </w:r>
    </w:p>
    <w:p w:rsidR="005143A9" w:rsidRPr="00416296" w:rsidRDefault="005143A9" w:rsidP="005143A9">
      <w:pPr>
        <w:spacing w:before="120" w:line="288" w:lineRule="auto"/>
        <w:ind w:firstLine="720"/>
        <w:jc w:val="both"/>
        <w:rPr>
          <w:color w:val="000000"/>
          <w:sz w:val="28"/>
          <w:szCs w:val="28"/>
          <w:lang w:val="vi-VN"/>
        </w:rPr>
      </w:pPr>
      <w:r w:rsidRPr="00416296">
        <w:rPr>
          <w:color w:val="000000"/>
          <w:sz w:val="28"/>
          <w:szCs w:val="28"/>
          <w:lang w:val="vi-VN"/>
        </w:rPr>
        <w:t xml:space="preserve">d) Người hướng dẫn luận văn; người </w:t>
      </w:r>
      <w:r w:rsidR="00DB5AA5" w:rsidRPr="00416296">
        <w:rPr>
          <w:color w:val="000000"/>
          <w:sz w:val="28"/>
          <w:szCs w:val="28"/>
          <w:lang w:val="vi-VN"/>
        </w:rPr>
        <w:t xml:space="preserve">là </w:t>
      </w:r>
      <w:r w:rsidRPr="00416296">
        <w:rPr>
          <w:color w:val="000000"/>
          <w:sz w:val="28"/>
          <w:szCs w:val="28"/>
          <w:lang w:val="vi-VN"/>
        </w:rPr>
        <w:t>bố, mẹ, vợ, chồng, con, anh chị em ruột với người bảo vệ luận văn không tham gia hội đồng;</w:t>
      </w:r>
    </w:p>
    <w:p w:rsidR="005143A9" w:rsidRPr="00416296" w:rsidRDefault="005143A9" w:rsidP="005143A9">
      <w:pPr>
        <w:spacing w:before="120" w:line="288" w:lineRule="auto"/>
        <w:ind w:firstLine="720"/>
        <w:jc w:val="both"/>
        <w:rPr>
          <w:color w:val="000000"/>
          <w:sz w:val="28"/>
          <w:szCs w:val="28"/>
          <w:lang w:val="vi-VN"/>
        </w:rPr>
      </w:pPr>
      <w:r w:rsidRPr="00416296">
        <w:rPr>
          <w:color w:val="000000"/>
          <w:sz w:val="28"/>
          <w:szCs w:val="28"/>
          <w:lang w:val="vi-VN"/>
        </w:rPr>
        <w:t xml:space="preserve">đ) Thành viên hội đồng phải chịu trách nhiệm về tính trung thực, khách quan trong việc nhận xét, đánh giá luận văn theo quy định tại Khoản 1, </w:t>
      </w:r>
      <w:r w:rsidR="007D2473">
        <w:fldChar w:fldCharType="begin"/>
      </w:r>
      <w:r w:rsidR="007D2473">
        <w:instrText xml:space="preserve"> REF _Ref396747436 \r \h  \* MERGEFORMAT </w:instrText>
      </w:r>
      <w:r w:rsidR="007D2473">
        <w:fldChar w:fldCharType="separate"/>
      </w:r>
      <w:r w:rsidR="00205066" w:rsidRPr="00205066">
        <w:rPr>
          <w:color w:val="000000"/>
          <w:sz w:val="28"/>
          <w:szCs w:val="28"/>
          <w:lang w:val="vi-VN"/>
        </w:rPr>
        <w:t>Điều 37</w:t>
      </w:r>
      <w:r w:rsidR="007D2473">
        <w:fldChar w:fldCharType="end"/>
      </w:r>
      <w:r w:rsidRPr="00416296">
        <w:rPr>
          <w:color w:val="000000"/>
          <w:sz w:val="28"/>
          <w:szCs w:val="28"/>
          <w:lang w:val="vi-VN"/>
        </w:rPr>
        <w:t xml:space="preserve"> Quy chế này.</w:t>
      </w:r>
    </w:p>
    <w:p w:rsidR="005143A9" w:rsidRPr="00416296" w:rsidRDefault="005143A9" w:rsidP="005143A9">
      <w:pPr>
        <w:spacing w:before="120" w:line="288" w:lineRule="auto"/>
        <w:ind w:firstLine="720"/>
        <w:jc w:val="both"/>
        <w:rPr>
          <w:color w:val="000000"/>
          <w:sz w:val="28"/>
          <w:szCs w:val="28"/>
          <w:lang w:val="vi-VN"/>
        </w:rPr>
      </w:pPr>
      <w:r w:rsidRPr="00416296">
        <w:rPr>
          <w:color w:val="000000"/>
          <w:sz w:val="28"/>
          <w:szCs w:val="28"/>
          <w:lang w:val="vi-VN"/>
        </w:rPr>
        <w:t xml:space="preserve">4. Hội đồng họp để đánh giá luận văn trong thời hạn tối đa </w:t>
      </w:r>
      <w:r w:rsidR="00CC5DCF">
        <w:rPr>
          <w:color w:val="000000"/>
          <w:sz w:val="28"/>
          <w:szCs w:val="28"/>
        </w:rPr>
        <w:t>3</w:t>
      </w:r>
      <w:r w:rsidRPr="00416296">
        <w:rPr>
          <w:color w:val="000000"/>
          <w:sz w:val="28"/>
          <w:szCs w:val="28"/>
          <w:lang w:val="vi-VN"/>
        </w:rPr>
        <w:t xml:space="preserve">0 ngày làm việc, kể từ ngày ra quyết định thành lập hội đồng. Hội đồng không tổ chức họp đánh giá luận văn </w:t>
      </w:r>
      <w:r w:rsidR="00DB5AA5" w:rsidRPr="00416296">
        <w:rPr>
          <w:color w:val="000000"/>
          <w:sz w:val="28"/>
          <w:szCs w:val="28"/>
          <w:lang w:val="vi-VN"/>
        </w:rPr>
        <w:t xml:space="preserve">nếu xảy ra một </w:t>
      </w:r>
      <w:r w:rsidRPr="00416296">
        <w:rPr>
          <w:color w:val="000000"/>
          <w:sz w:val="28"/>
          <w:szCs w:val="28"/>
          <w:lang w:val="vi-VN"/>
        </w:rPr>
        <w:t xml:space="preserve">trong </w:t>
      </w:r>
      <w:r w:rsidR="00DB5AA5" w:rsidRPr="00416296">
        <w:rPr>
          <w:color w:val="000000"/>
          <w:sz w:val="28"/>
          <w:szCs w:val="28"/>
          <w:lang w:val="vi-VN"/>
        </w:rPr>
        <w:t>những</w:t>
      </w:r>
      <w:r w:rsidRPr="00416296">
        <w:rPr>
          <w:color w:val="000000"/>
          <w:sz w:val="28"/>
          <w:szCs w:val="28"/>
          <w:lang w:val="vi-VN"/>
        </w:rPr>
        <w:t xml:space="preserve"> tr</w:t>
      </w:r>
      <w:r w:rsidRPr="00416296">
        <w:rPr>
          <w:color w:val="000000"/>
          <w:sz w:val="28"/>
          <w:szCs w:val="28"/>
          <w:lang w:val="vi-VN"/>
        </w:rPr>
        <w:softHyphen/>
        <w:t xml:space="preserve">ường hợp sau: </w:t>
      </w:r>
      <w:r w:rsidR="00CB0C81">
        <w:rPr>
          <w:color w:val="000000"/>
          <w:sz w:val="28"/>
          <w:szCs w:val="28"/>
        </w:rPr>
        <w:t>l</w:t>
      </w:r>
      <w:r w:rsidR="00B152CE" w:rsidRPr="00416296">
        <w:rPr>
          <w:color w:val="000000"/>
          <w:sz w:val="28"/>
          <w:szCs w:val="28"/>
          <w:lang w:val="vi-VN"/>
        </w:rPr>
        <w:t xml:space="preserve">uận văn chuyển tới các thành viên hội đồng </w:t>
      </w:r>
      <w:r w:rsidR="00966B00" w:rsidRPr="00416296">
        <w:rPr>
          <w:color w:val="000000"/>
          <w:sz w:val="28"/>
          <w:szCs w:val="28"/>
          <w:lang w:val="vi-VN"/>
        </w:rPr>
        <w:t xml:space="preserve">tính đến ngày họp </w:t>
      </w:r>
      <w:r w:rsidR="00B152CE" w:rsidRPr="00416296">
        <w:rPr>
          <w:color w:val="000000"/>
          <w:sz w:val="28"/>
          <w:szCs w:val="28"/>
          <w:lang w:val="vi-VN"/>
        </w:rPr>
        <w:t xml:space="preserve">dưới 5 ngày; </w:t>
      </w:r>
      <w:r w:rsidR="0094395A" w:rsidRPr="00416296">
        <w:rPr>
          <w:color w:val="000000"/>
          <w:sz w:val="28"/>
          <w:szCs w:val="28"/>
          <w:lang w:val="vi-VN"/>
        </w:rPr>
        <w:t>v</w:t>
      </w:r>
      <w:r w:rsidRPr="00416296">
        <w:rPr>
          <w:color w:val="000000"/>
          <w:sz w:val="28"/>
          <w:szCs w:val="28"/>
          <w:lang w:val="vi-VN"/>
        </w:rPr>
        <w:t>ắng mặt chủ tịch hoặc thư</w:t>
      </w:r>
      <w:r w:rsidRPr="00416296">
        <w:rPr>
          <w:color w:val="000000"/>
          <w:sz w:val="28"/>
          <w:szCs w:val="28"/>
          <w:lang w:val="vi-VN"/>
        </w:rPr>
        <w:softHyphen/>
        <w:t xml:space="preserve"> ký hội đồng; vắng mặt thành viên hội đồng có ý kiến không tán thành luận văn; vắng mặt từ hai thành viên hội đồng trở lên.</w:t>
      </w:r>
    </w:p>
    <w:p w:rsidR="005143A9" w:rsidRPr="00416296" w:rsidRDefault="005143A9" w:rsidP="00C50FF3">
      <w:pPr>
        <w:spacing w:before="120" w:line="288" w:lineRule="auto"/>
        <w:ind w:firstLine="720"/>
        <w:jc w:val="both"/>
        <w:rPr>
          <w:color w:val="000000"/>
          <w:sz w:val="28"/>
          <w:szCs w:val="28"/>
          <w:lang w:val="vi-VN"/>
        </w:rPr>
      </w:pPr>
      <w:r w:rsidRPr="00416296">
        <w:rPr>
          <w:color w:val="000000"/>
          <w:sz w:val="28"/>
          <w:szCs w:val="28"/>
          <w:lang w:val="vi-VN"/>
        </w:rPr>
        <w:t xml:space="preserve">Trong trường hợp có lý do khách quan, </w:t>
      </w:r>
      <w:r w:rsidR="009039FB" w:rsidRPr="00CA3E9B">
        <w:rPr>
          <w:color w:val="000000"/>
          <w:sz w:val="28"/>
          <w:szCs w:val="28"/>
          <w:lang w:val="vi-VN"/>
        </w:rPr>
        <w:t>Hiệu trưởng trường đại học hoặc Giám đốc Đại học Quốc gia Hà Nội</w:t>
      </w:r>
      <w:r w:rsidRPr="00416296">
        <w:rPr>
          <w:color w:val="000000"/>
          <w:sz w:val="28"/>
          <w:szCs w:val="28"/>
          <w:lang w:val="vi-VN"/>
        </w:rPr>
        <w:t xml:space="preserve"> quyết định việc thay đổi, bổ sung thành viên hội đồng nhưng vẫn phải đảm bảo các yêu cầu quy định tại Khoản 3</w:t>
      </w:r>
      <w:r w:rsidR="007B0273">
        <w:rPr>
          <w:color w:val="000000"/>
          <w:sz w:val="28"/>
          <w:szCs w:val="28"/>
        </w:rPr>
        <w:t>,</w:t>
      </w:r>
      <w:r w:rsidRPr="00416296">
        <w:rPr>
          <w:color w:val="000000"/>
          <w:sz w:val="28"/>
          <w:szCs w:val="28"/>
          <w:lang w:val="vi-VN"/>
        </w:rPr>
        <w:t xml:space="preserve"> Điều này và thời hạn tổ chức họp hội đồng đánh giá luận văn được tính từ ngày ký quyết định cuối cùng về việc thay đổi, bổ sung thành viên hội đồng.</w:t>
      </w:r>
    </w:p>
    <w:p w:rsidR="005143A9" w:rsidRPr="000471C5" w:rsidRDefault="005143A9" w:rsidP="00F36571">
      <w:pPr>
        <w:pStyle w:val="Heading1"/>
        <w:numPr>
          <w:ilvl w:val="0"/>
          <w:numId w:val="2"/>
        </w:numPr>
        <w:spacing w:before="120" w:after="0" w:line="288" w:lineRule="auto"/>
        <w:ind w:left="709"/>
        <w:jc w:val="both"/>
        <w:rPr>
          <w:color w:val="000000"/>
          <w:lang w:val="vi-VN"/>
        </w:rPr>
      </w:pPr>
      <w:bookmarkStart w:id="113" w:name="_Đánh_giá_luận"/>
      <w:bookmarkStart w:id="114" w:name="_Ref396747436"/>
      <w:bookmarkStart w:id="115" w:name="_Toc109812744"/>
      <w:bookmarkEnd w:id="113"/>
      <w:r w:rsidRPr="000471C5">
        <w:rPr>
          <w:color w:val="000000"/>
          <w:lang w:val="vi-VN"/>
        </w:rPr>
        <w:t>Đánh giá luận văn</w:t>
      </w:r>
      <w:bookmarkEnd w:id="114"/>
      <w:bookmarkEnd w:id="115"/>
    </w:p>
    <w:p w:rsidR="005143A9" w:rsidRPr="00416296" w:rsidRDefault="005143A9" w:rsidP="005143A9">
      <w:pPr>
        <w:spacing w:before="120" w:line="288" w:lineRule="auto"/>
        <w:ind w:firstLine="720"/>
        <w:jc w:val="both"/>
        <w:rPr>
          <w:color w:val="000000"/>
          <w:sz w:val="28"/>
          <w:szCs w:val="28"/>
          <w:lang w:val="vi-VN"/>
        </w:rPr>
      </w:pPr>
      <w:r w:rsidRPr="00416296">
        <w:rPr>
          <w:color w:val="000000"/>
          <w:sz w:val="28"/>
          <w:szCs w:val="28"/>
          <w:lang w:val="vi-VN"/>
        </w:rPr>
        <w:t>1. Luận văn đ</w:t>
      </w:r>
      <w:r w:rsidRPr="00416296">
        <w:rPr>
          <w:color w:val="000000"/>
          <w:sz w:val="28"/>
          <w:szCs w:val="28"/>
          <w:lang w:val="vi-VN"/>
        </w:rPr>
        <w:softHyphen/>
        <w:t>ược đánh giá công khai tại phiên họp của hội đồng (trừ một số đề tài thuộc lĩnh vực bảo mật theo quy định của cơ quan có thẩm quyền). Hội đồng tập trung chủ yếu vào đánh giá việc thực hiện mục tiêu nghiên cứu, nội dung và chất lượng của luận văn</w:t>
      </w:r>
      <w:r w:rsidR="00DB5AA5" w:rsidRPr="00416296">
        <w:rPr>
          <w:color w:val="000000"/>
          <w:sz w:val="28"/>
          <w:szCs w:val="28"/>
          <w:lang w:val="vi-VN"/>
        </w:rPr>
        <w:t>,</w:t>
      </w:r>
      <w:r w:rsidRPr="00416296">
        <w:rPr>
          <w:color w:val="000000"/>
          <w:sz w:val="28"/>
          <w:szCs w:val="28"/>
          <w:lang w:val="vi-VN"/>
        </w:rPr>
        <w:t xml:space="preserve"> mức độ đáp ứng yêu cầu đối với luận văn theo quy định tại </w:t>
      </w:r>
      <w:r w:rsidR="007D2473">
        <w:fldChar w:fldCharType="begin"/>
      </w:r>
      <w:r w:rsidR="007D2473">
        <w:instrText xml:space="preserve"> REF _Ref396747308 \r \h  \* MERGEFORMAT </w:instrText>
      </w:r>
      <w:r w:rsidR="007D2473">
        <w:fldChar w:fldCharType="separate"/>
      </w:r>
      <w:r w:rsidR="00205066" w:rsidRPr="00205066">
        <w:rPr>
          <w:color w:val="000000"/>
          <w:sz w:val="28"/>
          <w:szCs w:val="28"/>
          <w:lang w:val="vi-VN"/>
        </w:rPr>
        <w:t>Điều 34</w:t>
      </w:r>
      <w:r w:rsidR="007D2473">
        <w:fldChar w:fldCharType="end"/>
      </w:r>
      <w:r w:rsidRPr="00416296">
        <w:rPr>
          <w:color w:val="000000"/>
          <w:sz w:val="28"/>
          <w:szCs w:val="28"/>
          <w:lang w:val="vi-VN"/>
        </w:rPr>
        <w:t xml:space="preserve"> Quy chế này</w:t>
      </w:r>
      <w:r w:rsidR="00DB5AA5" w:rsidRPr="00416296">
        <w:rPr>
          <w:color w:val="000000"/>
          <w:sz w:val="28"/>
          <w:szCs w:val="28"/>
          <w:lang w:val="vi-VN"/>
        </w:rPr>
        <w:t>,</w:t>
      </w:r>
      <w:r w:rsidRPr="00416296">
        <w:rPr>
          <w:color w:val="000000"/>
          <w:sz w:val="28"/>
          <w:szCs w:val="28"/>
          <w:lang w:val="vi-VN"/>
        </w:rPr>
        <w:t xml:space="preserve"> đảm bảo đánh giá đúng kiến thức của học viên và khả năng vận dụng kiến thức vào giải quyết những vấn đề mà đề tài luận văn đặt ra. </w:t>
      </w:r>
      <w:r w:rsidR="00CC5DCF" w:rsidRPr="00CC5DCF">
        <w:rPr>
          <w:color w:val="000000"/>
          <w:sz w:val="28"/>
          <w:szCs w:val="28"/>
          <w:lang w:val="vi-VN"/>
        </w:rPr>
        <w:t>Hình thức bảo vệ trực tuyến có thể được thực hiện khi có sự đồng thuận của các thành viên hội đồng và học viên; toàn bộ diễn biến của buổi bảo vệ trực tuyến được ghi hình, ghi âm và lưu trữ.</w:t>
      </w:r>
    </w:p>
    <w:p w:rsidR="005143A9" w:rsidRPr="00416296" w:rsidRDefault="005143A9" w:rsidP="005143A9">
      <w:pPr>
        <w:pStyle w:val="ListParagraph"/>
        <w:spacing w:before="120" w:after="0" w:line="288" w:lineRule="auto"/>
        <w:ind w:left="0" w:firstLine="720"/>
        <w:jc w:val="both"/>
        <w:rPr>
          <w:rFonts w:ascii="Times New Roman" w:hAnsi="Times New Roman"/>
          <w:color w:val="000000"/>
          <w:sz w:val="28"/>
          <w:szCs w:val="28"/>
          <w:lang w:val="vi-VN"/>
        </w:rPr>
      </w:pPr>
      <w:r w:rsidRPr="00416296">
        <w:rPr>
          <w:rFonts w:ascii="Times New Roman" w:hAnsi="Times New Roman"/>
          <w:color w:val="000000"/>
          <w:sz w:val="28"/>
          <w:szCs w:val="28"/>
          <w:lang w:val="vi-VN"/>
        </w:rPr>
        <w:lastRenderedPageBreak/>
        <w:t>2. Điểm chấm luận văn của từng thành viên hội đồng theo thang điểm 10, có thể lẻ đến một chữ số thập phân, gồm: điểm nội dung luận văn tối đa 9 điểm</w:t>
      </w:r>
      <w:r w:rsidR="00DB5AA5" w:rsidRPr="00416296">
        <w:rPr>
          <w:rFonts w:ascii="Times New Roman" w:hAnsi="Times New Roman"/>
          <w:color w:val="000000"/>
          <w:sz w:val="28"/>
          <w:szCs w:val="28"/>
          <w:lang w:val="vi-VN"/>
        </w:rPr>
        <w:t>,</w:t>
      </w:r>
      <w:r w:rsidR="00FF072C">
        <w:rPr>
          <w:rFonts w:ascii="Times New Roman" w:hAnsi="Times New Roman"/>
          <w:color w:val="000000"/>
          <w:sz w:val="28"/>
          <w:szCs w:val="28"/>
        </w:rPr>
        <w:t xml:space="preserve"> </w:t>
      </w:r>
      <w:r w:rsidRPr="00416296">
        <w:rPr>
          <w:rFonts w:ascii="Times New Roman" w:hAnsi="Times New Roman"/>
          <w:color w:val="000000"/>
          <w:sz w:val="28"/>
          <w:szCs w:val="28"/>
          <w:lang w:val="vi-VN"/>
        </w:rPr>
        <w:t xml:space="preserve">do thủ trưởng </w:t>
      </w:r>
      <w:r w:rsidR="008C74D7" w:rsidRPr="00CA3E9B">
        <w:rPr>
          <w:rFonts w:ascii="Times New Roman" w:hAnsi="Times New Roman"/>
          <w:color w:val="000000"/>
          <w:sz w:val="28"/>
          <w:szCs w:val="28"/>
          <w:lang w:val="vi-VN"/>
        </w:rPr>
        <w:t>đơn vị</w:t>
      </w:r>
      <w:r w:rsidRPr="00416296">
        <w:rPr>
          <w:rFonts w:ascii="Times New Roman" w:hAnsi="Times New Roman"/>
          <w:color w:val="000000"/>
          <w:sz w:val="28"/>
          <w:szCs w:val="28"/>
          <w:lang w:val="vi-VN"/>
        </w:rPr>
        <w:t xml:space="preserve"> đào tạo quy định cụ thể và điểm thành tích nghiên cứu tối đa 1 điểm cho những luận văn mà học viên đã có bài báo khoa học liên quan công bố trên danh mục tạp chí khoa học chuyên ngành do thủ trưởng đơn vị đào tạo quy định hoặc có kết quả ứng dụng đã được nơi ứng dụng đồng ý bằng văn bản về việc chuyển giao, triển khai kết quả nghiên cứu. Điểm luận văn là trung bình cộng điểm chấm của các thành viên có mặt trong buổi đánh giá luận văn, làm tròn đến một chữ số thập phân. Luận văn đạt yêu cầu khi điểm trung bình của hội đồng chấm chuyển đổi sang hệ điểm chữ đạt từ điểm C trở lên. </w:t>
      </w:r>
    </w:p>
    <w:p w:rsidR="005143A9" w:rsidRDefault="005143A9" w:rsidP="005143A9">
      <w:pPr>
        <w:spacing w:before="120" w:line="288" w:lineRule="auto"/>
        <w:ind w:firstLine="720"/>
        <w:jc w:val="both"/>
        <w:rPr>
          <w:color w:val="000000"/>
          <w:sz w:val="28"/>
          <w:szCs w:val="28"/>
          <w:lang w:val="vi-VN"/>
        </w:rPr>
      </w:pPr>
      <w:r w:rsidRPr="00416296">
        <w:rPr>
          <w:color w:val="000000"/>
          <w:sz w:val="28"/>
          <w:szCs w:val="28"/>
          <w:lang w:val="vi-VN"/>
        </w:rPr>
        <w:t xml:space="preserve">3. Trong trường hợp luận văn không đạt yêu cầu, học viên được chỉnh sửa, bổ sung luận văn để bảo vệ lần thứ hai trong thời hạn </w:t>
      </w:r>
      <w:r w:rsidR="00E6541C">
        <w:rPr>
          <w:color w:val="000000"/>
          <w:sz w:val="28"/>
          <w:szCs w:val="28"/>
        </w:rPr>
        <w:t>0</w:t>
      </w:r>
      <w:r w:rsidRPr="00416296">
        <w:rPr>
          <w:color w:val="000000"/>
          <w:sz w:val="28"/>
          <w:szCs w:val="28"/>
          <w:lang w:val="vi-VN"/>
        </w:rPr>
        <w:t>3 tháng kể từ ngày bảo vệ luận văn lần thứ nhất</w:t>
      </w:r>
      <w:r w:rsidR="005F70F7" w:rsidRPr="00416296">
        <w:rPr>
          <w:color w:val="000000"/>
          <w:sz w:val="28"/>
          <w:szCs w:val="28"/>
          <w:lang w:val="vi-VN"/>
        </w:rPr>
        <w:t>.</w:t>
      </w:r>
      <w:r w:rsidR="00FF072C">
        <w:rPr>
          <w:color w:val="000000"/>
          <w:sz w:val="28"/>
          <w:szCs w:val="28"/>
        </w:rPr>
        <w:t xml:space="preserve"> </w:t>
      </w:r>
      <w:r w:rsidR="005F70F7" w:rsidRPr="00416296">
        <w:rPr>
          <w:color w:val="000000"/>
          <w:sz w:val="28"/>
          <w:szCs w:val="28"/>
          <w:lang w:val="vi-VN"/>
        </w:rPr>
        <w:t>K</w:t>
      </w:r>
      <w:r w:rsidRPr="00416296">
        <w:rPr>
          <w:color w:val="000000"/>
          <w:sz w:val="28"/>
          <w:szCs w:val="28"/>
          <w:lang w:val="vi-VN"/>
        </w:rPr>
        <w:t>hông tổ chức bảo vệ luận văn lần thứ ba</w:t>
      </w:r>
      <w:r w:rsidR="00DA5F2F" w:rsidRPr="00DA5F2F">
        <w:rPr>
          <w:color w:val="000000"/>
          <w:sz w:val="28"/>
          <w:szCs w:val="28"/>
          <w:lang w:val="vi-VN"/>
        </w:rPr>
        <w:t>. N</w:t>
      </w:r>
      <w:r w:rsidRPr="00416296">
        <w:rPr>
          <w:color w:val="000000"/>
          <w:sz w:val="28"/>
          <w:szCs w:val="28"/>
          <w:lang w:val="vi-VN"/>
        </w:rPr>
        <w:t>ếu học viên có nguyện vọng</w:t>
      </w:r>
      <w:r w:rsidR="00DA5F2F" w:rsidRPr="00DA5F2F">
        <w:rPr>
          <w:color w:val="000000"/>
          <w:sz w:val="28"/>
          <w:szCs w:val="28"/>
          <w:lang w:val="vi-VN"/>
        </w:rPr>
        <w:t xml:space="preserve"> thì</w:t>
      </w:r>
      <w:r w:rsidRPr="00416296">
        <w:rPr>
          <w:color w:val="000000"/>
          <w:sz w:val="28"/>
          <w:szCs w:val="28"/>
          <w:lang w:val="vi-VN"/>
        </w:rPr>
        <w:t xml:space="preserve"> thủ trưởng đơn vị đào tạo </w:t>
      </w:r>
      <w:r w:rsidR="00DA5F2F" w:rsidRPr="00DA5F2F">
        <w:rPr>
          <w:color w:val="000000"/>
          <w:sz w:val="28"/>
          <w:szCs w:val="28"/>
          <w:lang w:val="vi-VN"/>
        </w:rPr>
        <w:t xml:space="preserve">có thể </w:t>
      </w:r>
      <w:r w:rsidRPr="00416296">
        <w:rPr>
          <w:color w:val="000000"/>
          <w:sz w:val="28"/>
          <w:szCs w:val="28"/>
          <w:lang w:val="vi-VN"/>
        </w:rPr>
        <w:t>giao đề tài mới</w:t>
      </w:r>
      <w:r w:rsidR="00DA5F2F">
        <w:rPr>
          <w:color w:val="000000"/>
          <w:sz w:val="28"/>
          <w:szCs w:val="28"/>
          <w:lang w:val="vi-VN"/>
        </w:rPr>
        <w:t xml:space="preserve">. </w:t>
      </w:r>
      <w:r w:rsidR="00DA5F2F" w:rsidRPr="00DA5F2F">
        <w:rPr>
          <w:color w:val="000000"/>
          <w:sz w:val="28"/>
          <w:szCs w:val="28"/>
          <w:lang w:val="vi-VN"/>
        </w:rPr>
        <w:t>Trong trường hợp này, không tổ chức bảo vệ lại luận văn n</w:t>
      </w:r>
      <w:r w:rsidR="00DA5F2F">
        <w:rPr>
          <w:color w:val="000000"/>
          <w:sz w:val="28"/>
          <w:szCs w:val="28"/>
          <w:lang w:val="vi-VN"/>
        </w:rPr>
        <w:t xml:space="preserve">ếu </w:t>
      </w:r>
      <w:r w:rsidR="00DA5F2F" w:rsidRPr="00DA5F2F">
        <w:rPr>
          <w:color w:val="000000"/>
          <w:sz w:val="28"/>
          <w:szCs w:val="28"/>
          <w:lang w:val="vi-VN"/>
        </w:rPr>
        <w:t>luận văn (</w:t>
      </w:r>
      <w:r w:rsidR="00DA5F2F">
        <w:rPr>
          <w:color w:val="000000"/>
          <w:sz w:val="28"/>
          <w:szCs w:val="28"/>
          <w:lang w:val="vi-VN"/>
        </w:rPr>
        <w:t>với đề tài mới</w:t>
      </w:r>
      <w:r w:rsidR="00DA5F2F" w:rsidRPr="00DA5F2F">
        <w:rPr>
          <w:color w:val="000000"/>
          <w:sz w:val="28"/>
          <w:szCs w:val="28"/>
          <w:lang w:val="vi-VN"/>
        </w:rPr>
        <w:t>)</w:t>
      </w:r>
      <w:r w:rsidR="00DA5F2F">
        <w:rPr>
          <w:color w:val="000000"/>
          <w:sz w:val="28"/>
          <w:szCs w:val="28"/>
          <w:lang w:val="vi-VN"/>
        </w:rPr>
        <w:t xml:space="preserve"> vẫn không đạt yêu cầu</w:t>
      </w:r>
      <w:r w:rsidR="00DA5F2F" w:rsidRPr="00DA5F2F">
        <w:rPr>
          <w:color w:val="000000"/>
          <w:sz w:val="28"/>
          <w:szCs w:val="28"/>
          <w:lang w:val="vi-VN"/>
        </w:rPr>
        <w:t xml:space="preserve">. </w:t>
      </w:r>
      <w:r w:rsidRPr="00416296">
        <w:rPr>
          <w:rFonts w:eastAsia="TimesNewRomanPSMT"/>
          <w:color w:val="000000"/>
          <w:sz w:val="28"/>
          <w:szCs w:val="28"/>
          <w:lang w:val="vi-VN"/>
        </w:rPr>
        <w:t>T</w:t>
      </w:r>
      <w:r w:rsidRPr="00416296">
        <w:rPr>
          <w:color w:val="000000"/>
          <w:sz w:val="28"/>
          <w:szCs w:val="28"/>
          <w:lang w:val="vi-VN" w:bidi="he-IL"/>
        </w:rPr>
        <w:t xml:space="preserve">hời gian </w:t>
      </w:r>
      <w:r w:rsidRPr="00416296">
        <w:rPr>
          <w:color w:val="000000"/>
          <w:sz w:val="28"/>
          <w:szCs w:val="28"/>
          <w:lang w:val="vi-VN"/>
        </w:rPr>
        <w:t xml:space="preserve">tối đa để hoàn thành chương trình đào tạo phải theo đúng quy định tại Điểm c, Khoản 3, </w:t>
      </w:r>
      <w:r w:rsidR="007D2473">
        <w:fldChar w:fldCharType="begin"/>
      </w:r>
      <w:r w:rsidR="007D2473">
        <w:instrText xml:space="preserve"> REF _Ref396747327 \r \h  \* MERGEFORMAT </w:instrText>
      </w:r>
      <w:r w:rsidR="007D2473">
        <w:fldChar w:fldCharType="separate"/>
      </w:r>
      <w:r w:rsidR="00205066" w:rsidRPr="00205066">
        <w:rPr>
          <w:color w:val="000000"/>
          <w:sz w:val="28"/>
          <w:szCs w:val="28"/>
          <w:lang w:val="vi-VN"/>
        </w:rPr>
        <w:t>Điều 6</w:t>
      </w:r>
      <w:r w:rsidR="007D2473">
        <w:fldChar w:fldCharType="end"/>
      </w:r>
      <w:r w:rsidR="0094395A" w:rsidRPr="00416296">
        <w:rPr>
          <w:color w:val="000000"/>
          <w:sz w:val="28"/>
          <w:szCs w:val="28"/>
          <w:lang w:val="vi-VN"/>
        </w:rPr>
        <w:t>,</w:t>
      </w:r>
      <w:r w:rsidRPr="00416296">
        <w:rPr>
          <w:color w:val="000000"/>
          <w:sz w:val="28"/>
          <w:szCs w:val="28"/>
          <w:lang w:val="vi-VN"/>
        </w:rPr>
        <w:t xml:space="preserve"> Quy chế này. Kinh phí cho việc chỉnh sửa, bổ sung luận văn, tổ chức đánh giá lại, thực hiện và bảo vệ đề tài mới do học viên tự chi trả</w:t>
      </w:r>
      <w:r w:rsidR="00E6541C">
        <w:rPr>
          <w:color w:val="000000"/>
          <w:sz w:val="28"/>
          <w:szCs w:val="28"/>
        </w:rPr>
        <w:t xml:space="preserve"> theo quy định của đơn vị đào tạo</w:t>
      </w:r>
      <w:r w:rsidRPr="00416296">
        <w:rPr>
          <w:color w:val="000000"/>
          <w:sz w:val="28"/>
          <w:szCs w:val="28"/>
          <w:lang w:val="vi-VN"/>
        </w:rPr>
        <w:t>.</w:t>
      </w:r>
    </w:p>
    <w:p w:rsidR="005143A9" w:rsidRPr="00416296" w:rsidRDefault="000B1C20" w:rsidP="000B1C20">
      <w:pPr>
        <w:spacing w:before="120" w:line="288" w:lineRule="auto"/>
        <w:ind w:firstLine="720"/>
        <w:jc w:val="both"/>
        <w:rPr>
          <w:color w:val="000000"/>
          <w:sz w:val="28"/>
          <w:szCs w:val="28"/>
          <w:lang w:val="vi-VN"/>
        </w:rPr>
      </w:pPr>
      <w:r w:rsidRPr="000B1C20">
        <w:rPr>
          <w:color w:val="000000"/>
          <w:sz w:val="28"/>
          <w:szCs w:val="28"/>
          <w:lang w:val="vi-VN"/>
        </w:rPr>
        <w:t>4.</w:t>
      </w:r>
      <w:r w:rsidR="005143A9" w:rsidRPr="00416296">
        <w:rPr>
          <w:color w:val="000000"/>
          <w:sz w:val="28"/>
          <w:szCs w:val="28"/>
          <w:lang w:val="vi-VN"/>
        </w:rPr>
        <w:t xml:space="preserve"> Thủ trưởng đơn vị đào tạo quy định chi tiết việc đánh giá luậ</w:t>
      </w:r>
      <w:r w:rsidR="001B4645" w:rsidRPr="00416296">
        <w:rPr>
          <w:color w:val="000000"/>
          <w:sz w:val="28"/>
          <w:szCs w:val="28"/>
          <w:lang w:val="vi-VN"/>
        </w:rPr>
        <w:t>n văn,</w:t>
      </w:r>
      <w:r w:rsidR="005143A9" w:rsidRPr="00416296">
        <w:rPr>
          <w:color w:val="000000"/>
          <w:sz w:val="28"/>
          <w:szCs w:val="28"/>
          <w:lang w:val="vi-VN"/>
        </w:rPr>
        <w:t xml:space="preserve"> hồ sơ, thủ tục buổi bảo vệ luận văn</w:t>
      </w:r>
      <w:r w:rsidR="001B4645" w:rsidRPr="00416296">
        <w:rPr>
          <w:color w:val="000000"/>
          <w:sz w:val="28"/>
          <w:szCs w:val="28"/>
          <w:lang w:val="vi-VN"/>
        </w:rPr>
        <w:t>,</w:t>
      </w:r>
      <w:r w:rsidR="005143A9" w:rsidRPr="00416296">
        <w:rPr>
          <w:color w:val="000000"/>
          <w:sz w:val="28"/>
          <w:szCs w:val="28"/>
          <w:lang w:val="vi-VN"/>
        </w:rPr>
        <w:t xml:space="preserve"> yêu cầu đối với bản nhận xét luận văn, phiếu chấm điểm của thành viên hội đồng, biên bản buổi bảo vệ và hướng dẫn các thành viên trong hội đồng thực hiện.</w:t>
      </w:r>
    </w:p>
    <w:p w:rsidR="005143A9" w:rsidRPr="000471C5" w:rsidRDefault="005143A9" w:rsidP="00F36571">
      <w:pPr>
        <w:pStyle w:val="Heading1"/>
        <w:numPr>
          <w:ilvl w:val="0"/>
          <w:numId w:val="2"/>
        </w:numPr>
        <w:spacing w:before="120" w:after="0" w:line="288" w:lineRule="auto"/>
        <w:ind w:left="709"/>
        <w:jc w:val="both"/>
        <w:rPr>
          <w:color w:val="000000"/>
          <w:lang w:val="vi-VN"/>
        </w:rPr>
      </w:pPr>
      <w:bookmarkStart w:id="116" w:name="_Ref396747586"/>
      <w:bookmarkStart w:id="117" w:name="_Toc109812745"/>
      <w:r w:rsidRPr="000471C5">
        <w:rPr>
          <w:color w:val="000000"/>
          <w:lang w:val="vi-VN"/>
        </w:rPr>
        <w:t>Thẩm định luận văn</w:t>
      </w:r>
      <w:bookmarkEnd w:id="116"/>
      <w:bookmarkEnd w:id="117"/>
    </w:p>
    <w:p w:rsidR="005143A9" w:rsidRPr="00416296" w:rsidRDefault="005143A9" w:rsidP="005143A9">
      <w:pPr>
        <w:spacing w:before="120" w:line="288" w:lineRule="auto"/>
        <w:ind w:firstLine="720"/>
        <w:jc w:val="both"/>
        <w:rPr>
          <w:rFonts w:eastAsia="TimesNewRomanPSMT"/>
          <w:color w:val="000000"/>
          <w:sz w:val="28"/>
          <w:szCs w:val="28"/>
          <w:lang w:val="vi-VN"/>
        </w:rPr>
      </w:pPr>
      <w:r w:rsidRPr="00416296">
        <w:rPr>
          <w:rFonts w:eastAsia="TimesNewRomanPSMT"/>
          <w:color w:val="000000"/>
          <w:sz w:val="28"/>
          <w:szCs w:val="28"/>
          <w:lang w:val="vi-VN"/>
        </w:rPr>
        <w:t xml:space="preserve">1. </w:t>
      </w:r>
      <w:r w:rsidR="008C74D7" w:rsidRPr="00416296">
        <w:rPr>
          <w:rFonts w:eastAsia="TimesNewRomanPSMT"/>
          <w:color w:val="000000"/>
          <w:sz w:val="28"/>
          <w:szCs w:val="28"/>
        </w:rPr>
        <w:t>H</w:t>
      </w:r>
      <w:r w:rsidRPr="00416296">
        <w:rPr>
          <w:rFonts w:eastAsia="TimesNewRomanPSMT"/>
          <w:color w:val="000000"/>
          <w:sz w:val="28"/>
          <w:szCs w:val="28"/>
          <w:lang w:val="vi-VN"/>
        </w:rPr>
        <w:t>ội đồng thẩm định</w:t>
      </w:r>
    </w:p>
    <w:p w:rsidR="005143A9" w:rsidRPr="00416296" w:rsidRDefault="005143A9" w:rsidP="005143A9">
      <w:pPr>
        <w:spacing w:before="120" w:line="288" w:lineRule="auto"/>
        <w:ind w:firstLine="720"/>
        <w:jc w:val="both"/>
        <w:rPr>
          <w:rFonts w:eastAsia="TimesNewRomanPSMT"/>
          <w:color w:val="000000"/>
          <w:sz w:val="28"/>
          <w:szCs w:val="28"/>
          <w:lang w:val="vi-VN"/>
        </w:rPr>
      </w:pPr>
      <w:r w:rsidRPr="00416296">
        <w:rPr>
          <w:rFonts w:eastAsia="TimesNewRomanPSMT"/>
          <w:color w:val="000000"/>
          <w:sz w:val="28"/>
          <w:szCs w:val="28"/>
          <w:lang w:val="vi-VN"/>
        </w:rPr>
        <w:t xml:space="preserve">Khi có đơn tố cáo đúng quy định của Luật Tố cáo, có căn cứ rõ ràng cho thấy luận văn không đảm bảo các yêu cầu theo quy định tại </w:t>
      </w:r>
      <w:r w:rsidR="007D2473">
        <w:fldChar w:fldCharType="begin"/>
      </w:r>
      <w:r w:rsidR="007D2473">
        <w:instrText xml:space="preserve"> REF _Ref396747343 \r \h  \* MERGEFORMAT </w:instrText>
      </w:r>
      <w:r w:rsidR="007D2473">
        <w:fldChar w:fldCharType="separate"/>
      </w:r>
      <w:r w:rsidR="00205066" w:rsidRPr="00205066">
        <w:rPr>
          <w:rFonts w:eastAsia="TimesNewRomanPSMT"/>
          <w:color w:val="000000"/>
          <w:sz w:val="28"/>
          <w:szCs w:val="28"/>
          <w:lang w:val="vi-VN"/>
        </w:rPr>
        <w:t>Điều 34</w:t>
      </w:r>
      <w:r w:rsidR="007D2473">
        <w:fldChar w:fldCharType="end"/>
      </w:r>
      <w:r w:rsidR="0094395A" w:rsidRPr="00416296">
        <w:rPr>
          <w:rFonts w:eastAsia="TimesNewRomanPSMT"/>
          <w:color w:val="000000"/>
          <w:sz w:val="28"/>
          <w:szCs w:val="28"/>
          <w:lang w:val="vi-VN"/>
        </w:rPr>
        <w:t>,</w:t>
      </w:r>
      <w:r w:rsidRPr="00416296">
        <w:rPr>
          <w:rFonts w:eastAsia="TimesNewRomanPSMT"/>
          <w:color w:val="000000"/>
          <w:sz w:val="28"/>
          <w:szCs w:val="28"/>
          <w:lang w:val="vi-VN"/>
        </w:rPr>
        <w:t xml:space="preserve"> Quy chế này hoặc khi thấy cần thiết, </w:t>
      </w:r>
      <w:r w:rsidR="009039FB" w:rsidRPr="00CA3E9B">
        <w:rPr>
          <w:color w:val="000000"/>
          <w:sz w:val="28"/>
          <w:szCs w:val="28"/>
          <w:lang w:val="vi-VN"/>
        </w:rPr>
        <w:t>Hiệu trưởng trường đại học hoặc Giám đốc Đại học Quốc gia Hà Nội</w:t>
      </w:r>
      <w:r w:rsidR="00FF072C">
        <w:rPr>
          <w:color w:val="000000"/>
          <w:sz w:val="28"/>
          <w:szCs w:val="28"/>
        </w:rPr>
        <w:t xml:space="preserve"> </w:t>
      </w:r>
      <w:r w:rsidRPr="00416296">
        <w:rPr>
          <w:rFonts w:eastAsia="TimesNewRomanPSMT"/>
          <w:color w:val="000000"/>
          <w:sz w:val="28"/>
          <w:szCs w:val="28"/>
          <w:lang w:val="vi-VN"/>
        </w:rPr>
        <w:t>thành lập hội đồng thẩm định luận văn. Số lượng, yêu cầu đối với thành viên hội đồng thẩm định luận văn theo quy định tại Khoản 2, 3</w:t>
      </w:r>
      <w:r w:rsidR="00FF072C">
        <w:rPr>
          <w:rFonts w:eastAsia="TimesNewRomanPSMT"/>
          <w:color w:val="000000"/>
          <w:sz w:val="28"/>
          <w:szCs w:val="28"/>
        </w:rPr>
        <w:t>,</w:t>
      </w:r>
      <w:r w:rsidRPr="00416296">
        <w:rPr>
          <w:rFonts w:eastAsia="TimesNewRomanPSMT"/>
          <w:color w:val="000000"/>
          <w:sz w:val="28"/>
          <w:szCs w:val="28"/>
          <w:lang w:val="vi-VN"/>
        </w:rPr>
        <w:t xml:space="preserve"> </w:t>
      </w:r>
      <w:r w:rsidR="007D2473">
        <w:fldChar w:fldCharType="begin"/>
      </w:r>
      <w:r w:rsidR="007D2473">
        <w:instrText xml:space="preserve"> REF _Ref396747375 \r \h  \* MERGEFORMAT </w:instrText>
      </w:r>
      <w:r w:rsidR="007D2473">
        <w:fldChar w:fldCharType="separate"/>
      </w:r>
      <w:r w:rsidR="00205066" w:rsidRPr="00205066">
        <w:rPr>
          <w:rFonts w:eastAsia="TimesNewRomanPSMT"/>
          <w:color w:val="000000"/>
          <w:sz w:val="28"/>
          <w:szCs w:val="28"/>
          <w:lang w:val="vi-VN"/>
        </w:rPr>
        <w:t>Điều 36</w:t>
      </w:r>
      <w:r w:rsidR="007D2473">
        <w:fldChar w:fldCharType="end"/>
      </w:r>
      <w:r w:rsidRPr="00416296">
        <w:rPr>
          <w:rFonts w:eastAsia="TimesNewRomanPSMT"/>
          <w:color w:val="000000"/>
          <w:sz w:val="28"/>
          <w:szCs w:val="28"/>
          <w:lang w:val="vi-VN"/>
        </w:rPr>
        <w:t xml:space="preserve"> Quy chế này; trong đó, nếu có thành viên thuộc đơn vị đào tạo thì không quá hai người</w:t>
      </w:r>
      <w:r w:rsidR="001B4645" w:rsidRPr="00416296">
        <w:rPr>
          <w:rFonts w:eastAsia="TimesNewRomanPSMT"/>
          <w:color w:val="000000"/>
          <w:sz w:val="28"/>
          <w:szCs w:val="28"/>
          <w:lang w:val="vi-VN"/>
        </w:rPr>
        <w:t>.</w:t>
      </w:r>
      <w:r w:rsidR="00FF072C">
        <w:rPr>
          <w:rFonts w:eastAsia="TimesNewRomanPSMT"/>
          <w:color w:val="000000"/>
          <w:sz w:val="28"/>
          <w:szCs w:val="28"/>
        </w:rPr>
        <w:t xml:space="preserve"> </w:t>
      </w:r>
      <w:r w:rsidR="001B4645" w:rsidRPr="00416296">
        <w:rPr>
          <w:rFonts w:eastAsia="TimesNewRomanPSMT"/>
          <w:color w:val="000000"/>
          <w:sz w:val="28"/>
          <w:szCs w:val="28"/>
          <w:lang w:val="vi-VN"/>
        </w:rPr>
        <w:t>T</w:t>
      </w:r>
      <w:r w:rsidRPr="00416296">
        <w:rPr>
          <w:rFonts w:eastAsia="TimesNewRomanPSMT"/>
          <w:color w:val="000000"/>
          <w:sz w:val="28"/>
          <w:szCs w:val="28"/>
          <w:lang w:val="vi-VN"/>
        </w:rPr>
        <w:t>hành viên hội đồng đánh giá luận văn không tham gia hội đồng thẩm định.</w:t>
      </w:r>
    </w:p>
    <w:p w:rsidR="005143A9" w:rsidRPr="00416296" w:rsidRDefault="005143A9" w:rsidP="005143A9">
      <w:pPr>
        <w:spacing w:before="120" w:line="288" w:lineRule="auto"/>
        <w:ind w:firstLine="720"/>
        <w:jc w:val="both"/>
        <w:rPr>
          <w:color w:val="000000"/>
          <w:sz w:val="28"/>
          <w:szCs w:val="28"/>
          <w:lang w:val="vi-VN"/>
        </w:rPr>
      </w:pPr>
      <w:r w:rsidRPr="00416296">
        <w:rPr>
          <w:color w:val="000000"/>
          <w:sz w:val="28"/>
          <w:szCs w:val="28"/>
          <w:lang w:val="vi-VN"/>
        </w:rPr>
        <w:t>2. Thẩm định luận văn</w:t>
      </w:r>
    </w:p>
    <w:p w:rsidR="005143A9" w:rsidRPr="00416296" w:rsidRDefault="005143A9" w:rsidP="005143A9">
      <w:pPr>
        <w:spacing w:before="120" w:line="288" w:lineRule="auto"/>
        <w:ind w:firstLine="720"/>
        <w:jc w:val="both"/>
        <w:rPr>
          <w:color w:val="000000"/>
          <w:sz w:val="28"/>
          <w:szCs w:val="28"/>
          <w:lang w:val="vi-VN"/>
        </w:rPr>
      </w:pPr>
      <w:r w:rsidRPr="00416296">
        <w:rPr>
          <w:color w:val="000000"/>
          <w:sz w:val="28"/>
          <w:szCs w:val="28"/>
          <w:lang w:val="vi-VN"/>
        </w:rPr>
        <w:t xml:space="preserve">a) Trước khi họp hội đồng thẩm định, các thành viên hội đồng có bản nhận xét về sự cần thiết nghiên cứu </w:t>
      </w:r>
      <w:r w:rsidR="008C74D7" w:rsidRPr="00416296">
        <w:rPr>
          <w:color w:val="000000"/>
          <w:sz w:val="28"/>
          <w:szCs w:val="28"/>
          <w:lang w:val="vi-VN"/>
        </w:rPr>
        <w:t xml:space="preserve">của </w:t>
      </w:r>
      <w:r w:rsidRPr="00416296">
        <w:rPr>
          <w:color w:val="000000"/>
          <w:sz w:val="28"/>
          <w:szCs w:val="28"/>
          <w:lang w:val="vi-VN"/>
        </w:rPr>
        <w:t xml:space="preserve">đề tài luận văn, sự phù hợp với chuyên ngành; </w:t>
      </w:r>
      <w:r w:rsidRPr="00416296">
        <w:rPr>
          <w:color w:val="000000"/>
          <w:sz w:val="28"/>
          <w:szCs w:val="28"/>
          <w:lang w:val="vi-VN"/>
        </w:rPr>
        <w:lastRenderedPageBreak/>
        <w:t xml:space="preserve">sự không trùng lặp về đề tài, nội dung, kết quả nghiên cứu với các công trình đã được công bố; tính trung thực, minh bạch trong </w:t>
      </w:r>
      <w:r w:rsidR="001B4645" w:rsidRPr="00416296">
        <w:rPr>
          <w:color w:val="000000"/>
          <w:sz w:val="28"/>
          <w:szCs w:val="28"/>
          <w:lang w:val="vi-VN"/>
        </w:rPr>
        <w:t xml:space="preserve">sử dụng </w:t>
      </w:r>
      <w:r w:rsidRPr="00416296">
        <w:rPr>
          <w:color w:val="000000"/>
          <w:sz w:val="28"/>
          <w:szCs w:val="28"/>
          <w:lang w:val="vi-VN"/>
        </w:rPr>
        <w:t>trích dẫn tư liệu</w:t>
      </w:r>
      <w:r w:rsidR="001B4645" w:rsidRPr="00416296">
        <w:rPr>
          <w:color w:val="000000"/>
          <w:sz w:val="28"/>
          <w:szCs w:val="28"/>
          <w:lang w:val="vi-VN"/>
        </w:rPr>
        <w:t xml:space="preserve"> của người khác</w:t>
      </w:r>
      <w:r w:rsidRPr="00416296">
        <w:rPr>
          <w:color w:val="000000"/>
          <w:sz w:val="28"/>
          <w:szCs w:val="28"/>
          <w:lang w:val="vi-VN"/>
        </w:rPr>
        <w:t>; bố cục và hình thức trình bày; nội dung, phương pháp, kết quả, ý nghĩa, độ tin cậy của các kết quả đạt được; đánh giá thành công và hạn chế của luận văn, khẳng định mức độ đáp ứng yêu cầu của một luận văn thạc sĩ;</w:t>
      </w:r>
    </w:p>
    <w:p w:rsidR="005143A9" w:rsidRPr="00416296" w:rsidRDefault="005143A9" w:rsidP="005143A9">
      <w:pPr>
        <w:spacing w:before="120" w:line="288" w:lineRule="auto"/>
        <w:ind w:firstLine="720"/>
        <w:jc w:val="both"/>
        <w:rPr>
          <w:color w:val="000000"/>
          <w:sz w:val="28"/>
          <w:szCs w:val="28"/>
          <w:lang w:val="vi-VN"/>
        </w:rPr>
      </w:pPr>
      <w:r w:rsidRPr="00416296">
        <w:rPr>
          <w:rFonts w:eastAsia="TimesNewRomanPSMT"/>
          <w:color w:val="000000"/>
          <w:sz w:val="28"/>
          <w:szCs w:val="28"/>
          <w:lang w:val="vi-VN"/>
        </w:rPr>
        <w:t>b) Việc thẩm định luận văn được thực hiện theo quy định tại các khoản 1, 2, 4</w:t>
      </w:r>
      <w:r w:rsidR="0094395A" w:rsidRPr="00416296">
        <w:rPr>
          <w:rFonts w:eastAsia="TimesNewRomanPSMT"/>
          <w:color w:val="000000"/>
          <w:sz w:val="28"/>
          <w:szCs w:val="28"/>
          <w:lang w:val="vi-VN"/>
        </w:rPr>
        <w:t>,</w:t>
      </w:r>
      <w:r w:rsidR="00FF072C">
        <w:rPr>
          <w:rFonts w:eastAsia="TimesNewRomanPSMT"/>
          <w:color w:val="000000"/>
          <w:sz w:val="28"/>
          <w:szCs w:val="28"/>
        </w:rPr>
        <w:t xml:space="preserve"> </w:t>
      </w:r>
      <w:r w:rsidR="007D2473">
        <w:fldChar w:fldCharType="begin"/>
      </w:r>
      <w:r w:rsidR="007D2473">
        <w:instrText xml:space="preserve"> REF _Ref396747436 \r \h  \* MERGEFORMAT </w:instrText>
      </w:r>
      <w:r w:rsidR="007D2473">
        <w:fldChar w:fldCharType="separate"/>
      </w:r>
      <w:r w:rsidR="00205066" w:rsidRPr="00205066">
        <w:rPr>
          <w:rFonts w:eastAsia="TimesNewRomanPSMT"/>
          <w:color w:val="000000"/>
          <w:sz w:val="28"/>
          <w:szCs w:val="28"/>
          <w:lang w:val="vi-VN"/>
        </w:rPr>
        <w:t>Điều 37</w:t>
      </w:r>
      <w:r w:rsidR="007D2473">
        <w:fldChar w:fldCharType="end"/>
      </w:r>
      <w:r w:rsidRPr="00416296">
        <w:rPr>
          <w:rFonts w:eastAsia="TimesNewRomanPSMT"/>
          <w:color w:val="000000"/>
          <w:sz w:val="28"/>
          <w:szCs w:val="28"/>
          <w:lang w:val="vi-VN"/>
        </w:rPr>
        <w:t xml:space="preserve"> Quy chế này;</w:t>
      </w:r>
    </w:p>
    <w:p w:rsidR="005143A9" w:rsidRPr="00416296" w:rsidRDefault="005143A9" w:rsidP="005143A9">
      <w:pPr>
        <w:spacing w:before="120" w:line="288" w:lineRule="auto"/>
        <w:ind w:firstLine="720"/>
        <w:jc w:val="both"/>
        <w:rPr>
          <w:rFonts w:eastAsia="TimesNewRomanPSMT"/>
          <w:color w:val="000000"/>
          <w:sz w:val="28"/>
          <w:szCs w:val="28"/>
          <w:lang w:val="vi-VN"/>
        </w:rPr>
      </w:pPr>
      <w:r w:rsidRPr="00416296">
        <w:rPr>
          <w:rFonts w:eastAsia="TimesNewRomanPSMT"/>
          <w:color w:val="000000"/>
          <w:sz w:val="28"/>
          <w:szCs w:val="28"/>
          <w:lang w:val="vi-VN"/>
        </w:rPr>
        <w:t>c) Tác giả luận văn, người hướng dẫn, thành viên hội đồng đánh giá luận văn không tham dự phiên họp của hội đồng thẩm định nhưng được đơn vị đào tạo thông báo và có thể gửi ý kiến, cung cấp tài liệu (nếu có) tới hội đồng thẩm định.</w:t>
      </w:r>
    </w:p>
    <w:p w:rsidR="005143A9" w:rsidRPr="00416296" w:rsidRDefault="005143A9" w:rsidP="005143A9">
      <w:pPr>
        <w:spacing w:before="120" w:line="288" w:lineRule="auto"/>
        <w:ind w:firstLine="720"/>
        <w:jc w:val="both"/>
        <w:rPr>
          <w:color w:val="000000"/>
          <w:sz w:val="28"/>
          <w:szCs w:val="28"/>
          <w:lang w:val="vi-VN"/>
        </w:rPr>
      </w:pPr>
      <w:r w:rsidRPr="00416296">
        <w:rPr>
          <w:bCs/>
          <w:color w:val="000000"/>
          <w:sz w:val="28"/>
          <w:szCs w:val="28"/>
          <w:lang w:val="vi-VN"/>
        </w:rPr>
        <w:t xml:space="preserve">3. </w:t>
      </w:r>
      <w:r w:rsidRPr="00416296">
        <w:rPr>
          <w:color w:val="000000"/>
          <w:sz w:val="28"/>
          <w:szCs w:val="28"/>
          <w:lang w:val="vi-VN"/>
        </w:rPr>
        <w:t>Xử lý kết quả thẩm định luận văn không đạt yêu cầu</w:t>
      </w:r>
    </w:p>
    <w:p w:rsidR="005143A9" w:rsidRPr="00416296" w:rsidRDefault="005143A9" w:rsidP="001B4645">
      <w:pPr>
        <w:spacing w:before="120" w:line="288" w:lineRule="auto"/>
        <w:ind w:firstLine="720"/>
        <w:jc w:val="both"/>
        <w:rPr>
          <w:color w:val="000000"/>
          <w:sz w:val="28"/>
          <w:szCs w:val="28"/>
          <w:lang w:val="vi-VN"/>
        </w:rPr>
      </w:pPr>
      <w:r w:rsidRPr="00416296">
        <w:rPr>
          <w:color w:val="000000"/>
          <w:sz w:val="28"/>
          <w:szCs w:val="28"/>
          <w:lang w:val="vi-VN"/>
        </w:rPr>
        <w:t xml:space="preserve">Nếu hội đồng thẩm định kết luận luận văn không đạt yêu cầu thì thủ trưởng đơn vị đào tạo dừng việc cấp bằng hoặc thu hồi, huỷ bỏ bằng thạc sĩ (nếu </w:t>
      </w:r>
      <w:r w:rsidR="001B4645" w:rsidRPr="00416296">
        <w:rPr>
          <w:color w:val="000000"/>
          <w:sz w:val="28"/>
          <w:szCs w:val="28"/>
          <w:lang w:val="vi-VN"/>
        </w:rPr>
        <w:t>đã cấp</w:t>
      </w:r>
      <w:r w:rsidRPr="00416296">
        <w:rPr>
          <w:color w:val="000000"/>
          <w:sz w:val="28"/>
          <w:szCs w:val="28"/>
          <w:lang w:val="vi-VN"/>
        </w:rPr>
        <w:t>). Những trường hợp luận văn không đạt yêu cầu không vì lý do sao chép bất hợp pháp thì quyền và trách nhiệm của học viên giải quyết như sau:</w:t>
      </w:r>
    </w:p>
    <w:p w:rsidR="005143A9" w:rsidRPr="00416296" w:rsidRDefault="005143A9" w:rsidP="005143A9">
      <w:pPr>
        <w:spacing w:before="120" w:line="288" w:lineRule="auto"/>
        <w:ind w:firstLine="720"/>
        <w:jc w:val="both"/>
        <w:rPr>
          <w:rFonts w:eastAsia="TimesNewRomanPSMT"/>
          <w:color w:val="000000"/>
          <w:sz w:val="28"/>
          <w:szCs w:val="28"/>
          <w:lang w:val="vi-VN"/>
        </w:rPr>
      </w:pPr>
      <w:r w:rsidRPr="00416296">
        <w:rPr>
          <w:color w:val="000000"/>
          <w:sz w:val="28"/>
          <w:szCs w:val="28"/>
          <w:lang w:val="vi-VN"/>
        </w:rPr>
        <w:t xml:space="preserve">a) </w:t>
      </w:r>
      <w:r w:rsidR="001B4645" w:rsidRPr="00416296">
        <w:rPr>
          <w:color w:val="000000"/>
          <w:sz w:val="28"/>
          <w:szCs w:val="28"/>
          <w:lang w:val="vi-VN"/>
        </w:rPr>
        <w:t xml:space="preserve">Nếu </w:t>
      </w:r>
      <w:r w:rsidRPr="00416296">
        <w:rPr>
          <w:color w:val="000000"/>
          <w:sz w:val="28"/>
          <w:szCs w:val="28"/>
          <w:lang w:val="vi-VN"/>
        </w:rPr>
        <w:t xml:space="preserve">chưa bảo vệ lại luận văn, đề tài vẫn cần thiết </w:t>
      </w:r>
      <w:r w:rsidR="001B4645" w:rsidRPr="00416296">
        <w:rPr>
          <w:color w:val="000000"/>
          <w:sz w:val="28"/>
          <w:szCs w:val="28"/>
          <w:lang w:val="vi-VN"/>
        </w:rPr>
        <w:t xml:space="preserve">được </w:t>
      </w:r>
      <w:r w:rsidRPr="00416296">
        <w:rPr>
          <w:color w:val="000000"/>
          <w:sz w:val="28"/>
          <w:szCs w:val="28"/>
          <w:lang w:val="vi-VN"/>
        </w:rPr>
        <w:t xml:space="preserve">nghiên cứu thì học viên </w:t>
      </w:r>
      <w:r w:rsidRPr="00416296">
        <w:rPr>
          <w:rFonts w:eastAsia="TimesNewRomanPSMT"/>
          <w:color w:val="000000"/>
          <w:sz w:val="28"/>
          <w:szCs w:val="28"/>
          <w:lang w:val="vi-VN"/>
        </w:rPr>
        <w:t>được chỉnh sửa, bổ sung và bảo vệ lại luận văn trước hội đồng thẩm định theo quy định tại các khoản 1, 2, 4</w:t>
      </w:r>
      <w:r w:rsidR="0094395A" w:rsidRPr="00416296">
        <w:rPr>
          <w:rFonts w:eastAsia="TimesNewRomanPSMT"/>
          <w:color w:val="000000"/>
          <w:sz w:val="28"/>
          <w:szCs w:val="28"/>
          <w:lang w:val="vi-VN"/>
        </w:rPr>
        <w:t>,</w:t>
      </w:r>
      <w:r w:rsidR="00FF072C">
        <w:rPr>
          <w:rFonts w:eastAsia="TimesNewRomanPSMT"/>
          <w:color w:val="000000"/>
          <w:sz w:val="28"/>
          <w:szCs w:val="28"/>
        </w:rPr>
        <w:t xml:space="preserve"> </w:t>
      </w:r>
      <w:r w:rsidR="007D2473">
        <w:fldChar w:fldCharType="begin"/>
      </w:r>
      <w:r w:rsidR="007D2473">
        <w:instrText xml:space="preserve"> REF _Ref396747436 \r \h  \* MERGEFORMAT </w:instrText>
      </w:r>
      <w:r w:rsidR="007D2473">
        <w:fldChar w:fldCharType="separate"/>
      </w:r>
      <w:r w:rsidR="00205066" w:rsidRPr="00205066">
        <w:rPr>
          <w:rFonts w:eastAsia="TimesNewRomanPSMT"/>
          <w:color w:val="000000"/>
          <w:sz w:val="28"/>
          <w:szCs w:val="28"/>
          <w:lang w:val="vi-VN"/>
        </w:rPr>
        <w:t>Điều 37</w:t>
      </w:r>
      <w:r w:rsidR="007D2473">
        <w:fldChar w:fldCharType="end"/>
      </w:r>
      <w:r w:rsidR="00FF072C">
        <w:rPr>
          <w:rFonts w:eastAsia="TimesNewRomanPSMT"/>
          <w:color w:val="000000"/>
          <w:sz w:val="28"/>
          <w:szCs w:val="28"/>
        </w:rPr>
        <w:t xml:space="preserve">, </w:t>
      </w:r>
      <w:r w:rsidRPr="00416296">
        <w:rPr>
          <w:rFonts w:eastAsia="TimesNewRomanPSMT"/>
          <w:color w:val="000000"/>
          <w:sz w:val="28"/>
          <w:szCs w:val="28"/>
          <w:lang w:val="vi-VN"/>
        </w:rPr>
        <w:t xml:space="preserve">Quy chế này. </w:t>
      </w:r>
      <w:r w:rsidR="001B4645" w:rsidRPr="00416296">
        <w:rPr>
          <w:rFonts w:eastAsia="TimesNewRomanPSMT"/>
          <w:color w:val="000000"/>
          <w:sz w:val="28"/>
          <w:szCs w:val="28"/>
          <w:lang w:val="vi-VN"/>
        </w:rPr>
        <w:t>Nếu</w:t>
      </w:r>
      <w:r w:rsidRPr="00416296">
        <w:rPr>
          <w:rFonts w:eastAsia="TimesNewRomanPSMT"/>
          <w:color w:val="000000"/>
          <w:sz w:val="28"/>
          <w:szCs w:val="28"/>
          <w:lang w:val="vi-VN"/>
        </w:rPr>
        <w:t xml:space="preserve"> đã hết thời gian tối đa để hoàn thành chương trình đào tạo theo quy định tại Điểm c, Khoản 3, </w:t>
      </w:r>
      <w:r w:rsidR="007D2473">
        <w:fldChar w:fldCharType="begin"/>
      </w:r>
      <w:r w:rsidR="007D2473">
        <w:instrText xml:space="preserve"> REF _Ref396747467 \r \h  \* MERGEFORMAT </w:instrText>
      </w:r>
      <w:r w:rsidR="007D2473">
        <w:fldChar w:fldCharType="separate"/>
      </w:r>
      <w:r w:rsidR="00205066" w:rsidRPr="00205066">
        <w:rPr>
          <w:rFonts w:eastAsia="TimesNewRomanPSMT"/>
          <w:color w:val="000000"/>
          <w:sz w:val="28"/>
          <w:szCs w:val="28"/>
          <w:lang w:val="vi-VN"/>
        </w:rPr>
        <w:t>Điều 6</w:t>
      </w:r>
      <w:r w:rsidR="007D2473">
        <w:fldChar w:fldCharType="end"/>
      </w:r>
      <w:r w:rsidR="0094395A" w:rsidRPr="00416296">
        <w:rPr>
          <w:rFonts w:eastAsia="TimesNewRomanPSMT"/>
          <w:color w:val="000000"/>
          <w:sz w:val="28"/>
          <w:szCs w:val="28"/>
          <w:lang w:val="vi-VN"/>
        </w:rPr>
        <w:t>,</w:t>
      </w:r>
      <w:r w:rsidRPr="00416296">
        <w:rPr>
          <w:rFonts w:eastAsia="TimesNewRomanPSMT"/>
          <w:color w:val="000000"/>
          <w:sz w:val="28"/>
          <w:szCs w:val="28"/>
          <w:lang w:val="vi-VN"/>
        </w:rPr>
        <w:t xml:space="preserve"> Quy chế này thì học viên được gia hạn tối đa không quá 3 tháng; </w:t>
      </w:r>
    </w:p>
    <w:p w:rsidR="005143A9" w:rsidRPr="00416296" w:rsidRDefault="005143A9" w:rsidP="005143A9">
      <w:pPr>
        <w:spacing w:before="120" w:line="288" w:lineRule="auto"/>
        <w:ind w:firstLine="720"/>
        <w:jc w:val="both"/>
        <w:rPr>
          <w:rFonts w:eastAsia="TimesNewRomanPSMT"/>
          <w:color w:val="000000"/>
          <w:sz w:val="28"/>
          <w:szCs w:val="28"/>
          <w:lang w:val="vi-VN"/>
        </w:rPr>
      </w:pPr>
      <w:r w:rsidRPr="00416296">
        <w:rPr>
          <w:rFonts w:eastAsia="TimesNewRomanPSMT"/>
          <w:color w:val="000000"/>
          <w:sz w:val="28"/>
          <w:szCs w:val="28"/>
          <w:lang w:val="vi-VN"/>
        </w:rPr>
        <w:t xml:space="preserve">b) </w:t>
      </w:r>
      <w:r w:rsidR="001B4645" w:rsidRPr="00416296">
        <w:rPr>
          <w:rFonts w:eastAsia="TimesNewRomanPSMT"/>
          <w:color w:val="000000"/>
          <w:sz w:val="28"/>
          <w:szCs w:val="28"/>
          <w:lang w:val="vi-VN"/>
        </w:rPr>
        <w:t>Nếu</w:t>
      </w:r>
      <w:r w:rsidRPr="00416296">
        <w:rPr>
          <w:rFonts w:eastAsia="TimesNewRomanPSMT"/>
          <w:color w:val="000000"/>
          <w:sz w:val="28"/>
          <w:szCs w:val="28"/>
          <w:lang w:val="vi-VN"/>
        </w:rPr>
        <w:t xml:space="preserve"> đã bảo vệ lại luận văn hoặc đề tài không cần thiết tiếp tục nghiên cứu, n</w:t>
      </w:r>
      <w:r w:rsidR="001B4645" w:rsidRPr="00416296">
        <w:rPr>
          <w:rFonts w:eastAsia="TimesNewRomanPSMT"/>
          <w:color w:val="000000"/>
          <w:sz w:val="28"/>
          <w:szCs w:val="28"/>
          <w:lang w:val="vi-VN"/>
        </w:rPr>
        <w:t>hưng</w:t>
      </w:r>
      <w:r w:rsidRPr="00416296">
        <w:rPr>
          <w:rFonts w:eastAsia="TimesNewRomanPSMT"/>
          <w:color w:val="000000"/>
          <w:sz w:val="28"/>
          <w:szCs w:val="28"/>
          <w:lang w:val="vi-VN"/>
        </w:rPr>
        <w:t xml:space="preserve"> học viên có nguyện vọng</w:t>
      </w:r>
      <w:r w:rsidR="001B4645" w:rsidRPr="00416296">
        <w:rPr>
          <w:rFonts w:eastAsia="TimesNewRomanPSMT"/>
          <w:color w:val="000000"/>
          <w:sz w:val="28"/>
          <w:szCs w:val="28"/>
          <w:lang w:val="vi-VN"/>
        </w:rPr>
        <w:t>,</w:t>
      </w:r>
      <w:r w:rsidRPr="00416296">
        <w:rPr>
          <w:rFonts w:eastAsia="TimesNewRomanPSMT"/>
          <w:color w:val="000000"/>
          <w:sz w:val="28"/>
          <w:szCs w:val="28"/>
          <w:lang w:val="vi-VN"/>
        </w:rPr>
        <w:t xml:space="preserve"> thì thủ trưởng đơn vị</w:t>
      </w:r>
      <w:r w:rsidRPr="00416296">
        <w:rPr>
          <w:color w:val="000000"/>
          <w:sz w:val="28"/>
          <w:szCs w:val="28"/>
          <w:lang w:val="vi-VN"/>
        </w:rPr>
        <w:t xml:space="preserve"> đào tạo giao đề tài mới. </w:t>
      </w:r>
      <w:r w:rsidRPr="00416296">
        <w:rPr>
          <w:rFonts w:eastAsia="TimesNewRomanPSMT"/>
          <w:color w:val="000000"/>
          <w:sz w:val="28"/>
          <w:szCs w:val="28"/>
          <w:lang w:val="vi-VN"/>
        </w:rPr>
        <w:t xml:space="preserve">Trường hợp đã hết thời gian tối đa để hoàn thành chương trình đào tạo theo quy định tại Điểm c, Khoản 3, </w:t>
      </w:r>
      <w:r w:rsidR="007D2473">
        <w:fldChar w:fldCharType="begin"/>
      </w:r>
      <w:r w:rsidR="007D2473">
        <w:instrText xml:space="preserve"> REF _Ref396747502 \r \h  \* MERGEFORMAT </w:instrText>
      </w:r>
      <w:r w:rsidR="007D2473">
        <w:fldChar w:fldCharType="separate"/>
      </w:r>
      <w:r w:rsidR="00205066" w:rsidRPr="00205066">
        <w:rPr>
          <w:rFonts w:eastAsia="TimesNewRomanPSMT"/>
          <w:color w:val="000000"/>
          <w:sz w:val="28"/>
          <w:szCs w:val="28"/>
          <w:lang w:val="vi-VN"/>
        </w:rPr>
        <w:t>Điều 6</w:t>
      </w:r>
      <w:r w:rsidR="007D2473">
        <w:fldChar w:fldCharType="end"/>
      </w:r>
      <w:r w:rsidR="0094395A" w:rsidRPr="00416296">
        <w:rPr>
          <w:rFonts w:eastAsia="TimesNewRomanPSMT"/>
          <w:color w:val="000000"/>
          <w:sz w:val="28"/>
          <w:szCs w:val="28"/>
          <w:lang w:val="vi-VN"/>
        </w:rPr>
        <w:t>,</w:t>
      </w:r>
      <w:r w:rsidRPr="00416296">
        <w:rPr>
          <w:rFonts w:eastAsia="TimesNewRomanPSMT"/>
          <w:color w:val="000000"/>
          <w:sz w:val="28"/>
          <w:szCs w:val="28"/>
          <w:lang w:val="vi-VN"/>
        </w:rPr>
        <w:t xml:space="preserve"> Quy chế này thì học viên được thực hiện đề tài mới trong thời gian tối đa 6 tháng. Thủ trưởng đơn vịđào tạo tổ chức đánh giá luận văn theo các quy định tại</w:t>
      </w:r>
      <w:r w:rsidR="00846F18" w:rsidRPr="00416296">
        <w:rPr>
          <w:rFonts w:eastAsia="TimesNewRomanPSMT"/>
          <w:color w:val="000000"/>
          <w:sz w:val="28"/>
          <w:szCs w:val="28"/>
          <w:lang w:val="vi-VN"/>
        </w:rPr>
        <w:t xml:space="preserve"> các khoản 2, </w:t>
      </w:r>
      <w:r w:rsidR="007D2473">
        <w:fldChar w:fldCharType="begin"/>
      </w:r>
      <w:r w:rsidR="007D2473">
        <w:instrText xml:space="preserve"> REF _Ref396682548 \r \h  \* MERGEFORMAT </w:instrText>
      </w:r>
      <w:r w:rsidR="007D2473">
        <w:fldChar w:fldCharType="separate"/>
      </w:r>
      <w:r w:rsidR="00205066" w:rsidRPr="00205066">
        <w:rPr>
          <w:rFonts w:eastAsia="TimesNewRomanPSMT"/>
          <w:color w:val="000000"/>
          <w:sz w:val="28"/>
          <w:szCs w:val="28"/>
          <w:lang w:val="vi-VN"/>
        </w:rPr>
        <w:t>Điều 35</w:t>
      </w:r>
      <w:r w:rsidR="007D2473">
        <w:fldChar w:fldCharType="end"/>
      </w:r>
      <w:r w:rsidR="001F7929" w:rsidRPr="00CA3E9B">
        <w:rPr>
          <w:rFonts w:eastAsia="TimesNewRomanPSMT"/>
          <w:color w:val="000000"/>
          <w:sz w:val="28"/>
          <w:szCs w:val="28"/>
          <w:lang w:val="vi-VN"/>
        </w:rPr>
        <w:t>;</w:t>
      </w:r>
      <w:r w:rsidR="00FF072C">
        <w:rPr>
          <w:rFonts w:eastAsia="TimesNewRomanPSMT"/>
          <w:color w:val="000000"/>
          <w:sz w:val="28"/>
          <w:szCs w:val="28"/>
        </w:rPr>
        <w:t xml:space="preserve"> </w:t>
      </w:r>
      <w:r w:rsidR="007D2473">
        <w:fldChar w:fldCharType="begin"/>
      </w:r>
      <w:r w:rsidR="007D2473">
        <w:instrText xml:space="preserve"> REF _Ref396747375 \r \h  \* MERGEFORMAT </w:instrText>
      </w:r>
      <w:r w:rsidR="007D2473">
        <w:fldChar w:fldCharType="separate"/>
      </w:r>
      <w:r w:rsidR="00205066" w:rsidRPr="00205066">
        <w:rPr>
          <w:rFonts w:eastAsia="TimesNewRomanPSMT"/>
          <w:color w:val="000000"/>
          <w:sz w:val="28"/>
          <w:szCs w:val="28"/>
          <w:lang w:val="vi-VN"/>
        </w:rPr>
        <w:t>Điều 36</w:t>
      </w:r>
      <w:r w:rsidR="007D2473">
        <w:fldChar w:fldCharType="end"/>
      </w:r>
      <w:r w:rsidR="007B0273">
        <w:t xml:space="preserve"> </w:t>
      </w:r>
      <w:r w:rsidRPr="00416296">
        <w:rPr>
          <w:rFonts w:eastAsia="TimesNewRomanPSMT"/>
          <w:color w:val="000000"/>
          <w:sz w:val="28"/>
          <w:szCs w:val="28"/>
          <w:lang w:val="vi-VN"/>
        </w:rPr>
        <w:t>và các khoản 1, 2, 4</w:t>
      </w:r>
      <w:r w:rsidR="0094395A" w:rsidRPr="00416296">
        <w:rPr>
          <w:rFonts w:eastAsia="TimesNewRomanPSMT"/>
          <w:color w:val="000000"/>
          <w:sz w:val="28"/>
          <w:szCs w:val="28"/>
          <w:lang w:val="vi-VN"/>
        </w:rPr>
        <w:t>,</w:t>
      </w:r>
      <w:r w:rsidR="00FF072C">
        <w:rPr>
          <w:rFonts w:eastAsia="TimesNewRomanPSMT"/>
          <w:color w:val="000000"/>
          <w:sz w:val="28"/>
          <w:szCs w:val="28"/>
        </w:rPr>
        <w:t xml:space="preserve"> </w:t>
      </w:r>
      <w:r w:rsidR="007D2473">
        <w:fldChar w:fldCharType="begin"/>
      </w:r>
      <w:r w:rsidR="007D2473">
        <w:instrText xml:space="preserve"> REF _Ref396747436 \r \h  \* MERGEFORMAT </w:instrText>
      </w:r>
      <w:r w:rsidR="007D2473">
        <w:fldChar w:fldCharType="separate"/>
      </w:r>
      <w:r w:rsidR="00205066" w:rsidRPr="00205066">
        <w:rPr>
          <w:rFonts w:eastAsia="TimesNewRomanPSMT"/>
          <w:color w:val="000000"/>
          <w:sz w:val="28"/>
          <w:szCs w:val="28"/>
          <w:lang w:val="vi-VN"/>
        </w:rPr>
        <w:t>Điều 37</w:t>
      </w:r>
      <w:r w:rsidR="007D2473">
        <w:fldChar w:fldCharType="end"/>
      </w:r>
      <w:r w:rsidR="0094395A" w:rsidRPr="00416296">
        <w:rPr>
          <w:rFonts w:eastAsia="TimesNewRomanPSMT"/>
          <w:color w:val="000000"/>
          <w:sz w:val="28"/>
          <w:szCs w:val="28"/>
          <w:lang w:val="vi-VN"/>
        </w:rPr>
        <w:t xml:space="preserve"> </w:t>
      </w:r>
      <w:r w:rsidRPr="00416296">
        <w:rPr>
          <w:rFonts w:eastAsia="TimesNewRomanPSMT"/>
          <w:color w:val="000000"/>
          <w:sz w:val="28"/>
          <w:szCs w:val="28"/>
          <w:lang w:val="vi-VN"/>
        </w:rPr>
        <w:t>Quy chế này;</w:t>
      </w:r>
    </w:p>
    <w:p w:rsidR="005143A9" w:rsidRDefault="005143A9" w:rsidP="005143A9">
      <w:pPr>
        <w:spacing w:before="120" w:line="288" w:lineRule="auto"/>
        <w:ind w:firstLine="720"/>
        <w:jc w:val="both"/>
        <w:rPr>
          <w:color w:val="000000"/>
          <w:sz w:val="28"/>
          <w:szCs w:val="28"/>
          <w:lang w:val="vi-VN"/>
        </w:rPr>
      </w:pPr>
      <w:r w:rsidRPr="00416296">
        <w:rPr>
          <w:rFonts w:eastAsia="TimesNewRomanPSMT"/>
          <w:color w:val="000000"/>
          <w:sz w:val="28"/>
          <w:szCs w:val="28"/>
          <w:lang w:val="vi-VN"/>
        </w:rPr>
        <w:t xml:space="preserve">c) </w:t>
      </w:r>
      <w:r w:rsidRPr="00416296">
        <w:rPr>
          <w:color w:val="000000"/>
          <w:sz w:val="28"/>
          <w:szCs w:val="28"/>
          <w:lang w:val="vi-VN"/>
        </w:rPr>
        <w:t xml:space="preserve">Kinh phí cho việc chỉnh sửa, bổ sung luận văn, </w:t>
      </w:r>
      <w:r w:rsidR="001B4645" w:rsidRPr="00416296">
        <w:rPr>
          <w:color w:val="000000"/>
          <w:sz w:val="28"/>
          <w:szCs w:val="28"/>
          <w:lang w:val="vi-VN"/>
        </w:rPr>
        <w:t xml:space="preserve">bảo vệ lại luận văn, </w:t>
      </w:r>
      <w:r w:rsidRPr="00416296">
        <w:rPr>
          <w:color w:val="000000"/>
          <w:sz w:val="28"/>
          <w:szCs w:val="28"/>
          <w:lang w:val="vi-VN"/>
        </w:rPr>
        <w:t xml:space="preserve">thực hiện và bảo vệ </w:t>
      </w:r>
      <w:r w:rsidR="001B4645" w:rsidRPr="00416296">
        <w:rPr>
          <w:color w:val="000000"/>
          <w:sz w:val="28"/>
          <w:szCs w:val="28"/>
          <w:lang w:val="vi-VN"/>
        </w:rPr>
        <w:t xml:space="preserve">luận văn nghiên cứu </w:t>
      </w:r>
      <w:r w:rsidRPr="00416296">
        <w:rPr>
          <w:color w:val="000000"/>
          <w:sz w:val="28"/>
          <w:szCs w:val="28"/>
          <w:lang w:val="vi-VN"/>
        </w:rPr>
        <w:t>đề tài mới</w:t>
      </w:r>
      <w:r w:rsidR="001B4645" w:rsidRPr="00416296">
        <w:rPr>
          <w:color w:val="000000"/>
          <w:sz w:val="28"/>
          <w:szCs w:val="28"/>
          <w:lang w:val="vi-VN"/>
        </w:rPr>
        <w:t>,</w:t>
      </w:r>
      <w:r w:rsidRPr="00416296">
        <w:rPr>
          <w:color w:val="000000"/>
          <w:sz w:val="28"/>
          <w:szCs w:val="28"/>
          <w:lang w:val="vi-VN"/>
        </w:rPr>
        <w:t xml:space="preserve"> do học viên tự chi trả.</w:t>
      </w:r>
    </w:p>
    <w:p w:rsidR="008E210D" w:rsidRPr="008E210D" w:rsidRDefault="008E210D" w:rsidP="008A40F6">
      <w:pPr>
        <w:pStyle w:val="Heading1"/>
        <w:numPr>
          <w:ilvl w:val="0"/>
          <w:numId w:val="2"/>
        </w:numPr>
        <w:spacing w:before="120" w:after="0" w:line="288" w:lineRule="auto"/>
        <w:ind w:left="0" w:firstLine="709"/>
        <w:jc w:val="both"/>
        <w:rPr>
          <w:color w:val="000000"/>
          <w:lang w:val="vi-VN"/>
        </w:rPr>
      </w:pPr>
      <w:bookmarkStart w:id="118" w:name="_Hướng_dẫn,_đánh"/>
      <w:bookmarkStart w:id="119" w:name="_Toc109812746"/>
      <w:bookmarkEnd w:id="118"/>
      <w:r w:rsidRPr="00F82FF5">
        <w:rPr>
          <w:color w:val="000000"/>
          <w:lang w:val="vi-VN"/>
        </w:rPr>
        <w:t>H</w:t>
      </w:r>
      <w:r w:rsidRPr="000B1C20">
        <w:rPr>
          <w:color w:val="000000"/>
          <w:lang w:val="vi-VN"/>
        </w:rPr>
        <w:t xml:space="preserve">ướng dẫn, đánh giá và thẩm định học phần tốt nghiệp chương trình </w:t>
      </w:r>
      <w:r w:rsidRPr="00F82FF5">
        <w:rPr>
          <w:color w:val="000000"/>
          <w:lang w:val="vi-VN"/>
        </w:rPr>
        <w:t>đ</w:t>
      </w:r>
      <w:r w:rsidRPr="000B1C20">
        <w:rPr>
          <w:color w:val="000000"/>
          <w:lang w:val="vi-VN"/>
        </w:rPr>
        <w:t>ịnh hướng ứng dụn</w:t>
      </w:r>
      <w:r w:rsidRPr="00F82FF5">
        <w:rPr>
          <w:color w:val="000000"/>
          <w:lang w:val="vi-VN"/>
        </w:rPr>
        <w:t>g</w:t>
      </w:r>
      <w:bookmarkEnd w:id="119"/>
      <w:r w:rsidRPr="00F82FF5">
        <w:rPr>
          <w:color w:val="000000"/>
          <w:lang w:val="vi-VN"/>
        </w:rPr>
        <w:t xml:space="preserve"> </w:t>
      </w:r>
    </w:p>
    <w:p w:rsidR="000B1C20" w:rsidRPr="008A40F6" w:rsidRDefault="000B1C20" w:rsidP="008A40F6">
      <w:pPr>
        <w:spacing w:before="120" w:line="288" w:lineRule="auto"/>
        <w:ind w:firstLine="709"/>
        <w:jc w:val="both"/>
        <w:rPr>
          <w:rFonts w:eastAsia="TimesNewRomanPSMT"/>
          <w:color w:val="000000"/>
          <w:sz w:val="28"/>
          <w:szCs w:val="28"/>
          <w:lang w:val="vi-VN"/>
        </w:rPr>
      </w:pPr>
      <w:r w:rsidRPr="00B36207">
        <w:rPr>
          <w:color w:val="000000"/>
          <w:sz w:val="28"/>
          <w:szCs w:val="28"/>
          <w:lang w:val="vi-VN"/>
        </w:rPr>
        <w:t xml:space="preserve">1. </w:t>
      </w:r>
      <w:r w:rsidRPr="008A40F6">
        <w:rPr>
          <w:rFonts w:eastAsia="TimesNewRomanPSMT"/>
          <w:color w:val="000000"/>
          <w:sz w:val="28"/>
          <w:szCs w:val="28"/>
          <w:lang w:val="vi-VN"/>
        </w:rPr>
        <w:t>Học viên theo học chương trình định hướng ứng dụng phải thực hiện một học phần tốt nghiệp từ 6 đến 9 tín chỉ dưới hình thức đề án, đồ án hoặc dự án (sau đây gọi chung là đề án). Học viên thực hiện đề án trong thời gian ít nhất 03 tháng.</w:t>
      </w:r>
    </w:p>
    <w:p w:rsidR="000B1C20" w:rsidRPr="008A40F6" w:rsidRDefault="000B1C20" w:rsidP="008A40F6">
      <w:pPr>
        <w:spacing w:before="120" w:line="288" w:lineRule="auto"/>
        <w:ind w:firstLine="709"/>
        <w:jc w:val="both"/>
        <w:rPr>
          <w:rFonts w:eastAsia="TimesNewRomanPSMT"/>
          <w:color w:val="000000"/>
          <w:sz w:val="28"/>
          <w:szCs w:val="28"/>
          <w:lang w:val="vi-VN"/>
        </w:rPr>
      </w:pPr>
      <w:r w:rsidRPr="008A40F6">
        <w:rPr>
          <w:rFonts w:eastAsia="TimesNewRomanPSMT"/>
          <w:color w:val="000000"/>
          <w:sz w:val="28"/>
          <w:szCs w:val="28"/>
          <w:lang w:val="vi-VN"/>
        </w:rPr>
        <w:lastRenderedPageBreak/>
        <w:t>2. Đề án được tổ chức đánh giá bằng hình thức bảo vệ trước hội đồng. Buổi bảo vệ được tổ chức công khai trừ một số đề tài thuộc các lĩnh vực cần bảo mật thực hiện theo quy định của nhà nước.</w:t>
      </w:r>
    </w:p>
    <w:p w:rsidR="000B1C20" w:rsidRPr="008A40F6" w:rsidRDefault="000B1C20" w:rsidP="008A40F6">
      <w:pPr>
        <w:spacing w:before="120" w:line="288" w:lineRule="auto"/>
        <w:ind w:firstLine="709"/>
        <w:jc w:val="both"/>
        <w:rPr>
          <w:rFonts w:eastAsia="TimesNewRomanPSMT"/>
          <w:color w:val="000000"/>
          <w:sz w:val="28"/>
          <w:szCs w:val="28"/>
          <w:lang w:val="vi-VN"/>
        </w:rPr>
      </w:pPr>
      <w:r w:rsidRPr="008A40F6">
        <w:rPr>
          <w:rFonts w:eastAsia="TimesNewRomanPSMT"/>
          <w:color w:val="000000"/>
          <w:sz w:val="28"/>
          <w:szCs w:val="28"/>
          <w:lang w:val="vi-VN"/>
        </w:rPr>
        <w:t>3. Báo cáo đề án là một bản thuyết minh quá trình xây dựng, triển khai và kết quả triển khai đề án; đáp ứng các yêu cầu sau:</w:t>
      </w:r>
    </w:p>
    <w:p w:rsidR="000B1C20" w:rsidRPr="008A40F6" w:rsidRDefault="000B1C20" w:rsidP="008A40F6">
      <w:pPr>
        <w:spacing w:before="120" w:line="288" w:lineRule="auto"/>
        <w:ind w:firstLine="709"/>
        <w:jc w:val="both"/>
        <w:rPr>
          <w:rFonts w:eastAsia="TimesNewRomanPSMT"/>
          <w:color w:val="000000"/>
          <w:sz w:val="28"/>
          <w:szCs w:val="28"/>
          <w:lang w:val="vi-VN"/>
        </w:rPr>
      </w:pPr>
      <w:r w:rsidRPr="008A40F6">
        <w:rPr>
          <w:rFonts w:eastAsia="TimesNewRomanPSMT"/>
          <w:color w:val="000000"/>
          <w:sz w:val="28"/>
          <w:szCs w:val="28"/>
          <w:lang w:val="vi-VN"/>
        </w:rPr>
        <w:t>a) Đề xuất và kiểm nghiệm được mô hình, giải pháp mới để giải quyết hiệu quả những thách thức trong thực tiễn; thể hiện năng lực ứng dụng khoa học, công nghệ và giải quyết vấn đề của học viên;</w:t>
      </w:r>
    </w:p>
    <w:p w:rsidR="000B1C20" w:rsidRDefault="000B1C20" w:rsidP="008A40F6">
      <w:pPr>
        <w:spacing w:before="120" w:line="288" w:lineRule="auto"/>
        <w:ind w:firstLine="709"/>
        <w:jc w:val="both"/>
        <w:rPr>
          <w:color w:val="000000"/>
          <w:sz w:val="28"/>
          <w:szCs w:val="28"/>
          <w:lang w:val="vi-VN"/>
        </w:rPr>
      </w:pPr>
      <w:r w:rsidRPr="000B1C20">
        <w:rPr>
          <w:color w:val="000000"/>
          <w:sz w:val="28"/>
          <w:szCs w:val="28"/>
          <w:lang w:val="vi-VN"/>
        </w:rPr>
        <w:t>b) Phù hợp với các chuẩn mực về văn hóa, đạo đức và thuần phong mỹ tục của người Việt Nam;</w:t>
      </w:r>
    </w:p>
    <w:p w:rsidR="000B1C20" w:rsidRDefault="000B1C20" w:rsidP="008A40F6">
      <w:pPr>
        <w:spacing w:before="120" w:line="288" w:lineRule="auto"/>
        <w:ind w:firstLine="709"/>
        <w:jc w:val="both"/>
        <w:rPr>
          <w:color w:val="000000"/>
          <w:sz w:val="28"/>
          <w:szCs w:val="28"/>
          <w:lang w:val="vi-VN"/>
        </w:rPr>
      </w:pPr>
      <w:r w:rsidRPr="000B1C20">
        <w:rPr>
          <w:color w:val="000000"/>
          <w:sz w:val="28"/>
          <w:szCs w:val="28"/>
          <w:lang w:val="vi-VN"/>
        </w:rPr>
        <w:t xml:space="preserve">c) </w:t>
      </w:r>
      <w:r w:rsidR="00E30256">
        <w:rPr>
          <w:color w:val="000000"/>
          <w:sz w:val="28"/>
          <w:szCs w:val="28"/>
        </w:rPr>
        <w:t>Đ</w:t>
      </w:r>
      <w:r w:rsidR="00E30256">
        <w:rPr>
          <w:iCs/>
          <w:color w:val="000000"/>
          <w:sz w:val="28"/>
          <w:szCs w:val="28"/>
        </w:rPr>
        <w:t>ã kiểm tra việ</w:t>
      </w:r>
      <w:r w:rsidR="00212B19">
        <w:rPr>
          <w:iCs/>
          <w:color w:val="000000"/>
          <w:sz w:val="28"/>
          <w:szCs w:val="28"/>
        </w:rPr>
        <w:t>c sao chép</w:t>
      </w:r>
      <w:r w:rsidR="00E30256">
        <w:rPr>
          <w:iCs/>
          <w:color w:val="000000"/>
          <w:sz w:val="28"/>
          <w:szCs w:val="28"/>
        </w:rPr>
        <w:t xml:space="preserve">, đảm bảo không vi phạm đạo văn; </w:t>
      </w:r>
      <w:r w:rsidRPr="000B1C20">
        <w:rPr>
          <w:color w:val="000000"/>
          <w:sz w:val="28"/>
          <w:szCs w:val="28"/>
          <w:lang w:val="vi-VN"/>
        </w:rPr>
        <w:t xml:space="preserve">Tuân thủ quy định của </w:t>
      </w:r>
      <w:r w:rsidR="002100F8">
        <w:rPr>
          <w:color w:val="000000"/>
          <w:sz w:val="28"/>
          <w:szCs w:val="28"/>
          <w:lang w:val="vi-VN"/>
        </w:rPr>
        <w:t>đơn vị đào tạo</w:t>
      </w:r>
      <w:r w:rsidRPr="000B1C20">
        <w:rPr>
          <w:color w:val="000000"/>
          <w:sz w:val="28"/>
          <w:szCs w:val="28"/>
          <w:lang w:val="vi-VN"/>
        </w:rPr>
        <w:t xml:space="preserve"> về liêm chính học thuật và các quy định hiện hành của pháp luật về sở hữu trí tuệ.</w:t>
      </w:r>
    </w:p>
    <w:p w:rsidR="000B1C20" w:rsidRDefault="000B1C20" w:rsidP="008A40F6">
      <w:pPr>
        <w:spacing w:before="120" w:line="288" w:lineRule="auto"/>
        <w:ind w:firstLine="709"/>
        <w:jc w:val="both"/>
        <w:rPr>
          <w:color w:val="000000"/>
          <w:sz w:val="28"/>
          <w:szCs w:val="28"/>
          <w:lang w:val="vi-VN"/>
        </w:rPr>
      </w:pPr>
      <w:r>
        <w:rPr>
          <w:color w:val="000000"/>
          <w:sz w:val="28"/>
          <w:szCs w:val="28"/>
          <w:lang w:val="vi-VN"/>
        </w:rPr>
        <w:t>4</w:t>
      </w:r>
      <w:r w:rsidRPr="000B1C20">
        <w:rPr>
          <w:color w:val="000000"/>
          <w:sz w:val="28"/>
          <w:szCs w:val="28"/>
          <w:lang w:val="vi-VN"/>
        </w:rPr>
        <w:t xml:space="preserve">. Mỗi học viên có một hoặc hai người hướng dẫn đề án, trong đó phải có một người là giảng viên cơ hữu của </w:t>
      </w:r>
      <w:r w:rsidR="00B678D2">
        <w:rPr>
          <w:color w:val="000000"/>
          <w:sz w:val="28"/>
          <w:szCs w:val="28"/>
        </w:rPr>
        <w:t>Đại học Quốc gia Hà Nội</w:t>
      </w:r>
      <w:r w:rsidRPr="000B1C20">
        <w:rPr>
          <w:color w:val="000000"/>
          <w:sz w:val="28"/>
          <w:szCs w:val="28"/>
          <w:lang w:val="vi-VN"/>
        </w:rPr>
        <w:t>. Tại một thời điểm, một người hướng dẫn không quá 05 học viên.</w:t>
      </w:r>
    </w:p>
    <w:p w:rsidR="006731C7" w:rsidRPr="006731C7" w:rsidRDefault="006731C7" w:rsidP="006731C7">
      <w:pPr>
        <w:autoSpaceDE w:val="0"/>
        <w:autoSpaceDN w:val="0"/>
        <w:adjustRightInd w:val="0"/>
        <w:spacing w:before="120" w:line="288" w:lineRule="auto"/>
        <w:ind w:firstLine="720"/>
        <w:jc w:val="both"/>
        <w:rPr>
          <w:iCs/>
          <w:color w:val="000000"/>
          <w:sz w:val="28"/>
          <w:szCs w:val="28"/>
          <w:lang w:val="vi-VN"/>
        </w:rPr>
      </w:pPr>
      <w:r>
        <w:rPr>
          <w:color w:val="000000"/>
          <w:sz w:val="28"/>
          <w:szCs w:val="28"/>
        </w:rPr>
        <w:t xml:space="preserve">5. </w:t>
      </w:r>
      <w:r w:rsidRPr="00416296">
        <w:rPr>
          <w:color w:val="000000"/>
          <w:sz w:val="28"/>
          <w:szCs w:val="28"/>
          <w:lang w:val="vi-VN"/>
        </w:rPr>
        <w:t xml:space="preserve">Điều kiện bảo vệ </w:t>
      </w:r>
      <w:r>
        <w:rPr>
          <w:color w:val="000000"/>
          <w:sz w:val="28"/>
          <w:szCs w:val="28"/>
        </w:rPr>
        <w:t xml:space="preserve">đề án: Học viên được bảo vệ đề án nếu đáp ứng các yêu cầu như tại Khoản 2, </w:t>
      </w:r>
      <w:r>
        <w:rPr>
          <w:color w:val="000000"/>
          <w:sz w:val="28"/>
          <w:szCs w:val="28"/>
        </w:rPr>
        <w:fldChar w:fldCharType="begin"/>
      </w:r>
      <w:r>
        <w:rPr>
          <w:color w:val="000000"/>
          <w:sz w:val="28"/>
          <w:szCs w:val="28"/>
        </w:rPr>
        <w:instrText xml:space="preserve"> REF _Ref396682548 \r \h </w:instrText>
      </w:r>
      <w:r>
        <w:rPr>
          <w:color w:val="000000"/>
          <w:sz w:val="28"/>
          <w:szCs w:val="28"/>
        </w:rPr>
      </w:r>
      <w:r>
        <w:rPr>
          <w:color w:val="000000"/>
          <w:sz w:val="28"/>
          <w:szCs w:val="28"/>
        </w:rPr>
        <w:fldChar w:fldCharType="separate"/>
      </w:r>
      <w:r>
        <w:rPr>
          <w:color w:val="000000"/>
          <w:sz w:val="28"/>
          <w:szCs w:val="28"/>
        </w:rPr>
        <w:t>Điều 35</w:t>
      </w:r>
      <w:r>
        <w:rPr>
          <w:color w:val="000000"/>
          <w:sz w:val="28"/>
          <w:szCs w:val="28"/>
        </w:rPr>
        <w:fldChar w:fldCharType="end"/>
      </w:r>
      <w:r>
        <w:rPr>
          <w:color w:val="000000"/>
          <w:sz w:val="28"/>
          <w:szCs w:val="28"/>
        </w:rPr>
        <w:t xml:space="preserve"> Quy chế này.</w:t>
      </w:r>
    </w:p>
    <w:p w:rsidR="000B1C20" w:rsidRDefault="006731C7" w:rsidP="008A40F6">
      <w:pPr>
        <w:spacing w:before="120" w:line="288" w:lineRule="auto"/>
        <w:ind w:firstLine="709"/>
        <w:jc w:val="both"/>
        <w:rPr>
          <w:color w:val="000000"/>
          <w:sz w:val="28"/>
          <w:szCs w:val="28"/>
          <w:lang w:val="vi-VN"/>
        </w:rPr>
      </w:pPr>
      <w:r>
        <w:rPr>
          <w:color w:val="000000"/>
          <w:sz w:val="28"/>
          <w:szCs w:val="28"/>
        </w:rPr>
        <w:t>6</w:t>
      </w:r>
      <w:r w:rsidR="000B1C20" w:rsidRPr="000B1C20">
        <w:rPr>
          <w:color w:val="000000"/>
          <w:sz w:val="28"/>
          <w:szCs w:val="28"/>
          <w:lang w:val="vi-VN"/>
        </w:rPr>
        <w:t>. Hội đồng đánh giá kết quả thực hiện đề án có ít nhất 03 thành viên, trong đó có chủ tịch, thư ký và ủy viên phản biện. Trường hợp hội đồng có hơn 03 thành viên. Buổi bảo vệ chỉ tổ chức khi hội đồng đánh giá có mặt chủ tịch, thư ký và ủy viên phản biện.</w:t>
      </w:r>
    </w:p>
    <w:p w:rsidR="000B1C20" w:rsidRDefault="006731C7" w:rsidP="008A40F6">
      <w:pPr>
        <w:spacing w:before="120" w:line="288" w:lineRule="auto"/>
        <w:ind w:firstLine="709"/>
        <w:jc w:val="both"/>
        <w:rPr>
          <w:color w:val="000000"/>
          <w:sz w:val="28"/>
          <w:szCs w:val="28"/>
          <w:lang w:val="vi-VN"/>
        </w:rPr>
      </w:pPr>
      <w:r>
        <w:rPr>
          <w:color w:val="000000"/>
          <w:sz w:val="28"/>
          <w:szCs w:val="28"/>
        </w:rPr>
        <w:t>7</w:t>
      </w:r>
      <w:r w:rsidR="000B1C20" w:rsidRPr="000B1C20">
        <w:rPr>
          <w:color w:val="000000"/>
          <w:sz w:val="28"/>
          <w:szCs w:val="28"/>
          <w:lang w:val="vi-VN"/>
        </w:rPr>
        <w:t>. Trong trường hợp đề án không đạt yêu cầu, học viên được chỉnh sửa, bổ sung đề án để đánh giá lần thứ hai trong thời hạn 45 ngày tính từ ngày họp hội đồng đánh giá lần thứ nhất; không tổ chức đánh giá đề án lần thứ ba.</w:t>
      </w:r>
    </w:p>
    <w:p w:rsidR="000B1C20" w:rsidRDefault="006731C7" w:rsidP="008A40F6">
      <w:pPr>
        <w:spacing w:before="120" w:line="288" w:lineRule="auto"/>
        <w:ind w:firstLine="709"/>
        <w:jc w:val="both"/>
        <w:rPr>
          <w:color w:val="000000"/>
          <w:sz w:val="28"/>
          <w:szCs w:val="28"/>
          <w:lang w:val="vi-VN"/>
        </w:rPr>
      </w:pPr>
      <w:r>
        <w:rPr>
          <w:color w:val="000000"/>
          <w:sz w:val="28"/>
          <w:szCs w:val="28"/>
        </w:rPr>
        <w:t>8</w:t>
      </w:r>
      <w:r w:rsidR="000B1C20" w:rsidRPr="000B1C20">
        <w:rPr>
          <w:color w:val="000000"/>
          <w:sz w:val="28"/>
          <w:szCs w:val="28"/>
          <w:lang w:val="vi-VN"/>
        </w:rPr>
        <w:t xml:space="preserve">. Sau khi bảo vệ thành công, toàn văn báo cáo đề án (đã được chỉnh sửa, bổ sung theo yêu cầu của hội đồng nếu có) được công bố trên trang thông tin điện tử của </w:t>
      </w:r>
      <w:r w:rsidR="002100F8">
        <w:rPr>
          <w:color w:val="000000"/>
          <w:sz w:val="28"/>
          <w:szCs w:val="28"/>
          <w:lang w:val="vi-VN"/>
        </w:rPr>
        <w:t>đơn vị đào tạo</w:t>
      </w:r>
      <w:r w:rsidR="000B1C20" w:rsidRPr="000B1C20">
        <w:rPr>
          <w:color w:val="000000"/>
          <w:sz w:val="28"/>
          <w:szCs w:val="28"/>
          <w:lang w:val="vi-VN"/>
        </w:rPr>
        <w:t xml:space="preserve"> trong thời gian ít nhất 30 ngày, trừ một số đề tài thuộc các lĩnh vực cần bảo mật thực hiện theo quy định của nhà nước.</w:t>
      </w:r>
    </w:p>
    <w:p w:rsidR="000B1C20" w:rsidRPr="000B1C20" w:rsidRDefault="006731C7" w:rsidP="008A40F6">
      <w:pPr>
        <w:spacing w:before="120" w:line="288" w:lineRule="auto"/>
        <w:ind w:firstLine="709"/>
        <w:jc w:val="both"/>
        <w:rPr>
          <w:color w:val="000000"/>
          <w:sz w:val="28"/>
          <w:szCs w:val="28"/>
          <w:lang w:val="vi-VN"/>
        </w:rPr>
      </w:pPr>
      <w:r>
        <w:rPr>
          <w:color w:val="000000"/>
          <w:sz w:val="28"/>
          <w:szCs w:val="28"/>
        </w:rPr>
        <w:t>9</w:t>
      </w:r>
      <w:r w:rsidR="000B1C20" w:rsidRPr="000B1C20">
        <w:rPr>
          <w:color w:val="000000"/>
          <w:sz w:val="28"/>
          <w:szCs w:val="28"/>
          <w:lang w:val="vi-VN"/>
        </w:rPr>
        <w:t xml:space="preserve">. </w:t>
      </w:r>
      <w:r w:rsidR="000B1C20">
        <w:rPr>
          <w:color w:val="000000"/>
          <w:sz w:val="28"/>
          <w:szCs w:val="28"/>
        </w:rPr>
        <w:t>Đơn vị</w:t>
      </w:r>
      <w:r w:rsidR="000B1C20" w:rsidRPr="000B1C20">
        <w:rPr>
          <w:color w:val="000000"/>
          <w:sz w:val="28"/>
          <w:szCs w:val="28"/>
          <w:lang w:val="vi-VN"/>
        </w:rPr>
        <w:t xml:space="preserve"> đào tạo căn cứ quy định tại </w:t>
      </w:r>
      <w:r w:rsidR="00B678D2">
        <w:rPr>
          <w:color w:val="000000"/>
          <w:sz w:val="28"/>
          <w:szCs w:val="28"/>
          <w:lang w:val="vi-VN"/>
        </w:rPr>
        <w:fldChar w:fldCharType="begin"/>
      </w:r>
      <w:r w:rsidR="00B678D2">
        <w:rPr>
          <w:color w:val="000000"/>
          <w:sz w:val="28"/>
          <w:szCs w:val="28"/>
          <w:lang w:val="vi-VN"/>
        </w:rPr>
        <w:instrText xml:space="preserve"> REF _Ref396682548 \r \h </w:instrText>
      </w:r>
      <w:r w:rsidR="00B678D2">
        <w:rPr>
          <w:color w:val="000000"/>
          <w:sz w:val="28"/>
          <w:szCs w:val="28"/>
          <w:lang w:val="vi-VN"/>
        </w:rPr>
      </w:r>
      <w:r w:rsidR="00B678D2">
        <w:rPr>
          <w:color w:val="000000"/>
          <w:sz w:val="28"/>
          <w:szCs w:val="28"/>
          <w:lang w:val="vi-VN"/>
        </w:rPr>
        <w:fldChar w:fldCharType="separate"/>
      </w:r>
      <w:r w:rsidR="00B678D2">
        <w:rPr>
          <w:color w:val="000000"/>
          <w:sz w:val="28"/>
          <w:szCs w:val="28"/>
          <w:lang w:val="vi-VN"/>
        </w:rPr>
        <w:t>Điều 35</w:t>
      </w:r>
      <w:r w:rsidR="00B678D2">
        <w:rPr>
          <w:color w:val="000000"/>
          <w:sz w:val="28"/>
          <w:szCs w:val="28"/>
          <w:lang w:val="vi-VN"/>
        </w:rPr>
        <w:fldChar w:fldCharType="end"/>
      </w:r>
      <w:r w:rsidR="00B678D2">
        <w:rPr>
          <w:color w:val="000000"/>
          <w:sz w:val="28"/>
          <w:szCs w:val="28"/>
        </w:rPr>
        <w:t xml:space="preserve">, </w:t>
      </w:r>
      <w:r w:rsidR="00B678D2">
        <w:rPr>
          <w:color w:val="000000"/>
          <w:sz w:val="28"/>
          <w:szCs w:val="28"/>
          <w:lang w:val="vi-VN"/>
        </w:rPr>
        <w:fldChar w:fldCharType="begin"/>
      </w:r>
      <w:r w:rsidR="00B678D2">
        <w:rPr>
          <w:color w:val="000000"/>
          <w:sz w:val="28"/>
          <w:szCs w:val="28"/>
          <w:lang w:val="vi-VN"/>
        </w:rPr>
        <w:instrText xml:space="preserve"> REF _Ref396747375 \r \h </w:instrText>
      </w:r>
      <w:r w:rsidR="00B678D2">
        <w:rPr>
          <w:color w:val="000000"/>
          <w:sz w:val="28"/>
          <w:szCs w:val="28"/>
          <w:lang w:val="vi-VN"/>
        </w:rPr>
      </w:r>
      <w:r w:rsidR="00B678D2">
        <w:rPr>
          <w:color w:val="000000"/>
          <w:sz w:val="28"/>
          <w:szCs w:val="28"/>
          <w:lang w:val="vi-VN"/>
        </w:rPr>
        <w:fldChar w:fldCharType="separate"/>
      </w:r>
      <w:r w:rsidR="00B678D2">
        <w:rPr>
          <w:color w:val="000000"/>
          <w:sz w:val="28"/>
          <w:szCs w:val="28"/>
          <w:lang w:val="vi-VN"/>
        </w:rPr>
        <w:t>Điều 36</w:t>
      </w:r>
      <w:r w:rsidR="00B678D2">
        <w:rPr>
          <w:color w:val="000000"/>
          <w:sz w:val="28"/>
          <w:szCs w:val="28"/>
          <w:lang w:val="vi-VN"/>
        </w:rPr>
        <w:fldChar w:fldCharType="end"/>
      </w:r>
      <w:r w:rsidR="00B678D2">
        <w:rPr>
          <w:color w:val="000000"/>
          <w:sz w:val="28"/>
          <w:szCs w:val="28"/>
        </w:rPr>
        <w:t xml:space="preserve">, </w:t>
      </w:r>
      <w:r w:rsidR="00B678D2">
        <w:rPr>
          <w:color w:val="000000"/>
          <w:sz w:val="28"/>
          <w:szCs w:val="28"/>
          <w:lang w:val="vi-VN"/>
        </w:rPr>
        <w:fldChar w:fldCharType="begin"/>
      </w:r>
      <w:r w:rsidR="00B678D2">
        <w:rPr>
          <w:color w:val="000000"/>
          <w:sz w:val="28"/>
          <w:szCs w:val="28"/>
          <w:lang w:val="vi-VN"/>
        </w:rPr>
        <w:instrText xml:space="preserve"> REF _Ref396747436 \r \h </w:instrText>
      </w:r>
      <w:r w:rsidR="00B678D2">
        <w:rPr>
          <w:color w:val="000000"/>
          <w:sz w:val="28"/>
          <w:szCs w:val="28"/>
          <w:lang w:val="vi-VN"/>
        </w:rPr>
      </w:r>
      <w:r w:rsidR="00B678D2">
        <w:rPr>
          <w:color w:val="000000"/>
          <w:sz w:val="28"/>
          <w:szCs w:val="28"/>
          <w:lang w:val="vi-VN"/>
        </w:rPr>
        <w:fldChar w:fldCharType="separate"/>
      </w:r>
      <w:r w:rsidR="00B678D2">
        <w:rPr>
          <w:color w:val="000000"/>
          <w:sz w:val="28"/>
          <w:szCs w:val="28"/>
          <w:lang w:val="vi-VN"/>
        </w:rPr>
        <w:t>Điều 37</w:t>
      </w:r>
      <w:r w:rsidR="00B678D2">
        <w:rPr>
          <w:color w:val="000000"/>
          <w:sz w:val="28"/>
          <w:szCs w:val="28"/>
          <w:lang w:val="vi-VN"/>
        </w:rPr>
        <w:fldChar w:fldCharType="end"/>
      </w:r>
      <w:r w:rsidR="00B678D2">
        <w:rPr>
          <w:color w:val="000000"/>
          <w:sz w:val="28"/>
          <w:szCs w:val="28"/>
        </w:rPr>
        <w:t xml:space="preserve">, </w:t>
      </w:r>
      <w:r w:rsidR="00B678D2">
        <w:rPr>
          <w:color w:val="000000"/>
          <w:sz w:val="28"/>
          <w:szCs w:val="28"/>
        </w:rPr>
        <w:fldChar w:fldCharType="begin"/>
      </w:r>
      <w:r w:rsidR="00B678D2">
        <w:rPr>
          <w:color w:val="000000"/>
          <w:sz w:val="28"/>
          <w:szCs w:val="28"/>
        </w:rPr>
        <w:instrText xml:space="preserve"> REF _Ref396747586 \r \h </w:instrText>
      </w:r>
      <w:r w:rsidR="00B678D2">
        <w:rPr>
          <w:color w:val="000000"/>
          <w:sz w:val="28"/>
          <w:szCs w:val="28"/>
        </w:rPr>
      </w:r>
      <w:r w:rsidR="00B678D2">
        <w:rPr>
          <w:color w:val="000000"/>
          <w:sz w:val="28"/>
          <w:szCs w:val="28"/>
        </w:rPr>
        <w:fldChar w:fldCharType="separate"/>
      </w:r>
      <w:r w:rsidR="00B678D2">
        <w:rPr>
          <w:color w:val="000000"/>
          <w:sz w:val="28"/>
          <w:szCs w:val="28"/>
        </w:rPr>
        <w:t>Điều 38</w:t>
      </w:r>
      <w:r w:rsidR="00B678D2">
        <w:rPr>
          <w:color w:val="000000"/>
          <w:sz w:val="28"/>
          <w:szCs w:val="28"/>
        </w:rPr>
        <w:fldChar w:fldCharType="end"/>
      </w:r>
      <w:r w:rsidR="00B678D2">
        <w:rPr>
          <w:color w:val="000000"/>
          <w:sz w:val="28"/>
          <w:szCs w:val="28"/>
        </w:rPr>
        <w:t xml:space="preserve"> </w:t>
      </w:r>
      <w:r w:rsidR="000B1C20" w:rsidRPr="000B1C20">
        <w:rPr>
          <w:color w:val="000000"/>
          <w:sz w:val="28"/>
          <w:szCs w:val="28"/>
          <w:lang w:val="vi-VN"/>
        </w:rPr>
        <w:t>của Quy chế này và quy định tại Điều này để quy định chi tiết về hướng dẫn, đánh giá và thẩm định đề án.</w:t>
      </w:r>
    </w:p>
    <w:p w:rsidR="00A83DF6" w:rsidRPr="000471C5" w:rsidRDefault="00A83DF6" w:rsidP="005143A9">
      <w:pPr>
        <w:pStyle w:val="Heading1"/>
        <w:numPr>
          <w:ilvl w:val="0"/>
          <w:numId w:val="0"/>
        </w:numPr>
        <w:spacing w:before="120" w:after="0" w:line="307" w:lineRule="auto"/>
        <w:rPr>
          <w:color w:val="000000"/>
          <w:lang w:val="vi-VN"/>
        </w:rPr>
      </w:pPr>
    </w:p>
    <w:p w:rsidR="00C32128" w:rsidRPr="00B36207" w:rsidRDefault="00C32128" w:rsidP="00B36207">
      <w:pPr>
        <w:pStyle w:val="Heading2"/>
        <w:spacing w:before="0" w:after="0" w:line="312" w:lineRule="auto"/>
        <w:jc w:val="center"/>
        <w:rPr>
          <w:rFonts w:ascii="Times New Roman" w:hAnsi="Times New Roman" w:cs="Times New Roman"/>
          <w:i w:val="0"/>
          <w:color w:val="000000"/>
        </w:rPr>
      </w:pPr>
      <w:bookmarkStart w:id="120" w:name="_Toc250390462"/>
      <w:r w:rsidRPr="00B36207">
        <w:rPr>
          <w:rFonts w:ascii="Times New Roman" w:hAnsi="Times New Roman" w:cs="Times New Roman"/>
          <w:i w:val="0"/>
          <w:color w:val="000000"/>
        </w:rPr>
        <w:t>Chương V</w:t>
      </w:r>
    </w:p>
    <w:p w:rsidR="00C32128" w:rsidRPr="00CA3E9B" w:rsidRDefault="00C32128" w:rsidP="00C32128">
      <w:pPr>
        <w:pStyle w:val="Heading2"/>
        <w:spacing w:before="120" w:after="0" w:line="302" w:lineRule="auto"/>
        <w:jc w:val="center"/>
        <w:rPr>
          <w:rFonts w:ascii="Times New Roman" w:hAnsi="Times New Roman" w:cs="Times New Roman"/>
          <w:i w:val="0"/>
          <w:color w:val="000000"/>
          <w:lang w:val="vi-VN"/>
        </w:rPr>
      </w:pPr>
      <w:r w:rsidRPr="000471C5">
        <w:rPr>
          <w:rFonts w:ascii="Times New Roman" w:hAnsi="Times New Roman" w:cs="Times New Roman"/>
          <w:i w:val="0"/>
          <w:color w:val="000000"/>
          <w:lang w:val="vi-VN"/>
        </w:rPr>
        <w:t xml:space="preserve"> CÔNG NHẬN HỌC VỊ VÀ CẤP BẰNG</w:t>
      </w:r>
      <w:r w:rsidR="008C74D7" w:rsidRPr="00CA3E9B">
        <w:rPr>
          <w:rFonts w:ascii="Times New Roman" w:hAnsi="Times New Roman" w:cs="Times New Roman"/>
          <w:i w:val="0"/>
          <w:color w:val="000000"/>
          <w:lang w:val="vi-VN"/>
        </w:rPr>
        <w:t xml:space="preserve"> THẠC SĨ</w:t>
      </w:r>
    </w:p>
    <w:p w:rsidR="007C5D7B" w:rsidRPr="000471C5" w:rsidRDefault="007C5D7B" w:rsidP="007C5D7B">
      <w:pPr>
        <w:rPr>
          <w:color w:val="000000"/>
          <w:lang w:val="vi-VN" w:eastAsia="en-US"/>
        </w:rPr>
      </w:pPr>
    </w:p>
    <w:p w:rsidR="00C32128" w:rsidRPr="000471C5" w:rsidRDefault="00C32128" w:rsidP="00F36571">
      <w:pPr>
        <w:pStyle w:val="Heading1"/>
        <w:numPr>
          <w:ilvl w:val="0"/>
          <w:numId w:val="2"/>
        </w:numPr>
        <w:spacing w:before="120" w:after="0" w:line="288" w:lineRule="auto"/>
        <w:ind w:left="709"/>
        <w:jc w:val="both"/>
        <w:rPr>
          <w:color w:val="000000"/>
          <w:lang w:val="vi-VN"/>
        </w:rPr>
      </w:pPr>
      <w:bookmarkStart w:id="121" w:name="_Toc249524406"/>
      <w:bookmarkStart w:id="122" w:name="_Toc109812747"/>
      <w:r w:rsidRPr="000471C5">
        <w:rPr>
          <w:color w:val="000000"/>
          <w:lang w:val="vi-VN"/>
        </w:rPr>
        <w:t>Quản lí phôi bằng</w:t>
      </w:r>
      <w:bookmarkEnd w:id="122"/>
    </w:p>
    <w:p w:rsidR="00C32128" w:rsidRPr="00CD5994" w:rsidRDefault="009F2E6C" w:rsidP="00DA46CA">
      <w:pPr>
        <w:autoSpaceDE w:val="0"/>
        <w:autoSpaceDN w:val="0"/>
        <w:adjustRightInd w:val="0"/>
        <w:spacing w:before="120" w:line="312" w:lineRule="auto"/>
        <w:ind w:firstLine="720"/>
        <w:jc w:val="both"/>
        <w:rPr>
          <w:color w:val="000000"/>
          <w:sz w:val="28"/>
          <w:szCs w:val="28"/>
          <w:lang w:val="vi-VN"/>
        </w:rPr>
      </w:pPr>
      <w:r w:rsidRPr="009F2E6C">
        <w:rPr>
          <w:color w:val="000000"/>
          <w:sz w:val="28"/>
          <w:szCs w:val="28"/>
          <w:lang w:val="vi-VN"/>
        </w:rPr>
        <w:t xml:space="preserve">Giám đốc </w:t>
      </w:r>
      <w:r w:rsidR="00C32128" w:rsidRPr="00CD5994">
        <w:rPr>
          <w:color w:val="000000"/>
          <w:sz w:val="28"/>
          <w:szCs w:val="28"/>
          <w:lang w:val="vi-VN"/>
        </w:rPr>
        <w:t>Đại học Quốc gia Hà Nội</w:t>
      </w:r>
      <w:r w:rsidRPr="009F2E6C">
        <w:rPr>
          <w:color w:val="000000"/>
          <w:sz w:val="28"/>
          <w:szCs w:val="28"/>
          <w:lang w:val="vi-VN"/>
        </w:rPr>
        <w:t xml:space="preserve"> </w:t>
      </w:r>
      <w:r w:rsidR="008D7FB7">
        <w:rPr>
          <w:color w:val="000000"/>
          <w:sz w:val="28"/>
          <w:szCs w:val="28"/>
        </w:rPr>
        <w:t>ban hành</w:t>
      </w:r>
      <w:r w:rsidRPr="009F2E6C">
        <w:rPr>
          <w:color w:val="000000"/>
          <w:sz w:val="28"/>
          <w:szCs w:val="28"/>
          <w:lang w:val="vi-VN"/>
        </w:rPr>
        <w:t xml:space="preserve"> mẫu phôi bằng</w:t>
      </w:r>
      <w:r w:rsidR="008D7FB7">
        <w:rPr>
          <w:color w:val="000000"/>
          <w:sz w:val="28"/>
          <w:szCs w:val="28"/>
        </w:rPr>
        <w:t>, in phôi bằng</w:t>
      </w:r>
      <w:r w:rsidR="00C32128" w:rsidRPr="00CD5994">
        <w:rPr>
          <w:color w:val="000000"/>
          <w:sz w:val="28"/>
          <w:szCs w:val="28"/>
          <w:lang w:val="vi-VN"/>
        </w:rPr>
        <w:t>, quản lí và cấp phôi bằng thạc sĩ cho các đơn vị đào tạo.</w:t>
      </w:r>
    </w:p>
    <w:p w:rsidR="00A83DF6" w:rsidRPr="000471C5" w:rsidRDefault="00A83DF6" w:rsidP="00F36571">
      <w:pPr>
        <w:pStyle w:val="Heading1"/>
        <w:numPr>
          <w:ilvl w:val="0"/>
          <w:numId w:val="2"/>
        </w:numPr>
        <w:spacing w:before="120" w:after="0" w:line="288" w:lineRule="auto"/>
        <w:ind w:left="709"/>
        <w:jc w:val="both"/>
        <w:rPr>
          <w:color w:val="000000"/>
          <w:lang w:val="vi-VN"/>
        </w:rPr>
      </w:pPr>
      <w:bookmarkStart w:id="123" w:name="_Ref396748095"/>
      <w:bookmarkStart w:id="124" w:name="_Ref280195271"/>
      <w:bookmarkStart w:id="125" w:name="_Toc109812748"/>
      <w:r w:rsidRPr="000471C5">
        <w:rPr>
          <w:color w:val="000000"/>
          <w:lang w:val="vi-VN"/>
        </w:rPr>
        <w:t>Điều kiện tốt nghiệp</w:t>
      </w:r>
      <w:bookmarkEnd w:id="123"/>
      <w:bookmarkEnd w:id="125"/>
    </w:p>
    <w:p w:rsidR="00846F18" w:rsidRPr="00416296" w:rsidRDefault="00846F18" w:rsidP="00A83DF6">
      <w:pPr>
        <w:spacing w:before="120" w:line="288" w:lineRule="auto"/>
        <w:ind w:firstLine="720"/>
        <w:jc w:val="both"/>
        <w:rPr>
          <w:color w:val="000000"/>
          <w:sz w:val="28"/>
          <w:szCs w:val="28"/>
          <w:lang w:val="vi-VN"/>
        </w:rPr>
      </w:pPr>
      <w:r w:rsidRPr="00416296">
        <w:rPr>
          <w:color w:val="000000"/>
          <w:sz w:val="28"/>
          <w:szCs w:val="28"/>
          <w:lang w:val="vi-VN"/>
        </w:rPr>
        <w:t>1. Học viên được xét công nhận tốt nghiệp chương trình đào tạo thạc sĩ nếu có đủ các điều kiện sau:</w:t>
      </w:r>
    </w:p>
    <w:p w:rsidR="00A83DF6" w:rsidRPr="00416296" w:rsidRDefault="00A83DF6" w:rsidP="00A83DF6">
      <w:pPr>
        <w:spacing w:before="120" w:line="288" w:lineRule="auto"/>
        <w:ind w:firstLine="720"/>
        <w:jc w:val="both"/>
        <w:rPr>
          <w:color w:val="000000"/>
          <w:sz w:val="28"/>
          <w:szCs w:val="28"/>
          <w:lang w:val="vi-VN"/>
        </w:rPr>
      </w:pPr>
      <w:r w:rsidRPr="00416296">
        <w:rPr>
          <w:color w:val="000000"/>
          <w:sz w:val="28"/>
          <w:szCs w:val="28"/>
          <w:lang w:val="vi-VN"/>
        </w:rPr>
        <w:t>a) Điểm luận văn</w:t>
      </w:r>
      <w:r w:rsidR="007F245C">
        <w:rPr>
          <w:color w:val="000000"/>
          <w:sz w:val="28"/>
          <w:szCs w:val="28"/>
        </w:rPr>
        <w:t>/</w:t>
      </w:r>
      <w:r w:rsidR="007F245C" w:rsidRPr="007F245C">
        <w:rPr>
          <w:color w:val="000000"/>
          <w:sz w:val="28"/>
          <w:szCs w:val="28"/>
          <w:lang w:val="vi-VN"/>
        </w:rPr>
        <w:t>đề án tốt nghiệp</w:t>
      </w:r>
      <w:r w:rsidRPr="00416296">
        <w:rPr>
          <w:color w:val="000000"/>
          <w:sz w:val="28"/>
          <w:szCs w:val="28"/>
          <w:lang w:val="vi-VN"/>
        </w:rPr>
        <w:t xml:space="preserve"> đạt </w:t>
      </w:r>
      <w:r w:rsidR="000B1C20">
        <w:rPr>
          <w:color w:val="000000"/>
          <w:sz w:val="28"/>
          <w:szCs w:val="28"/>
        </w:rPr>
        <w:t>yêu cầu</w:t>
      </w:r>
      <w:r w:rsidRPr="00416296">
        <w:rPr>
          <w:color w:val="000000"/>
          <w:sz w:val="28"/>
          <w:szCs w:val="28"/>
          <w:lang w:val="vi-VN"/>
        </w:rPr>
        <w:t>;</w:t>
      </w:r>
    </w:p>
    <w:p w:rsidR="000B1C20" w:rsidRPr="00E6541C" w:rsidRDefault="00A83DF6" w:rsidP="00A83DF6">
      <w:pPr>
        <w:autoSpaceDE w:val="0"/>
        <w:autoSpaceDN w:val="0"/>
        <w:adjustRightInd w:val="0"/>
        <w:spacing w:before="120" w:line="288" w:lineRule="auto"/>
        <w:ind w:firstLine="720"/>
        <w:jc w:val="both"/>
        <w:rPr>
          <w:color w:val="000000"/>
          <w:sz w:val="28"/>
          <w:szCs w:val="28"/>
        </w:rPr>
      </w:pPr>
      <w:r w:rsidRPr="00416296">
        <w:rPr>
          <w:color w:val="000000"/>
          <w:sz w:val="28"/>
          <w:szCs w:val="28"/>
          <w:lang w:val="vi-VN"/>
        </w:rPr>
        <w:t xml:space="preserve">b) </w:t>
      </w:r>
      <w:r w:rsidR="000B1C20" w:rsidRPr="000B1C20">
        <w:rPr>
          <w:color w:val="000000"/>
          <w:sz w:val="28"/>
          <w:szCs w:val="28"/>
          <w:lang w:val="vi-VN"/>
        </w:rPr>
        <w:t>Sau khi bảo vệ thành công, toàn văn luận văn</w:t>
      </w:r>
      <w:r w:rsidR="007F245C">
        <w:rPr>
          <w:color w:val="000000"/>
          <w:sz w:val="28"/>
          <w:szCs w:val="28"/>
        </w:rPr>
        <w:t>/</w:t>
      </w:r>
      <w:r w:rsidR="007F245C" w:rsidRPr="007F245C">
        <w:rPr>
          <w:color w:val="000000"/>
          <w:sz w:val="28"/>
          <w:szCs w:val="28"/>
          <w:lang w:val="vi-VN"/>
        </w:rPr>
        <w:t>đề án tốt nghiệp</w:t>
      </w:r>
      <w:r w:rsidR="000B1C20" w:rsidRPr="000B1C20">
        <w:rPr>
          <w:color w:val="000000"/>
          <w:sz w:val="28"/>
          <w:szCs w:val="28"/>
          <w:lang w:val="vi-VN"/>
        </w:rPr>
        <w:t xml:space="preserve"> (</w:t>
      </w:r>
      <w:r w:rsidR="000B1C20" w:rsidRPr="00416296">
        <w:rPr>
          <w:color w:val="000000"/>
          <w:sz w:val="28"/>
          <w:szCs w:val="28"/>
          <w:lang w:val="vi-VN"/>
        </w:rPr>
        <w:t>có xác nhận của người hướng dẫn và chủ tịch hội đồng về việc luận văn</w:t>
      </w:r>
      <w:r w:rsidR="007F245C">
        <w:rPr>
          <w:color w:val="000000"/>
          <w:sz w:val="28"/>
          <w:szCs w:val="28"/>
        </w:rPr>
        <w:t>/</w:t>
      </w:r>
      <w:r w:rsidR="007F245C" w:rsidRPr="007F245C">
        <w:rPr>
          <w:color w:val="000000"/>
          <w:sz w:val="28"/>
          <w:szCs w:val="28"/>
          <w:lang w:val="vi-VN"/>
        </w:rPr>
        <w:t>đề án tốt nghiệp</w:t>
      </w:r>
      <w:r w:rsidR="000B1C20" w:rsidRPr="00416296">
        <w:rPr>
          <w:color w:val="000000"/>
          <w:sz w:val="28"/>
          <w:szCs w:val="28"/>
          <w:lang w:val="vi-VN"/>
        </w:rPr>
        <w:t xml:space="preserve"> đã được chỉnh sửa theo kết luận của hội đồng</w:t>
      </w:r>
      <w:r w:rsidR="000B1C20">
        <w:rPr>
          <w:color w:val="000000"/>
          <w:sz w:val="28"/>
          <w:szCs w:val="28"/>
        </w:rPr>
        <w:t xml:space="preserve"> nếu có</w:t>
      </w:r>
      <w:r w:rsidR="000B1C20" w:rsidRPr="00416296">
        <w:rPr>
          <w:color w:val="000000"/>
          <w:sz w:val="28"/>
          <w:szCs w:val="28"/>
          <w:lang w:val="vi-VN"/>
        </w:rPr>
        <w:t>, đóng kèm bản sao kết luận của hội đồng đánh giá luận văn</w:t>
      </w:r>
      <w:r w:rsidR="007F245C">
        <w:rPr>
          <w:color w:val="000000"/>
          <w:sz w:val="28"/>
          <w:szCs w:val="28"/>
        </w:rPr>
        <w:t>/</w:t>
      </w:r>
      <w:r w:rsidR="007F245C" w:rsidRPr="007F245C">
        <w:rPr>
          <w:color w:val="000000"/>
          <w:sz w:val="28"/>
          <w:szCs w:val="28"/>
          <w:lang w:val="vi-VN"/>
        </w:rPr>
        <w:t>đề án tốt nghiệp</w:t>
      </w:r>
      <w:r w:rsidR="000B1C20" w:rsidRPr="00416296">
        <w:rPr>
          <w:color w:val="000000"/>
          <w:sz w:val="28"/>
          <w:szCs w:val="28"/>
          <w:lang w:val="vi-VN"/>
        </w:rPr>
        <w:t xml:space="preserve"> và nhận xét của các phản biện cho đơn vị đào tạo để sử dụng làm tài liệu tham khảo tại thư viện</w:t>
      </w:r>
      <w:r w:rsidR="000B1C20" w:rsidRPr="000B1C20">
        <w:rPr>
          <w:color w:val="000000"/>
          <w:sz w:val="28"/>
          <w:szCs w:val="28"/>
          <w:lang w:val="vi-VN"/>
        </w:rPr>
        <w:t xml:space="preserve">) được công bố trên trang thông tin điện tử của </w:t>
      </w:r>
      <w:r w:rsidR="002100F8">
        <w:rPr>
          <w:color w:val="000000"/>
          <w:sz w:val="28"/>
          <w:szCs w:val="28"/>
          <w:lang w:val="vi-VN"/>
        </w:rPr>
        <w:t>đơn vị đào tạo</w:t>
      </w:r>
      <w:r w:rsidR="000B1C20" w:rsidRPr="000B1C20">
        <w:rPr>
          <w:color w:val="000000"/>
          <w:sz w:val="28"/>
          <w:szCs w:val="28"/>
          <w:lang w:val="vi-VN"/>
        </w:rPr>
        <w:t xml:space="preserve"> trong thời gian ít nhất 30 ngày, trừ một số đề tài thuộc các lĩnh vực cần bảo mật thực hiện theo quy định của nhà nước</w:t>
      </w:r>
      <w:r w:rsidR="006536A0" w:rsidRPr="006536A0">
        <w:rPr>
          <w:color w:val="000000"/>
          <w:sz w:val="28"/>
          <w:szCs w:val="28"/>
          <w:lang w:val="vi-VN"/>
        </w:rPr>
        <w:t xml:space="preserve">. Đối với trường hợp học viên </w:t>
      </w:r>
      <w:r w:rsidR="00E2546D">
        <w:rPr>
          <w:color w:val="000000"/>
          <w:sz w:val="28"/>
          <w:szCs w:val="28"/>
        </w:rPr>
        <w:t>không</w:t>
      </w:r>
      <w:r w:rsidR="006536A0" w:rsidRPr="006536A0">
        <w:rPr>
          <w:color w:val="000000"/>
          <w:sz w:val="28"/>
          <w:szCs w:val="28"/>
          <w:lang w:val="vi-VN"/>
        </w:rPr>
        <w:t xml:space="preserve"> chỉnh sửa luận văn</w:t>
      </w:r>
      <w:r w:rsidR="007F245C">
        <w:rPr>
          <w:color w:val="000000"/>
          <w:sz w:val="28"/>
          <w:szCs w:val="28"/>
        </w:rPr>
        <w:t>/</w:t>
      </w:r>
      <w:r w:rsidR="007F245C" w:rsidRPr="007F245C">
        <w:rPr>
          <w:color w:val="000000"/>
          <w:sz w:val="28"/>
          <w:szCs w:val="28"/>
          <w:lang w:val="vi-VN"/>
        </w:rPr>
        <w:t>đề án tốt nghiệp</w:t>
      </w:r>
      <w:r w:rsidR="006536A0" w:rsidRPr="006536A0">
        <w:rPr>
          <w:color w:val="000000"/>
          <w:sz w:val="28"/>
          <w:szCs w:val="28"/>
          <w:lang w:val="vi-VN"/>
        </w:rPr>
        <w:t xml:space="preserve"> theo kết luận hội đồng</w:t>
      </w:r>
      <w:r w:rsidR="00E2546D">
        <w:rPr>
          <w:color w:val="000000"/>
          <w:sz w:val="28"/>
          <w:szCs w:val="28"/>
        </w:rPr>
        <w:t xml:space="preserve"> trong thời gian 03 tháng kể từ ngày bảo vệ thành công luận văn</w:t>
      </w:r>
      <w:r w:rsidR="007F245C">
        <w:rPr>
          <w:color w:val="000000"/>
          <w:sz w:val="28"/>
          <w:szCs w:val="28"/>
        </w:rPr>
        <w:t>/</w:t>
      </w:r>
      <w:r w:rsidR="007F245C" w:rsidRPr="007F245C">
        <w:rPr>
          <w:color w:val="000000"/>
          <w:sz w:val="28"/>
          <w:szCs w:val="28"/>
          <w:lang w:val="vi-VN"/>
        </w:rPr>
        <w:t>đề án tốt nghiệp</w:t>
      </w:r>
      <w:r w:rsidR="006536A0" w:rsidRPr="006536A0">
        <w:rPr>
          <w:color w:val="000000"/>
          <w:sz w:val="28"/>
          <w:szCs w:val="28"/>
          <w:lang w:val="vi-VN"/>
        </w:rPr>
        <w:t>, tùy theo mức độ, thủ trưởng đơn vị quyết định hình thức xử lý kỷ luật tạm dừng xét tốt nghiệp từ 06 tháng đến 12 tháng</w:t>
      </w:r>
      <w:r w:rsidR="00E6541C">
        <w:rPr>
          <w:color w:val="000000"/>
          <w:sz w:val="28"/>
          <w:szCs w:val="28"/>
        </w:rPr>
        <w:t>;</w:t>
      </w:r>
    </w:p>
    <w:p w:rsidR="00A83DF6" w:rsidRPr="00416296" w:rsidRDefault="000B1C20" w:rsidP="00A83DF6">
      <w:pPr>
        <w:autoSpaceDE w:val="0"/>
        <w:autoSpaceDN w:val="0"/>
        <w:adjustRightInd w:val="0"/>
        <w:spacing w:before="120" w:line="288" w:lineRule="auto"/>
        <w:ind w:firstLine="720"/>
        <w:jc w:val="both"/>
        <w:rPr>
          <w:color w:val="000000"/>
          <w:sz w:val="28"/>
          <w:szCs w:val="28"/>
          <w:lang w:val="vi-VN"/>
        </w:rPr>
      </w:pPr>
      <w:r>
        <w:rPr>
          <w:color w:val="000000"/>
          <w:sz w:val="28"/>
          <w:szCs w:val="28"/>
        </w:rPr>
        <w:t>c</w:t>
      </w:r>
      <w:r w:rsidR="00A83DF6" w:rsidRPr="00416296">
        <w:rPr>
          <w:color w:val="000000"/>
          <w:sz w:val="28"/>
          <w:szCs w:val="28"/>
          <w:lang w:val="vi-VN"/>
        </w:rPr>
        <w:t>)  Điều kiện khác do đơn vị đào tạo quy định.</w:t>
      </w:r>
    </w:p>
    <w:p w:rsidR="00FE100E" w:rsidRPr="00416296" w:rsidRDefault="00A83DF6" w:rsidP="00C50FF3">
      <w:pPr>
        <w:autoSpaceDE w:val="0"/>
        <w:autoSpaceDN w:val="0"/>
        <w:adjustRightInd w:val="0"/>
        <w:spacing w:before="120" w:line="288" w:lineRule="auto"/>
        <w:ind w:firstLine="720"/>
        <w:jc w:val="both"/>
        <w:rPr>
          <w:color w:val="000000"/>
          <w:sz w:val="28"/>
          <w:szCs w:val="28"/>
          <w:lang w:val="vi-VN"/>
        </w:rPr>
      </w:pPr>
      <w:r w:rsidRPr="00416296">
        <w:rPr>
          <w:color w:val="000000"/>
          <w:sz w:val="28"/>
          <w:szCs w:val="28"/>
          <w:lang w:val="vi-VN"/>
        </w:rPr>
        <w:t xml:space="preserve">2. Hội đồng xét tốt nghiệp do thủ trưởng đơn vị đào tạo quyết định thành lập, trên cơ sở đề nghị của trưởng đơn vị </w:t>
      </w:r>
      <w:r w:rsidR="00D5233D" w:rsidRPr="00416296">
        <w:rPr>
          <w:color w:val="000000"/>
          <w:sz w:val="28"/>
          <w:szCs w:val="28"/>
          <w:lang w:val="vi-VN"/>
        </w:rPr>
        <w:t>quản lí</w:t>
      </w:r>
      <w:r w:rsidRPr="00416296">
        <w:rPr>
          <w:color w:val="000000"/>
          <w:sz w:val="28"/>
          <w:szCs w:val="28"/>
          <w:lang w:val="vi-VN"/>
        </w:rPr>
        <w:t xml:space="preserve"> đào tạo sau đại học. Hội đồng do thủ trưởng đơn vị đào tạo hoặc cấp phó được ủy quyền của thủ trưởng đơn vị đào tạo làm chủ tịch, trưởng đơn vị </w:t>
      </w:r>
      <w:r w:rsidR="00D5233D" w:rsidRPr="00416296">
        <w:rPr>
          <w:color w:val="000000"/>
          <w:sz w:val="28"/>
          <w:szCs w:val="28"/>
          <w:lang w:val="vi-VN"/>
        </w:rPr>
        <w:t>quản lí</w:t>
      </w:r>
      <w:r w:rsidRPr="00416296">
        <w:rPr>
          <w:color w:val="000000"/>
          <w:sz w:val="28"/>
          <w:szCs w:val="28"/>
          <w:lang w:val="vi-VN"/>
        </w:rPr>
        <w:t xml:space="preserve"> đào tạo sau đại học làm uỷ viên thường trực, các uỷ viên là trưởng đơn vị chuyên môn có học viên tốt nghiệp, đại diện thanh tra đào tạo và đại diện lãnh đạo đơn vị có liên quan đến quá trình đào tạo (nếu có). Hội đồng căn cứ vào điều kiện tốt nghiệp để xét, lập danh sách những học viên đủ điều kiện, đề nghị cấp có thẩm quyền công nhận tốt nghiệp.</w:t>
      </w:r>
    </w:p>
    <w:p w:rsidR="00FE100E" w:rsidRPr="000471C5" w:rsidRDefault="00FE100E" w:rsidP="00F36571">
      <w:pPr>
        <w:pStyle w:val="Heading1"/>
        <w:numPr>
          <w:ilvl w:val="0"/>
          <w:numId w:val="2"/>
        </w:numPr>
        <w:spacing w:before="120" w:after="0" w:line="288" w:lineRule="auto"/>
        <w:ind w:left="709"/>
        <w:jc w:val="both"/>
        <w:rPr>
          <w:color w:val="000000"/>
          <w:lang w:val="vi-VN"/>
        </w:rPr>
      </w:pPr>
      <w:bookmarkStart w:id="126" w:name="_Toc109812749"/>
      <w:r w:rsidRPr="000471C5">
        <w:rPr>
          <w:color w:val="000000"/>
          <w:lang w:val="vi-VN"/>
        </w:rPr>
        <w:lastRenderedPageBreak/>
        <w:t>Công nhận học vị và cấp bằng thạc sĩ</w:t>
      </w:r>
      <w:bookmarkEnd w:id="126"/>
    </w:p>
    <w:p w:rsidR="00FE100E" w:rsidRPr="00416296" w:rsidRDefault="00FE100E" w:rsidP="00B2683F">
      <w:pPr>
        <w:autoSpaceDE w:val="0"/>
        <w:autoSpaceDN w:val="0"/>
        <w:adjustRightInd w:val="0"/>
        <w:spacing w:before="120" w:line="288" w:lineRule="auto"/>
        <w:ind w:firstLine="720"/>
        <w:jc w:val="both"/>
        <w:rPr>
          <w:color w:val="000000"/>
          <w:sz w:val="28"/>
          <w:szCs w:val="28"/>
          <w:lang w:val="vi-VN"/>
        </w:rPr>
      </w:pPr>
      <w:r w:rsidRPr="00416296">
        <w:rPr>
          <w:color w:val="000000"/>
          <w:sz w:val="28"/>
          <w:szCs w:val="28"/>
          <w:lang w:val="vi-VN"/>
        </w:rPr>
        <w:t xml:space="preserve">1. Đơn vị đào tạo hoàn chỉnh hồ sơ đề nghị công nhận học vị và cấp bằng thạc sĩ cho các học viên đáp ứng các điều kiện quy định tại Khoản 1, </w:t>
      </w:r>
      <w:r w:rsidR="007D2473">
        <w:fldChar w:fldCharType="begin"/>
      </w:r>
      <w:r w:rsidR="007D2473">
        <w:instrText xml:space="preserve"> REF _Ref396748095 \r \h  \* MERGEFORMAT </w:instrText>
      </w:r>
      <w:r w:rsidR="007D2473">
        <w:fldChar w:fldCharType="separate"/>
      </w:r>
      <w:r w:rsidR="00205066" w:rsidRPr="00205066">
        <w:rPr>
          <w:color w:val="000000"/>
          <w:sz w:val="28"/>
          <w:szCs w:val="28"/>
          <w:lang w:val="vi-VN"/>
        </w:rPr>
        <w:t>Điều 41</w:t>
      </w:r>
      <w:r w:rsidR="007D2473">
        <w:fldChar w:fldCharType="end"/>
      </w:r>
      <w:r w:rsidRPr="00416296">
        <w:rPr>
          <w:color w:val="000000"/>
          <w:sz w:val="28"/>
          <w:szCs w:val="28"/>
          <w:lang w:val="vi-VN"/>
        </w:rPr>
        <w:t>, Quy chế này</w:t>
      </w:r>
      <w:r w:rsidR="00645765" w:rsidRPr="00416296">
        <w:rPr>
          <w:color w:val="000000"/>
          <w:sz w:val="28"/>
          <w:szCs w:val="28"/>
          <w:lang w:val="vi-VN"/>
        </w:rPr>
        <w:t>,</w:t>
      </w:r>
      <w:r w:rsidRPr="00416296">
        <w:rPr>
          <w:color w:val="000000"/>
          <w:sz w:val="28"/>
          <w:szCs w:val="28"/>
          <w:lang w:val="vi-VN"/>
        </w:rPr>
        <w:t xml:space="preserve"> trong </w:t>
      </w:r>
      <w:r w:rsidR="00645765" w:rsidRPr="00416296">
        <w:rPr>
          <w:color w:val="000000"/>
          <w:sz w:val="28"/>
          <w:szCs w:val="28"/>
          <w:lang w:val="vi-VN"/>
        </w:rPr>
        <w:t>0</w:t>
      </w:r>
      <w:r w:rsidRPr="00416296">
        <w:rPr>
          <w:color w:val="000000"/>
          <w:sz w:val="28"/>
          <w:szCs w:val="28"/>
          <w:lang w:val="vi-VN"/>
        </w:rPr>
        <w:t>2 tháng kể từ ngày học viên bảo vệ luận văn</w:t>
      </w:r>
      <w:r w:rsidR="007F245C">
        <w:rPr>
          <w:color w:val="000000"/>
          <w:sz w:val="28"/>
          <w:szCs w:val="28"/>
        </w:rPr>
        <w:t>/</w:t>
      </w:r>
      <w:r w:rsidR="007F245C" w:rsidRPr="007F245C">
        <w:rPr>
          <w:color w:val="000000"/>
          <w:sz w:val="28"/>
          <w:szCs w:val="28"/>
          <w:lang w:val="vi-VN"/>
        </w:rPr>
        <w:t>đề án tốt nghiệp</w:t>
      </w:r>
      <w:r w:rsidRPr="00416296">
        <w:rPr>
          <w:color w:val="000000"/>
          <w:sz w:val="28"/>
          <w:szCs w:val="28"/>
          <w:lang w:val="vi-VN"/>
        </w:rPr>
        <w:t>.</w:t>
      </w:r>
    </w:p>
    <w:p w:rsidR="00233133" w:rsidRPr="00416296" w:rsidRDefault="00ED6CC2" w:rsidP="00B2683F">
      <w:pPr>
        <w:autoSpaceDE w:val="0"/>
        <w:autoSpaceDN w:val="0"/>
        <w:adjustRightInd w:val="0"/>
        <w:spacing w:before="120" w:line="288" w:lineRule="auto"/>
        <w:ind w:firstLine="720"/>
        <w:jc w:val="both"/>
        <w:rPr>
          <w:color w:val="000000"/>
          <w:sz w:val="28"/>
          <w:szCs w:val="28"/>
          <w:lang w:val="vi-VN"/>
        </w:rPr>
      </w:pPr>
      <w:r w:rsidRPr="00416296">
        <w:rPr>
          <w:color w:val="000000"/>
          <w:sz w:val="28"/>
          <w:szCs w:val="28"/>
          <w:lang w:val="vi-VN"/>
        </w:rPr>
        <w:t>2</w:t>
      </w:r>
      <w:r w:rsidR="00FE100E" w:rsidRPr="00416296">
        <w:rPr>
          <w:color w:val="000000"/>
          <w:sz w:val="28"/>
          <w:szCs w:val="28"/>
          <w:lang w:val="vi-VN"/>
        </w:rPr>
        <w:t xml:space="preserve">. </w:t>
      </w:r>
      <w:r w:rsidR="00233133" w:rsidRPr="00416296">
        <w:rPr>
          <w:color w:val="000000"/>
          <w:sz w:val="28"/>
          <w:szCs w:val="28"/>
          <w:lang w:val="vi-VN"/>
        </w:rPr>
        <w:t>Giám đốc Đ</w:t>
      </w:r>
      <w:r w:rsidR="00645765" w:rsidRPr="00416296">
        <w:rPr>
          <w:color w:val="000000"/>
          <w:sz w:val="28"/>
          <w:szCs w:val="28"/>
          <w:lang w:val="vi-VN"/>
        </w:rPr>
        <w:t xml:space="preserve">ại học </w:t>
      </w:r>
      <w:r w:rsidR="00233133" w:rsidRPr="00416296">
        <w:rPr>
          <w:color w:val="000000"/>
          <w:sz w:val="28"/>
          <w:szCs w:val="28"/>
          <w:lang w:val="vi-VN"/>
        </w:rPr>
        <w:t>Q</w:t>
      </w:r>
      <w:r w:rsidR="00645765" w:rsidRPr="00416296">
        <w:rPr>
          <w:color w:val="000000"/>
          <w:sz w:val="28"/>
          <w:szCs w:val="28"/>
          <w:lang w:val="vi-VN"/>
        </w:rPr>
        <w:t xml:space="preserve">uốc gia </w:t>
      </w:r>
      <w:r w:rsidR="00233133" w:rsidRPr="00416296">
        <w:rPr>
          <w:color w:val="000000"/>
          <w:sz w:val="28"/>
          <w:szCs w:val="28"/>
          <w:lang w:val="vi-VN"/>
        </w:rPr>
        <w:t>H</w:t>
      </w:r>
      <w:r w:rsidR="00645765" w:rsidRPr="00416296">
        <w:rPr>
          <w:color w:val="000000"/>
          <w:sz w:val="28"/>
          <w:szCs w:val="28"/>
          <w:lang w:val="vi-VN"/>
        </w:rPr>
        <w:t xml:space="preserve">à </w:t>
      </w:r>
      <w:r w:rsidR="00233133" w:rsidRPr="00416296">
        <w:rPr>
          <w:color w:val="000000"/>
          <w:sz w:val="28"/>
          <w:szCs w:val="28"/>
          <w:lang w:val="vi-VN"/>
        </w:rPr>
        <w:t>N</w:t>
      </w:r>
      <w:r w:rsidR="00645765" w:rsidRPr="00416296">
        <w:rPr>
          <w:color w:val="000000"/>
          <w:sz w:val="28"/>
          <w:szCs w:val="28"/>
          <w:lang w:val="vi-VN"/>
        </w:rPr>
        <w:t>ội</w:t>
      </w:r>
      <w:r w:rsidR="00233133" w:rsidRPr="00416296">
        <w:rPr>
          <w:color w:val="000000"/>
          <w:sz w:val="28"/>
          <w:szCs w:val="28"/>
          <w:lang w:val="vi-VN"/>
        </w:rPr>
        <w:t xml:space="preserve"> quyết định công nhận học vị và cấp bằng thạc sĩ cho học viên đã hoàn thành chương trình đào tạo thạc sĩ tại các khoa theo đề nghị của hội đồng xét tốt nghiệp</w:t>
      </w:r>
      <w:r w:rsidR="00C12BC5" w:rsidRPr="00416296">
        <w:rPr>
          <w:color w:val="000000"/>
          <w:sz w:val="28"/>
          <w:szCs w:val="28"/>
          <w:lang w:val="vi-VN"/>
        </w:rPr>
        <w:t xml:space="preserve"> và Trưởng ban Đào tạo</w:t>
      </w:r>
      <w:r w:rsidR="00233133" w:rsidRPr="00416296">
        <w:rPr>
          <w:color w:val="000000"/>
          <w:sz w:val="28"/>
          <w:szCs w:val="28"/>
          <w:lang w:val="vi-VN"/>
        </w:rPr>
        <w:t>.</w:t>
      </w:r>
    </w:p>
    <w:p w:rsidR="00233133" w:rsidRPr="00416296" w:rsidRDefault="00233133" w:rsidP="00B2683F">
      <w:pPr>
        <w:autoSpaceDE w:val="0"/>
        <w:autoSpaceDN w:val="0"/>
        <w:adjustRightInd w:val="0"/>
        <w:spacing w:before="120" w:line="288" w:lineRule="auto"/>
        <w:ind w:firstLine="720"/>
        <w:jc w:val="both"/>
        <w:rPr>
          <w:b/>
          <w:i/>
          <w:color w:val="000000"/>
          <w:sz w:val="28"/>
          <w:szCs w:val="28"/>
          <w:lang w:val="vi-VN"/>
        </w:rPr>
      </w:pPr>
      <w:r w:rsidRPr="00416296">
        <w:rPr>
          <w:color w:val="000000"/>
          <w:sz w:val="28"/>
          <w:szCs w:val="28"/>
          <w:lang w:val="vi-VN"/>
        </w:rPr>
        <w:t>Hiệu trưởng trường đại học quyết định công nhận học vị và cấp bằng thạc sĩ cho học viên theo đề nghị của hội đồng xét tốt nghiệp</w:t>
      </w:r>
      <w:r w:rsidR="00C12BC5" w:rsidRPr="00416296">
        <w:rPr>
          <w:color w:val="000000"/>
          <w:sz w:val="28"/>
          <w:szCs w:val="28"/>
          <w:lang w:val="vi-VN"/>
        </w:rPr>
        <w:t xml:space="preserve"> và </w:t>
      </w:r>
      <w:r w:rsidR="007B0273">
        <w:rPr>
          <w:color w:val="000000"/>
          <w:sz w:val="28"/>
          <w:szCs w:val="28"/>
        </w:rPr>
        <w:t>t</w:t>
      </w:r>
      <w:r w:rsidR="00C12BC5" w:rsidRPr="00416296">
        <w:rPr>
          <w:color w:val="000000"/>
          <w:sz w:val="28"/>
          <w:szCs w:val="28"/>
          <w:lang w:val="vi-VN"/>
        </w:rPr>
        <w:t xml:space="preserve">rưởng phòng/khoa </w:t>
      </w:r>
      <w:r w:rsidR="00061C2E">
        <w:rPr>
          <w:color w:val="000000"/>
          <w:sz w:val="28"/>
          <w:szCs w:val="28"/>
        </w:rPr>
        <w:t>đ</w:t>
      </w:r>
      <w:r w:rsidR="00C12BC5" w:rsidRPr="00416296">
        <w:rPr>
          <w:color w:val="000000"/>
          <w:sz w:val="28"/>
          <w:szCs w:val="28"/>
          <w:lang w:val="vi-VN"/>
        </w:rPr>
        <w:t>ào tạo sau đại học</w:t>
      </w:r>
      <w:r w:rsidRPr="00416296">
        <w:rPr>
          <w:color w:val="000000"/>
          <w:sz w:val="28"/>
          <w:szCs w:val="28"/>
          <w:lang w:val="vi-VN"/>
        </w:rPr>
        <w:t>.</w:t>
      </w:r>
    </w:p>
    <w:p w:rsidR="00233133" w:rsidRPr="00416296" w:rsidRDefault="003056BE" w:rsidP="00B2683F">
      <w:pPr>
        <w:autoSpaceDE w:val="0"/>
        <w:autoSpaceDN w:val="0"/>
        <w:adjustRightInd w:val="0"/>
        <w:spacing w:before="120" w:line="288" w:lineRule="auto"/>
        <w:ind w:firstLine="720"/>
        <w:jc w:val="both"/>
        <w:rPr>
          <w:color w:val="000000"/>
          <w:sz w:val="28"/>
          <w:szCs w:val="28"/>
          <w:lang w:val="vi-VN"/>
        </w:rPr>
      </w:pPr>
      <w:r w:rsidRPr="00416296">
        <w:rPr>
          <w:color w:val="000000"/>
          <w:sz w:val="28"/>
          <w:szCs w:val="28"/>
          <w:lang w:val="vi-VN"/>
        </w:rPr>
        <w:t>3</w:t>
      </w:r>
      <w:r w:rsidR="00233133" w:rsidRPr="00416296">
        <w:rPr>
          <w:color w:val="000000"/>
          <w:sz w:val="28"/>
          <w:szCs w:val="28"/>
          <w:lang w:val="vi-VN"/>
        </w:rPr>
        <w:t xml:space="preserve">. </w:t>
      </w:r>
      <w:r w:rsidR="002100F8">
        <w:rPr>
          <w:color w:val="000000"/>
          <w:sz w:val="28"/>
          <w:szCs w:val="28"/>
        </w:rPr>
        <w:t>Phụ lục văn bằng</w:t>
      </w:r>
      <w:r w:rsidR="00233133" w:rsidRPr="00416296">
        <w:rPr>
          <w:color w:val="000000"/>
          <w:sz w:val="28"/>
          <w:szCs w:val="28"/>
          <w:lang w:val="vi-VN"/>
        </w:rPr>
        <w:t xml:space="preserve"> cấp cho học viên phải ghi rõ: ngành, chuyên ngành đào tạo, loại chương trình đào tạo (định hướng nghiên cứu hoặc định hướng ứng dụng, </w:t>
      </w:r>
      <w:r w:rsidR="002100F8">
        <w:rPr>
          <w:color w:val="000000"/>
          <w:sz w:val="28"/>
          <w:szCs w:val="28"/>
        </w:rPr>
        <w:t>hình thức đào tạo</w:t>
      </w:r>
      <w:r w:rsidR="00233133" w:rsidRPr="00416296">
        <w:rPr>
          <w:color w:val="000000"/>
          <w:sz w:val="28"/>
          <w:szCs w:val="28"/>
          <w:lang w:val="vi-VN"/>
        </w:rPr>
        <w:t>), tên các học phần trong chương trình đào tạo, thời lượng của mỗi học phần, điểm học phần, điểm trung bình chung các học phần, tên đề tài luận văn, điểm luận văn và danh sách thành viên hội đồng đánh giá luận văn.</w:t>
      </w:r>
    </w:p>
    <w:p w:rsidR="00233133" w:rsidRPr="00416296" w:rsidRDefault="003056BE" w:rsidP="00B2683F">
      <w:pPr>
        <w:spacing w:before="120" w:line="288" w:lineRule="auto"/>
        <w:ind w:firstLine="720"/>
        <w:jc w:val="both"/>
        <w:rPr>
          <w:color w:val="000000"/>
          <w:sz w:val="28"/>
          <w:szCs w:val="28"/>
          <w:lang w:val="vi-VN"/>
        </w:rPr>
      </w:pPr>
      <w:r w:rsidRPr="00416296">
        <w:rPr>
          <w:color w:val="000000"/>
          <w:sz w:val="28"/>
          <w:szCs w:val="28"/>
          <w:lang w:val="vi-VN"/>
        </w:rPr>
        <w:t>4</w:t>
      </w:r>
      <w:r w:rsidR="00233133" w:rsidRPr="00416296">
        <w:rPr>
          <w:color w:val="000000"/>
          <w:sz w:val="28"/>
          <w:szCs w:val="28"/>
          <w:lang w:val="vi-VN"/>
        </w:rPr>
        <w:t xml:space="preserve">. Học viên không đủ điều kiện tốt nghiệp, không bị kỷ luật buộc thôi học, đã hết thời gian đào tạo theo quy định tại Điểm c, Khoản 3, </w:t>
      </w:r>
      <w:r w:rsidR="007D2473">
        <w:fldChar w:fldCharType="begin"/>
      </w:r>
      <w:r w:rsidR="007D2473">
        <w:instrText xml:space="preserve"> REF _Ref396747909 \r \h  \* MERGEFORMAT </w:instrText>
      </w:r>
      <w:r w:rsidR="007D2473">
        <w:fldChar w:fldCharType="separate"/>
      </w:r>
      <w:r w:rsidR="00205066" w:rsidRPr="00205066">
        <w:rPr>
          <w:color w:val="000000"/>
          <w:sz w:val="28"/>
          <w:szCs w:val="28"/>
          <w:lang w:val="vi-VN"/>
        </w:rPr>
        <w:t>Điều 6</w:t>
      </w:r>
      <w:r w:rsidR="007D2473">
        <w:fldChar w:fldCharType="end"/>
      </w:r>
      <w:r w:rsidR="00233133" w:rsidRPr="00416296">
        <w:rPr>
          <w:color w:val="000000"/>
          <w:sz w:val="28"/>
          <w:szCs w:val="28"/>
          <w:lang w:val="vi-VN"/>
        </w:rPr>
        <w:t xml:space="preserve"> Quy chế này, </w:t>
      </w:r>
      <w:r w:rsidR="00645765" w:rsidRPr="00416296">
        <w:rPr>
          <w:color w:val="000000"/>
          <w:sz w:val="28"/>
          <w:szCs w:val="28"/>
          <w:lang w:val="vi-VN"/>
        </w:rPr>
        <w:t xml:space="preserve">nếu </w:t>
      </w:r>
      <w:r w:rsidR="00233133" w:rsidRPr="00416296">
        <w:rPr>
          <w:color w:val="000000"/>
          <w:sz w:val="28"/>
          <w:szCs w:val="28"/>
          <w:lang w:val="vi-VN"/>
        </w:rPr>
        <w:t>có yêu cầu thì được thủ trưởng đơn vị đào tạo cấp giấy chứng nhận về các học phần đã tích lũy trong chương trình đào tạo thạc sĩ.</w:t>
      </w:r>
    </w:p>
    <w:p w:rsidR="00A83DF6" w:rsidRPr="00416296" w:rsidRDefault="003056BE" w:rsidP="00B2683F">
      <w:pPr>
        <w:spacing w:before="120" w:line="288" w:lineRule="auto"/>
        <w:ind w:firstLine="720"/>
        <w:jc w:val="both"/>
        <w:rPr>
          <w:color w:val="000000"/>
          <w:sz w:val="28"/>
          <w:szCs w:val="28"/>
          <w:lang w:val="vi-VN"/>
        </w:rPr>
      </w:pPr>
      <w:r w:rsidRPr="00416296">
        <w:rPr>
          <w:color w:val="000000"/>
          <w:sz w:val="28"/>
          <w:szCs w:val="28"/>
          <w:lang w:val="vi-VN"/>
        </w:rPr>
        <w:t>5</w:t>
      </w:r>
      <w:r w:rsidR="00FE100E" w:rsidRPr="00416296">
        <w:rPr>
          <w:color w:val="000000"/>
          <w:sz w:val="28"/>
          <w:szCs w:val="28"/>
          <w:lang w:val="vi-VN"/>
        </w:rPr>
        <w:t>. Đơn vị đào tạo tổ chức lễ trao bằng thạc sĩ cho học viên hoàn thành chương trình đào tạo ở đơn vị mình theo lịch phù hợp với điều kiện của đơn vị, công bố toàn bộ thông tin về cấp bằng thạc sĩ trên web</w:t>
      </w:r>
      <w:r w:rsidR="00061C2E">
        <w:rPr>
          <w:color w:val="000000"/>
          <w:sz w:val="28"/>
          <w:szCs w:val="28"/>
        </w:rPr>
        <w:t>site</w:t>
      </w:r>
      <w:r w:rsidR="00FE100E" w:rsidRPr="00416296">
        <w:rPr>
          <w:color w:val="000000"/>
          <w:sz w:val="28"/>
          <w:szCs w:val="28"/>
          <w:lang w:val="vi-VN"/>
        </w:rPr>
        <w:t xml:space="preserve"> của đơn vị và chịu trách nhiệm về chất lượng đào tạo, giá trị văn bằng được cấp.</w:t>
      </w:r>
    </w:p>
    <w:p w:rsidR="00A83DF6" w:rsidRPr="000471C5" w:rsidRDefault="00A83DF6" w:rsidP="00F36571">
      <w:pPr>
        <w:pStyle w:val="Heading1"/>
        <w:numPr>
          <w:ilvl w:val="0"/>
          <w:numId w:val="2"/>
        </w:numPr>
        <w:spacing w:before="120" w:after="0" w:line="288" w:lineRule="auto"/>
        <w:ind w:left="709"/>
        <w:jc w:val="both"/>
        <w:rPr>
          <w:color w:val="000000"/>
          <w:lang w:val="vi-VN"/>
        </w:rPr>
      </w:pPr>
      <w:bookmarkStart w:id="127" w:name="_Ref396747845"/>
      <w:bookmarkStart w:id="128" w:name="_Toc109812750"/>
      <w:r w:rsidRPr="000471C5">
        <w:rPr>
          <w:color w:val="000000"/>
          <w:lang w:val="vi-VN"/>
        </w:rPr>
        <w:t>Chế độ báo cáo, l</w:t>
      </w:r>
      <w:r w:rsidRPr="000471C5">
        <w:rPr>
          <w:color w:val="000000"/>
          <w:lang w:val="vi-VN"/>
        </w:rPr>
        <w:softHyphen/>
        <w:t>ưu trữ</w:t>
      </w:r>
      <w:bookmarkEnd w:id="127"/>
      <w:bookmarkEnd w:id="128"/>
    </w:p>
    <w:p w:rsidR="00A83DF6" w:rsidRPr="00416296" w:rsidRDefault="00A83DF6" w:rsidP="00A83DF6">
      <w:pPr>
        <w:spacing w:before="120" w:line="288" w:lineRule="auto"/>
        <w:ind w:right="101" w:firstLine="720"/>
        <w:jc w:val="both"/>
        <w:rPr>
          <w:bCs/>
          <w:color w:val="000000"/>
          <w:sz w:val="28"/>
          <w:szCs w:val="28"/>
          <w:lang w:val="vi-VN"/>
        </w:rPr>
      </w:pPr>
      <w:r w:rsidRPr="00416296">
        <w:rPr>
          <w:bCs/>
          <w:color w:val="000000"/>
          <w:sz w:val="28"/>
          <w:szCs w:val="28"/>
          <w:lang w:val="vi-VN"/>
        </w:rPr>
        <w:t>1. Chế độ báo cáo</w:t>
      </w:r>
    </w:p>
    <w:p w:rsidR="00A83DF6" w:rsidRPr="00416296" w:rsidRDefault="00A83DF6" w:rsidP="00A83DF6">
      <w:pPr>
        <w:spacing w:before="120" w:line="288" w:lineRule="auto"/>
        <w:ind w:right="101" w:firstLine="720"/>
        <w:jc w:val="both"/>
        <w:rPr>
          <w:bCs/>
          <w:color w:val="000000"/>
          <w:sz w:val="28"/>
          <w:szCs w:val="28"/>
          <w:lang w:val="vi-VN"/>
        </w:rPr>
      </w:pPr>
      <w:r w:rsidRPr="00416296">
        <w:rPr>
          <w:bCs/>
          <w:color w:val="000000"/>
          <w:sz w:val="28"/>
          <w:szCs w:val="28"/>
          <w:lang w:val="vi-VN"/>
        </w:rPr>
        <w:t>a) Tháng 12 hàng năm, thủ trưởng đơn vị đào tạo</w:t>
      </w:r>
      <w:r w:rsidR="007B0273">
        <w:rPr>
          <w:bCs/>
          <w:color w:val="000000"/>
          <w:sz w:val="28"/>
          <w:szCs w:val="28"/>
        </w:rPr>
        <w:t xml:space="preserve"> </w:t>
      </w:r>
      <w:r w:rsidRPr="00416296">
        <w:rPr>
          <w:bCs/>
          <w:color w:val="000000"/>
          <w:sz w:val="28"/>
          <w:szCs w:val="28"/>
          <w:lang w:val="vi-VN"/>
        </w:rPr>
        <w:t>báo cáo Đ</w:t>
      </w:r>
      <w:r w:rsidR="00C90861" w:rsidRPr="00416296">
        <w:rPr>
          <w:bCs/>
          <w:color w:val="000000"/>
          <w:sz w:val="28"/>
          <w:szCs w:val="28"/>
          <w:lang w:val="vi-VN"/>
        </w:rPr>
        <w:t xml:space="preserve">ại học </w:t>
      </w:r>
      <w:r w:rsidRPr="00416296">
        <w:rPr>
          <w:bCs/>
          <w:color w:val="000000"/>
          <w:sz w:val="28"/>
          <w:szCs w:val="28"/>
          <w:lang w:val="vi-VN"/>
        </w:rPr>
        <w:t>Q</w:t>
      </w:r>
      <w:r w:rsidR="00C90861" w:rsidRPr="00416296">
        <w:rPr>
          <w:bCs/>
          <w:color w:val="000000"/>
          <w:sz w:val="28"/>
          <w:szCs w:val="28"/>
          <w:lang w:val="vi-VN"/>
        </w:rPr>
        <w:t xml:space="preserve">uốc gia </w:t>
      </w:r>
      <w:r w:rsidRPr="00416296">
        <w:rPr>
          <w:bCs/>
          <w:color w:val="000000"/>
          <w:sz w:val="28"/>
          <w:szCs w:val="28"/>
          <w:lang w:val="vi-VN"/>
        </w:rPr>
        <w:t>H</w:t>
      </w:r>
      <w:r w:rsidR="00C90861" w:rsidRPr="00416296">
        <w:rPr>
          <w:bCs/>
          <w:color w:val="000000"/>
          <w:sz w:val="28"/>
          <w:szCs w:val="28"/>
          <w:lang w:val="vi-VN"/>
        </w:rPr>
        <w:t xml:space="preserve">à </w:t>
      </w:r>
      <w:r w:rsidRPr="00416296">
        <w:rPr>
          <w:bCs/>
          <w:color w:val="000000"/>
          <w:sz w:val="28"/>
          <w:szCs w:val="28"/>
          <w:lang w:val="vi-VN"/>
        </w:rPr>
        <w:t>N</w:t>
      </w:r>
      <w:r w:rsidR="00C90861" w:rsidRPr="00416296">
        <w:rPr>
          <w:bCs/>
          <w:color w:val="000000"/>
          <w:sz w:val="28"/>
          <w:szCs w:val="28"/>
          <w:lang w:val="vi-VN"/>
        </w:rPr>
        <w:t>ội</w:t>
      </w:r>
      <w:r w:rsidRPr="00416296">
        <w:rPr>
          <w:bCs/>
          <w:color w:val="000000"/>
          <w:sz w:val="28"/>
          <w:szCs w:val="28"/>
          <w:lang w:val="vi-VN"/>
        </w:rPr>
        <w:t xml:space="preserve"> về công tác đào tạo trình độ thạc sĩ của năm đó, bao gồ</w:t>
      </w:r>
      <w:r w:rsidR="007B0273">
        <w:rPr>
          <w:bCs/>
          <w:color w:val="000000"/>
          <w:sz w:val="28"/>
          <w:szCs w:val="28"/>
          <w:lang w:val="vi-VN"/>
        </w:rPr>
        <w:t xml:space="preserve">m: </w:t>
      </w:r>
      <w:r w:rsidR="007B0273">
        <w:rPr>
          <w:bCs/>
          <w:color w:val="000000"/>
          <w:sz w:val="28"/>
          <w:szCs w:val="28"/>
        </w:rPr>
        <w:t>s</w:t>
      </w:r>
      <w:r w:rsidRPr="00416296">
        <w:rPr>
          <w:bCs/>
          <w:color w:val="000000"/>
          <w:sz w:val="28"/>
          <w:szCs w:val="28"/>
          <w:lang w:val="vi-VN"/>
        </w:rPr>
        <w:t xml:space="preserve">ố giảng viên cơ hữu có trình độ tiến sĩ của đơn vị đào tạo và số liệu thực hiện </w:t>
      </w:r>
      <w:r w:rsidRPr="00416296">
        <w:rPr>
          <w:color w:val="000000"/>
          <w:sz w:val="28"/>
          <w:szCs w:val="28"/>
          <w:lang w:val="vi-VN"/>
        </w:rPr>
        <w:t xml:space="preserve">kế hoạch tuyển sinh theo từng ngành, chuyên ngành đào tạo; số học viên hiện có và số dự kiến tốt nghiệp năm sau; </w:t>
      </w:r>
      <w:r w:rsidRPr="00416296">
        <w:rPr>
          <w:bCs/>
          <w:color w:val="000000"/>
          <w:sz w:val="28"/>
          <w:szCs w:val="28"/>
          <w:lang w:val="vi-VN"/>
        </w:rPr>
        <w:t>dự kiến số lần tuyển sinh, thời điểm tuyển sinh và chỉ tiêu tuyển sinh cho năm sau;</w:t>
      </w:r>
    </w:p>
    <w:p w:rsidR="00A83DF6" w:rsidRPr="00416296" w:rsidRDefault="00A83DF6" w:rsidP="00A83DF6">
      <w:pPr>
        <w:spacing w:before="120" w:line="288" w:lineRule="auto"/>
        <w:ind w:right="101" w:firstLine="720"/>
        <w:jc w:val="both"/>
        <w:rPr>
          <w:bCs/>
          <w:color w:val="000000"/>
          <w:sz w:val="28"/>
          <w:szCs w:val="28"/>
          <w:lang w:val="vi-VN"/>
        </w:rPr>
      </w:pPr>
      <w:r w:rsidRPr="00416296">
        <w:rPr>
          <w:bCs/>
          <w:color w:val="000000"/>
          <w:sz w:val="28"/>
          <w:szCs w:val="28"/>
          <w:lang w:val="vi-VN"/>
        </w:rPr>
        <w:t>b) Thủ trưởng đơn vị đào tạo</w:t>
      </w:r>
      <w:r w:rsidR="00061C2E">
        <w:rPr>
          <w:bCs/>
          <w:color w:val="000000"/>
          <w:sz w:val="28"/>
          <w:szCs w:val="28"/>
        </w:rPr>
        <w:t xml:space="preserve"> </w:t>
      </w:r>
      <w:r w:rsidRPr="00416296">
        <w:rPr>
          <w:bCs/>
          <w:color w:val="000000"/>
          <w:sz w:val="28"/>
          <w:szCs w:val="28"/>
          <w:lang w:val="vi-VN"/>
        </w:rPr>
        <w:t xml:space="preserve">chịu trách nhiệm về thời gian báo cáo, tính chính xác và chất lượng của báo cáo. </w:t>
      </w:r>
    </w:p>
    <w:p w:rsidR="00A83DF6" w:rsidRPr="00416296" w:rsidRDefault="00A83DF6" w:rsidP="00A83DF6">
      <w:pPr>
        <w:spacing w:before="120" w:line="288" w:lineRule="auto"/>
        <w:ind w:right="101" w:firstLine="720"/>
        <w:jc w:val="both"/>
        <w:rPr>
          <w:bCs/>
          <w:color w:val="000000"/>
          <w:sz w:val="28"/>
          <w:szCs w:val="28"/>
          <w:lang w:val="vi-VN"/>
        </w:rPr>
      </w:pPr>
      <w:r w:rsidRPr="00416296">
        <w:rPr>
          <w:bCs/>
          <w:color w:val="000000"/>
          <w:sz w:val="28"/>
          <w:szCs w:val="28"/>
          <w:lang w:val="vi-VN"/>
        </w:rPr>
        <w:lastRenderedPageBreak/>
        <w:t>2. Lưu trữ</w:t>
      </w:r>
    </w:p>
    <w:p w:rsidR="00A83DF6" w:rsidRPr="00416296" w:rsidRDefault="00A83DF6" w:rsidP="00A83DF6">
      <w:pPr>
        <w:spacing w:before="120" w:line="288" w:lineRule="auto"/>
        <w:ind w:right="101" w:firstLine="720"/>
        <w:jc w:val="both"/>
        <w:rPr>
          <w:bCs/>
          <w:color w:val="000000"/>
          <w:sz w:val="28"/>
          <w:szCs w:val="28"/>
          <w:lang w:val="vi-VN"/>
        </w:rPr>
      </w:pPr>
      <w:r w:rsidRPr="00416296">
        <w:rPr>
          <w:bCs/>
          <w:color w:val="000000"/>
          <w:sz w:val="28"/>
          <w:szCs w:val="28"/>
          <w:lang w:val="vi-VN"/>
        </w:rPr>
        <w:t>a) Tài liệu liên quan đến công tác tuyển sinh, đào tạo của đơn vị đào tạo</w:t>
      </w:r>
      <w:r w:rsidR="00061C2E">
        <w:rPr>
          <w:bCs/>
          <w:color w:val="000000"/>
          <w:sz w:val="28"/>
          <w:szCs w:val="28"/>
        </w:rPr>
        <w:t xml:space="preserve"> </w:t>
      </w:r>
      <w:r w:rsidRPr="00416296">
        <w:rPr>
          <w:bCs/>
          <w:color w:val="000000"/>
          <w:sz w:val="28"/>
          <w:szCs w:val="28"/>
          <w:lang w:val="vi-VN"/>
        </w:rPr>
        <w:t>phải được bảo quản an toàn trong kho lưu trữ. Thủ trưởng đơn vị đào tạo</w:t>
      </w:r>
      <w:r w:rsidR="00061C2E">
        <w:rPr>
          <w:bCs/>
          <w:color w:val="000000"/>
          <w:sz w:val="28"/>
          <w:szCs w:val="28"/>
        </w:rPr>
        <w:t xml:space="preserve"> </w:t>
      </w:r>
      <w:r w:rsidRPr="00416296">
        <w:rPr>
          <w:bCs/>
          <w:color w:val="000000"/>
          <w:sz w:val="28"/>
          <w:szCs w:val="28"/>
          <w:lang w:val="vi-VN"/>
        </w:rPr>
        <w:t>có trách nhiệm chỉ đạo thực hiện việc bảo quản tài liệu lưu trữ theo quy định;</w:t>
      </w:r>
    </w:p>
    <w:p w:rsidR="00A83DF6" w:rsidRPr="00416296" w:rsidRDefault="00A83DF6" w:rsidP="00A83DF6">
      <w:pPr>
        <w:spacing w:before="120" w:line="288" w:lineRule="auto"/>
        <w:ind w:right="101" w:firstLine="720"/>
        <w:jc w:val="both"/>
        <w:rPr>
          <w:bCs/>
          <w:color w:val="000000"/>
          <w:sz w:val="28"/>
          <w:szCs w:val="28"/>
          <w:lang w:val="vi-VN"/>
        </w:rPr>
      </w:pPr>
      <w:r w:rsidRPr="00416296">
        <w:rPr>
          <w:bCs/>
          <w:color w:val="000000"/>
          <w:sz w:val="28"/>
          <w:szCs w:val="28"/>
          <w:lang w:val="vi-VN"/>
        </w:rPr>
        <w:t xml:space="preserve">b) Quyết định trúng tuyển, </w:t>
      </w:r>
      <w:r w:rsidR="00254398">
        <w:rPr>
          <w:bCs/>
          <w:color w:val="000000"/>
          <w:sz w:val="28"/>
          <w:szCs w:val="28"/>
        </w:rPr>
        <w:t>phụ lục văn bằng</w:t>
      </w:r>
      <w:r w:rsidRPr="00416296">
        <w:rPr>
          <w:bCs/>
          <w:color w:val="000000"/>
          <w:sz w:val="28"/>
          <w:szCs w:val="28"/>
          <w:lang w:val="vi-VN"/>
        </w:rPr>
        <w:t xml:space="preserve"> gốc, quyết định công nhận tốt nghiệp, sổ gốc cấp bằng tốt nghiệp là tài liệu lưu trữ được bảo quản vĩnh viễn tại đơn vị đào tạo;</w:t>
      </w:r>
    </w:p>
    <w:p w:rsidR="00A83DF6" w:rsidRPr="00416296" w:rsidRDefault="00A83DF6" w:rsidP="00A83DF6">
      <w:pPr>
        <w:spacing w:before="120" w:line="288" w:lineRule="auto"/>
        <w:ind w:firstLine="720"/>
        <w:jc w:val="both"/>
        <w:rPr>
          <w:bCs/>
          <w:color w:val="000000"/>
          <w:sz w:val="28"/>
          <w:szCs w:val="28"/>
          <w:lang w:val="vi-VN"/>
        </w:rPr>
      </w:pPr>
      <w:r w:rsidRPr="00416296">
        <w:rPr>
          <w:bCs/>
          <w:color w:val="000000"/>
          <w:sz w:val="28"/>
          <w:szCs w:val="28"/>
          <w:lang w:val="vi-VN"/>
        </w:rPr>
        <w:t>c) Luận văn</w:t>
      </w:r>
      <w:r w:rsidR="007F245C">
        <w:rPr>
          <w:bCs/>
          <w:color w:val="000000"/>
          <w:sz w:val="28"/>
          <w:szCs w:val="28"/>
        </w:rPr>
        <w:t>/</w:t>
      </w:r>
      <w:r w:rsidR="007F245C" w:rsidRPr="007F245C">
        <w:rPr>
          <w:color w:val="000000"/>
          <w:sz w:val="28"/>
          <w:szCs w:val="28"/>
          <w:lang w:val="vi-VN"/>
        </w:rPr>
        <w:t>đề án tốt nghiệp</w:t>
      </w:r>
      <w:r w:rsidRPr="00416296">
        <w:rPr>
          <w:bCs/>
          <w:color w:val="000000"/>
          <w:sz w:val="28"/>
          <w:szCs w:val="28"/>
          <w:lang w:val="vi-VN"/>
        </w:rPr>
        <w:t xml:space="preserve"> đã được hội đồng đánh giá đạt yêu cầu trở lên, </w:t>
      </w:r>
      <w:r w:rsidRPr="00416296">
        <w:rPr>
          <w:color w:val="000000"/>
          <w:sz w:val="28"/>
          <w:szCs w:val="28"/>
          <w:lang w:val="vi-VN"/>
        </w:rPr>
        <w:t>kết luận của hội đồng đánh giá luận văn và nhận xét của các phản biện</w:t>
      </w:r>
      <w:r w:rsidRPr="00416296">
        <w:rPr>
          <w:bCs/>
          <w:color w:val="000000"/>
          <w:sz w:val="28"/>
          <w:szCs w:val="28"/>
          <w:lang w:val="vi-VN"/>
        </w:rPr>
        <w:t xml:space="preserve"> được lưu trữ, bảo quản tối thiểu 30 năm, kể từ khi người học tốt nghiệp;</w:t>
      </w:r>
    </w:p>
    <w:p w:rsidR="00A83DF6" w:rsidRPr="00416296" w:rsidRDefault="00A83DF6" w:rsidP="00A83DF6">
      <w:pPr>
        <w:spacing w:before="120" w:line="288" w:lineRule="auto"/>
        <w:ind w:firstLine="720"/>
        <w:jc w:val="both"/>
        <w:rPr>
          <w:bCs/>
          <w:color w:val="000000"/>
          <w:sz w:val="28"/>
          <w:szCs w:val="28"/>
          <w:lang w:val="vi-VN"/>
        </w:rPr>
      </w:pPr>
      <w:r w:rsidRPr="00416296">
        <w:rPr>
          <w:bCs/>
          <w:color w:val="000000"/>
          <w:sz w:val="28"/>
          <w:szCs w:val="28"/>
          <w:lang w:val="vi-VN"/>
        </w:rPr>
        <w:t xml:space="preserve">d) Tài liệu khác liên quan đến tuyển sinh, đào tạo trình độ thạc sĩ được lưu trữ, bảo quản tối thiểu </w:t>
      </w:r>
      <w:r w:rsidR="00E6541C">
        <w:rPr>
          <w:bCs/>
          <w:color w:val="000000"/>
          <w:sz w:val="28"/>
          <w:szCs w:val="28"/>
        </w:rPr>
        <w:t>0</w:t>
      </w:r>
      <w:r w:rsidRPr="00416296">
        <w:rPr>
          <w:bCs/>
          <w:color w:val="000000"/>
          <w:sz w:val="28"/>
          <w:szCs w:val="28"/>
          <w:lang w:val="vi-VN"/>
        </w:rPr>
        <w:t>5 năm, kể từ khi người học tốt nghiệp;</w:t>
      </w:r>
    </w:p>
    <w:p w:rsidR="00A83DF6" w:rsidRDefault="00A83DF6" w:rsidP="00A83DF6">
      <w:pPr>
        <w:spacing w:before="120" w:line="288" w:lineRule="auto"/>
        <w:ind w:firstLine="720"/>
        <w:jc w:val="both"/>
        <w:rPr>
          <w:bCs/>
          <w:color w:val="000000"/>
          <w:sz w:val="28"/>
          <w:szCs w:val="28"/>
          <w:lang w:val="vi-VN"/>
        </w:rPr>
      </w:pPr>
      <w:r w:rsidRPr="00416296">
        <w:rPr>
          <w:bCs/>
          <w:color w:val="000000"/>
          <w:sz w:val="28"/>
          <w:szCs w:val="28"/>
          <w:lang w:val="vi-VN"/>
        </w:rPr>
        <w:t>đ) Việc tiêu hủy tài liệu hết thời gian lưu trữ được thực hiện theo quy định hiện hành củ</w:t>
      </w:r>
      <w:r w:rsidR="007B0273">
        <w:rPr>
          <w:bCs/>
          <w:color w:val="000000"/>
          <w:sz w:val="28"/>
          <w:szCs w:val="28"/>
          <w:lang w:val="vi-VN"/>
        </w:rPr>
        <w:t xml:space="preserve">a </w:t>
      </w:r>
      <w:r w:rsidR="007B0273">
        <w:rPr>
          <w:bCs/>
          <w:color w:val="000000"/>
          <w:sz w:val="28"/>
          <w:szCs w:val="28"/>
        </w:rPr>
        <w:t>n</w:t>
      </w:r>
      <w:r w:rsidRPr="00416296">
        <w:rPr>
          <w:bCs/>
          <w:color w:val="000000"/>
          <w:sz w:val="28"/>
          <w:szCs w:val="28"/>
          <w:lang w:val="vi-VN"/>
        </w:rPr>
        <w:t>hà nước.</w:t>
      </w:r>
    </w:p>
    <w:p w:rsidR="00B36207" w:rsidRPr="00416296" w:rsidRDefault="00B36207" w:rsidP="00A83DF6">
      <w:pPr>
        <w:spacing w:before="120" w:line="288" w:lineRule="auto"/>
        <w:ind w:firstLine="720"/>
        <w:jc w:val="both"/>
        <w:rPr>
          <w:b/>
          <w:bCs/>
          <w:color w:val="000000"/>
          <w:sz w:val="28"/>
          <w:szCs w:val="28"/>
          <w:lang w:val="vi-VN"/>
        </w:rPr>
      </w:pPr>
    </w:p>
    <w:bookmarkEnd w:id="121"/>
    <w:bookmarkEnd w:id="124"/>
    <w:p w:rsidR="00C32128" w:rsidRPr="00B36207" w:rsidRDefault="00C32128" w:rsidP="00B36207">
      <w:pPr>
        <w:pStyle w:val="Heading2"/>
        <w:spacing w:before="0" w:after="0" w:line="312" w:lineRule="auto"/>
        <w:jc w:val="center"/>
        <w:rPr>
          <w:rFonts w:ascii="Times New Roman" w:hAnsi="Times New Roman" w:cs="Times New Roman"/>
          <w:i w:val="0"/>
          <w:color w:val="000000"/>
        </w:rPr>
      </w:pPr>
      <w:r w:rsidRPr="00B36207">
        <w:rPr>
          <w:rFonts w:ascii="Times New Roman" w:hAnsi="Times New Roman" w:cs="Times New Roman"/>
          <w:i w:val="0"/>
          <w:color w:val="000000"/>
        </w:rPr>
        <w:t>Chương VI</w:t>
      </w:r>
    </w:p>
    <w:p w:rsidR="00C32128" w:rsidRPr="000471C5" w:rsidRDefault="00C32128" w:rsidP="00C32128">
      <w:pPr>
        <w:pStyle w:val="Heading2"/>
        <w:spacing w:before="120" w:after="0" w:line="312" w:lineRule="auto"/>
        <w:jc w:val="center"/>
        <w:rPr>
          <w:rFonts w:ascii="Times New Roman" w:hAnsi="Times New Roman" w:cs="Times New Roman"/>
          <w:i w:val="0"/>
          <w:color w:val="000000"/>
          <w:lang w:val="vi-VN"/>
        </w:rPr>
      </w:pPr>
      <w:r w:rsidRPr="000471C5">
        <w:rPr>
          <w:rFonts w:ascii="Times New Roman" w:hAnsi="Times New Roman" w:cs="Times New Roman"/>
          <w:i w:val="0"/>
          <w:color w:val="000000"/>
          <w:lang w:val="vi-VN"/>
        </w:rPr>
        <w:t xml:space="preserve">NGHĨA VỤ, QUYỀN LỢI CỦA GIẢNG VIÊN </w:t>
      </w:r>
      <w:r w:rsidR="008D44B5" w:rsidRPr="000471C5">
        <w:rPr>
          <w:rFonts w:ascii="Times New Roman" w:hAnsi="Times New Roman" w:cs="Times New Roman"/>
          <w:i w:val="0"/>
          <w:color w:val="000000"/>
          <w:lang w:val="vi-VN"/>
        </w:rPr>
        <w:t>VÀ HỌC VIÊN</w:t>
      </w:r>
    </w:p>
    <w:p w:rsidR="008D44B5" w:rsidRPr="000471C5" w:rsidRDefault="008D44B5" w:rsidP="008D44B5">
      <w:pPr>
        <w:rPr>
          <w:color w:val="000000"/>
          <w:lang w:val="vi-VN" w:eastAsia="en-US"/>
        </w:rPr>
      </w:pPr>
    </w:p>
    <w:p w:rsidR="00C32128" w:rsidRPr="000471C5" w:rsidRDefault="00C32128" w:rsidP="00F36571">
      <w:pPr>
        <w:pStyle w:val="Heading1"/>
        <w:numPr>
          <w:ilvl w:val="0"/>
          <w:numId w:val="2"/>
        </w:numPr>
        <w:spacing w:before="120" w:after="0" w:line="288" w:lineRule="auto"/>
        <w:ind w:left="709"/>
        <w:jc w:val="both"/>
        <w:rPr>
          <w:color w:val="000000"/>
          <w:lang w:val="vi-VN"/>
        </w:rPr>
      </w:pPr>
      <w:bookmarkStart w:id="129" w:name="_Toc249524401"/>
      <w:bookmarkStart w:id="130" w:name="_Toc109812751"/>
      <w:r w:rsidRPr="000471C5">
        <w:rPr>
          <w:color w:val="000000"/>
          <w:lang w:val="vi-VN"/>
        </w:rPr>
        <w:t>Yêu cầu, trách nhiệm và quyền lợi của giảng viên</w:t>
      </w:r>
      <w:bookmarkEnd w:id="129"/>
      <w:bookmarkEnd w:id="130"/>
    </w:p>
    <w:p w:rsidR="00110EDE" w:rsidRPr="000471C5" w:rsidRDefault="00C32128" w:rsidP="00416296">
      <w:pPr>
        <w:spacing w:before="120" w:line="288" w:lineRule="auto"/>
        <w:ind w:firstLine="720"/>
        <w:jc w:val="both"/>
        <w:rPr>
          <w:color w:val="000000"/>
          <w:sz w:val="28"/>
          <w:szCs w:val="28"/>
          <w:lang w:val="vi-VN"/>
        </w:rPr>
      </w:pPr>
      <w:r w:rsidRPr="000471C5">
        <w:rPr>
          <w:color w:val="000000"/>
          <w:sz w:val="28"/>
          <w:szCs w:val="28"/>
          <w:lang w:val="vi-VN"/>
        </w:rPr>
        <w:t xml:space="preserve">1. </w:t>
      </w:r>
      <w:r w:rsidR="00110EDE" w:rsidRPr="000471C5">
        <w:rPr>
          <w:color w:val="000000"/>
          <w:sz w:val="28"/>
          <w:szCs w:val="28"/>
          <w:lang w:val="vi-VN"/>
        </w:rPr>
        <w:t>Giảng viên đào tạo trình độ thạc sĩ bao gồm giảng viên cơ hữu và giảng viên thỉnh giảng, được phân công nhiệm vụ giảng dạy các học phần trong chương trình đào tạo trình độ thạc sĩ hoặc hướng dẫn học viên thực hành, thực tập, thực hiện đề tài luận văn thạc sĩ.</w:t>
      </w:r>
    </w:p>
    <w:p w:rsidR="00C32128" w:rsidRPr="000471C5" w:rsidRDefault="00110EDE" w:rsidP="00416296">
      <w:pPr>
        <w:spacing w:before="120" w:line="288" w:lineRule="auto"/>
        <w:ind w:firstLine="720"/>
        <w:jc w:val="both"/>
        <w:rPr>
          <w:color w:val="000000"/>
          <w:sz w:val="28"/>
          <w:szCs w:val="28"/>
          <w:lang w:val="vi-VN"/>
        </w:rPr>
      </w:pPr>
      <w:r w:rsidRPr="000471C5">
        <w:rPr>
          <w:color w:val="000000"/>
          <w:sz w:val="28"/>
          <w:szCs w:val="28"/>
          <w:lang w:val="vi-VN"/>
        </w:rPr>
        <w:t xml:space="preserve">2. </w:t>
      </w:r>
      <w:r w:rsidR="00C32128" w:rsidRPr="000471C5">
        <w:rPr>
          <w:color w:val="000000"/>
          <w:sz w:val="28"/>
          <w:szCs w:val="28"/>
          <w:lang w:val="vi-VN"/>
        </w:rPr>
        <w:t xml:space="preserve">Yêu cầu đối với giảng viên </w:t>
      </w:r>
    </w:p>
    <w:p w:rsidR="00C32128" w:rsidRPr="000471C5" w:rsidRDefault="00C32128" w:rsidP="00416296">
      <w:pPr>
        <w:spacing w:before="120" w:line="288" w:lineRule="auto"/>
        <w:ind w:firstLine="720"/>
        <w:jc w:val="both"/>
        <w:rPr>
          <w:color w:val="000000"/>
          <w:sz w:val="28"/>
          <w:szCs w:val="28"/>
          <w:lang w:val="vi-VN"/>
        </w:rPr>
      </w:pPr>
      <w:r w:rsidRPr="000471C5">
        <w:rPr>
          <w:color w:val="000000"/>
          <w:sz w:val="28"/>
          <w:szCs w:val="28"/>
          <w:lang w:val="vi-VN"/>
        </w:rPr>
        <w:t>a) Giảng viên phải đáp ứng các yêu cầu sau đây:</w:t>
      </w:r>
    </w:p>
    <w:p w:rsidR="00C32128" w:rsidRPr="000471C5" w:rsidRDefault="00C32128" w:rsidP="00416296">
      <w:pPr>
        <w:pStyle w:val="BodyTextIndent"/>
        <w:spacing w:before="120" w:line="288" w:lineRule="auto"/>
        <w:rPr>
          <w:rFonts w:ascii="Times New Roman" w:hAnsi="Times New Roman"/>
          <w:color w:val="000000"/>
          <w:lang w:val="vi-VN"/>
        </w:rPr>
      </w:pPr>
      <w:r w:rsidRPr="000471C5">
        <w:rPr>
          <w:rFonts w:ascii="Times New Roman" w:hAnsi="Times New Roman"/>
          <w:color w:val="000000"/>
          <w:lang w:val="vi-VN"/>
        </w:rPr>
        <w:t>- Lí lịch bản thân rõ ràng, có phẩm chất chính trị, đạo đức và tư cách tốt;</w:t>
      </w:r>
    </w:p>
    <w:p w:rsidR="00C32128" w:rsidRPr="000471C5" w:rsidRDefault="00C32128" w:rsidP="00416296">
      <w:pPr>
        <w:pStyle w:val="BodyTextIndent"/>
        <w:spacing w:before="120" w:line="288" w:lineRule="auto"/>
        <w:rPr>
          <w:rFonts w:ascii="Times New Roman" w:hAnsi="Times New Roman"/>
          <w:color w:val="000000"/>
          <w:lang w:val="vi-VN"/>
        </w:rPr>
      </w:pPr>
      <w:r w:rsidRPr="000471C5">
        <w:rPr>
          <w:rFonts w:ascii="Times New Roman" w:hAnsi="Times New Roman"/>
          <w:color w:val="000000"/>
          <w:lang w:val="vi-VN"/>
        </w:rPr>
        <w:t>- Có trình độ ngoại ngữ, tin học đáp ứng yêu cầu công việc;</w:t>
      </w:r>
    </w:p>
    <w:p w:rsidR="00C32128" w:rsidRPr="000471C5" w:rsidRDefault="00C32128" w:rsidP="00416296">
      <w:pPr>
        <w:pStyle w:val="BodyTextIndent"/>
        <w:spacing w:before="120" w:line="288" w:lineRule="auto"/>
        <w:rPr>
          <w:rFonts w:ascii="Times New Roman" w:hAnsi="Times New Roman"/>
          <w:color w:val="000000"/>
          <w:lang w:val="vi-VN"/>
        </w:rPr>
      </w:pPr>
      <w:r w:rsidRPr="000471C5">
        <w:rPr>
          <w:rFonts w:ascii="Times New Roman" w:hAnsi="Times New Roman"/>
          <w:color w:val="000000"/>
          <w:lang w:val="vi-VN"/>
        </w:rPr>
        <w:t>- Có đủ sức khỏe theo yêu cầu nghề nghiệp;</w:t>
      </w:r>
    </w:p>
    <w:p w:rsidR="00C32128" w:rsidRPr="000471C5" w:rsidRDefault="00C32128" w:rsidP="00416296">
      <w:pPr>
        <w:pStyle w:val="BodyTextIndent"/>
        <w:spacing w:before="120" w:line="288" w:lineRule="auto"/>
        <w:rPr>
          <w:rFonts w:ascii="Times New Roman" w:hAnsi="Times New Roman"/>
          <w:color w:val="000000"/>
          <w:lang w:val="vi-VN"/>
        </w:rPr>
      </w:pPr>
      <w:r w:rsidRPr="000471C5">
        <w:rPr>
          <w:rFonts w:ascii="Times New Roman" w:hAnsi="Times New Roman"/>
          <w:color w:val="000000"/>
          <w:lang w:val="vi-VN"/>
        </w:rPr>
        <w:t>- Có bằng tiến sĩ, tiến sĩ khoa học hoặc chức danh phó giáo sư, giáo sư</w:t>
      </w:r>
      <w:r w:rsidR="004A10D3" w:rsidRPr="00CA3E9B">
        <w:rPr>
          <w:rFonts w:ascii="Times New Roman" w:hAnsi="Times New Roman"/>
          <w:color w:val="000000"/>
          <w:lang w:val="vi-VN"/>
        </w:rPr>
        <w:t xml:space="preserve">. Người có bằng thạc sĩ có thể tham gia phụ giảng một số học phần thực hành trong các chương trình định hướng ứng dụng và được </w:t>
      </w:r>
      <w:r w:rsidRPr="000471C5">
        <w:rPr>
          <w:rFonts w:ascii="Times New Roman" w:hAnsi="Times New Roman"/>
          <w:color w:val="000000"/>
          <w:lang w:val="vi-VN"/>
        </w:rPr>
        <w:t>Giám đốc Đại học Quốc gia Hà Nội phê duyệt;</w:t>
      </w:r>
    </w:p>
    <w:p w:rsidR="00C32128" w:rsidRPr="000471C5" w:rsidRDefault="00C32128" w:rsidP="00416296">
      <w:pPr>
        <w:pStyle w:val="BodyTextIndent"/>
        <w:spacing w:before="120" w:line="288" w:lineRule="auto"/>
        <w:rPr>
          <w:rFonts w:ascii="Times New Roman" w:hAnsi="Times New Roman"/>
          <w:color w:val="000000"/>
          <w:lang w:val="vi-VN"/>
        </w:rPr>
      </w:pPr>
      <w:r w:rsidRPr="000471C5">
        <w:rPr>
          <w:rFonts w:ascii="Times New Roman" w:hAnsi="Times New Roman"/>
          <w:color w:val="000000"/>
          <w:lang w:val="vi-VN"/>
        </w:rPr>
        <w:lastRenderedPageBreak/>
        <w:t xml:space="preserve">b) Ngoài các yêu cầu chung của giảng viên </w:t>
      </w:r>
      <w:r w:rsidR="00645765" w:rsidRPr="00CD5994">
        <w:rPr>
          <w:rFonts w:ascii="Times New Roman" w:hAnsi="Times New Roman"/>
          <w:color w:val="000000"/>
          <w:lang w:val="vi-VN"/>
        </w:rPr>
        <w:t xml:space="preserve">giảng dạy chương trình đào tạo </w:t>
      </w:r>
      <w:r w:rsidR="002E09C8" w:rsidRPr="000471C5">
        <w:rPr>
          <w:rFonts w:ascii="Times New Roman" w:hAnsi="Times New Roman"/>
          <w:color w:val="000000"/>
          <w:lang w:val="vi-VN"/>
        </w:rPr>
        <w:t>thạc sĩ</w:t>
      </w:r>
      <w:r w:rsidRPr="000471C5">
        <w:rPr>
          <w:rFonts w:ascii="Times New Roman" w:hAnsi="Times New Roman"/>
          <w:color w:val="000000"/>
          <w:lang w:val="vi-VN"/>
        </w:rPr>
        <w:t>, cán bộ hướng dẫn luậ</w:t>
      </w:r>
      <w:r w:rsidR="00110EDE" w:rsidRPr="000471C5">
        <w:rPr>
          <w:rFonts w:ascii="Times New Roman" w:hAnsi="Times New Roman"/>
          <w:color w:val="000000"/>
          <w:lang w:val="vi-VN"/>
        </w:rPr>
        <w:t>n văn</w:t>
      </w:r>
      <w:r w:rsidRPr="000471C5">
        <w:rPr>
          <w:rFonts w:ascii="Times New Roman" w:hAnsi="Times New Roman"/>
          <w:color w:val="000000"/>
          <w:lang w:val="vi-VN"/>
        </w:rPr>
        <w:t xml:space="preserve"> phải có những công trình khoa học đã được công bố</w:t>
      </w:r>
      <w:r w:rsidR="004A10D3" w:rsidRPr="00CA3E9B">
        <w:rPr>
          <w:rFonts w:ascii="Times New Roman" w:hAnsi="Times New Roman"/>
          <w:color w:val="000000"/>
          <w:lang w:val="vi-VN"/>
        </w:rPr>
        <w:t xml:space="preserve"> phù hợp với định hướng chuyên môn của đề tài hướng dẫn cho học viên</w:t>
      </w:r>
      <w:r w:rsidRPr="000471C5">
        <w:rPr>
          <w:rFonts w:ascii="Times New Roman" w:hAnsi="Times New Roman"/>
          <w:color w:val="000000"/>
          <w:lang w:val="vi-VN"/>
        </w:rPr>
        <w:t>.</w:t>
      </w:r>
    </w:p>
    <w:p w:rsidR="00C32128" w:rsidRPr="000471C5" w:rsidRDefault="00110EDE" w:rsidP="00416296">
      <w:pPr>
        <w:spacing w:before="120" w:line="288" w:lineRule="auto"/>
        <w:ind w:firstLine="720"/>
        <w:jc w:val="both"/>
        <w:rPr>
          <w:color w:val="000000"/>
          <w:sz w:val="28"/>
          <w:szCs w:val="28"/>
          <w:lang w:val="vi-VN"/>
        </w:rPr>
      </w:pPr>
      <w:r w:rsidRPr="000471C5">
        <w:rPr>
          <w:color w:val="000000"/>
          <w:sz w:val="28"/>
          <w:szCs w:val="28"/>
          <w:lang w:val="vi-VN"/>
        </w:rPr>
        <w:t>3</w:t>
      </w:r>
      <w:r w:rsidR="00C32128" w:rsidRPr="000471C5">
        <w:rPr>
          <w:color w:val="000000"/>
          <w:sz w:val="28"/>
          <w:szCs w:val="28"/>
          <w:lang w:val="vi-VN"/>
        </w:rPr>
        <w:t xml:space="preserve">. Trách nhiệm của giảng viên </w:t>
      </w:r>
    </w:p>
    <w:p w:rsidR="00C32128" w:rsidRPr="000471C5" w:rsidRDefault="00C32128" w:rsidP="00416296">
      <w:pPr>
        <w:pStyle w:val="BodyTextIndent"/>
        <w:spacing w:before="120" w:line="288" w:lineRule="auto"/>
        <w:ind w:firstLine="700"/>
        <w:rPr>
          <w:rFonts w:ascii="Times New Roman" w:hAnsi="Times New Roman"/>
          <w:color w:val="000000"/>
          <w:szCs w:val="28"/>
          <w:lang w:val="vi-VN"/>
        </w:rPr>
      </w:pPr>
      <w:r w:rsidRPr="000471C5">
        <w:rPr>
          <w:rFonts w:ascii="Times New Roman" w:hAnsi="Times New Roman"/>
          <w:color w:val="000000"/>
          <w:lang w:val="vi-VN"/>
        </w:rPr>
        <w:t xml:space="preserve">a) </w:t>
      </w:r>
      <w:r w:rsidRPr="000471C5">
        <w:rPr>
          <w:rFonts w:ascii="Times New Roman" w:hAnsi="Times New Roman"/>
          <w:color w:val="000000"/>
          <w:szCs w:val="28"/>
          <w:lang w:val="vi-VN"/>
        </w:rPr>
        <w:t xml:space="preserve">Thực hiện nhiệm vụ của công chức, viên chức theo quy định của Luật Giáo dục, </w:t>
      </w:r>
      <w:r w:rsidR="007B0273">
        <w:rPr>
          <w:rFonts w:ascii="Times New Roman" w:hAnsi="Times New Roman"/>
          <w:color w:val="000000"/>
          <w:szCs w:val="28"/>
        </w:rPr>
        <w:t xml:space="preserve">Luật Giáo dục đại học, </w:t>
      </w:r>
      <w:r w:rsidRPr="000471C5">
        <w:rPr>
          <w:rFonts w:ascii="Times New Roman" w:hAnsi="Times New Roman"/>
          <w:color w:val="000000"/>
          <w:szCs w:val="28"/>
          <w:lang w:val="vi-VN"/>
        </w:rPr>
        <w:t>Luậ</w:t>
      </w:r>
      <w:r w:rsidR="00110EDE" w:rsidRPr="000471C5">
        <w:rPr>
          <w:rFonts w:ascii="Times New Roman" w:hAnsi="Times New Roman"/>
          <w:color w:val="000000"/>
          <w:szCs w:val="28"/>
          <w:lang w:val="vi-VN"/>
        </w:rPr>
        <w:t xml:space="preserve">t </w:t>
      </w:r>
      <w:r w:rsidR="009B165C" w:rsidRPr="00CD5994">
        <w:rPr>
          <w:rFonts w:ascii="Times New Roman" w:hAnsi="Times New Roman"/>
          <w:color w:val="000000"/>
          <w:szCs w:val="28"/>
          <w:lang w:val="vi-VN"/>
        </w:rPr>
        <w:t>C</w:t>
      </w:r>
      <w:r w:rsidRPr="000471C5">
        <w:rPr>
          <w:rFonts w:ascii="Times New Roman" w:hAnsi="Times New Roman"/>
          <w:color w:val="000000"/>
          <w:szCs w:val="28"/>
          <w:lang w:val="vi-VN"/>
        </w:rPr>
        <w:t>ông chức</w:t>
      </w:r>
      <w:r w:rsidR="00110EDE" w:rsidRPr="000471C5">
        <w:rPr>
          <w:rFonts w:ascii="Times New Roman" w:hAnsi="Times New Roman"/>
          <w:color w:val="000000"/>
          <w:szCs w:val="28"/>
          <w:lang w:val="vi-VN"/>
        </w:rPr>
        <w:t>, Luật Viên chức</w:t>
      </w:r>
      <w:r w:rsidRPr="000471C5">
        <w:rPr>
          <w:rFonts w:ascii="Times New Roman" w:hAnsi="Times New Roman"/>
          <w:color w:val="000000"/>
          <w:szCs w:val="28"/>
          <w:lang w:val="vi-VN"/>
        </w:rPr>
        <w:t xml:space="preserve"> và pháp luật có liên quan; giữ gìn phẩm chất, uy tín, danh dự của nhà giáo;</w:t>
      </w:r>
    </w:p>
    <w:p w:rsidR="00C32128" w:rsidRPr="000471C5" w:rsidRDefault="00C32128" w:rsidP="00416296">
      <w:pPr>
        <w:pStyle w:val="BodyTextIndent"/>
        <w:spacing w:before="120" w:line="288" w:lineRule="auto"/>
        <w:rPr>
          <w:rFonts w:ascii="Times New Roman" w:hAnsi="Times New Roman"/>
          <w:color w:val="000000"/>
          <w:lang w:val="vi-VN"/>
        </w:rPr>
      </w:pPr>
      <w:r w:rsidRPr="000471C5">
        <w:rPr>
          <w:rFonts w:ascii="Times New Roman" w:hAnsi="Times New Roman"/>
          <w:color w:val="000000"/>
          <w:lang w:val="vi-VN"/>
        </w:rPr>
        <w:t>b) Thực hiện nghiêm túc, đầy đủ kế hoạch, chương trình đào tạo, các quy định của đơn vị đào tạo và của Đại học Quốc gia Hà Nội;</w:t>
      </w:r>
    </w:p>
    <w:p w:rsidR="00C32128" w:rsidRPr="000471C5" w:rsidRDefault="00C32128" w:rsidP="00416296">
      <w:pPr>
        <w:pStyle w:val="BodyTextIndent"/>
        <w:spacing w:before="120" w:line="288" w:lineRule="auto"/>
        <w:rPr>
          <w:rFonts w:ascii="Times New Roman" w:hAnsi="Times New Roman"/>
          <w:color w:val="000000"/>
          <w:szCs w:val="28"/>
          <w:lang w:val="vi-VN"/>
        </w:rPr>
      </w:pPr>
      <w:r w:rsidRPr="000471C5">
        <w:rPr>
          <w:rFonts w:ascii="Times New Roman" w:hAnsi="Times New Roman"/>
          <w:color w:val="000000"/>
          <w:szCs w:val="28"/>
          <w:lang w:val="vi-VN"/>
        </w:rPr>
        <w:t>c) Thường xuyên cải tiến phương pháp giảng dạy, nâng cao chất lượng đào tạo; thực hiện tư vấn giúp đỡ họ</w:t>
      </w:r>
      <w:r w:rsidR="00856920" w:rsidRPr="000471C5">
        <w:rPr>
          <w:rFonts w:ascii="Times New Roman" w:hAnsi="Times New Roman"/>
          <w:color w:val="000000"/>
          <w:szCs w:val="28"/>
          <w:lang w:val="vi-VN"/>
        </w:rPr>
        <w:t>c viên</w:t>
      </w:r>
      <w:r w:rsidRPr="000471C5">
        <w:rPr>
          <w:rFonts w:ascii="Times New Roman" w:hAnsi="Times New Roman"/>
          <w:color w:val="000000"/>
          <w:szCs w:val="28"/>
          <w:lang w:val="vi-VN"/>
        </w:rPr>
        <w:t xml:space="preserve"> trong học tập;</w:t>
      </w:r>
    </w:p>
    <w:p w:rsidR="00C32128" w:rsidRPr="000471C5" w:rsidRDefault="00C32128" w:rsidP="00416296">
      <w:pPr>
        <w:pStyle w:val="BodyTextIndent"/>
        <w:spacing w:before="120" w:line="288" w:lineRule="auto"/>
        <w:rPr>
          <w:rFonts w:ascii="Times New Roman" w:hAnsi="Times New Roman"/>
          <w:noProof/>
          <w:color w:val="000000"/>
          <w:szCs w:val="28"/>
          <w:lang w:val="vi-VN"/>
        </w:rPr>
      </w:pPr>
      <w:r w:rsidRPr="000471C5">
        <w:rPr>
          <w:rFonts w:ascii="Times New Roman" w:hAnsi="Times New Roman"/>
          <w:noProof/>
          <w:color w:val="000000"/>
          <w:szCs w:val="28"/>
          <w:lang w:val="vi-VN"/>
        </w:rPr>
        <w:t xml:space="preserve">d) Tham gia xây dựng chương trình đào tạo, xây dựng đề cương </w:t>
      </w:r>
      <w:r w:rsidR="002E09C8" w:rsidRPr="000471C5">
        <w:rPr>
          <w:rFonts w:ascii="Times New Roman" w:hAnsi="Times New Roman"/>
          <w:noProof/>
          <w:color w:val="000000"/>
          <w:szCs w:val="28"/>
          <w:lang w:val="vi-VN"/>
        </w:rPr>
        <w:t>học phần</w:t>
      </w:r>
      <w:r w:rsidRPr="000471C5">
        <w:rPr>
          <w:rFonts w:ascii="Times New Roman" w:hAnsi="Times New Roman"/>
          <w:noProof/>
          <w:color w:val="000000"/>
          <w:szCs w:val="28"/>
          <w:lang w:val="vi-VN"/>
        </w:rPr>
        <w:t>, trực tiếp biên soạn giáo trình, tài liệu phục vụ dạy - học;</w:t>
      </w:r>
    </w:p>
    <w:p w:rsidR="00C32128" w:rsidRPr="000471C5" w:rsidRDefault="00645765" w:rsidP="00416296">
      <w:pPr>
        <w:pStyle w:val="BodyTextIndent"/>
        <w:spacing w:before="120" w:line="288" w:lineRule="auto"/>
        <w:rPr>
          <w:rFonts w:ascii="Times New Roman" w:hAnsi="Times New Roman"/>
          <w:noProof/>
          <w:color w:val="000000"/>
          <w:szCs w:val="28"/>
          <w:lang w:val="vi-VN"/>
        </w:rPr>
      </w:pPr>
      <w:r w:rsidRPr="00CD5994">
        <w:rPr>
          <w:rFonts w:ascii="Times New Roman" w:hAnsi="Times New Roman"/>
          <w:noProof/>
          <w:color w:val="000000"/>
          <w:szCs w:val="28"/>
          <w:lang w:val="vi-VN"/>
        </w:rPr>
        <w:t>đ</w:t>
      </w:r>
      <w:r w:rsidR="00C32128" w:rsidRPr="000471C5">
        <w:rPr>
          <w:rFonts w:ascii="Times New Roman" w:hAnsi="Times New Roman"/>
          <w:noProof/>
          <w:color w:val="000000"/>
          <w:szCs w:val="28"/>
          <w:lang w:val="vi-VN"/>
        </w:rPr>
        <w:t>) Nghiên cứu khoa học, vận dụng kết quả nghiên cứu vào giảng dạy và ứng dụng thực tiễn;</w:t>
      </w:r>
    </w:p>
    <w:p w:rsidR="00C32128" w:rsidRPr="000471C5" w:rsidRDefault="003056BE" w:rsidP="00416296">
      <w:pPr>
        <w:pStyle w:val="BodyTextIndent"/>
        <w:spacing w:before="120" w:line="288" w:lineRule="auto"/>
        <w:rPr>
          <w:rFonts w:ascii="Times New Roman" w:hAnsi="Times New Roman"/>
          <w:color w:val="000000"/>
          <w:lang w:val="vi-VN"/>
        </w:rPr>
      </w:pPr>
      <w:r w:rsidRPr="00CD5994">
        <w:rPr>
          <w:rFonts w:ascii="Times New Roman" w:hAnsi="Times New Roman"/>
          <w:color w:val="000000"/>
          <w:lang w:val="vi-VN"/>
        </w:rPr>
        <w:t>e</w:t>
      </w:r>
      <w:r w:rsidR="00C32128" w:rsidRPr="000471C5">
        <w:rPr>
          <w:rFonts w:ascii="Times New Roman" w:hAnsi="Times New Roman"/>
          <w:color w:val="000000"/>
          <w:lang w:val="vi-VN"/>
        </w:rPr>
        <w:t xml:space="preserve">) Khai báo đầy đủ và cập nhật thường xuyên hồ sơ cá nhân theo mẫu thống nhất và quy định của Đại học Quốc gia Hà Nội; </w:t>
      </w:r>
    </w:p>
    <w:p w:rsidR="000B1825" w:rsidRPr="00CD5994" w:rsidRDefault="003056BE" w:rsidP="00416296">
      <w:pPr>
        <w:pStyle w:val="BodyTextIndent"/>
        <w:spacing w:before="120" w:line="288" w:lineRule="auto"/>
        <w:rPr>
          <w:rFonts w:ascii="Times New Roman" w:hAnsi="Times New Roman"/>
          <w:color w:val="000000"/>
          <w:lang w:val="vi-VN"/>
        </w:rPr>
      </w:pPr>
      <w:r w:rsidRPr="00CD5994">
        <w:rPr>
          <w:rFonts w:ascii="Times New Roman" w:hAnsi="Times New Roman"/>
          <w:color w:val="000000"/>
          <w:lang w:val="vi-VN"/>
        </w:rPr>
        <w:t>g</w:t>
      </w:r>
      <w:r w:rsidR="000B1825" w:rsidRPr="000471C5">
        <w:rPr>
          <w:rFonts w:ascii="Times New Roman" w:hAnsi="Times New Roman"/>
          <w:color w:val="000000"/>
          <w:lang w:val="vi-VN"/>
        </w:rPr>
        <w:t xml:space="preserve">) </w:t>
      </w:r>
      <w:r w:rsidR="000B1825" w:rsidRPr="000471C5">
        <w:rPr>
          <w:rFonts w:ascii="Times New Roman" w:hAnsi="Times New Roman"/>
          <w:color w:val="000000"/>
          <w:szCs w:val="28"/>
          <w:lang w:val="vi-VN"/>
        </w:rPr>
        <w:t xml:space="preserve">Báo cáo </w:t>
      </w:r>
      <w:r w:rsidR="000B1825" w:rsidRPr="000471C5">
        <w:rPr>
          <w:rFonts w:ascii="Times New Roman" w:hAnsi="Times New Roman"/>
          <w:color w:val="000000"/>
          <w:lang w:val="vi-VN"/>
        </w:rPr>
        <w:t xml:space="preserve">kết quả hoạt động </w:t>
      </w:r>
      <w:r w:rsidR="00645765" w:rsidRPr="00CD5994">
        <w:rPr>
          <w:rFonts w:ascii="Times New Roman" w:hAnsi="Times New Roman"/>
          <w:color w:val="000000"/>
          <w:lang w:val="vi-VN"/>
        </w:rPr>
        <w:t>nghiên cứu</w:t>
      </w:r>
      <w:r w:rsidR="000B1825" w:rsidRPr="000471C5">
        <w:rPr>
          <w:rFonts w:ascii="Times New Roman" w:hAnsi="Times New Roman"/>
          <w:color w:val="000000"/>
          <w:lang w:val="vi-VN"/>
        </w:rPr>
        <w:t xml:space="preserve"> theo </w:t>
      </w:r>
      <w:r w:rsidR="00AC6921" w:rsidRPr="000471C5">
        <w:rPr>
          <w:rFonts w:ascii="Times New Roman" w:hAnsi="Times New Roman"/>
          <w:color w:val="000000"/>
          <w:lang w:val="vi-VN"/>
        </w:rPr>
        <w:t xml:space="preserve">định dạng </w:t>
      </w:r>
      <w:r w:rsidR="000B1825" w:rsidRPr="000471C5">
        <w:rPr>
          <w:rFonts w:ascii="Times New Roman" w:hAnsi="Times New Roman"/>
          <w:color w:val="000000"/>
          <w:lang w:val="vi-VN"/>
        </w:rPr>
        <w:t xml:space="preserve">chuẩn </w:t>
      </w:r>
      <w:r w:rsidR="000B2692" w:rsidRPr="000471C5">
        <w:rPr>
          <w:rFonts w:ascii="Times New Roman" w:hAnsi="Times New Roman"/>
          <w:color w:val="000000"/>
          <w:lang w:val="vi-VN"/>
        </w:rPr>
        <w:t>để</w:t>
      </w:r>
      <w:r w:rsidR="007B0273">
        <w:rPr>
          <w:rFonts w:ascii="Times New Roman" w:hAnsi="Times New Roman"/>
          <w:color w:val="000000"/>
        </w:rPr>
        <w:t xml:space="preserve"> </w:t>
      </w:r>
      <w:r w:rsidR="000B2692" w:rsidRPr="000471C5">
        <w:rPr>
          <w:rFonts w:ascii="Times New Roman" w:hAnsi="Times New Roman"/>
          <w:color w:val="000000"/>
          <w:szCs w:val="28"/>
          <w:lang w:val="vi-VN"/>
        </w:rPr>
        <w:t xml:space="preserve">đơn vị đào tạo đăng tải trên </w:t>
      </w:r>
      <w:r w:rsidR="00AC6921" w:rsidRPr="000471C5">
        <w:rPr>
          <w:rFonts w:ascii="Times New Roman" w:hAnsi="Times New Roman"/>
          <w:color w:val="000000"/>
          <w:szCs w:val="28"/>
          <w:lang w:val="vi-VN"/>
        </w:rPr>
        <w:t>web</w:t>
      </w:r>
      <w:r w:rsidR="007333BD" w:rsidRPr="007333BD">
        <w:rPr>
          <w:rFonts w:ascii="Times New Roman" w:hAnsi="Times New Roman"/>
          <w:color w:val="000000"/>
          <w:szCs w:val="28"/>
          <w:lang w:val="vi-VN"/>
        </w:rPr>
        <w:t>site</w:t>
      </w:r>
      <w:r w:rsidR="000B2692" w:rsidRPr="000471C5">
        <w:rPr>
          <w:rFonts w:ascii="Times New Roman" w:hAnsi="Times New Roman"/>
          <w:color w:val="000000"/>
          <w:szCs w:val="28"/>
          <w:lang w:val="vi-VN"/>
        </w:rPr>
        <w:t xml:space="preserve"> của đơn vị và cung cấp cho web</w:t>
      </w:r>
      <w:r w:rsidR="007333BD" w:rsidRPr="007333BD">
        <w:rPr>
          <w:rFonts w:ascii="Times New Roman" w:hAnsi="Times New Roman"/>
          <w:color w:val="000000"/>
          <w:szCs w:val="28"/>
          <w:lang w:val="vi-VN"/>
        </w:rPr>
        <w:t>site</w:t>
      </w:r>
      <w:r w:rsidR="000B2692" w:rsidRPr="000471C5">
        <w:rPr>
          <w:rFonts w:ascii="Times New Roman" w:hAnsi="Times New Roman"/>
          <w:color w:val="000000"/>
          <w:szCs w:val="28"/>
          <w:lang w:val="vi-VN"/>
        </w:rPr>
        <w:t xml:space="preserve"> của Đại học Quốc gia Hà Nộ</w:t>
      </w:r>
      <w:r w:rsidR="0094395A" w:rsidRPr="000471C5">
        <w:rPr>
          <w:rFonts w:ascii="Times New Roman" w:hAnsi="Times New Roman"/>
          <w:color w:val="000000"/>
          <w:szCs w:val="28"/>
          <w:lang w:val="vi-VN"/>
        </w:rPr>
        <w:t>i</w:t>
      </w:r>
      <w:r w:rsidR="0094395A" w:rsidRPr="00CD5994">
        <w:rPr>
          <w:rFonts w:ascii="Times New Roman" w:hAnsi="Times New Roman"/>
          <w:color w:val="000000"/>
          <w:szCs w:val="28"/>
          <w:lang w:val="vi-VN"/>
        </w:rPr>
        <w:t>;</w:t>
      </w:r>
    </w:p>
    <w:p w:rsidR="00C32128" w:rsidRPr="000471C5" w:rsidRDefault="001F7929" w:rsidP="00416296">
      <w:pPr>
        <w:pStyle w:val="BodyTextIndent"/>
        <w:spacing w:before="120" w:line="288" w:lineRule="auto"/>
        <w:rPr>
          <w:rFonts w:ascii="Times New Roman" w:hAnsi="Times New Roman"/>
          <w:color w:val="000000"/>
          <w:lang w:val="vi-VN"/>
        </w:rPr>
      </w:pPr>
      <w:r w:rsidRPr="00CA3E9B">
        <w:rPr>
          <w:rFonts w:ascii="Times New Roman" w:hAnsi="Times New Roman"/>
          <w:color w:val="000000"/>
          <w:lang w:val="vi-VN"/>
        </w:rPr>
        <w:t>h</w:t>
      </w:r>
      <w:r w:rsidR="00C32128" w:rsidRPr="000471C5">
        <w:rPr>
          <w:rFonts w:ascii="Times New Roman" w:hAnsi="Times New Roman"/>
          <w:color w:val="000000"/>
          <w:lang w:val="vi-VN"/>
        </w:rPr>
        <w:t xml:space="preserve">) </w:t>
      </w:r>
      <w:r w:rsidR="00645765" w:rsidRPr="00CD5994">
        <w:rPr>
          <w:rFonts w:ascii="Times New Roman" w:hAnsi="Times New Roman"/>
          <w:color w:val="000000"/>
          <w:lang w:val="vi-VN"/>
        </w:rPr>
        <w:t>Thực hiện</w:t>
      </w:r>
      <w:r w:rsidR="00C32128" w:rsidRPr="000471C5">
        <w:rPr>
          <w:rFonts w:ascii="Times New Roman" w:hAnsi="Times New Roman"/>
          <w:color w:val="000000"/>
          <w:lang w:val="vi-VN"/>
        </w:rPr>
        <w:t xml:space="preserve"> các nhiệm vụ của </w:t>
      </w:r>
      <w:r w:rsidR="00645765" w:rsidRPr="00CD5994">
        <w:rPr>
          <w:rFonts w:ascii="Times New Roman" w:hAnsi="Times New Roman"/>
          <w:color w:val="000000"/>
          <w:lang w:val="vi-VN"/>
        </w:rPr>
        <w:t>người</w:t>
      </w:r>
      <w:r w:rsidR="00C32128" w:rsidRPr="000471C5">
        <w:rPr>
          <w:rFonts w:ascii="Times New Roman" w:hAnsi="Times New Roman"/>
          <w:color w:val="000000"/>
          <w:lang w:val="vi-VN"/>
        </w:rPr>
        <w:t xml:space="preserve"> hướng dẫn luận văn:</w:t>
      </w:r>
    </w:p>
    <w:p w:rsidR="00C32128" w:rsidRPr="000471C5" w:rsidRDefault="00C32128" w:rsidP="00416296">
      <w:pPr>
        <w:pStyle w:val="BodyTextIndent"/>
        <w:spacing w:before="120" w:line="288" w:lineRule="auto"/>
        <w:rPr>
          <w:rFonts w:ascii="Times New Roman" w:hAnsi="Times New Roman"/>
          <w:color w:val="000000"/>
          <w:lang w:val="vi-VN"/>
        </w:rPr>
      </w:pPr>
      <w:r w:rsidRPr="000471C5">
        <w:rPr>
          <w:rFonts w:ascii="Times New Roman" w:hAnsi="Times New Roman"/>
          <w:color w:val="000000"/>
          <w:lang w:val="vi-VN"/>
        </w:rPr>
        <w:t>- Xác định kế hoạch và chương trình thực hiện luận văn;</w:t>
      </w:r>
    </w:p>
    <w:p w:rsidR="00C32128" w:rsidRPr="000471C5" w:rsidRDefault="00C32128" w:rsidP="00416296">
      <w:pPr>
        <w:pStyle w:val="BodyTextIndent"/>
        <w:spacing w:before="120" w:line="288" w:lineRule="auto"/>
        <w:rPr>
          <w:rFonts w:ascii="Times New Roman" w:hAnsi="Times New Roman"/>
          <w:color w:val="000000"/>
          <w:lang w:val="vi-VN"/>
        </w:rPr>
      </w:pPr>
      <w:r w:rsidRPr="000471C5">
        <w:rPr>
          <w:rFonts w:ascii="Times New Roman" w:hAnsi="Times New Roman"/>
          <w:color w:val="000000"/>
          <w:szCs w:val="28"/>
          <w:lang w:val="vi-VN"/>
        </w:rPr>
        <w:t xml:space="preserve">- Tổ chức, hướng dẫn, theo dõi, kiểm tra và đôn đốc học viên </w:t>
      </w:r>
      <w:r w:rsidR="00645765" w:rsidRPr="00CD5994">
        <w:rPr>
          <w:rFonts w:ascii="Times New Roman" w:hAnsi="Times New Roman"/>
          <w:color w:val="000000"/>
          <w:szCs w:val="28"/>
          <w:lang w:val="vi-VN"/>
        </w:rPr>
        <w:t xml:space="preserve">thực hiện kế hoạch </w:t>
      </w:r>
      <w:r w:rsidRPr="000471C5">
        <w:rPr>
          <w:rFonts w:ascii="Times New Roman" w:hAnsi="Times New Roman"/>
          <w:color w:val="000000"/>
          <w:szCs w:val="28"/>
          <w:lang w:val="vi-VN"/>
        </w:rPr>
        <w:t>nghiên</w:t>
      </w:r>
      <w:r w:rsidRPr="000471C5">
        <w:rPr>
          <w:rFonts w:ascii="Times New Roman" w:hAnsi="Times New Roman"/>
          <w:color w:val="000000"/>
          <w:lang w:val="vi-VN"/>
        </w:rPr>
        <w:t xml:space="preserve"> cứu</w:t>
      </w:r>
      <w:r w:rsidR="00645765" w:rsidRPr="00CD5994">
        <w:rPr>
          <w:rFonts w:ascii="Times New Roman" w:hAnsi="Times New Roman"/>
          <w:color w:val="000000"/>
          <w:lang w:val="vi-VN"/>
        </w:rPr>
        <w:t>, thực hành, thực tập,</w:t>
      </w:r>
      <w:r w:rsidRPr="000471C5">
        <w:rPr>
          <w:rFonts w:ascii="Times New Roman" w:hAnsi="Times New Roman"/>
          <w:color w:val="000000"/>
          <w:lang w:val="vi-VN"/>
        </w:rPr>
        <w:t xml:space="preserve"> hoàn thành luận văn;</w:t>
      </w:r>
    </w:p>
    <w:p w:rsidR="00C32128" w:rsidRPr="000471C5" w:rsidRDefault="00C32128" w:rsidP="00416296">
      <w:pPr>
        <w:pStyle w:val="BodyTextIndent"/>
        <w:spacing w:before="120" w:line="288" w:lineRule="auto"/>
        <w:rPr>
          <w:rFonts w:ascii="Times New Roman" w:hAnsi="Times New Roman"/>
          <w:color w:val="000000"/>
          <w:lang w:val="vi-VN"/>
        </w:rPr>
      </w:pPr>
      <w:r w:rsidRPr="000471C5">
        <w:rPr>
          <w:rFonts w:ascii="Times New Roman" w:hAnsi="Times New Roman"/>
          <w:color w:val="000000"/>
          <w:lang w:val="vi-VN"/>
        </w:rPr>
        <w:t xml:space="preserve">- Định kì nhận xét và báo cáo bộ môn </w:t>
      </w:r>
      <w:r w:rsidR="00645765" w:rsidRPr="00CD5994">
        <w:rPr>
          <w:rFonts w:ascii="Times New Roman" w:hAnsi="Times New Roman"/>
          <w:color w:val="000000"/>
          <w:lang w:val="vi-VN"/>
        </w:rPr>
        <w:t xml:space="preserve">về </w:t>
      </w:r>
      <w:r w:rsidRPr="000471C5">
        <w:rPr>
          <w:rFonts w:ascii="Times New Roman" w:hAnsi="Times New Roman"/>
          <w:color w:val="000000"/>
          <w:lang w:val="vi-VN"/>
        </w:rPr>
        <w:t xml:space="preserve">tình hình, tiến độ học tập, nghiên cứu và kết quả đã đạt được của học viên trong từng </w:t>
      </w:r>
      <w:r w:rsidR="007B0273">
        <w:rPr>
          <w:rFonts w:ascii="Times New Roman" w:hAnsi="Times New Roman"/>
          <w:color w:val="000000"/>
        </w:rPr>
        <w:t>quý</w:t>
      </w:r>
      <w:r w:rsidRPr="000471C5">
        <w:rPr>
          <w:rFonts w:ascii="Times New Roman" w:hAnsi="Times New Roman"/>
          <w:color w:val="000000"/>
          <w:lang w:val="vi-VN"/>
        </w:rPr>
        <w:t>;</w:t>
      </w:r>
    </w:p>
    <w:p w:rsidR="00C32128" w:rsidRPr="000471C5" w:rsidRDefault="00C32128" w:rsidP="00416296">
      <w:pPr>
        <w:pStyle w:val="BodyTextIndent"/>
        <w:spacing w:before="120" w:line="288" w:lineRule="auto"/>
        <w:rPr>
          <w:rFonts w:ascii="Times New Roman" w:hAnsi="Times New Roman"/>
          <w:color w:val="000000"/>
          <w:lang w:val="vi-VN"/>
        </w:rPr>
      </w:pPr>
      <w:r w:rsidRPr="000471C5">
        <w:rPr>
          <w:rFonts w:ascii="Times New Roman" w:hAnsi="Times New Roman"/>
          <w:color w:val="000000"/>
          <w:lang w:val="vi-VN"/>
        </w:rPr>
        <w:t>- Xác nhận kết quả học tập, nghiên cứu đã đạt được, duyệt và đề nghị cho học viên bảo vệ luận văn.</w:t>
      </w:r>
    </w:p>
    <w:p w:rsidR="001F7929" w:rsidRPr="007B0273" w:rsidRDefault="001F7929" w:rsidP="00416296">
      <w:pPr>
        <w:pStyle w:val="BodyTextIndent"/>
        <w:spacing w:before="120" w:line="288" w:lineRule="auto"/>
        <w:rPr>
          <w:rFonts w:ascii="Times New Roman" w:hAnsi="Times New Roman"/>
          <w:noProof/>
          <w:color w:val="000000"/>
          <w:szCs w:val="28"/>
        </w:rPr>
      </w:pPr>
      <w:r w:rsidRPr="00CA3E9B">
        <w:rPr>
          <w:rFonts w:ascii="Times New Roman" w:hAnsi="Times New Roman"/>
          <w:noProof/>
          <w:color w:val="000000"/>
          <w:szCs w:val="28"/>
          <w:lang w:val="vi-VN"/>
        </w:rPr>
        <w:t>i</w:t>
      </w:r>
      <w:r w:rsidRPr="000471C5">
        <w:rPr>
          <w:rFonts w:ascii="Times New Roman" w:hAnsi="Times New Roman"/>
          <w:noProof/>
          <w:color w:val="000000"/>
          <w:szCs w:val="28"/>
          <w:lang w:val="vi-VN"/>
        </w:rPr>
        <w:t xml:space="preserve">) Thực hiện </w:t>
      </w:r>
      <w:r w:rsidRPr="00CA3E9B">
        <w:rPr>
          <w:rFonts w:ascii="Times New Roman" w:hAnsi="Times New Roman"/>
          <w:noProof/>
          <w:color w:val="000000"/>
          <w:szCs w:val="28"/>
          <w:lang w:val="vi-VN"/>
        </w:rPr>
        <w:t xml:space="preserve">các trách </w:t>
      </w:r>
      <w:r w:rsidRPr="000471C5">
        <w:rPr>
          <w:rFonts w:ascii="Times New Roman" w:hAnsi="Times New Roman"/>
          <w:noProof/>
          <w:color w:val="000000"/>
          <w:szCs w:val="28"/>
          <w:lang w:val="vi-VN"/>
        </w:rPr>
        <w:t>nhiệm khác do thủ trưởng đơn vị đào tạ</w:t>
      </w:r>
      <w:r w:rsidR="007B0273">
        <w:rPr>
          <w:rFonts w:ascii="Times New Roman" w:hAnsi="Times New Roman"/>
          <w:noProof/>
          <w:color w:val="000000"/>
          <w:szCs w:val="28"/>
          <w:lang w:val="vi-VN"/>
        </w:rPr>
        <w:t>o giao</w:t>
      </w:r>
      <w:r w:rsidR="007B0273">
        <w:rPr>
          <w:rFonts w:ascii="Times New Roman" w:hAnsi="Times New Roman"/>
          <w:noProof/>
          <w:color w:val="000000"/>
          <w:szCs w:val="28"/>
        </w:rPr>
        <w:t>.</w:t>
      </w:r>
    </w:p>
    <w:p w:rsidR="00C32128" w:rsidRPr="000471C5" w:rsidRDefault="001F7929" w:rsidP="00416296">
      <w:pPr>
        <w:pStyle w:val="BodyTextIndent"/>
        <w:spacing w:before="120" w:line="288" w:lineRule="auto"/>
        <w:rPr>
          <w:rFonts w:ascii="Times New Roman" w:hAnsi="Times New Roman"/>
          <w:color w:val="000000"/>
          <w:lang w:val="vi-VN"/>
        </w:rPr>
      </w:pPr>
      <w:r w:rsidRPr="00CA3E9B">
        <w:rPr>
          <w:rFonts w:ascii="Times New Roman" w:hAnsi="Times New Roman"/>
          <w:color w:val="000000"/>
          <w:lang w:val="vi-VN"/>
        </w:rPr>
        <w:t>4</w:t>
      </w:r>
      <w:r w:rsidR="00C32128" w:rsidRPr="000471C5">
        <w:rPr>
          <w:rFonts w:ascii="Times New Roman" w:hAnsi="Times New Roman"/>
          <w:color w:val="000000"/>
          <w:lang w:val="vi-VN"/>
        </w:rPr>
        <w:t xml:space="preserve">. Quyền lợi của giảng viên </w:t>
      </w:r>
    </w:p>
    <w:p w:rsidR="00C32128" w:rsidRPr="000471C5" w:rsidRDefault="00C32128" w:rsidP="00416296">
      <w:pPr>
        <w:pStyle w:val="BodyTextIndent"/>
        <w:spacing w:before="120" w:line="288" w:lineRule="auto"/>
        <w:rPr>
          <w:rFonts w:ascii="Times New Roman" w:hAnsi="Times New Roman"/>
          <w:color w:val="000000"/>
          <w:lang w:val="vi-VN"/>
        </w:rPr>
      </w:pPr>
      <w:r w:rsidRPr="000471C5">
        <w:rPr>
          <w:rFonts w:ascii="Times New Roman" w:hAnsi="Times New Roman"/>
          <w:color w:val="000000"/>
          <w:lang w:val="vi-VN"/>
        </w:rPr>
        <w:t>a) Được hưởng các quyền lợi theo quy định hiện hành của pháp luật và của Đại học Quốc gia Hà Nội;</w:t>
      </w:r>
    </w:p>
    <w:p w:rsidR="00C32128" w:rsidRPr="000471C5" w:rsidRDefault="003056BE" w:rsidP="00416296">
      <w:pPr>
        <w:pStyle w:val="BodyTextIndent"/>
        <w:spacing w:before="120" w:line="288" w:lineRule="auto"/>
        <w:rPr>
          <w:rFonts w:ascii="Times New Roman" w:hAnsi="Times New Roman"/>
          <w:color w:val="000000"/>
          <w:lang w:val="vi-VN"/>
        </w:rPr>
      </w:pPr>
      <w:r w:rsidRPr="00CD5994">
        <w:rPr>
          <w:rFonts w:ascii="Times New Roman" w:hAnsi="Times New Roman"/>
          <w:color w:val="000000"/>
          <w:lang w:val="vi-VN"/>
        </w:rPr>
        <w:lastRenderedPageBreak/>
        <w:t>b</w:t>
      </w:r>
      <w:r w:rsidR="00C32128" w:rsidRPr="000471C5">
        <w:rPr>
          <w:rFonts w:ascii="Times New Roman" w:hAnsi="Times New Roman"/>
          <w:color w:val="000000"/>
          <w:lang w:val="vi-VN"/>
        </w:rPr>
        <w:t>) Được đảm bảo các điều kiện vật chất, trang thiết bị phục vụ cho hoạt động giảng dạy, nghiên cứu khoa học; được cung cấp thông tin và sử dụng các dịch vụ đào tạo, khoa học và công nghệ của đơn vị;</w:t>
      </w:r>
    </w:p>
    <w:p w:rsidR="00C32128" w:rsidRPr="000471C5" w:rsidRDefault="003056BE" w:rsidP="00416296">
      <w:pPr>
        <w:pStyle w:val="BodyTextIndent"/>
        <w:spacing w:before="120" w:line="288" w:lineRule="auto"/>
        <w:rPr>
          <w:rFonts w:ascii="Times New Roman" w:hAnsi="Times New Roman"/>
          <w:color w:val="000000"/>
          <w:szCs w:val="28"/>
          <w:lang w:val="vi-VN"/>
        </w:rPr>
      </w:pPr>
      <w:r w:rsidRPr="00CD5994">
        <w:rPr>
          <w:rFonts w:ascii="Times New Roman" w:hAnsi="Times New Roman"/>
          <w:color w:val="000000"/>
          <w:szCs w:val="28"/>
          <w:lang w:val="vi-VN"/>
        </w:rPr>
        <w:t>c</w:t>
      </w:r>
      <w:r w:rsidR="00C32128" w:rsidRPr="000471C5">
        <w:rPr>
          <w:rFonts w:ascii="Times New Roman" w:hAnsi="Times New Roman"/>
          <w:color w:val="000000"/>
          <w:szCs w:val="28"/>
          <w:lang w:val="vi-VN"/>
        </w:rPr>
        <w:t xml:space="preserve">) Được hưởng thù lao trong đào tạo </w:t>
      </w:r>
      <w:r w:rsidR="002E09C8" w:rsidRPr="000471C5">
        <w:rPr>
          <w:rFonts w:ascii="Times New Roman" w:hAnsi="Times New Roman"/>
          <w:color w:val="000000"/>
          <w:szCs w:val="28"/>
          <w:lang w:val="vi-VN"/>
        </w:rPr>
        <w:t>thạc sĩ</w:t>
      </w:r>
      <w:r w:rsidR="00C32128" w:rsidRPr="000471C5">
        <w:rPr>
          <w:rFonts w:ascii="Times New Roman" w:hAnsi="Times New Roman"/>
          <w:color w:val="000000"/>
          <w:szCs w:val="28"/>
          <w:lang w:val="vi-VN"/>
        </w:rPr>
        <w:t xml:space="preserve"> theo quy định củ</w:t>
      </w:r>
      <w:r w:rsidR="007B0273">
        <w:rPr>
          <w:rFonts w:ascii="Times New Roman" w:hAnsi="Times New Roman"/>
          <w:color w:val="000000"/>
          <w:szCs w:val="28"/>
          <w:lang w:val="vi-VN"/>
        </w:rPr>
        <w:t xml:space="preserve">a </w:t>
      </w:r>
      <w:r w:rsidR="007B0273">
        <w:rPr>
          <w:rFonts w:ascii="Times New Roman" w:hAnsi="Times New Roman"/>
          <w:color w:val="000000"/>
          <w:szCs w:val="28"/>
        </w:rPr>
        <w:t>n</w:t>
      </w:r>
      <w:r w:rsidR="00C32128" w:rsidRPr="000471C5">
        <w:rPr>
          <w:rFonts w:ascii="Times New Roman" w:hAnsi="Times New Roman"/>
          <w:color w:val="000000"/>
          <w:szCs w:val="28"/>
          <w:lang w:val="vi-VN"/>
        </w:rPr>
        <w:t>hà nước, của Đại học Quốc gia Hà Nội và của đơn vị đào tạo.</w:t>
      </w:r>
    </w:p>
    <w:p w:rsidR="00D10907" w:rsidRPr="000471C5" w:rsidRDefault="001F7929" w:rsidP="00416296">
      <w:pPr>
        <w:spacing w:before="120" w:line="288" w:lineRule="auto"/>
        <w:ind w:firstLine="720"/>
        <w:jc w:val="both"/>
        <w:rPr>
          <w:rFonts w:eastAsia="MS Mincho"/>
          <w:color w:val="000000"/>
          <w:sz w:val="28"/>
          <w:szCs w:val="28"/>
          <w:lang w:val="vi-VN" w:eastAsia="en-US"/>
        </w:rPr>
      </w:pPr>
      <w:r w:rsidRPr="00CA3E9B">
        <w:rPr>
          <w:rFonts w:eastAsia="MS Mincho"/>
          <w:color w:val="000000"/>
          <w:sz w:val="28"/>
          <w:szCs w:val="28"/>
          <w:lang w:val="vi-VN" w:eastAsia="en-US"/>
        </w:rPr>
        <w:t>5</w:t>
      </w:r>
      <w:r w:rsidR="00D10907" w:rsidRPr="000471C5">
        <w:rPr>
          <w:rFonts w:eastAsia="MS Mincho"/>
          <w:color w:val="000000"/>
          <w:sz w:val="28"/>
          <w:szCs w:val="28"/>
          <w:lang w:val="vi-VN" w:eastAsia="en-US"/>
        </w:rPr>
        <w:t xml:space="preserve">. </w:t>
      </w:r>
      <w:r w:rsidR="00645765" w:rsidRPr="00CD5994">
        <w:rPr>
          <w:rFonts w:eastAsia="MS Mincho"/>
          <w:color w:val="000000"/>
          <w:sz w:val="28"/>
          <w:szCs w:val="28"/>
          <w:lang w:val="vi-VN" w:eastAsia="en-US"/>
        </w:rPr>
        <w:t>N</w:t>
      </w:r>
      <w:r w:rsidR="00D10907" w:rsidRPr="000471C5">
        <w:rPr>
          <w:rFonts w:eastAsia="MS Mincho"/>
          <w:color w:val="000000"/>
          <w:sz w:val="28"/>
          <w:szCs w:val="28"/>
          <w:lang w:val="vi-VN" w:eastAsia="en-US"/>
        </w:rPr>
        <w:t>gười hướng dẫn luận văn cho học viên có quyền sau:</w:t>
      </w:r>
    </w:p>
    <w:p w:rsidR="00D10907" w:rsidRPr="000471C5" w:rsidRDefault="00645765" w:rsidP="00416296">
      <w:pPr>
        <w:spacing w:before="120" w:line="288" w:lineRule="auto"/>
        <w:ind w:firstLine="720"/>
        <w:jc w:val="both"/>
        <w:rPr>
          <w:rFonts w:eastAsia="MS Mincho"/>
          <w:color w:val="000000"/>
          <w:sz w:val="28"/>
          <w:szCs w:val="28"/>
          <w:lang w:val="vi-VN" w:eastAsia="en-US"/>
        </w:rPr>
      </w:pPr>
      <w:r w:rsidRPr="00CD5994">
        <w:rPr>
          <w:rFonts w:eastAsia="MS Mincho"/>
          <w:color w:val="000000"/>
          <w:sz w:val="28"/>
          <w:szCs w:val="28"/>
          <w:lang w:val="vi-VN" w:eastAsia="en-US"/>
        </w:rPr>
        <w:t>a</w:t>
      </w:r>
      <w:r w:rsidR="00D10907" w:rsidRPr="000471C5">
        <w:rPr>
          <w:rFonts w:eastAsia="MS Mincho"/>
          <w:color w:val="000000"/>
          <w:sz w:val="28"/>
          <w:szCs w:val="28"/>
          <w:lang w:val="vi-VN" w:eastAsia="en-US"/>
        </w:rPr>
        <w:t>) Từ chối hướng dẫn học viên và thông báo bằng văn bản cho đơn vị đào tạo trong các trường hợp: đã hướng dẫn đủ số lượng tối đa theo quy định tại Điểm b, c</w:t>
      </w:r>
      <w:r w:rsidR="00061C2E">
        <w:rPr>
          <w:rFonts w:eastAsia="MS Mincho"/>
          <w:color w:val="000000"/>
          <w:sz w:val="28"/>
          <w:szCs w:val="28"/>
          <w:lang w:eastAsia="en-US"/>
        </w:rPr>
        <w:t>,</w:t>
      </w:r>
      <w:r w:rsidR="00D10907" w:rsidRPr="000471C5">
        <w:rPr>
          <w:rFonts w:eastAsia="MS Mincho"/>
          <w:color w:val="000000"/>
          <w:sz w:val="28"/>
          <w:szCs w:val="28"/>
          <w:lang w:val="vi-VN" w:eastAsia="en-US"/>
        </w:rPr>
        <w:t xml:space="preserve"> Khoản 1</w:t>
      </w:r>
      <w:r w:rsidR="00061C2E">
        <w:rPr>
          <w:rFonts w:eastAsia="MS Mincho"/>
          <w:color w:val="000000"/>
          <w:sz w:val="28"/>
          <w:szCs w:val="28"/>
          <w:lang w:eastAsia="en-US"/>
        </w:rPr>
        <w:t>,</w:t>
      </w:r>
      <w:r w:rsidR="00D10907" w:rsidRPr="000471C5">
        <w:rPr>
          <w:rFonts w:eastAsia="MS Mincho"/>
          <w:color w:val="000000"/>
          <w:sz w:val="28"/>
          <w:szCs w:val="28"/>
          <w:lang w:val="vi-VN" w:eastAsia="en-US"/>
        </w:rPr>
        <w:t xml:space="preserve"> </w:t>
      </w:r>
      <w:r w:rsidR="007D2473">
        <w:fldChar w:fldCharType="begin"/>
      </w:r>
      <w:r w:rsidR="007D2473">
        <w:instrText xml:space="preserve"> REF _Ref396682548 \r \h  \* MERGEFORMAT </w:instrText>
      </w:r>
      <w:r w:rsidR="007D2473">
        <w:fldChar w:fldCharType="separate"/>
      </w:r>
      <w:r w:rsidR="00205066" w:rsidRPr="00205066">
        <w:rPr>
          <w:rFonts w:eastAsia="MS Mincho"/>
          <w:color w:val="000000"/>
          <w:sz w:val="28"/>
          <w:szCs w:val="28"/>
          <w:lang w:val="vi-VN" w:eastAsia="en-US"/>
        </w:rPr>
        <w:t>Điều 35</w:t>
      </w:r>
      <w:r w:rsidR="007D2473">
        <w:fldChar w:fldCharType="end"/>
      </w:r>
      <w:r w:rsidR="00D10907" w:rsidRPr="000471C5">
        <w:rPr>
          <w:rFonts w:eastAsia="MS Mincho"/>
          <w:color w:val="000000"/>
          <w:sz w:val="28"/>
          <w:szCs w:val="28"/>
          <w:lang w:val="vi-VN" w:eastAsia="en-US"/>
        </w:rPr>
        <w:t xml:space="preserve"> Quy chế này; sau một tháng kể từ ngày nhận quyết định cử người hướng dẫn mà học viên không liên hệ </w:t>
      </w:r>
      <w:r w:rsidRPr="00CD5994">
        <w:rPr>
          <w:rFonts w:eastAsia="MS Mincho"/>
          <w:color w:val="000000"/>
          <w:sz w:val="28"/>
          <w:szCs w:val="28"/>
          <w:lang w:val="vi-VN" w:eastAsia="en-US"/>
        </w:rPr>
        <w:t xml:space="preserve">để thực hiện công việc </w:t>
      </w:r>
      <w:r w:rsidR="00D10907" w:rsidRPr="000471C5">
        <w:rPr>
          <w:rFonts w:eastAsia="MS Mincho"/>
          <w:color w:val="000000"/>
          <w:sz w:val="28"/>
          <w:szCs w:val="28"/>
          <w:lang w:val="vi-VN" w:eastAsia="en-US"/>
        </w:rPr>
        <w:t>hoặc không tuân thủ sự hướng dẫn</w:t>
      </w:r>
      <w:r w:rsidRPr="00CD5994">
        <w:rPr>
          <w:rFonts w:eastAsia="MS Mincho"/>
          <w:color w:val="000000"/>
          <w:sz w:val="28"/>
          <w:szCs w:val="28"/>
          <w:lang w:val="vi-VN" w:eastAsia="en-US"/>
        </w:rPr>
        <w:t>,</w:t>
      </w:r>
      <w:r w:rsidR="00D10907" w:rsidRPr="000471C5">
        <w:rPr>
          <w:rFonts w:eastAsia="MS Mincho"/>
          <w:color w:val="000000"/>
          <w:sz w:val="28"/>
          <w:szCs w:val="28"/>
          <w:lang w:val="vi-VN" w:eastAsia="en-US"/>
        </w:rPr>
        <w:t xml:space="preserve"> hoặc không hoàn thành kế hoạch nghiên cứu mà không có lý do chính đáng;</w:t>
      </w:r>
    </w:p>
    <w:p w:rsidR="00D10907" w:rsidRDefault="00BC7751" w:rsidP="00416296">
      <w:pPr>
        <w:spacing w:before="120" w:line="288" w:lineRule="auto"/>
        <w:ind w:firstLine="720"/>
        <w:jc w:val="both"/>
        <w:rPr>
          <w:rFonts w:eastAsia="MS Mincho"/>
          <w:color w:val="000000"/>
          <w:sz w:val="28"/>
          <w:szCs w:val="28"/>
          <w:lang w:val="vi-VN" w:eastAsia="en-US"/>
        </w:rPr>
      </w:pPr>
      <w:r w:rsidRPr="00CD5994">
        <w:rPr>
          <w:rFonts w:eastAsia="MS Mincho"/>
          <w:color w:val="000000"/>
          <w:sz w:val="28"/>
          <w:szCs w:val="28"/>
          <w:lang w:val="vi-VN" w:eastAsia="en-US"/>
        </w:rPr>
        <w:t>b</w:t>
      </w:r>
      <w:r w:rsidR="00D10907" w:rsidRPr="000471C5">
        <w:rPr>
          <w:rFonts w:eastAsia="MS Mincho"/>
          <w:color w:val="000000"/>
          <w:sz w:val="28"/>
          <w:szCs w:val="28"/>
          <w:lang w:val="vi-VN" w:eastAsia="en-US"/>
        </w:rPr>
        <w:t xml:space="preserve">) Xác nhận kết quả nghiên cứu và duyệt luận văn của học viên; đề nghị và chịu trách nhiệm về việc đề nghị đơn vị đào tạo cho học viên bảo vệ luận văn nếu thấy đáp các ứng yêu cầu theo quy định tại </w:t>
      </w:r>
      <w:r w:rsidR="007D2473">
        <w:fldChar w:fldCharType="begin"/>
      </w:r>
      <w:r w:rsidR="007D2473">
        <w:instrText xml:space="preserve"> REF _Ref396748244 \r \h  \* MERGEFORMAT </w:instrText>
      </w:r>
      <w:r w:rsidR="007D2473">
        <w:fldChar w:fldCharType="separate"/>
      </w:r>
      <w:r w:rsidR="00205066" w:rsidRPr="00205066">
        <w:rPr>
          <w:rFonts w:eastAsia="MS Mincho"/>
          <w:color w:val="000000"/>
          <w:sz w:val="28"/>
          <w:szCs w:val="28"/>
          <w:lang w:val="vi-VN" w:eastAsia="en-US"/>
        </w:rPr>
        <w:t>Điều 34</w:t>
      </w:r>
      <w:r w:rsidR="007D2473">
        <w:fldChar w:fldCharType="end"/>
      </w:r>
      <w:r w:rsidR="00D10907" w:rsidRPr="000471C5">
        <w:rPr>
          <w:rFonts w:eastAsia="MS Mincho"/>
          <w:color w:val="000000"/>
          <w:sz w:val="28"/>
          <w:szCs w:val="28"/>
          <w:lang w:val="vi-VN" w:eastAsia="en-US"/>
        </w:rPr>
        <w:t xml:space="preserve"> Quy chế này.</w:t>
      </w:r>
    </w:p>
    <w:p w:rsidR="00CF0885" w:rsidRPr="00031239" w:rsidRDefault="00CF0885" w:rsidP="00F36571">
      <w:pPr>
        <w:pStyle w:val="Heading1"/>
        <w:numPr>
          <w:ilvl w:val="0"/>
          <w:numId w:val="2"/>
        </w:numPr>
        <w:spacing w:before="120" w:after="0" w:line="288" w:lineRule="auto"/>
        <w:ind w:left="709"/>
        <w:jc w:val="both"/>
        <w:rPr>
          <w:color w:val="000000"/>
          <w:lang w:val="vi-VN"/>
        </w:rPr>
      </w:pPr>
      <w:bookmarkStart w:id="131" w:name="_Toc401752580"/>
      <w:bookmarkStart w:id="132" w:name="_Toc401754162"/>
      <w:bookmarkStart w:id="133" w:name="_Toc109812752"/>
      <w:r w:rsidRPr="00031239">
        <w:rPr>
          <w:color w:val="000000"/>
          <w:lang w:val="vi-VN"/>
        </w:rPr>
        <w:t>Kỷ luật đối với cán bộ coi thi, tổ chức thi, chấm thi</w:t>
      </w:r>
      <w:bookmarkEnd w:id="131"/>
      <w:bookmarkEnd w:id="132"/>
      <w:bookmarkEnd w:id="133"/>
    </w:p>
    <w:p w:rsidR="00131DC6" w:rsidRDefault="00CF0885" w:rsidP="00061C2E">
      <w:pPr>
        <w:spacing w:before="120" w:line="288" w:lineRule="auto"/>
        <w:ind w:hanging="1134"/>
        <w:jc w:val="both"/>
        <w:rPr>
          <w:rFonts w:eastAsia="Calibri"/>
          <w:color w:val="000000"/>
          <w:sz w:val="28"/>
          <w:szCs w:val="28"/>
          <w:lang w:val="pt-BR" w:eastAsia="en-US"/>
        </w:rPr>
      </w:pPr>
      <w:r w:rsidRPr="00CF0885">
        <w:rPr>
          <w:rFonts w:eastAsia="Calibri"/>
          <w:color w:val="000000"/>
          <w:sz w:val="28"/>
          <w:szCs w:val="28"/>
          <w:lang w:val="pt-BR" w:eastAsia="en-US"/>
        </w:rPr>
        <w:tab/>
      </w:r>
      <w:r w:rsidRPr="00CF0885">
        <w:rPr>
          <w:rFonts w:eastAsia="Calibri"/>
          <w:color w:val="000000"/>
          <w:sz w:val="28"/>
          <w:szCs w:val="28"/>
          <w:lang w:val="pt-BR" w:eastAsia="en-US"/>
        </w:rPr>
        <w:tab/>
        <w:t>Người tham gia công tác coi thi, tổ chức thi, chấm thi</w:t>
      </w:r>
      <w:r w:rsidR="007B0273">
        <w:rPr>
          <w:rFonts w:eastAsia="Calibri"/>
          <w:color w:val="000000"/>
          <w:sz w:val="28"/>
          <w:szCs w:val="28"/>
          <w:lang w:val="pt-BR" w:eastAsia="en-US"/>
        </w:rPr>
        <w:t xml:space="preserve"> </w:t>
      </w:r>
      <w:r w:rsidRPr="00CF0885">
        <w:rPr>
          <w:rFonts w:eastAsia="Calibri"/>
          <w:color w:val="000000"/>
          <w:sz w:val="28"/>
          <w:szCs w:val="28"/>
          <w:lang w:val="pt-BR" w:eastAsia="en-US"/>
        </w:rPr>
        <w:t xml:space="preserve">vi phạm quy định (bị phát hiện trong hoặc sau khi thực hiện nhiệm vụ), tùy theo mức độ sẽ bị kiểm điểm và thi hành kỷ luật theo </w:t>
      </w:r>
      <w:r w:rsidR="00131DC6">
        <w:rPr>
          <w:rFonts w:eastAsia="Calibri"/>
          <w:color w:val="000000"/>
          <w:sz w:val="28"/>
          <w:szCs w:val="28"/>
          <w:lang w:val="pt-BR" w:eastAsia="en-US"/>
        </w:rPr>
        <w:t>Quy chế thi tốt nghiệp Trung học phổ thông hiện hành.</w:t>
      </w:r>
    </w:p>
    <w:p w:rsidR="00C32128" w:rsidRPr="000471C5" w:rsidRDefault="00C32128" w:rsidP="00F36571">
      <w:pPr>
        <w:pStyle w:val="Heading1"/>
        <w:numPr>
          <w:ilvl w:val="0"/>
          <w:numId w:val="2"/>
        </w:numPr>
        <w:spacing w:before="120" w:after="0" w:line="288" w:lineRule="auto"/>
        <w:ind w:left="709"/>
        <w:jc w:val="both"/>
        <w:rPr>
          <w:color w:val="000000"/>
          <w:lang w:val="vi-VN"/>
        </w:rPr>
      </w:pPr>
      <w:bookmarkStart w:id="134" w:name="_Toc249524400"/>
      <w:bookmarkStart w:id="135" w:name="_Toc109812753"/>
      <w:r w:rsidRPr="000471C5">
        <w:rPr>
          <w:color w:val="000000"/>
          <w:lang w:val="vi-VN"/>
        </w:rPr>
        <w:t xml:space="preserve">Nghĩa vụ của </w:t>
      </w:r>
      <w:bookmarkEnd w:id="134"/>
      <w:r w:rsidR="002E09C8" w:rsidRPr="000471C5">
        <w:rPr>
          <w:color w:val="000000"/>
          <w:lang w:val="vi-VN"/>
        </w:rPr>
        <w:t>học viên</w:t>
      </w:r>
      <w:bookmarkEnd w:id="135"/>
    </w:p>
    <w:p w:rsidR="00C32128" w:rsidRPr="00416296" w:rsidRDefault="00C32128" w:rsidP="00416296">
      <w:pPr>
        <w:spacing w:before="120" w:line="288" w:lineRule="auto"/>
        <w:ind w:firstLine="720"/>
        <w:jc w:val="both"/>
        <w:rPr>
          <w:color w:val="000000"/>
          <w:sz w:val="28"/>
          <w:szCs w:val="28"/>
          <w:lang w:val="vi-VN"/>
        </w:rPr>
      </w:pPr>
      <w:r w:rsidRPr="00416296">
        <w:rPr>
          <w:color w:val="000000"/>
          <w:sz w:val="28"/>
          <w:szCs w:val="28"/>
          <w:lang w:val="vi-VN"/>
        </w:rPr>
        <w:t>1. Thực hiện n</w:t>
      </w:r>
      <w:r w:rsidR="00BC7751" w:rsidRPr="00416296">
        <w:rPr>
          <w:color w:val="000000"/>
          <w:sz w:val="28"/>
          <w:szCs w:val="28"/>
          <w:lang w:val="vi-VN"/>
        </w:rPr>
        <w:t xml:space="preserve">ghĩa </w:t>
      </w:r>
      <w:r w:rsidRPr="00416296">
        <w:rPr>
          <w:color w:val="000000"/>
          <w:sz w:val="28"/>
          <w:szCs w:val="28"/>
          <w:lang w:val="vi-VN"/>
        </w:rPr>
        <w:t xml:space="preserve">vụ của công dân theo quy định của pháp luật. </w:t>
      </w:r>
      <w:r w:rsidR="002E09C8" w:rsidRPr="00416296">
        <w:rPr>
          <w:color w:val="000000"/>
          <w:sz w:val="28"/>
          <w:szCs w:val="28"/>
          <w:lang w:val="vi-VN"/>
        </w:rPr>
        <w:t>Học viên</w:t>
      </w:r>
      <w:r w:rsidRPr="00416296">
        <w:rPr>
          <w:color w:val="000000"/>
          <w:sz w:val="28"/>
          <w:szCs w:val="28"/>
          <w:lang w:val="vi-VN"/>
        </w:rPr>
        <w:t xml:space="preserve"> là người nước ngoài phải tuân thủ pháp luật Việt Nam, tôn trọng phong tục, tập quán của Việ</w:t>
      </w:r>
      <w:r w:rsidR="0094395A" w:rsidRPr="00416296">
        <w:rPr>
          <w:color w:val="000000"/>
          <w:sz w:val="28"/>
          <w:szCs w:val="28"/>
          <w:lang w:val="vi-VN"/>
        </w:rPr>
        <w:t>t Nam.</w:t>
      </w:r>
    </w:p>
    <w:p w:rsidR="00C32128" w:rsidRPr="00416296" w:rsidRDefault="00C32128" w:rsidP="00416296">
      <w:pPr>
        <w:spacing w:before="120" w:line="288" w:lineRule="auto"/>
        <w:ind w:firstLine="720"/>
        <w:jc w:val="both"/>
        <w:rPr>
          <w:color w:val="000000"/>
          <w:sz w:val="28"/>
          <w:szCs w:val="28"/>
          <w:lang w:val="vi-VN"/>
        </w:rPr>
      </w:pPr>
      <w:r w:rsidRPr="00416296">
        <w:rPr>
          <w:color w:val="000000"/>
          <w:sz w:val="28"/>
          <w:szCs w:val="28"/>
          <w:lang w:val="vi-VN"/>
        </w:rPr>
        <w:t xml:space="preserve">2. </w:t>
      </w:r>
      <w:r w:rsidR="003056BE" w:rsidRPr="00416296">
        <w:rPr>
          <w:color w:val="000000"/>
          <w:sz w:val="28"/>
          <w:szCs w:val="28"/>
          <w:lang w:val="vi-VN"/>
        </w:rPr>
        <w:t>T</w:t>
      </w:r>
      <w:r w:rsidRPr="00416296">
        <w:rPr>
          <w:color w:val="000000"/>
          <w:sz w:val="28"/>
          <w:szCs w:val="28"/>
          <w:lang w:val="vi-VN"/>
        </w:rPr>
        <w:t>hực hiện nghiêm túc quy chế và nội quy của Đại học Quốc gia Hà Nội và của đơn vị đào tạ</w:t>
      </w:r>
      <w:r w:rsidR="0094395A" w:rsidRPr="00416296">
        <w:rPr>
          <w:color w:val="000000"/>
          <w:sz w:val="28"/>
          <w:szCs w:val="28"/>
          <w:lang w:val="vi-VN"/>
        </w:rPr>
        <w:t>o.</w:t>
      </w:r>
    </w:p>
    <w:p w:rsidR="00C32128" w:rsidRPr="00416296" w:rsidRDefault="00C32128" w:rsidP="00416296">
      <w:pPr>
        <w:pStyle w:val="BodyTextIndent"/>
        <w:spacing w:before="120" w:line="288" w:lineRule="auto"/>
        <w:rPr>
          <w:rFonts w:ascii="Times New Roman" w:hAnsi="Times New Roman"/>
          <w:color w:val="000000"/>
          <w:lang w:val="vi-VN"/>
        </w:rPr>
      </w:pPr>
      <w:r w:rsidRPr="00416296">
        <w:rPr>
          <w:rFonts w:ascii="Times New Roman" w:hAnsi="Times New Roman"/>
          <w:color w:val="000000"/>
          <w:lang w:val="vi-VN"/>
        </w:rPr>
        <w:t>3. Có trách nhiệm khai báo các thông tin liên quan đến cá nhân, cập nhật dữ liệu khi có những thay đổi trong quá trình học tập và sau khi tốt nghiệp theo quy định của Đại học Quốc gia Hà Nộ</w:t>
      </w:r>
      <w:r w:rsidR="0094395A" w:rsidRPr="00416296">
        <w:rPr>
          <w:rFonts w:ascii="Times New Roman" w:hAnsi="Times New Roman"/>
          <w:color w:val="000000"/>
          <w:lang w:val="vi-VN"/>
        </w:rPr>
        <w:t>i.</w:t>
      </w:r>
    </w:p>
    <w:p w:rsidR="00C32128" w:rsidRPr="00416296" w:rsidRDefault="00C32128" w:rsidP="00416296">
      <w:pPr>
        <w:spacing w:before="120" w:line="288" w:lineRule="auto"/>
        <w:ind w:firstLine="720"/>
        <w:jc w:val="both"/>
        <w:rPr>
          <w:color w:val="000000"/>
          <w:sz w:val="28"/>
          <w:szCs w:val="28"/>
          <w:lang w:val="vi-VN"/>
        </w:rPr>
      </w:pPr>
      <w:r w:rsidRPr="00416296">
        <w:rPr>
          <w:color w:val="000000"/>
          <w:sz w:val="28"/>
          <w:szCs w:val="28"/>
          <w:lang w:val="vi-VN"/>
        </w:rPr>
        <w:t>4. Thực hiện kế hoạch học tập và nghiên cứu khoa học đúng thời hạn quy định theo chương trình, kế hoạch của đơn vị đào tạo; báo cáo đầy đủ và đúng hạn về kết quả học tập, nghiên cứu, rèn luyện và các thông tin khác theo yêu cầu của đơn vị đào tạ</w:t>
      </w:r>
      <w:r w:rsidR="0094395A" w:rsidRPr="00416296">
        <w:rPr>
          <w:color w:val="000000"/>
          <w:sz w:val="28"/>
          <w:szCs w:val="28"/>
          <w:lang w:val="vi-VN"/>
        </w:rPr>
        <w:t>o.</w:t>
      </w:r>
    </w:p>
    <w:p w:rsidR="00C32128" w:rsidRPr="00416296" w:rsidRDefault="00C32128" w:rsidP="00416296">
      <w:pPr>
        <w:spacing w:before="120" w:line="288" w:lineRule="auto"/>
        <w:ind w:firstLine="720"/>
        <w:jc w:val="both"/>
        <w:rPr>
          <w:color w:val="000000"/>
          <w:sz w:val="28"/>
          <w:szCs w:val="28"/>
          <w:lang w:val="vi-VN"/>
        </w:rPr>
      </w:pPr>
      <w:r w:rsidRPr="00416296">
        <w:rPr>
          <w:color w:val="000000"/>
          <w:sz w:val="28"/>
          <w:szCs w:val="28"/>
          <w:lang w:val="vi-VN"/>
        </w:rPr>
        <w:lastRenderedPageBreak/>
        <w:t>5. Tham gia các hoạt động như một thành viên của đơn vị</w:t>
      </w:r>
      <w:r w:rsidR="00BC7751" w:rsidRPr="00416296">
        <w:rPr>
          <w:color w:val="000000"/>
          <w:sz w:val="28"/>
          <w:szCs w:val="28"/>
          <w:lang w:val="vi-VN"/>
        </w:rPr>
        <w:t xml:space="preserve"> đào tạo</w:t>
      </w:r>
    </w:p>
    <w:p w:rsidR="00C32128" w:rsidRPr="00416296" w:rsidRDefault="00C32128" w:rsidP="00416296">
      <w:pPr>
        <w:spacing w:before="120" w:line="288" w:lineRule="auto"/>
        <w:ind w:firstLine="720"/>
        <w:jc w:val="both"/>
        <w:rPr>
          <w:color w:val="000000"/>
          <w:sz w:val="28"/>
          <w:szCs w:val="28"/>
          <w:lang w:val="vi-VN"/>
        </w:rPr>
      </w:pPr>
      <w:r w:rsidRPr="00416296">
        <w:rPr>
          <w:color w:val="000000"/>
          <w:sz w:val="28"/>
          <w:szCs w:val="28"/>
          <w:lang w:val="vi-VN"/>
        </w:rPr>
        <w:t>a) Tham gia hoạt động đào tạo: trợ giảng, chữa bài tập, hướng dẫn thực hành, thực tập, thực tế, coi thi, chấm bài…</w:t>
      </w:r>
      <w:r w:rsidR="007B0273">
        <w:rPr>
          <w:color w:val="000000"/>
          <w:sz w:val="28"/>
          <w:szCs w:val="28"/>
        </w:rPr>
        <w:t xml:space="preserve"> </w:t>
      </w:r>
      <w:r w:rsidRPr="00416296">
        <w:rPr>
          <w:color w:val="000000"/>
          <w:sz w:val="28"/>
          <w:szCs w:val="28"/>
          <w:lang w:val="vi-VN"/>
        </w:rPr>
        <w:t>theo yêu cầu của người hướng dẫn và kế hoạch, sự phân công của thủ trưởng đơn vị đào tạo và lãnh đạo đơn vị chuyên môn. Định mứ</w:t>
      </w:r>
      <w:r w:rsidR="00061C2E">
        <w:rPr>
          <w:color w:val="000000"/>
          <w:sz w:val="28"/>
          <w:szCs w:val="28"/>
          <w:lang w:val="vi-VN"/>
        </w:rPr>
        <w:t xml:space="preserve">c hoàn thành công tác này do </w:t>
      </w:r>
      <w:r w:rsidR="00061C2E">
        <w:rPr>
          <w:color w:val="000000"/>
          <w:sz w:val="28"/>
          <w:szCs w:val="28"/>
        </w:rPr>
        <w:t>t</w:t>
      </w:r>
      <w:r w:rsidRPr="00416296">
        <w:rPr>
          <w:color w:val="000000"/>
          <w:sz w:val="28"/>
          <w:szCs w:val="28"/>
          <w:lang w:val="vi-VN"/>
        </w:rPr>
        <w:t>hủ trưởng đơn vị đào tạo quy đị</w:t>
      </w:r>
      <w:r w:rsidR="00BC7751" w:rsidRPr="00416296">
        <w:rPr>
          <w:color w:val="000000"/>
          <w:sz w:val="28"/>
          <w:szCs w:val="28"/>
          <w:lang w:val="vi-VN"/>
        </w:rPr>
        <w:t>nh.</w:t>
      </w:r>
    </w:p>
    <w:p w:rsidR="00C32128" w:rsidRPr="00416296" w:rsidRDefault="00C32128" w:rsidP="00416296">
      <w:pPr>
        <w:spacing w:before="120" w:line="288" w:lineRule="auto"/>
        <w:ind w:firstLine="720"/>
        <w:jc w:val="both"/>
        <w:rPr>
          <w:color w:val="000000"/>
          <w:sz w:val="28"/>
          <w:szCs w:val="28"/>
          <w:lang w:val="vi-VN"/>
        </w:rPr>
      </w:pPr>
      <w:r w:rsidRPr="00416296">
        <w:rPr>
          <w:color w:val="000000"/>
          <w:sz w:val="28"/>
          <w:szCs w:val="28"/>
          <w:lang w:val="vi-VN"/>
        </w:rPr>
        <w:t xml:space="preserve">b) Tham gia hoạt động nghiên cứu: tham gia các đề tài nghiên cứu, tham dự các hội nghị, hội thảo chuyên môn,… theo yêu cầu của người hướng dẫn và kế hoạch, sự phân công của thủ trưởng đơn vị đào tạo và lãnh đạo đơn vị chuyên môn. Định mức hoàn thành công tác này do </w:t>
      </w:r>
      <w:r w:rsidR="00061C2E">
        <w:rPr>
          <w:color w:val="000000"/>
          <w:sz w:val="28"/>
          <w:szCs w:val="28"/>
        </w:rPr>
        <w:t>t</w:t>
      </w:r>
      <w:r w:rsidRPr="00416296">
        <w:rPr>
          <w:color w:val="000000"/>
          <w:sz w:val="28"/>
          <w:szCs w:val="28"/>
          <w:lang w:val="vi-VN"/>
        </w:rPr>
        <w:t>hủ trưởng đơn vị đào tạo quy đị</w:t>
      </w:r>
      <w:r w:rsidR="0094395A" w:rsidRPr="00416296">
        <w:rPr>
          <w:color w:val="000000"/>
          <w:sz w:val="28"/>
          <w:szCs w:val="28"/>
          <w:lang w:val="vi-VN"/>
        </w:rPr>
        <w:t>nh.</w:t>
      </w:r>
    </w:p>
    <w:p w:rsidR="000B1825" w:rsidRPr="00416296" w:rsidRDefault="000B1825" w:rsidP="00416296">
      <w:pPr>
        <w:spacing w:before="120" w:line="288" w:lineRule="auto"/>
        <w:ind w:firstLine="720"/>
        <w:jc w:val="both"/>
        <w:rPr>
          <w:color w:val="000000"/>
          <w:sz w:val="28"/>
          <w:szCs w:val="28"/>
          <w:lang w:val="vi-VN"/>
        </w:rPr>
      </w:pPr>
      <w:r w:rsidRPr="00416296">
        <w:rPr>
          <w:color w:val="000000"/>
          <w:sz w:val="28"/>
          <w:szCs w:val="28"/>
          <w:lang w:val="vi-VN"/>
        </w:rPr>
        <w:t xml:space="preserve">6. Báo cáo kết quả hoạt động </w:t>
      </w:r>
      <w:r w:rsidR="00BC7751" w:rsidRPr="00416296">
        <w:rPr>
          <w:color w:val="000000"/>
          <w:sz w:val="28"/>
          <w:szCs w:val="28"/>
          <w:lang w:val="vi-VN"/>
        </w:rPr>
        <w:t>nghiên cứu</w:t>
      </w:r>
      <w:r w:rsidRPr="00416296">
        <w:rPr>
          <w:color w:val="000000"/>
          <w:sz w:val="28"/>
          <w:szCs w:val="28"/>
          <w:lang w:val="vi-VN"/>
        </w:rPr>
        <w:t xml:space="preserve"> trong thời gian học tập, nghiên cứu tại đơn vị đào tạo (nếu có) theo </w:t>
      </w:r>
      <w:r w:rsidR="00C67C45" w:rsidRPr="00416296">
        <w:rPr>
          <w:color w:val="000000"/>
          <w:sz w:val="28"/>
          <w:szCs w:val="28"/>
          <w:lang w:val="vi-VN"/>
        </w:rPr>
        <w:t xml:space="preserve">định dạng </w:t>
      </w:r>
      <w:r w:rsidRPr="00416296">
        <w:rPr>
          <w:color w:val="000000"/>
          <w:sz w:val="28"/>
          <w:szCs w:val="28"/>
          <w:lang w:val="vi-VN"/>
        </w:rPr>
        <w:t>chuẩn để đơn vị đào tạo đăng tả</w:t>
      </w:r>
      <w:r w:rsidR="00061C2E">
        <w:rPr>
          <w:color w:val="000000"/>
          <w:sz w:val="28"/>
          <w:szCs w:val="28"/>
          <w:lang w:val="vi-VN"/>
        </w:rPr>
        <w:t xml:space="preserve">i trên </w:t>
      </w:r>
      <w:r w:rsidR="00C67C45" w:rsidRPr="00416296">
        <w:rPr>
          <w:color w:val="000000"/>
          <w:sz w:val="28"/>
          <w:szCs w:val="28"/>
          <w:lang w:val="vi-VN"/>
        </w:rPr>
        <w:t>web</w:t>
      </w:r>
      <w:r w:rsidR="00061C2E">
        <w:rPr>
          <w:color w:val="000000"/>
          <w:sz w:val="28"/>
          <w:szCs w:val="28"/>
        </w:rPr>
        <w:t>site</w:t>
      </w:r>
      <w:r w:rsidRPr="00416296">
        <w:rPr>
          <w:color w:val="000000"/>
          <w:sz w:val="28"/>
          <w:szCs w:val="28"/>
          <w:lang w:val="vi-VN"/>
        </w:rPr>
        <w:t xml:space="preserve"> của đơn vị và cung cấp cho web</w:t>
      </w:r>
      <w:r w:rsidR="00061C2E">
        <w:rPr>
          <w:color w:val="000000"/>
          <w:sz w:val="28"/>
          <w:szCs w:val="28"/>
        </w:rPr>
        <w:t>site</w:t>
      </w:r>
      <w:r w:rsidRPr="00416296">
        <w:rPr>
          <w:color w:val="000000"/>
          <w:sz w:val="28"/>
          <w:szCs w:val="28"/>
          <w:lang w:val="vi-VN"/>
        </w:rPr>
        <w:t xml:space="preserve"> của Đại học Quốc gia Hà Nội.</w:t>
      </w:r>
    </w:p>
    <w:p w:rsidR="00C32128" w:rsidRPr="00416296" w:rsidRDefault="000B1825" w:rsidP="00416296">
      <w:pPr>
        <w:spacing w:before="120" w:line="288" w:lineRule="auto"/>
        <w:ind w:firstLine="720"/>
        <w:jc w:val="both"/>
        <w:rPr>
          <w:color w:val="000000"/>
          <w:sz w:val="28"/>
          <w:szCs w:val="28"/>
          <w:lang w:val="vi-VN"/>
        </w:rPr>
      </w:pPr>
      <w:r w:rsidRPr="00416296">
        <w:rPr>
          <w:color w:val="000000"/>
          <w:sz w:val="28"/>
          <w:szCs w:val="28"/>
          <w:lang w:val="vi-VN"/>
        </w:rPr>
        <w:t>7</w:t>
      </w:r>
      <w:r w:rsidR="00911BCE" w:rsidRPr="00416296">
        <w:rPr>
          <w:color w:val="000000"/>
          <w:sz w:val="28"/>
          <w:szCs w:val="28"/>
          <w:lang w:val="vi-VN"/>
        </w:rPr>
        <w:t xml:space="preserve">. </w:t>
      </w:r>
      <w:r w:rsidR="00C32128" w:rsidRPr="00416296">
        <w:rPr>
          <w:color w:val="000000"/>
          <w:sz w:val="28"/>
          <w:szCs w:val="28"/>
          <w:lang w:val="vi-VN"/>
        </w:rPr>
        <w:t>Có ý thức xây dựng, gìn giữ, bảo vệ và phát huy thương hiệu của Đại học Quốc gia Hà Nội và các đơn vị đào tạ</w:t>
      </w:r>
      <w:r w:rsidR="0094395A" w:rsidRPr="00416296">
        <w:rPr>
          <w:color w:val="000000"/>
          <w:sz w:val="28"/>
          <w:szCs w:val="28"/>
          <w:lang w:val="vi-VN"/>
        </w:rPr>
        <w:t>o.</w:t>
      </w:r>
    </w:p>
    <w:p w:rsidR="00C32128" w:rsidRDefault="000B1825" w:rsidP="00416296">
      <w:pPr>
        <w:pStyle w:val="BodyTextIndent"/>
        <w:spacing w:before="120" w:line="288" w:lineRule="auto"/>
        <w:rPr>
          <w:rFonts w:ascii="Times New Roman" w:eastAsia="SimSun" w:hAnsi="Times New Roman"/>
          <w:color w:val="000000"/>
          <w:szCs w:val="28"/>
          <w:lang w:val="vi-VN" w:eastAsia="zh-CN"/>
        </w:rPr>
      </w:pPr>
      <w:r w:rsidRPr="00416296">
        <w:rPr>
          <w:rFonts w:ascii="Times New Roman" w:hAnsi="Times New Roman"/>
          <w:color w:val="000000"/>
          <w:lang w:val="vi-VN"/>
        </w:rPr>
        <w:t>8</w:t>
      </w:r>
      <w:r w:rsidR="00C32128" w:rsidRPr="00416296">
        <w:rPr>
          <w:rFonts w:ascii="Times New Roman" w:hAnsi="Times New Roman"/>
          <w:color w:val="000000"/>
          <w:lang w:val="vi-VN"/>
        </w:rPr>
        <w:t xml:space="preserve">. Tôn trọng giảng viên, cán bộ, nhân </w:t>
      </w:r>
      <w:r w:rsidR="00C32128" w:rsidRPr="00416296">
        <w:rPr>
          <w:rFonts w:ascii="Times New Roman" w:eastAsia="SimSun" w:hAnsi="Times New Roman"/>
          <w:color w:val="000000"/>
          <w:szCs w:val="28"/>
          <w:lang w:val="vi-VN" w:eastAsia="zh-CN"/>
        </w:rPr>
        <w:t>viên của Đại học Quốc gia Hà Nội. Đoàn kết, giúp đỡ, tương trợ lẫn nhau trong học tập và rèn luyện, thực hiện tốt nếp sống văn minh. Tích cực tham gia các phong trào, các cuộc vận động về chính trị, tư tưởng, đạo đức của ngành giáo dục và của Đại học Quốc gia Hà Nộ</w:t>
      </w:r>
      <w:r w:rsidR="0094395A" w:rsidRPr="00416296">
        <w:rPr>
          <w:rFonts w:ascii="Times New Roman" w:eastAsia="SimSun" w:hAnsi="Times New Roman"/>
          <w:color w:val="000000"/>
          <w:szCs w:val="28"/>
          <w:lang w:val="vi-VN" w:eastAsia="zh-CN"/>
        </w:rPr>
        <w:t>i.</w:t>
      </w:r>
    </w:p>
    <w:p w:rsidR="006B6CE0" w:rsidRPr="006B6CE0" w:rsidRDefault="006B6CE0" w:rsidP="00061C2E">
      <w:pPr>
        <w:spacing w:before="120" w:line="288" w:lineRule="auto"/>
        <w:ind w:firstLine="720"/>
        <w:jc w:val="both"/>
        <w:rPr>
          <w:rFonts w:eastAsia="Times New Roman"/>
          <w:color w:val="000000"/>
          <w:kern w:val="28"/>
          <w:sz w:val="28"/>
          <w:szCs w:val="28"/>
        </w:rPr>
      </w:pPr>
      <w:r w:rsidRPr="006B6CE0">
        <w:rPr>
          <w:rFonts w:eastAsia="Times New Roman"/>
          <w:noProof/>
          <w:color w:val="000000"/>
          <w:kern w:val="28"/>
          <w:sz w:val="28"/>
          <w:szCs w:val="28"/>
          <w:lang w:val="vi-VN"/>
        </w:rPr>
        <w:t>9. Những</w:t>
      </w:r>
      <w:r w:rsidR="00061C2E">
        <w:rPr>
          <w:rFonts w:eastAsia="Times New Roman"/>
          <w:noProof/>
          <w:color w:val="000000"/>
          <w:kern w:val="28"/>
          <w:sz w:val="28"/>
          <w:szCs w:val="28"/>
        </w:rPr>
        <w:t xml:space="preserve"> </w:t>
      </w:r>
      <w:r w:rsidRPr="006B6CE0">
        <w:rPr>
          <w:rFonts w:eastAsia="Times New Roman"/>
          <w:noProof/>
          <w:color w:val="000000"/>
          <w:kern w:val="28"/>
          <w:sz w:val="28"/>
          <w:szCs w:val="28"/>
          <w:lang w:val="vi-VN"/>
        </w:rPr>
        <w:t xml:space="preserve">việc học </w:t>
      </w:r>
      <w:r w:rsidRPr="006B6CE0">
        <w:rPr>
          <w:rFonts w:eastAsia="Times New Roman"/>
          <w:color w:val="000000"/>
          <w:kern w:val="28"/>
          <w:sz w:val="28"/>
          <w:szCs w:val="28"/>
          <w:lang w:val="vi-VN"/>
        </w:rPr>
        <w:t xml:space="preserve">viên không được làm: </w:t>
      </w:r>
      <w:r w:rsidR="00CF0885" w:rsidRPr="00CF0885">
        <w:rPr>
          <w:rFonts w:eastAsia="Times New Roman"/>
          <w:color w:val="000000"/>
          <w:kern w:val="28"/>
          <w:sz w:val="28"/>
          <w:szCs w:val="28"/>
          <w:lang w:val="vi-VN"/>
        </w:rPr>
        <w:t xml:space="preserve">sử dụng văn bằng, chứng chỉ giả; </w:t>
      </w:r>
      <w:r w:rsidRPr="006B6CE0">
        <w:rPr>
          <w:rFonts w:eastAsia="Times New Roman"/>
          <w:color w:val="000000"/>
          <w:kern w:val="28"/>
          <w:sz w:val="28"/>
          <w:szCs w:val="28"/>
          <w:lang w:val="vi-VN"/>
        </w:rPr>
        <w:t>vi phạm kỷ luật phòng thi, xin điểm; học, thi, thực tập hộ người khác hoặc nhờ người khác học, thi, thực tập hộ; sao chép tài liệu mà không trích dẫn hoặc nhờ làm hộ tiểu luận, luận văn, công trình nghiên cứu khoa học</w:t>
      </w:r>
      <w:r w:rsidRPr="006B6CE0">
        <w:rPr>
          <w:rFonts w:eastAsia="Times New Roman"/>
          <w:color w:val="000000"/>
          <w:kern w:val="28"/>
          <w:sz w:val="28"/>
          <w:szCs w:val="28"/>
        </w:rPr>
        <w:t xml:space="preserve">; </w:t>
      </w:r>
      <w:r w:rsidRPr="006B6CE0">
        <w:rPr>
          <w:rFonts w:eastAsia="Times New Roman"/>
          <w:noProof/>
          <w:color w:val="000000"/>
          <w:kern w:val="28"/>
          <w:sz w:val="28"/>
          <w:szCs w:val="28"/>
          <w:lang w:val="vi-VN"/>
        </w:rPr>
        <w:t>thực hiện,</w:t>
      </w:r>
      <w:r w:rsidR="007B0273">
        <w:rPr>
          <w:rFonts w:eastAsia="Times New Roman"/>
          <w:noProof/>
          <w:color w:val="000000"/>
          <w:kern w:val="28"/>
          <w:sz w:val="28"/>
          <w:szCs w:val="28"/>
        </w:rPr>
        <w:t xml:space="preserve"> </w:t>
      </w:r>
      <w:r w:rsidRPr="006B6CE0">
        <w:rPr>
          <w:rFonts w:eastAsia="Times New Roman"/>
          <w:color w:val="000000"/>
          <w:kern w:val="28"/>
          <w:sz w:val="28"/>
          <w:szCs w:val="28"/>
          <w:lang w:val="vi-VN"/>
        </w:rPr>
        <w:t>tham gia các hoạt động trái pháp luật.</w:t>
      </w:r>
    </w:p>
    <w:p w:rsidR="006B6CE0" w:rsidRPr="006B6CE0" w:rsidRDefault="006B6CE0" w:rsidP="00061C2E">
      <w:pPr>
        <w:spacing w:before="120" w:line="288" w:lineRule="auto"/>
        <w:ind w:firstLine="720"/>
        <w:jc w:val="both"/>
        <w:rPr>
          <w:rFonts w:eastAsia="Times New Roman"/>
          <w:noProof/>
          <w:color w:val="000000"/>
          <w:kern w:val="28"/>
          <w:sz w:val="28"/>
          <w:szCs w:val="28"/>
        </w:rPr>
      </w:pPr>
      <w:r>
        <w:rPr>
          <w:rFonts w:eastAsia="Times New Roman"/>
          <w:noProof/>
          <w:color w:val="000000"/>
          <w:kern w:val="28"/>
          <w:sz w:val="28"/>
          <w:szCs w:val="28"/>
        </w:rPr>
        <w:t xml:space="preserve">Học </w:t>
      </w:r>
      <w:r w:rsidRPr="006B6CE0">
        <w:rPr>
          <w:rFonts w:eastAsia="Times New Roman"/>
          <w:noProof/>
          <w:color w:val="000000"/>
          <w:kern w:val="28"/>
          <w:sz w:val="28"/>
          <w:szCs w:val="28"/>
          <w:lang w:val="vi-VN"/>
        </w:rPr>
        <w:t xml:space="preserve">viên không trung thực và có hành vi gian lận trong nghiên cứu khoa học, làm tiểu luận, </w:t>
      </w:r>
      <w:r>
        <w:rPr>
          <w:rFonts w:eastAsia="Times New Roman"/>
          <w:noProof/>
          <w:color w:val="000000"/>
          <w:kern w:val="28"/>
          <w:sz w:val="28"/>
          <w:szCs w:val="28"/>
        </w:rPr>
        <w:t xml:space="preserve">luận văn </w:t>
      </w:r>
      <w:r w:rsidRPr="006B6CE0">
        <w:rPr>
          <w:rFonts w:eastAsia="Times New Roman"/>
          <w:noProof/>
          <w:color w:val="000000"/>
          <w:kern w:val="28"/>
          <w:sz w:val="28"/>
          <w:szCs w:val="28"/>
          <w:lang w:val="vi-VN"/>
        </w:rPr>
        <w:t xml:space="preserve">bị kỷ luật từ mức đình chỉ học tập một năm đến mức buộc thôi học. </w:t>
      </w:r>
    </w:p>
    <w:p w:rsidR="006B6CE0" w:rsidRPr="006B6CE0" w:rsidRDefault="006B6CE0" w:rsidP="00061C2E">
      <w:pPr>
        <w:spacing w:before="120" w:line="288" w:lineRule="auto"/>
        <w:ind w:firstLine="720"/>
        <w:jc w:val="both"/>
        <w:rPr>
          <w:rFonts w:eastAsia="Times New Roman"/>
          <w:color w:val="000000"/>
          <w:sz w:val="28"/>
          <w:szCs w:val="28"/>
          <w:lang w:val="vi-VN"/>
        </w:rPr>
      </w:pPr>
      <w:r>
        <w:rPr>
          <w:rFonts w:eastAsia="Times New Roman"/>
          <w:color w:val="000000"/>
          <w:kern w:val="28"/>
          <w:sz w:val="28"/>
          <w:szCs w:val="28"/>
        </w:rPr>
        <w:t>10</w:t>
      </w:r>
      <w:r w:rsidRPr="006B6CE0">
        <w:rPr>
          <w:rFonts w:eastAsia="Times New Roman"/>
          <w:color w:val="000000"/>
          <w:sz w:val="28"/>
          <w:szCs w:val="28"/>
          <w:lang w:val="vi-VN"/>
        </w:rPr>
        <w:t xml:space="preserve">. </w:t>
      </w:r>
      <w:r>
        <w:rPr>
          <w:rFonts w:eastAsia="Times New Roman"/>
          <w:color w:val="000000"/>
          <w:sz w:val="28"/>
          <w:szCs w:val="28"/>
        </w:rPr>
        <w:t xml:space="preserve">Học viên </w:t>
      </w:r>
      <w:r w:rsidRPr="006B6CE0">
        <w:rPr>
          <w:rFonts w:eastAsia="Times New Roman"/>
          <w:color w:val="000000"/>
          <w:sz w:val="28"/>
          <w:szCs w:val="28"/>
          <w:lang w:val="vi-VN"/>
        </w:rPr>
        <w:t xml:space="preserve">có trách nhiệm thực hiện đúng các quy định về kỷ luật phòng thi, nếu vi phạm sẽ bị kỷ luật ở các mức sau: </w:t>
      </w:r>
    </w:p>
    <w:p w:rsidR="006B6CE0" w:rsidRPr="006B6CE0" w:rsidRDefault="006B6CE0" w:rsidP="00061C2E">
      <w:pPr>
        <w:spacing w:before="120" w:line="288" w:lineRule="auto"/>
        <w:ind w:firstLine="700"/>
        <w:jc w:val="both"/>
        <w:rPr>
          <w:rFonts w:eastAsia="Calibri"/>
          <w:color w:val="000000"/>
          <w:sz w:val="28"/>
          <w:szCs w:val="28"/>
          <w:lang w:val="vi-VN" w:eastAsia="en-US"/>
        </w:rPr>
      </w:pPr>
      <w:r w:rsidRPr="006B6CE0">
        <w:rPr>
          <w:rFonts w:eastAsia="Calibri"/>
          <w:color w:val="000000"/>
          <w:sz w:val="28"/>
          <w:szCs w:val="28"/>
          <w:lang w:val="vi-VN" w:eastAsia="en-US"/>
        </w:rPr>
        <w:t>a)</w:t>
      </w:r>
      <w:r w:rsidRPr="006B6CE0">
        <w:rPr>
          <w:rFonts w:eastAsia="Calibri"/>
          <w:iCs/>
          <w:color w:val="000000"/>
          <w:sz w:val="28"/>
          <w:szCs w:val="28"/>
          <w:lang w:val="vi-VN" w:eastAsia="en-US"/>
        </w:rPr>
        <w:t xml:space="preserve"> Khiển trách:</w:t>
      </w:r>
      <w:r w:rsidRPr="006B6CE0">
        <w:rPr>
          <w:rFonts w:eastAsia="Calibri"/>
          <w:color w:val="000000"/>
          <w:sz w:val="28"/>
          <w:szCs w:val="28"/>
          <w:lang w:val="vi-VN" w:eastAsia="en-US"/>
        </w:rPr>
        <w:t xml:space="preserve"> áp dụng đối với học viên phạm lỗi 1 lần nhìn bài của người khác, trao đổi bài, thảo luận bài trong giờ thi. Học viên bị khiển trách khi thi học phần nào, bị trừ 25% số điểm đạt được của bài thi học phần đó;</w:t>
      </w:r>
    </w:p>
    <w:p w:rsidR="006B6CE0" w:rsidRPr="006B6CE0" w:rsidRDefault="006B6CE0" w:rsidP="00061C2E">
      <w:pPr>
        <w:spacing w:before="120" w:line="288" w:lineRule="auto"/>
        <w:jc w:val="both"/>
        <w:rPr>
          <w:rFonts w:eastAsia="Calibri"/>
          <w:color w:val="000000"/>
          <w:sz w:val="28"/>
          <w:szCs w:val="28"/>
          <w:lang w:val="vi-VN" w:eastAsia="en-US"/>
        </w:rPr>
      </w:pPr>
      <w:r w:rsidRPr="006B6CE0">
        <w:rPr>
          <w:rFonts w:eastAsia="Calibri"/>
          <w:color w:val="000000"/>
          <w:sz w:val="28"/>
          <w:szCs w:val="28"/>
          <w:lang w:val="vi-VN" w:eastAsia="en-US"/>
        </w:rPr>
        <w:tab/>
        <w:t>b)</w:t>
      </w:r>
      <w:r w:rsidRPr="006B6CE0">
        <w:rPr>
          <w:rFonts w:eastAsia="Calibri"/>
          <w:iCs/>
          <w:color w:val="000000"/>
          <w:sz w:val="28"/>
          <w:szCs w:val="28"/>
          <w:lang w:val="vi-VN" w:eastAsia="en-US"/>
        </w:rPr>
        <w:t xml:space="preserve"> Cảnh cáo:</w:t>
      </w:r>
      <w:r w:rsidRPr="006B6CE0">
        <w:rPr>
          <w:rFonts w:eastAsia="Calibri"/>
          <w:color w:val="000000"/>
          <w:sz w:val="28"/>
          <w:szCs w:val="28"/>
          <w:lang w:val="vi-VN" w:eastAsia="en-US"/>
        </w:rPr>
        <w:t xml:space="preserve"> áp dụng đối với học viên vi phạm một trong các lỗi:</w:t>
      </w:r>
    </w:p>
    <w:p w:rsidR="006B6CE0" w:rsidRPr="006B6CE0" w:rsidRDefault="006B6CE0" w:rsidP="00061C2E">
      <w:pPr>
        <w:spacing w:before="120" w:line="288" w:lineRule="auto"/>
        <w:ind w:firstLine="720"/>
        <w:jc w:val="both"/>
        <w:rPr>
          <w:rFonts w:eastAsia="Calibri"/>
          <w:color w:val="000000"/>
          <w:sz w:val="28"/>
          <w:szCs w:val="28"/>
          <w:lang w:val="vi-VN" w:eastAsia="en-US"/>
        </w:rPr>
      </w:pPr>
      <w:r w:rsidRPr="006B6CE0">
        <w:rPr>
          <w:rFonts w:eastAsia="Calibri"/>
          <w:color w:val="000000"/>
          <w:sz w:val="28"/>
          <w:szCs w:val="28"/>
          <w:lang w:val="vi-VN" w:eastAsia="en-US"/>
        </w:rPr>
        <w:lastRenderedPageBreak/>
        <w:t xml:space="preserve">- Đã bị khiển trách </w:t>
      </w:r>
      <w:r w:rsidR="00E6541C">
        <w:rPr>
          <w:rFonts w:eastAsia="Calibri"/>
          <w:color w:val="000000"/>
          <w:sz w:val="28"/>
          <w:szCs w:val="28"/>
          <w:lang w:eastAsia="en-US"/>
        </w:rPr>
        <w:t>0</w:t>
      </w:r>
      <w:r w:rsidRPr="006B6CE0">
        <w:rPr>
          <w:rFonts w:eastAsia="Calibri"/>
          <w:color w:val="000000"/>
          <w:sz w:val="28"/>
          <w:szCs w:val="28"/>
          <w:lang w:val="vi-VN" w:eastAsia="en-US"/>
        </w:rPr>
        <w:t>1 lần nhưng trong giờ thi học phần đó vẫn tiếp tục vi phạm quy định;</w:t>
      </w:r>
    </w:p>
    <w:p w:rsidR="006B6CE0" w:rsidRPr="006B6CE0" w:rsidRDefault="006B6CE0" w:rsidP="00061C2E">
      <w:pPr>
        <w:spacing w:before="120" w:line="288" w:lineRule="auto"/>
        <w:ind w:firstLine="720"/>
        <w:jc w:val="both"/>
        <w:rPr>
          <w:rFonts w:eastAsia="Calibri"/>
          <w:color w:val="000000"/>
          <w:sz w:val="28"/>
          <w:szCs w:val="28"/>
          <w:lang w:val="vi-VN" w:eastAsia="en-US"/>
        </w:rPr>
      </w:pPr>
      <w:r w:rsidRPr="006B6CE0">
        <w:rPr>
          <w:rFonts w:eastAsia="Calibri"/>
          <w:color w:val="000000"/>
          <w:sz w:val="28"/>
          <w:szCs w:val="28"/>
          <w:lang w:val="vi-VN" w:eastAsia="en-US"/>
        </w:rPr>
        <w:t>- Trao đổi bài làm, giấy nháp với người khác;</w:t>
      </w:r>
    </w:p>
    <w:p w:rsidR="006B6CE0" w:rsidRPr="006B6CE0" w:rsidRDefault="006B6CE0" w:rsidP="00061C2E">
      <w:pPr>
        <w:spacing w:before="120" w:line="288" w:lineRule="auto"/>
        <w:ind w:firstLine="720"/>
        <w:jc w:val="both"/>
        <w:rPr>
          <w:rFonts w:eastAsia="Calibri"/>
          <w:color w:val="000000"/>
          <w:sz w:val="28"/>
          <w:szCs w:val="28"/>
          <w:lang w:val="vi-VN" w:eastAsia="en-US"/>
        </w:rPr>
      </w:pPr>
      <w:r w:rsidRPr="006B6CE0">
        <w:rPr>
          <w:rFonts w:eastAsia="Calibri"/>
          <w:color w:val="000000"/>
          <w:sz w:val="28"/>
          <w:szCs w:val="28"/>
          <w:lang w:val="vi-VN" w:eastAsia="en-US"/>
        </w:rPr>
        <w:t xml:space="preserve">- Chép bài của người khác. Những bài thi đã có kết luận là giống nhau thì xử lý như nhau, trừ trường hợp người bị xử lý có đủ bằng chứng chứng tỏ mình thực sự bị quay cóp thì thủ trưởng đơn vị đào tạo có thể xem xét giảm từ mức kỷ luật cảnh cáo xuống mức khiển trách. </w:t>
      </w:r>
      <w:r w:rsidRPr="006B6CE0">
        <w:rPr>
          <w:rFonts w:eastAsia="Calibri"/>
          <w:color w:val="000000"/>
          <w:sz w:val="28"/>
          <w:szCs w:val="28"/>
          <w:lang w:val="vi-VN" w:eastAsia="en-US"/>
        </w:rPr>
        <w:tab/>
      </w:r>
    </w:p>
    <w:p w:rsidR="006B6CE0" w:rsidRPr="006B6CE0" w:rsidRDefault="006B6CE0" w:rsidP="00061C2E">
      <w:pPr>
        <w:spacing w:before="120" w:line="288" w:lineRule="auto"/>
        <w:jc w:val="both"/>
        <w:rPr>
          <w:rFonts w:eastAsia="Calibri"/>
          <w:color w:val="000000"/>
          <w:sz w:val="28"/>
          <w:szCs w:val="28"/>
          <w:lang w:val="vi-VN" w:eastAsia="en-US"/>
        </w:rPr>
      </w:pPr>
      <w:r w:rsidRPr="006B6CE0">
        <w:rPr>
          <w:rFonts w:eastAsia="Calibri"/>
          <w:color w:val="000000"/>
          <w:sz w:val="28"/>
          <w:szCs w:val="28"/>
          <w:lang w:val="vi-VN" w:eastAsia="en-US"/>
        </w:rPr>
        <w:tab/>
        <w:t>Học viên bị cảnh cáo khi thi học phần nào sẽ bị trừ 50% số điểm đạt được của bài thi học phần đó.</w:t>
      </w:r>
    </w:p>
    <w:p w:rsidR="006B6CE0" w:rsidRPr="006B6CE0" w:rsidRDefault="006B6CE0" w:rsidP="00061C2E">
      <w:pPr>
        <w:spacing w:before="120" w:line="288" w:lineRule="auto"/>
        <w:jc w:val="both"/>
        <w:rPr>
          <w:rFonts w:eastAsia="Calibri"/>
          <w:color w:val="000000"/>
          <w:sz w:val="28"/>
          <w:szCs w:val="28"/>
          <w:lang w:val="vi-VN" w:eastAsia="en-US"/>
        </w:rPr>
      </w:pPr>
      <w:r w:rsidRPr="006B6CE0">
        <w:rPr>
          <w:rFonts w:eastAsia="Calibri"/>
          <w:color w:val="000000"/>
          <w:sz w:val="28"/>
          <w:szCs w:val="28"/>
          <w:lang w:val="vi-VN" w:eastAsia="en-US"/>
        </w:rPr>
        <w:tab/>
        <w:t>c)</w:t>
      </w:r>
      <w:r w:rsidRPr="006B6CE0">
        <w:rPr>
          <w:rFonts w:eastAsia="Calibri"/>
          <w:iCs/>
          <w:color w:val="000000"/>
          <w:sz w:val="28"/>
          <w:szCs w:val="28"/>
          <w:lang w:val="vi-VN" w:eastAsia="en-US"/>
        </w:rPr>
        <w:t xml:space="preserve"> Đình chỉ thi</w:t>
      </w:r>
      <w:r w:rsidRPr="006B6CE0">
        <w:rPr>
          <w:rFonts w:eastAsia="Calibri"/>
          <w:color w:val="000000"/>
          <w:sz w:val="28"/>
          <w:szCs w:val="28"/>
          <w:lang w:val="vi-VN" w:eastAsia="en-US"/>
        </w:rPr>
        <w:t>: áp dụng đối với học viên vi phạm một trong các lỗi:</w:t>
      </w:r>
    </w:p>
    <w:p w:rsidR="006B6CE0" w:rsidRPr="006B6CE0" w:rsidRDefault="006B6CE0" w:rsidP="00061C2E">
      <w:pPr>
        <w:spacing w:before="120" w:line="288" w:lineRule="auto"/>
        <w:ind w:firstLine="720"/>
        <w:jc w:val="both"/>
        <w:rPr>
          <w:rFonts w:eastAsia="Calibri"/>
          <w:color w:val="000000"/>
          <w:sz w:val="28"/>
          <w:szCs w:val="28"/>
          <w:lang w:val="vi-VN" w:eastAsia="en-US"/>
        </w:rPr>
      </w:pPr>
      <w:r w:rsidRPr="006B6CE0">
        <w:rPr>
          <w:rFonts w:eastAsia="Calibri"/>
          <w:color w:val="000000"/>
          <w:sz w:val="28"/>
          <w:szCs w:val="28"/>
          <w:lang w:val="vi-VN" w:eastAsia="en-US"/>
        </w:rPr>
        <w:t>- Đã bị cảnh cáo một lần nhưng trong giờ thi học phần đó vẫn tiếp tục vi phạm quy định;</w:t>
      </w:r>
    </w:p>
    <w:p w:rsidR="006B6CE0" w:rsidRPr="006B6CE0" w:rsidRDefault="006B6CE0" w:rsidP="00061C2E">
      <w:pPr>
        <w:spacing w:before="120" w:line="288" w:lineRule="auto"/>
        <w:ind w:firstLine="720"/>
        <w:jc w:val="both"/>
        <w:rPr>
          <w:rFonts w:eastAsia="Calibri"/>
          <w:color w:val="000000"/>
          <w:sz w:val="28"/>
          <w:szCs w:val="28"/>
          <w:lang w:val="vi-VN" w:eastAsia="en-US"/>
        </w:rPr>
      </w:pPr>
      <w:r w:rsidRPr="006B6CE0">
        <w:rPr>
          <w:rFonts w:eastAsia="Calibri"/>
          <w:color w:val="000000"/>
          <w:sz w:val="28"/>
          <w:szCs w:val="28"/>
          <w:lang w:val="vi-VN" w:eastAsia="en-US"/>
        </w:rPr>
        <w:t>- Sau khi đã bóc đề thi bị phát hiện mang theo những vật dụng không được phép;</w:t>
      </w:r>
    </w:p>
    <w:p w:rsidR="006B6CE0" w:rsidRPr="006B6CE0" w:rsidRDefault="006B6CE0" w:rsidP="00061C2E">
      <w:pPr>
        <w:spacing w:before="120" w:line="288" w:lineRule="auto"/>
        <w:ind w:firstLine="720"/>
        <w:jc w:val="both"/>
        <w:rPr>
          <w:rFonts w:eastAsia="Calibri"/>
          <w:color w:val="000000"/>
          <w:sz w:val="28"/>
          <w:szCs w:val="28"/>
          <w:lang w:val="vi-VN" w:eastAsia="en-US"/>
        </w:rPr>
      </w:pPr>
      <w:r w:rsidRPr="006B6CE0">
        <w:rPr>
          <w:rFonts w:eastAsia="Calibri"/>
          <w:color w:val="000000"/>
          <w:sz w:val="28"/>
          <w:szCs w:val="28"/>
          <w:lang w:val="vi-VN" w:eastAsia="en-US"/>
        </w:rPr>
        <w:t>- Đưa đề thi ra ngoài hoặc nhận bài giải từ ngoài vào phòng thi.</w:t>
      </w:r>
    </w:p>
    <w:p w:rsidR="00F82FF5" w:rsidRDefault="006B6CE0" w:rsidP="008E210D">
      <w:pPr>
        <w:spacing w:before="120" w:line="288" w:lineRule="auto"/>
        <w:jc w:val="both"/>
        <w:rPr>
          <w:rFonts w:eastAsia="Calibri"/>
          <w:color w:val="000000"/>
          <w:sz w:val="28"/>
          <w:szCs w:val="28"/>
          <w:lang w:val="vi-VN" w:eastAsia="en-US"/>
        </w:rPr>
      </w:pPr>
      <w:r w:rsidRPr="006B6CE0">
        <w:rPr>
          <w:rFonts w:eastAsia="Calibri"/>
          <w:color w:val="000000"/>
          <w:sz w:val="28"/>
          <w:szCs w:val="28"/>
          <w:lang w:val="vi-VN" w:eastAsia="en-US"/>
        </w:rPr>
        <w:tab/>
        <w:t>Học viên bị kỷ luật đình chỉ thi sẽ bị điểm không (</w:t>
      </w:r>
      <w:r w:rsidR="007B0273">
        <w:rPr>
          <w:rFonts w:eastAsia="Calibri"/>
          <w:color w:val="000000"/>
          <w:sz w:val="28"/>
          <w:szCs w:val="28"/>
          <w:lang w:eastAsia="en-US"/>
        </w:rPr>
        <w:t xml:space="preserve">điểm </w:t>
      </w:r>
      <w:r w:rsidRPr="006B6CE0">
        <w:rPr>
          <w:rFonts w:eastAsia="Calibri"/>
          <w:color w:val="000000"/>
          <w:sz w:val="28"/>
          <w:szCs w:val="28"/>
          <w:lang w:val="vi-VN" w:eastAsia="en-US"/>
        </w:rPr>
        <w:t>0) bài thi học phần đó và phải ra khỏi phòng thi ngay sau khi có quyết định đình chỉ thi.</w:t>
      </w:r>
    </w:p>
    <w:p w:rsidR="00B36207" w:rsidRDefault="006B6CE0" w:rsidP="00B36207">
      <w:pPr>
        <w:spacing w:before="120" w:line="288" w:lineRule="auto"/>
        <w:ind w:firstLine="720"/>
        <w:jc w:val="both"/>
        <w:rPr>
          <w:rFonts w:eastAsia="Calibri"/>
          <w:color w:val="000000"/>
          <w:sz w:val="28"/>
          <w:szCs w:val="28"/>
          <w:lang w:val="vi-VN" w:eastAsia="en-US"/>
        </w:rPr>
      </w:pPr>
      <w:r w:rsidRPr="006B6CE0">
        <w:rPr>
          <w:rFonts w:eastAsia="Calibri"/>
          <w:color w:val="000000"/>
          <w:sz w:val="28"/>
          <w:szCs w:val="28"/>
          <w:lang w:val="vi-VN" w:eastAsia="en-US"/>
        </w:rPr>
        <w:t>Các hình thức kỷ luật nói trên do cán bộ coi thi lập biên bản, thu tang vật và ghi rõ hình thức kỷ luật.</w:t>
      </w:r>
      <w:bookmarkStart w:id="136" w:name="_Toc401752578"/>
      <w:bookmarkStart w:id="137" w:name="_Toc401754155"/>
      <w:bookmarkStart w:id="138" w:name="_Toc405816220"/>
      <w:r w:rsidR="00F82FF5" w:rsidRPr="008E210D">
        <w:rPr>
          <w:rFonts w:eastAsia="Calibri"/>
          <w:color w:val="000000"/>
          <w:sz w:val="28"/>
          <w:szCs w:val="28"/>
          <w:lang w:val="vi-VN" w:eastAsia="en-US"/>
        </w:rPr>
        <w:t xml:space="preserve"> </w:t>
      </w:r>
    </w:p>
    <w:p w:rsidR="008E210D" w:rsidRPr="00B36207" w:rsidRDefault="006B6CE0" w:rsidP="00B36207">
      <w:pPr>
        <w:spacing w:before="120" w:line="288" w:lineRule="auto"/>
        <w:ind w:firstLine="720"/>
        <w:jc w:val="both"/>
        <w:rPr>
          <w:rFonts w:eastAsia="Calibri"/>
          <w:color w:val="000000"/>
          <w:sz w:val="28"/>
          <w:szCs w:val="28"/>
          <w:lang w:val="vi-VN" w:eastAsia="en-US"/>
        </w:rPr>
      </w:pPr>
      <w:r w:rsidRPr="00E6541C">
        <w:rPr>
          <w:rFonts w:eastAsia="Calibri"/>
          <w:color w:val="000000"/>
          <w:sz w:val="28"/>
          <w:szCs w:val="28"/>
          <w:lang w:val="vi-VN" w:eastAsia="en-US"/>
        </w:rPr>
        <w:t>d)</w:t>
      </w:r>
      <w:r w:rsidR="007B0273" w:rsidRPr="00E6541C">
        <w:rPr>
          <w:rFonts w:eastAsia="Calibri"/>
          <w:color w:val="000000"/>
          <w:sz w:val="28"/>
          <w:szCs w:val="28"/>
          <w:lang w:val="vi-VN" w:eastAsia="en-US"/>
        </w:rPr>
        <w:t xml:space="preserve"> </w:t>
      </w:r>
      <w:r w:rsidRPr="00E6541C">
        <w:rPr>
          <w:rFonts w:eastAsia="Calibri"/>
          <w:color w:val="000000"/>
          <w:sz w:val="28"/>
          <w:szCs w:val="28"/>
          <w:lang w:val="vi-VN" w:eastAsia="en-US"/>
        </w:rPr>
        <w:t>Học viên thi hộ hoặc nhờ người thi hộ bị kỷ luật ở mức đình chỉ học tập 1 năm nếu vi phạm lần thứ nhất và buộc thôi học nếu vi phạm lần thứ hai.</w:t>
      </w:r>
      <w:bookmarkEnd w:id="136"/>
      <w:bookmarkEnd w:id="137"/>
      <w:bookmarkEnd w:id="138"/>
    </w:p>
    <w:p w:rsidR="00D10907" w:rsidRPr="008E210D" w:rsidRDefault="006B6CE0" w:rsidP="008E210D">
      <w:pPr>
        <w:spacing w:before="120" w:line="288" w:lineRule="auto"/>
        <w:ind w:firstLine="709"/>
        <w:jc w:val="both"/>
        <w:rPr>
          <w:rFonts w:eastAsia="Calibri"/>
          <w:color w:val="000000"/>
          <w:sz w:val="28"/>
          <w:szCs w:val="28"/>
          <w:lang w:val="vi-VN" w:eastAsia="en-US"/>
        </w:rPr>
      </w:pPr>
      <w:r w:rsidRPr="008E210D">
        <w:rPr>
          <w:rFonts w:eastAsia="Calibri"/>
          <w:color w:val="000000"/>
          <w:sz w:val="28"/>
          <w:szCs w:val="28"/>
          <w:lang w:val="vi-VN" w:eastAsia="en-US"/>
        </w:rPr>
        <w:t>11</w:t>
      </w:r>
      <w:r w:rsidR="00C32128" w:rsidRPr="008E210D">
        <w:rPr>
          <w:rFonts w:eastAsia="Calibri"/>
          <w:color w:val="000000"/>
          <w:sz w:val="28"/>
          <w:szCs w:val="28"/>
          <w:lang w:val="vi-VN" w:eastAsia="en-US"/>
        </w:rPr>
        <w:t>.</w:t>
      </w:r>
      <w:r w:rsidR="007B0273" w:rsidRPr="008E210D">
        <w:rPr>
          <w:rFonts w:eastAsia="Calibri"/>
          <w:color w:val="000000"/>
          <w:sz w:val="28"/>
          <w:szCs w:val="28"/>
          <w:lang w:val="vi-VN" w:eastAsia="en-US"/>
        </w:rPr>
        <w:t xml:space="preserve"> </w:t>
      </w:r>
      <w:r w:rsidR="00BC7751" w:rsidRPr="008E210D">
        <w:rPr>
          <w:rFonts w:eastAsia="Calibri"/>
          <w:color w:val="000000"/>
          <w:sz w:val="28"/>
          <w:szCs w:val="28"/>
          <w:lang w:val="vi-VN" w:eastAsia="en-US"/>
        </w:rPr>
        <w:t>Nộp đủ, đúng</w:t>
      </w:r>
      <w:r w:rsidR="00C32128" w:rsidRPr="008E210D">
        <w:rPr>
          <w:rFonts w:eastAsia="Calibri"/>
          <w:color w:val="000000"/>
          <w:sz w:val="28"/>
          <w:szCs w:val="28"/>
          <w:lang w:val="vi-VN" w:eastAsia="en-US"/>
        </w:rPr>
        <w:t xml:space="preserve"> các khoản kinh phí theo quy định.</w:t>
      </w:r>
    </w:p>
    <w:p w:rsidR="00C32128" w:rsidRPr="000471C5" w:rsidRDefault="00C32128" w:rsidP="00F36571">
      <w:pPr>
        <w:pStyle w:val="Heading1"/>
        <w:numPr>
          <w:ilvl w:val="0"/>
          <w:numId w:val="2"/>
        </w:numPr>
        <w:spacing w:before="120" w:after="0" w:line="288" w:lineRule="auto"/>
        <w:ind w:left="709"/>
        <w:jc w:val="both"/>
        <w:rPr>
          <w:color w:val="000000"/>
          <w:lang w:val="vi-VN"/>
        </w:rPr>
      </w:pPr>
      <w:bookmarkStart w:id="139" w:name="_Toc109812754"/>
      <w:r w:rsidRPr="000471C5">
        <w:rPr>
          <w:color w:val="000000"/>
          <w:lang w:val="vi-VN"/>
        </w:rPr>
        <w:t xml:space="preserve">Quyền lợi của </w:t>
      </w:r>
      <w:r w:rsidR="002E09C8" w:rsidRPr="000471C5">
        <w:rPr>
          <w:color w:val="000000"/>
          <w:lang w:val="vi-VN"/>
        </w:rPr>
        <w:t>học viên</w:t>
      </w:r>
      <w:bookmarkEnd w:id="139"/>
    </w:p>
    <w:p w:rsidR="00C32128" w:rsidRPr="00CD5994" w:rsidRDefault="00C32128" w:rsidP="00416296">
      <w:pPr>
        <w:spacing w:before="120" w:line="288" w:lineRule="auto"/>
        <w:ind w:firstLine="720"/>
        <w:jc w:val="both"/>
        <w:rPr>
          <w:color w:val="000000"/>
          <w:sz w:val="28"/>
          <w:szCs w:val="28"/>
          <w:lang w:val="vi-VN"/>
        </w:rPr>
      </w:pPr>
      <w:r w:rsidRPr="000471C5">
        <w:rPr>
          <w:color w:val="000000"/>
          <w:sz w:val="28"/>
          <w:szCs w:val="28"/>
          <w:lang w:val="vi-VN"/>
        </w:rPr>
        <w:t>1. Được nhận vào học đúng ngành đã đăng kí dự tuyển khi trúng tuyể</w:t>
      </w:r>
      <w:r w:rsidR="0094395A" w:rsidRPr="000471C5">
        <w:rPr>
          <w:color w:val="000000"/>
          <w:sz w:val="28"/>
          <w:szCs w:val="28"/>
          <w:lang w:val="vi-VN"/>
        </w:rPr>
        <w:t>n</w:t>
      </w:r>
      <w:r w:rsidR="0094395A" w:rsidRPr="00CD5994">
        <w:rPr>
          <w:color w:val="000000"/>
          <w:sz w:val="28"/>
          <w:szCs w:val="28"/>
          <w:lang w:val="vi-VN"/>
        </w:rPr>
        <w:t>.</w:t>
      </w:r>
    </w:p>
    <w:p w:rsidR="00C32128" w:rsidRPr="00CD5994" w:rsidRDefault="00C32128" w:rsidP="00416296">
      <w:pPr>
        <w:spacing w:before="120" w:line="288" w:lineRule="auto"/>
        <w:ind w:firstLine="720"/>
        <w:jc w:val="both"/>
        <w:rPr>
          <w:color w:val="000000"/>
          <w:sz w:val="28"/>
          <w:szCs w:val="28"/>
          <w:lang w:val="vi-VN"/>
        </w:rPr>
      </w:pPr>
      <w:r w:rsidRPr="000471C5">
        <w:rPr>
          <w:color w:val="000000"/>
          <w:sz w:val="28"/>
          <w:szCs w:val="28"/>
          <w:lang w:val="vi-VN"/>
        </w:rPr>
        <w:t>2. Được tham gia hoạt động của các đoàn thể, tổ chức xã hội trong đơn vị đào tạ</w:t>
      </w:r>
      <w:r w:rsidR="0094395A" w:rsidRPr="000471C5">
        <w:rPr>
          <w:color w:val="000000"/>
          <w:sz w:val="28"/>
          <w:szCs w:val="28"/>
          <w:lang w:val="vi-VN"/>
        </w:rPr>
        <w:t>o</w:t>
      </w:r>
      <w:r w:rsidR="0094395A" w:rsidRPr="00CD5994">
        <w:rPr>
          <w:color w:val="000000"/>
          <w:sz w:val="28"/>
          <w:szCs w:val="28"/>
          <w:lang w:val="vi-VN"/>
        </w:rPr>
        <w:t>.</w:t>
      </w:r>
    </w:p>
    <w:p w:rsidR="00C32128" w:rsidRPr="00CD5994" w:rsidRDefault="00C32128" w:rsidP="00416296">
      <w:pPr>
        <w:spacing w:before="120" w:line="288" w:lineRule="auto"/>
        <w:ind w:firstLine="720"/>
        <w:jc w:val="both"/>
        <w:rPr>
          <w:color w:val="000000"/>
          <w:sz w:val="28"/>
          <w:szCs w:val="28"/>
          <w:lang w:val="vi-VN"/>
        </w:rPr>
      </w:pPr>
      <w:r w:rsidRPr="000471C5">
        <w:rPr>
          <w:color w:val="000000"/>
          <w:sz w:val="28"/>
          <w:szCs w:val="28"/>
          <w:lang w:val="vi-VN"/>
        </w:rPr>
        <w:t>3. Được tạo điều kiện sử dụng thư viện, tài liệu khoa học, phòng thí nghiệm, các trang thiết bị và cơ sở vật chất khác của đơn vị đào tạo và cơ sở phối hợp để phục vụ cho việc thực hiện kế hoạch học tập, nghiên cứu đã được thông qua</w:t>
      </w:r>
      <w:r w:rsidR="0094395A" w:rsidRPr="00CD5994">
        <w:rPr>
          <w:color w:val="000000"/>
          <w:sz w:val="28"/>
          <w:szCs w:val="28"/>
          <w:lang w:val="vi-VN"/>
        </w:rPr>
        <w:t>.</w:t>
      </w:r>
    </w:p>
    <w:p w:rsidR="00110EDE" w:rsidRPr="00CD5994" w:rsidRDefault="00C32128" w:rsidP="00416296">
      <w:pPr>
        <w:spacing w:before="120" w:line="288" w:lineRule="auto"/>
        <w:ind w:firstLine="720"/>
        <w:jc w:val="both"/>
        <w:rPr>
          <w:color w:val="000000"/>
          <w:sz w:val="28"/>
          <w:szCs w:val="28"/>
          <w:lang w:val="vi-VN"/>
        </w:rPr>
      </w:pPr>
      <w:r w:rsidRPr="000471C5">
        <w:rPr>
          <w:color w:val="000000"/>
          <w:sz w:val="28"/>
          <w:szCs w:val="28"/>
          <w:lang w:val="vi-VN"/>
        </w:rPr>
        <w:t xml:space="preserve">4. Được thanh toán thù lao tương xứng khi tham gia các hoạt động </w:t>
      </w:r>
      <w:r w:rsidR="007B0273">
        <w:rPr>
          <w:color w:val="000000"/>
          <w:sz w:val="28"/>
          <w:szCs w:val="28"/>
        </w:rPr>
        <w:t xml:space="preserve">trợ </w:t>
      </w:r>
      <w:r w:rsidRPr="000471C5">
        <w:rPr>
          <w:color w:val="000000"/>
          <w:sz w:val="28"/>
          <w:szCs w:val="28"/>
          <w:lang w:val="vi-VN"/>
        </w:rPr>
        <w:t>giảng và nghiên cứu khoa học theo quy định của đơn vị đào tạ</w:t>
      </w:r>
      <w:r w:rsidR="0094395A" w:rsidRPr="000471C5">
        <w:rPr>
          <w:color w:val="000000"/>
          <w:sz w:val="28"/>
          <w:szCs w:val="28"/>
          <w:lang w:val="vi-VN"/>
        </w:rPr>
        <w:t>o</w:t>
      </w:r>
      <w:r w:rsidR="0094395A" w:rsidRPr="00CD5994">
        <w:rPr>
          <w:color w:val="000000"/>
          <w:sz w:val="28"/>
          <w:szCs w:val="28"/>
          <w:lang w:val="vi-VN"/>
        </w:rPr>
        <w:t>.</w:t>
      </w:r>
    </w:p>
    <w:p w:rsidR="00110EDE" w:rsidRPr="00CD5994" w:rsidRDefault="00110EDE" w:rsidP="00416296">
      <w:pPr>
        <w:spacing w:before="120" w:line="288" w:lineRule="auto"/>
        <w:ind w:firstLine="720"/>
        <w:jc w:val="both"/>
        <w:rPr>
          <w:color w:val="000000"/>
          <w:sz w:val="28"/>
          <w:szCs w:val="28"/>
          <w:lang w:val="vi-VN"/>
        </w:rPr>
      </w:pPr>
      <w:r w:rsidRPr="000471C5">
        <w:rPr>
          <w:color w:val="000000"/>
          <w:sz w:val="28"/>
          <w:szCs w:val="28"/>
          <w:lang w:val="vi-VN"/>
        </w:rPr>
        <w:lastRenderedPageBreak/>
        <w:t xml:space="preserve">5. Được bồi hoàn học phí nếu không có lỗi, </w:t>
      </w:r>
      <w:r w:rsidR="00BC7751" w:rsidRPr="00CD5994">
        <w:rPr>
          <w:color w:val="000000"/>
          <w:sz w:val="28"/>
          <w:szCs w:val="28"/>
          <w:lang w:val="vi-VN"/>
        </w:rPr>
        <w:t xml:space="preserve">nhưng </w:t>
      </w:r>
      <w:r w:rsidRPr="000471C5">
        <w:rPr>
          <w:color w:val="000000"/>
          <w:sz w:val="28"/>
          <w:szCs w:val="28"/>
          <w:lang w:val="vi-VN"/>
        </w:rPr>
        <w:t xml:space="preserve">do vi phạm của </w:t>
      </w:r>
      <w:r w:rsidR="007B0273" w:rsidRPr="000471C5">
        <w:rPr>
          <w:color w:val="000000"/>
          <w:sz w:val="28"/>
          <w:szCs w:val="28"/>
          <w:lang w:val="vi-VN"/>
        </w:rPr>
        <w:t xml:space="preserve">đơn vị </w:t>
      </w:r>
      <w:r w:rsidRPr="000471C5">
        <w:rPr>
          <w:color w:val="000000"/>
          <w:sz w:val="28"/>
          <w:szCs w:val="28"/>
          <w:lang w:val="vi-VN"/>
        </w:rPr>
        <w:t>đào tạo dẫn đến việc không được cấp bằng thạ</w:t>
      </w:r>
      <w:r w:rsidR="0094395A" w:rsidRPr="000471C5">
        <w:rPr>
          <w:color w:val="000000"/>
          <w:sz w:val="28"/>
          <w:szCs w:val="28"/>
          <w:lang w:val="vi-VN"/>
        </w:rPr>
        <w:t>c sĩ</w:t>
      </w:r>
      <w:r w:rsidR="0094395A" w:rsidRPr="00CD5994">
        <w:rPr>
          <w:color w:val="000000"/>
          <w:sz w:val="28"/>
          <w:szCs w:val="28"/>
          <w:lang w:val="vi-VN"/>
        </w:rPr>
        <w:t>.</w:t>
      </w:r>
    </w:p>
    <w:p w:rsidR="00110EDE" w:rsidRPr="00CD5994" w:rsidRDefault="00110EDE" w:rsidP="00416296">
      <w:pPr>
        <w:spacing w:before="120" w:line="288" w:lineRule="auto"/>
        <w:ind w:firstLine="720"/>
        <w:jc w:val="both"/>
        <w:rPr>
          <w:color w:val="000000"/>
          <w:sz w:val="28"/>
          <w:szCs w:val="28"/>
          <w:lang w:val="vi-VN"/>
        </w:rPr>
      </w:pPr>
      <w:r w:rsidRPr="000471C5">
        <w:rPr>
          <w:color w:val="000000"/>
          <w:sz w:val="28"/>
          <w:szCs w:val="28"/>
          <w:lang w:val="vi-VN"/>
        </w:rPr>
        <w:t xml:space="preserve">6. Được đề nghị </w:t>
      </w:r>
      <w:r w:rsidR="007B0273" w:rsidRPr="000471C5">
        <w:rPr>
          <w:color w:val="000000"/>
          <w:sz w:val="28"/>
          <w:szCs w:val="28"/>
          <w:lang w:val="vi-VN"/>
        </w:rPr>
        <w:t xml:space="preserve">đơn vị </w:t>
      </w:r>
      <w:r w:rsidRPr="000471C5">
        <w:rPr>
          <w:color w:val="000000"/>
          <w:sz w:val="28"/>
          <w:szCs w:val="28"/>
          <w:lang w:val="vi-VN"/>
        </w:rPr>
        <w:t>đào tạo thay người hướng dẫn luận văn nếu sau một tháng, kể từ khi nhận được quyết định giao đề tài và cử người hướng dẫn mà học viên không liên hệ được với người hướng dẫn hoặc không được hướng dẫn thực hiện luậ</w:t>
      </w:r>
      <w:r w:rsidR="0094395A" w:rsidRPr="000471C5">
        <w:rPr>
          <w:color w:val="000000"/>
          <w:sz w:val="28"/>
          <w:szCs w:val="28"/>
          <w:lang w:val="vi-VN"/>
        </w:rPr>
        <w:t>n văn</w:t>
      </w:r>
      <w:r w:rsidR="0094395A" w:rsidRPr="00CD5994">
        <w:rPr>
          <w:color w:val="000000"/>
          <w:sz w:val="28"/>
          <w:szCs w:val="28"/>
          <w:lang w:val="vi-VN"/>
        </w:rPr>
        <w:t>.</w:t>
      </w:r>
    </w:p>
    <w:p w:rsidR="00110EDE" w:rsidRPr="00CD5994" w:rsidRDefault="00110EDE" w:rsidP="00416296">
      <w:pPr>
        <w:spacing w:before="120" w:line="288" w:lineRule="auto"/>
        <w:ind w:firstLine="720"/>
        <w:jc w:val="both"/>
        <w:rPr>
          <w:color w:val="000000"/>
          <w:sz w:val="28"/>
          <w:szCs w:val="28"/>
          <w:lang w:val="vi-VN"/>
        </w:rPr>
      </w:pPr>
      <w:r w:rsidRPr="000471C5">
        <w:rPr>
          <w:color w:val="000000"/>
          <w:sz w:val="28"/>
          <w:szCs w:val="28"/>
          <w:lang w:val="vi-VN"/>
        </w:rPr>
        <w:t xml:space="preserve">7. Được </w:t>
      </w:r>
      <w:r w:rsidR="00BC7751" w:rsidRPr="00CD5994">
        <w:rPr>
          <w:color w:val="000000"/>
          <w:sz w:val="28"/>
          <w:szCs w:val="28"/>
          <w:lang w:val="vi-VN"/>
        </w:rPr>
        <w:t>phát biểu</w:t>
      </w:r>
      <w:r w:rsidRPr="000471C5">
        <w:rPr>
          <w:color w:val="000000"/>
          <w:sz w:val="28"/>
          <w:szCs w:val="28"/>
          <w:lang w:val="vi-VN"/>
        </w:rPr>
        <w:t xml:space="preserve"> ý kiến với người có thẩm quyền của </w:t>
      </w:r>
      <w:r w:rsidR="007B0273" w:rsidRPr="000471C5">
        <w:rPr>
          <w:color w:val="000000"/>
          <w:sz w:val="28"/>
          <w:szCs w:val="28"/>
          <w:lang w:val="vi-VN"/>
        </w:rPr>
        <w:t xml:space="preserve">đơn vị </w:t>
      </w:r>
      <w:r w:rsidRPr="000471C5">
        <w:rPr>
          <w:color w:val="000000"/>
          <w:sz w:val="28"/>
          <w:szCs w:val="28"/>
          <w:lang w:val="vi-VN"/>
        </w:rPr>
        <w:t xml:space="preserve">đào tạo về chương trình đào tạo, về hoạt động giảng dạy của giảng viên và các hoạt động liên quan đến quá trình tuyển sinh, tổ chức và </w:t>
      </w:r>
      <w:r w:rsidR="00D5233D">
        <w:rPr>
          <w:color w:val="000000"/>
          <w:sz w:val="28"/>
          <w:szCs w:val="28"/>
          <w:lang w:val="vi-VN"/>
        </w:rPr>
        <w:t>quản lí</w:t>
      </w:r>
      <w:r w:rsidRPr="000471C5">
        <w:rPr>
          <w:color w:val="000000"/>
          <w:sz w:val="28"/>
          <w:szCs w:val="28"/>
          <w:lang w:val="vi-VN"/>
        </w:rPr>
        <w:t xml:space="preserve"> đào tạo thạ</w:t>
      </w:r>
      <w:r w:rsidR="0094395A" w:rsidRPr="000471C5">
        <w:rPr>
          <w:color w:val="000000"/>
          <w:sz w:val="28"/>
          <w:szCs w:val="28"/>
          <w:lang w:val="vi-VN"/>
        </w:rPr>
        <w:t>c sĩ</w:t>
      </w:r>
      <w:r w:rsidR="0094395A" w:rsidRPr="00CD5994">
        <w:rPr>
          <w:color w:val="000000"/>
          <w:sz w:val="28"/>
          <w:szCs w:val="28"/>
          <w:lang w:val="vi-VN"/>
        </w:rPr>
        <w:t>.</w:t>
      </w:r>
    </w:p>
    <w:p w:rsidR="00110EDE" w:rsidRPr="000471C5" w:rsidRDefault="00110EDE" w:rsidP="00416296">
      <w:pPr>
        <w:spacing w:before="120" w:line="288" w:lineRule="auto"/>
        <w:ind w:firstLine="720"/>
        <w:jc w:val="both"/>
        <w:rPr>
          <w:color w:val="000000"/>
          <w:sz w:val="28"/>
          <w:szCs w:val="28"/>
          <w:lang w:val="vi-VN"/>
        </w:rPr>
      </w:pPr>
      <w:r w:rsidRPr="000471C5">
        <w:rPr>
          <w:color w:val="000000"/>
          <w:sz w:val="28"/>
          <w:szCs w:val="28"/>
          <w:lang w:val="vi-VN"/>
        </w:rPr>
        <w:t>8. Được tôn trọng, đối xử bình đẳng và được cung cấp đầy đủ các thông tin liên quan đến việc học tập của mình.</w:t>
      </w:r>
    </w:p>
    <w:p w:rsidR="00B36207" w:rsidRDefault="00110EDE" w:rsidP="00B36207">
      <w:pPr>
        <w:spacing w:before="120" w:line="288" w:lineRule="auto"/>
        <w:ind w:firstLine="720"/>
        <w:jc w:val="both"/>
        <w:rPr>
          <w:color w:val="000000"/>
          <w:sz w:val="28"/>
          <w:szCs w:val="28"/>
          <w:lang w:val="vi-VN"/>
        </w:rPr>
      </w:pPr>
      <w:r w:rsidRPr="000471C5">
        <w:rPr>
          <w:color w:val="000000"/>
          <w:sz w:val="28"/>
          <w:szCs w:val="28"/>
          <w:lang w:val="vi-VN"/>
        </w:rPr>
        <w:t>9</w:t>
      </w:r>
      <w:r w:rsidR="00C32128" w:rsidRPr="000471C5">
        <w:rPr>
          <w:color w:val="000000"/>
          <w:sz w:val="28"/>
          <w:szCs w:val="28"/>
          <w:lang w:val="vi-VN"/>
        </w:rPr>
        <w:t>. Các quyền khác theo quy định của pháp luật.</w:t>
      </w:r>
    </w:p>
    <w:p w:rsidR="00B36207" w:rsidRDefault="00B36207" w:rsidP="00B36207">
      <w:pPr>
        <w:spacing w:before="120" w:line="288" w:lineRule="auto"/>
        <w:ind w:firstLine="720"/>
        <w:jc w:val="both"/>
        <w:rPr>
          <w:color w:val="000000"/>
          <w:sz w:val="28"/>
          <w:szCs w:val="28"/>
          <w:lang w:val="vi-VN"/>
        </w:rPr>
      </w:pPr>
    </w:p>
    <w:p w:rsidR="00C32128" w:rsidRPr="00B36207" w:rsidRDefault="00C32128" w:rsidP="00B36207">
      <w:pPr>
        <w:pStyle w:val="Heading2"/>
        <w:spacing w:before="0" w:after="0" w:line="312" w:lineRule="auto"/>
        <w:jc w:val="center"/>
        <w:rPr>
          <w:rFonts w:ascii="Times New Roman" w:hAnsi="Times New Roman" w:cs="Times New Roman"/>
          <w:i w:val="0"/>
          <w:color w:val="000000"/>
        </w:rPr>
      </w:pPr>
      <w:r w:rsidRPr="00B36207">
        <w:rPr>
          <w:rFonts w:ascii="Times New Roman" w:hAnsi="Times New Roman" w:cs="Times New Roman"/>
          <w:i w:val="0"/>
          <w:color w:val="000000"/>
        </w:rPr>
        <w:t xml:space="preserve">Chương </w:t>
      </w:r>
      <w:r w:rsidR="008D44B5" w:rsidRPr="00B36207">
        <w:rPr>
          <w:rFonts w:ascii="Times New Roman" w:hAnsi="Times New Roman" w:cs="Times New Roman"/>
          <w:i w:val="0"/>
          <w:color w:val="000000"/>
        </w:rPr>
        <w:t>VII</w:t>
      </w:r>
    </w:p>
    <w:p w:rsidR="00C32128" w:rsidRPr="00CD5994" w:rsidRDefault="00C32128" w:rsidP="00C32128">
      <w:pPr>
        <w:pStyle w:val="Heading2"/>
        <w:spacing w:before="120" w:after="0" w:line="312" w:lineRule="auto"/>
        <w:jc w:val="center"/>
        <w:rPr>
          <w:rFonts w:ascii="Times New Roman" w:hAnsi="Times New Roman" w:cs="Times New Roman"/>
          <w:i w:val="0"/>
          <w:color w:val="000000"/>
          <w:lang w:val="vi-VN"/>
        </w:rPr>
      </w:pPr>
      <w:r w:rsidRPr="000471C5">
        <w:rPr>
          <w:rFonts w:ascii="Times New Roman" w:hAnsi="Times New Roman" w:cs="Times New Roman"/>
          <w:i w:val="0"/>
          <w:color w:val="000000"/>
          <w:lang w:val="vi-VN"/>
        </w:rPr>
        <w:t xml:space="preserve">TÀI CHÍNH CHO ĐÀO TẠO </w:t>
      </w:r>
    </w:p>
    <w:p w:rsidR="00233133" w:rsidRPr="00CD5994" w:rsidRDefault="00233133" w:rsidP="00233133">
      <w:pPr>
        <w:rPr>
          <w:color w:val="000000"/>
          <w:lang w:val="vi-VN" w:eastAsia="en-US"/>
        </w:rPr>
      </w:pPr>
    </w:p>
    <w:p w:rsidR="00C32128" w:rsidRPr="000471C5" w:rsidRDefault="00C32128" w:rsidP="00F36571">
      <w:pPr>
        <w:pStyle w:val="Heading1"/>
        <w:numPr>
          <w:ilvl w:val="0"/>
          <w:numId w:val="2"/>
        </w:numPr>
        <w:spacing w:before="120" w:after="0" w:line="288" w:lineRule="auto"/>
        <w:ind w:left="709"/>
        <w:jc w:val="both"/>
        <w:rPr>
          <w:color w:val="000000"/>
          <w:lang w:val="vi-VN"/>
        </w:rPr>
      </w:pPr>
      <w:bookmarkStart w:id="140" w:name="_Toc109812755"/>
      <w:r w:rsidRPr="000471C5">
        <w:rPr>
          <w:color w:val="000000"/>
          <w:lang w:val="vi-VN"/>
        </w:rPr>
        <w:t>Nguồn tài chính cho đào tạo</w:t>
      </w:r>
      <w:bookmarkEnd w:id="140"/>
    </w:p>
    <w:p w:rsidR="00C32128" w:rsidRPr="000471C5" w:rsidRDefault="00C32128" w:rsidP="00416296">
      <w:pPr>
        <w:spacing w:before="120" w:line="288" w:lineRule="auto"/>
        <w:jc w:val="both"/>
        <w:rPr>
          <w:color w:val="000000"/>
          <w:sz w:val="28"/>
          <w:szCs w:val="28"/>
          <w:lang w:val="vi-VN"/>
        </w:rPr>
      </w:pPr>
      <w:r w:rsidRPr="000471C5">
        <w:rPr>
          <w:color w:val="000000"/>
          <w:sz w:val="28"/>
          <w:szCs w:val="28"/>
          <w:lang w:val="vi-VN"/>
        </w:rPr>
        <w:tab/>
        <w:t xml:space="preserve">1. Nguồn tài chính cho đào tạo bao gồm kinh phí </w:t>
      </w:r>
      <w:r w:rsidR="006976AC" w:rsidRPr="00CA3E9B">
        <w:rPr>
          <w:color w:val="000000"/>
          <w:sz w:val="28"/>
          <w:szCs w:val="28"/>
          <w:lang w:val="vi-VN"/>
        </w:rPr>
        <w:t>từ</w:t>
      </w:r>
      <w:r w:rsidR="00061C2E">
        <w:rPr>
          <w:color w:val="000000"/>
          <w:sz w:val="28"/>
          <w:szCs w:val="28"/>
        </w:rPr>
        <w:t xml:space="preserve"> </w:t>
      </w:r>
      <w:r w:rsidR="004A10D3" w:rsidRPr="00CA3E9B">
        <w:rPr>
          <w:color w:val="000000"/>
          <w:sz w:val="28"/>
          <w:szCs w:val="28"/>
          <w:lang w:val="vi-VN"/>
        </w:rPr>
        <w:t>n</w:t>
      </w:r>
      <w:r w:rsidR="001F7929" w:rsidRPr="00CA3E9B">
        <w:rPr>
          <w:color w:val="000000"/>
          <w:sz w:val="28"/>
          <w:szCs w:val="28"/>
          <w:lang w:val="vi-VN"/>
        </w:rPr>
        <w:t xml:space="preserve">gân sách </w:t>
      </w:r>
      <w:r w:rsidR="004A10D3" w:rsidRPr="00CA3E9B">
        <w:rPr>
          <w:color w:val="000000"/>
          <w:sz w:val="28"/>
          <w:szCs w:val="28"/>
          <w:lang w:val="vi-VN"/>
        </w:rPr>
        <w:t>n</w:t>
      </w:r>
      <w:r w:rsidRPr="000471C5">
        <w:rPr>
          <w:color w:val="000000"/>
          <w:sz w:val="28"/>
          <w:szCs w:val="28"/>
          <w:lang w:val="vi-VN"/>
        </w:rPr>
        <w:t>hà nướ</w:t>
      </w:r>
      <w:r w:rsidR="001F7929">
        <w:rPr>
          <w:color w:val="000000"/>
          <w:sz w:val="28"/>
          <w:szCs w:val="28"/>
          <w:lang w:val="vi-VN"/>
        </w:rPr>
        <w:t>c</w:t>
      </w:r>
      <w:r w:rsidRPr="000471C5">
        <w:rPr>
          <w:color w:val="000000"/>
          <w:sz w:val="28"/>
          <w:szCs w:val="28"/>
          <w:lang w:val="vi-VN"/>
        </w:rPr>
        <w:t>, học phí của học</w:t>
      </w:r>
      <w:r w:rsidR="00992161" w:rsidRPr="000471C5">
        <w:rPr>
          <w:color w:val="000000"/>
          <w:sz w:val="28"/>
          <w:szCs w:val="28"/>
          <w:lang w:val="vi-VN"/>
        </w:rPr>
        <w:t xml:space="preserve"> viên</w:t>
      </w:r>
      <w:r w:rsidRPr="000471C5">
        <w:rPr>
          <w:color w:val="000000"/>
          <w:sz w:val="28"/>
          <w:szCs w:val="28"/>
          <w:lang w:val="vi-VN"/>
        </w:rPr>
        <w:t>, kinh phí của các đề tài nghiên cứu khoa học, kinh phí từ hoạt động hợp tác và chuyển giao công nghệ và các nguồn tài trợ khác.</w:t>
      </w:r>
    </w:p>
    <w:p w:rsidR="00C32128" w:rsidRPr="000471C5" w:rsidRDefault="00C32128" w:rsidP="00416296">
      <w:pPr>
        <w:spacing w:before="120" w:line="288" w:lineRule="auto"/>
        <w:ind w:firstLine="720"/>
        <w:jc w:val="both"/>
        <w:rPr>
          <w:noProof/>
          <w:color w:val="000000"/>
          <w:sz w:val="28"/>
          <w:szCs w:val="28"/>
          <w:lang w:val="vi-VN"/>
        </w:rPr>
      </w:pPr>
      <w:r w:rsidRPr="000471C5">
        <w:rPr>
          <w:noProof/>
          <w:color w:val="000000"/>
          <w:sz w:val="28"/>
          <w:szCs w:val="28"/>
          <w:lang w:val="vi-VN"/>
        </w:rPr>
        <w:t xml:space="preserve">a) Kinh phí từ </w:t>
      </w:r>
      <w:r w:rsidR="004A10D3" w:rsidRPr="00CA3E9B">
        <w:rPr>
          <w:noProof/>
          <w:color w:val="000000"/>
          <w:sz w:val="28"/>
          <w:szCs w:val="28"/>
          <w:lang w:val="vi-VN"/>
        </w:rPr>
        <w:t>n</w:t>
      </w:r>
      <w:r w:rsidRPr="000471C5">
        <w:rPr>
          <w:noProof/>
          <w:color w:val="000000"/>
          <w:sz w:val="28"/>
          <w:szCs w:val="28"/>
          <w:lang w:val="vi-VN"/>
        </w:rPr>
        <w:t>gân sách nhà nước</w:t>
      </w:r>
    </w:p>
    <w:p w:rsidR="00C32128" w:rsidRPr="008A40F6" w:rsidRDefault="00C32128" w:rsidP="00416296">
      <w:pPr>
        <w:spacing w:before="120" w:line="288" w:lineRule="auto"/>
        <w:ind w:firstLine="720"/>
        <w:jc w:val="both"/>
        <w:rPr>
          <w:noProof/>
          <w:color w:val="000000"/>
          <w:sz w:val="28"/>
          <w:szCs w:val="28"/>
        </w:rPr>
      </w:pPr>
      <w:r w:rsidRPr="000471C5">
        <w:rPr>
          <w:noProof/>
          <w:color w:val="000000"/>
          <w:sz w:val="28"/>
          <w:szCs w:val="28"/>
          <w:lang w:val="vi-VN"/>
        </w:rPr>
        <w:t xml:space="preserve">Đại học Quốc gia Hà Nội phân bổ kinh phí </w:t>
      </w:r>
      <w:r w:rsidR="006976AC" w:rsidRPr="00CA3E9B">
        <w:rPr>
          <w:noProof/>
          <w:color w:val="000000"/>
          <w:sz w:val="28"/>
          <w:szCs w:val="28"/>
          <w:lang w:val="vi-VN"/>
        </w:rPr>
        <w:t>từ</w:t>
      </w:r>
      <w:r w:rsidR="00061C2E">
        <w:rPr>
          <w:noProof/>
          <w:color w:val="000000"/>
          <w:sz w:val="28"/>
          <w:szCs w:val="28"/>
        </w:rPr>
        <w:t xml:space="preserve"> </w:t>
      </w:r>
      <w:r w:rsidR="004A10D3" w:rsidRPr="00CA3E9B">
        <w:rPr>
          <w:noProof/>
          <w:color w:val="000000"/>
          <w:sz w:val="28"/>
          <w:szCs w:val="28"/>
          <w:lang w:val="vi-VN"/>
        </w:rPr>
        <w:t>n</w:t>
      </w:r>
      <w:r w:rsidRPr="000471C5">
        <w:rPr>
          <w:noProof/>
          <w:color w:val="000000"/>
          <w:sz w:val="28"/>
          <w:szCs w:val="28"/>
          <w:lang w:val="vi-VN"/>
        </w:rPr>
        <w:t>gân sách nhà nước theo định mức và chỉ tiêu đào tạo hàng năm cho các chuyên ngành có chương trình đào tạo tương ứng</w:t>
      </w:r>
      <w:r w:rsidR="008A40F6">
        <w:rPr>
          <w:noProof/>
          <w:color w:val="000000"/>
          <w:sz w:val="28"/>
          <w:szCs w:val="28"/>
        </w:rPr>
        <w:t>.</w:t>
      </w:r>
    </w:p>
    <w:p w:rsidR="00640AC5" w:rsidRPr="00416296" w:rsidRDefault="00C32128" w:rsidP="005670D2">
      <w:pPr>
        <w:spacing w:before="120" w:line="288" w:lineRule="auto"/>
        <w:jc w:val="both"/>
        <w:rPr>
          <w:color w:val="000000"/>
          <w:sz w:val="28"/>
          <w:szCs w:val="28"/>
          <w:lang w:val="vi-VN"/>
        </w:rPr>
      </w:pPr>
      <w:r w:rsidRPr="000471C5">
        <w:rPr>
          <w:color w:val="000000"/>
          <w:sz w:val="28"/>
          <w:szCs w:val="28"/>
          <w:lang w:val="vi-VN"/>
        </w:rPr>
        <w:tab/>
        <w:t>b) Tất cả họ</w:t>
      </w:r>
      <w:r w:rsidR="00992161" w:rsidRPr="000471C5">
        <w:rPr>
          <w:color w:val="000000"/>
          <w:sz w:val="28"/>
          <w:szCs w:val="28"/>
          <w:lang w:val="vi-VN"/>
        </w:rPr>
        <w:t>c viên</w:t>
      </w:r>
      <w:r w:rsidRPr="000471C5">
        <w:rPr>
          <w:color w:val="000000"/>
          <w:sz w:val="28"/>
          <w:szCs w:val="28"/>
          <w:lang w:val="vi-VN"/>
        </w:rPr>
        <w:t xml:space="preserve"> đều phải đóng học phí theo số tín chỉ đăng kí học trong mỗi học kì.</w:t>
      </w:r>
      <w:r w:rsidR="005670D2">
        <w:rPr>
          <w:color w:val="000000"/>
          <w:sz w:val="28"/>
          <w:szCs w:val="28"/>
        </w:rPr>
        <w:t xml:space="preserve"> </w:t>
      </w:r>
      <w:r w:rsidRPr="00416296">
        <w:rPr>
          <w:color w:val="000000"/>
          <w:sz w:val="28"/>
          <w:szCs w:val="28"/>
          <w:lang w:val="vi-VN"/>
        </w:rPr>
        <w:t>Thủ trưởng đơn vị đào tạo xây dựng định mức học phí cho một tín chỉ và hệ số học phí của từng học</w:t>
      </w:r>
      <w:r w:rsidR="00992161" w:rsidRPr="00416296">
        <w:rPr>
          <w:color w:val="000000"/>
          <w:sz w:val="28"/>
          <w:szCs w:val="28"/>
          <w:lang w:val="vi-VN"/>
        </w:rPr>
        <w:t xml:space="preserve"> phần</w:t>
      </w:r>
      <w:r w:rsidRPr="00416296">
        <w:rPr>
          <w:color w:val="000000"/>
          <w:sz w:val="28"/>
          <w:szCs w:val="28"/>
          <w:lang w:val="vi-VN"/>
        </w:rPr>
        <w:t xml:space="preserve"> cho tất cả các ngành học phù hợp với các quy định chung </w:t>
      </w:r>
      <w:r w:rsidRPr="00416296">
        <w:rPr>
          <w:noProof/>
          <w:color w:val="000000"/>
          <w:sz w:val="28"/>
          <w:szCs w:val="28"/>
          <w:lang w:val="vi-VN"/>
        </w:rPr>
        <w:t xml:space="preserve">của </w:t>
      </w:r>
      <w:r w:rsidR="007B0273">
        <w:rPr>
          <w:noProof/>
          <w:color w:val="000000"/>
          <w:sz w:val="28"/>
          <w:szCs w:val="28"/>
        </w:rPr>
        <w:t>n</w:t>
      </w:r>
      <w:r w:rsidRPr="00416296">
        <w:rPr>
          <w:noProof/>
          <w:color w:val="000000"/>
          <w:sz w:val="28"/>
          <w:szCs w:val="28"/>
          <w:lang w:val="vi-VN"/>
        </w:rPr>
        <w:t>hà nước và</w:t>
      </w:r>
      <w:r w:rsidR="00061C2E">
        <w:rPr>
          <w:noProof/>
          <w:color w:val="000000"/>
          <w:sz w:val="28"/>
          <w:szCs w:val="28"/>
        </w:rPr>
        <w:t xml:space="preserve"> </w:t>
      </w:r>
      <w:r w:rsidRPr="00416296">
        <w:rPr>
          <w:noProof/>
          <w:color w:val="000000"/>
          <w:sz w:val="28"/>
          <w:szCs w:val="28"/>
          <w:lang w:val="vi-VN"/>
        </w:rPr>
        <w:t>của Đại học Quốc gia Hà Nội</w:t>
      </w:r>
      <w:r w:rsidR="00F33D1F" w:rsidRPr="00416296">
        <w:rPr>
          <w:noProof/>
          <w:color w:val="000000"/>
          <w:sz w:val="28"/>
          <w:szCs w:val="28"/>
          <w:lang w:val="vi-VN"/>
        </w:rPr>
        <w:t xml:space="preserve">; các khoa báo cáo Giám đốc </w:t>
      </w:r>
      <w:r w:rsidR="00782689" w:rsidRPr="00416296">
        <w:rPr>
          <w:color w:val="000000"/>
          <w:sz w:val="28"/>
          <w:szCs w:val="28"/>
          <w:lang w:val="vi-VN"/>
        </w:rPr>
        <w:t>Đại học Quốc gia Hà Nội</w:t>
      </w:r>
      <w:r w:rsidR="00F33D1F" w:rsidRPr="00416296">
        <w:rPr>
          <w:noProof/>
          <w:color w:val="000000"/>
          <w:sz w:val="28"/>
          <w:szCs w:val="28"/>
          <w:lang w:val="vi-VN"/>
        </w:rPr>
        <w:t xml:space="preserve"> phê duyệt trước khi thực hiện</w:t>
      </w:r>
      <w:r w:rsidR="003056BE" w:rsidRPr="00416296">
        <w:rPr>
          <w:noProof/>
          <w:color w:val="000000"/>
          <w:sz w:val="28"/>
          <w:szCs w:val="28"/>
          <w:lang w:val="vi-VN"/>
        </w:rPr>
        <w:t>;</w:t>
      </w:r>
    </w:p>
    <w:p w:rsidR="00C32128" w:rsidRDefault="00C32128" w:rsidP="00416296">
      <w:pPr>
        <w:spacing w:before="120" w:line="288" w:lineRule="auto"/>
        <w:ind w:firstLine="720"/>
        <w:jc w:val="both"/>
        <w:rPr>
          <w:color w:val="000000"/>
          <w:sz w:val="28"/>
          <w:szCs w:val="28"/>
          <w:lang w:val="vi-VN"/>
        </w:rPr>
      </w:pPr>
      <w:r w:rsidRPr="00416296">
        <w:rPr>
          <w:color w:val="000000"/>
          <w:sz w:val="28"/>
          <w:szCs w:val="28"/>
          <w:lang w:val="vi-VN"/>
        </w:rPr>
        <w:t>- Cách tính học phí trên được áp dụng cho cả các học</w:t>
      </w:r>
      <w:r w:rsidR="00992161" w:rsidRPr="00416296">
        <w:rPr>
          <w:color w:val="000000"/>
          <w:sz w:val="28"/>
          <w:szCs w:val="28"/>
          <w:lang w:val="vi-VN"/>
        </w:rPr>
        <w:t xml:space="preserve"> phần</w:t>
      </w:r>
      <w:r w:rsidR="00061C2E">
        <w:rPr>
          <w:color w:val="000000"/>
          <w:sz w:val="28"/>
          <w:szCs w:val="28"/>
        </w:rPr>
        <w:t xml:space="preserve"> </w:t>
      </w:r>
      <w:r w:rsidR="00BC7751" w:rsidRPr="00416296">
        <w:rPr>
          <w:color w:val="000000"/>
          <w:sz w:val="28"/>
          <w:szCs w:val="28"/>
          <w:lang w:val="vi-VN"/>
        </w:rPr>
        <w:t xml:space="preserve">mà học viên </w:t>
      </w:r>
      <w:r w:rsidRPr="00416296">
        <w:rPr>
          <w:color w:val="000000"/>
          <w:sz w:val="28"/>
          <w:szCs w:val="28"/>
          <w:lang w:val="vi-VN"/>
        </w:rPr>
        <w:t>phải học lạ</w:t>
      </w:r>
      <w:r w:rsidR="0094395A" w:rsidRPr="00416296">
        <w:rPr>
          <w:color w:val="000000"/>
          <w:sz w:val="28"/>
          <w:szCs w:val="28"/>
          <w:lang w:val="vi-VN"/>
        </w:rPr>
        <w:t>i;</w:t>
      </w:r>
    </w:p>
    <w:p w:rsidR="005670D2" w:rsidRPr="005670D2" w:rsidRDefault="005670D2" w:rsidP="005670D2">
      <w:pPr>
        <w:spacing w:before="120" w:line="288" w:lineRule="auto"/>
        <w:ind w:firstLine="720"/>
        <w:jc w:val="both"/>
        <w:rPr>
          <w:color w:val="000000"/>
          <w:sz w:val="28"/>
          <w:szCs w:val="28"/>
        </w:rPr>
      </w:pPr>
      <w:r w:rsidRPr="005670D2">
        <w:rPr>
          <w:color w:val="000000"/>
          <w:sz w:val="28"/>
          <w:szCs w:val="28"/>
          <w:lang w:val="vi-VN"/>
        </w:rPr>
        <w:lastRenderedPageBreak/>
        <w:t>- Trường hợp học quá thời hạn quy định của chương trình đào tạo, học phí tín chỉ áp dụng từ thời điểm quá hạn được xác định lại trên cơ sở thời gian học thực tế trên nguyên tắc bù đắp chi phí</w:t>
      </w:r>
      <w:r>
        <w:rPr>
          <w:color w:val="000000"/>
          <w:sz w:val="28"/>
          <w:szCs w:val="28"/>
        </w:rPr>
        <w:t>;</w:t>
      </w:r>
    </w:p>
    <w:p w:rsidR="005670D2" w:rsidRPr="005670D2" w:rsidRDefault="00C32128" w:rsidP="005670D2">
      <w:pPr>
        <w:spacing w:before="120" w:line="288" w:lineRule="auto"/>
        <w:ind w:firstLine="720"/>
        <w:jc w:val="both"/>
        <w:rPr>
          <w:color w:val="000000"/>
          <w:sz w:val="28"/>
          <w:szCs w:val="28"/>
          <w:lang w:val="vi-VN"/>
        </w:rPr>
      </w:pPr>
      <w:r w:rsidRPr="00416296">
        <w:rPr>
          <w:color w:val="000000"/>
          <w:sz w:val="28"/>
          <w:szCs w:val="28"/>
          <w:lang w:val="vi-VN"/>
        </w:rPr>
        <w:t xml:space="preserve">- Thủ trưởng đơn vị đào tạo quy định cụ thể và công bố rộng rãi cho </w:t>
      </w:r>
      <w:r w:rsidR="002E09C8" w:rsidRPr="00416296">
        <w:rPr>
          <w:color w:val="000000"/>
          <w:sz w:val="28"/>
          <w:szCs w:val="28"/>
          <w:lang w:val="vi-VN"/>
        </w:rPr>
        <w:t>học viên</w:t>
      </w:r>
      <w:r w:rsidRPr="00416296">
        <w:rPr>
          <w:color w:val="000000"/>
          <w:sz w:val="28"/>
          <w:szCs w:val="28"/>
          <w:lang w:val="vi-VN"/>
        </w:rPr>
        <w:t xml:space="preserve"> biết cách thức thu, nộp học phí. </w:t>
      </w:r>
    </w:p>
    <w:p w:rsidR="00C32128" w:rsidRPr="00416296" w:rsidRDefault="00C32128" w:rsidP="00416296">
      <w:pPr>
        <w:spacing w:before="120" w:line="288" w:lineRule="auto"/>
        <w:ind w:firstLine="720"/>
        <w:jc w:val="both"/>
        <w:rPr>
          <w:noProof/>
          <w:color w:val="000000"/>
          <w:sz w:val="28"/>
          <w:szCs w:val="28"/>
          <w:lang w:val="vi-VN"/>
        </w:rPr>
      </w:pPr>
      <w:r w:rsidRPr="00416296">
        <w:rPr>
          <w:noProof/>
          <w:color w:val="000000"/>
          <w:sz w:val="28"/>
          <w:szCs w:val="28"/>
          <w:lang w:val="vi-VN"/>
        </w:rPr>
        <w:t xml:space="preserve">c) Các nguồn kinh phí hợp pháp khác </w:t>
      </w:r>
    </w:p>
    <w:p w:rsidR="00C32128" w:rsidRPr="00416296" w:rsidRDefault="00C32128" w:rsidP="00416296">
      <w:pPr>
        <w:spacing w:before="120" w:line="288" w:lineRule="auto"/>
        <w:ind w:firstLine="720"/>
        <w:jc w:val="both"/>
        <w:rPr>
          <w:noProof/>
          <w:color w:val="000000"/>
          <w:sz w:val="28"/>
          <w:szCs w:val="28"/>
          <w:lang w:val="vi-VN"/>
        </w:rPr>
      </w:pPr>
      <w:r w:rsidRPr="00416296">
        <w:rPr>
          <w:noProof/>
          <w:color w:val="000000"/>
          <w:sz w:val="28"/>
          <w:szCs w:val="28"/>
          <w:lang w:val="vi-VN"/>
        </w:rPr>
        <w:t xml:space="preserve">Các nguồn kinh phí hợp pháp dành cho công tác đào tạo do thủ trưởng đơn vị đào tạo quy định theo tình hình thực tế đảm bảo hiệu quả sử dụng và cân đối giữa các nguồn kinh phí. </w:t>
      </w:r>
    </w:p>
    <w:p w:rsidR="00C32128" w:rsidRPr="00416296" w:rsidRDefault="00C32128" w:rsidP="00416296">
      <w:pPr>
        <w:spacing w:before="120" w:line="288" w:lineRule="auto"/>
        <w:ind w:firstLine="720"/>
        <w:jc w:val="both"/>
        <w:rPr>
          <w:noProof/>
          <w:color w:val="000000"/>
          <w:sz w:val="28"/>
          <w:szCs w:val="28"/>
          <w:lang w:val="vi-VN"/>
        </w:rPr>
      </w:pPr>
      <w:r w:rsidRPr="00416296">
        <w:rPr>
          <w:noProof/>
          <w:color w:val="000000"/>
          <w:sz w:val="28"/>
          <w:szCs w:val="28"/>
          <w:lang w:val="vi-VN"/>
        </w:rPr>
        <w:t>2. Sử dụng kinh phí đào tạo</w:t>
      </w:r>
    </w:p>
    <w:p w:rsidR="00C32128" w:rsidRPr="00416296" w:rsidRDefault="00C32128" w:rsidP="00416296">
      <w:pPr>
        <w:spacing w:before="120" w:line="288" w:lineRule="auto"/>
        <w:ind w:firstLine="720"/>
        <w:jc w:val="both"/>
        <w:rPr>
          <w:noProof/>
          <w:color w:val="000000"/>
          <w:sz w:val="28"/>
          <w:szCs w:val="28"/>
          <w:lang w:val="vi-VN"/>
        </w:rPr>
      </w:pPr>
      <w:r w:rsidRPr="00416296">
        <w:rPr>
          <w:noProof/>
          <w:color w:val="000000"/>
          <w:sz w:val="28"/>
          <w:szCs w:val="28"/>
          <w:lang w:val="vi-VN"/>
        </w:rPr>
        <w:t>a) T</w:t>
      </w:r>
      <w:r w:rsidR="00F33D1F" w:rsidRPr="00416296">
        <w:rPr>
          <w:noProof/>
          <w:color w:val="000000"/>
          <w:sz w:val="28"/>
          <w:szCs w:val="28"/>
          <w:lang w:val="vi-VN"/>
        </w:rPr>
        <w:t xml:space="preserve">hủ trưởng đơn vị </w:t>
      </w:r>
      <w:r w:rsidRPr="00416296">
        <w:rPr>
          <w:noProof/>
          <w:color w:val="000000"/>
          <w:sz w:val="28"/>
          <w:szCs w:val="28"/>
          <w:lang w:val="vi-VN"/>
        </w:rPr>
        <w:t xml:space="preserve">đào tạo </w:t>
      </w:r>
      <w:r w:rsidR="00F33D1F" w:rsidRPr="00416296">
        <w:rPr>
          <w:noProof/>
          <w:color w:val="000000"/>
          <w:sz w:val="28"/>
          <w:szCs w:val="28"/>
          <w:lang w:val="vi-VN"/>
        </w:rPr>
        <w:t xml:space="preserve">quyết định việc sử dụng kinh </w:t>
      </w:r>
      <w:r w:rsidRPr="00416296">
        <w:rPr>
          <w:noProof/>
          <w:color w:val="000000"/>
          <w:sz w:val="28"/>
          <w:szCs w:val="28"/>
          <w:lang w:val="vi-VN"/>
        </w:rPr>
        <w:t xml:space="preserve">phí đào tạo </w:t>
      </w:r>
      <w:r w:rsidR="00F33D1F" w:rsidRPr="00416296">
        <w:rPr>
          <w:noProof/>
          <w:color w:val="000000"/>
          <w:sz w:val="28"/>
          <w:szCs w:val="28"/>
          <w:lang w:val="vi-VN"/>
        </w:rPr>
        <w:t>theo quy chế chi tiêu nội bộ của đơn vị</w:t>
      </w:r>
      <w:r w:rsidRPr="00416296">
        <w:rPr>
          <w:noProof/>
          <w:color w:val="000000"/>
          <w:sz w:val="28"/>
          <w:szCs w:val="28"/>
          <w:lang w:val="vi-VN"/>
        </w:rPr>
        <w:t>;</w:t>
      </w:r>
    </w:p>
    <w:p w:rsidR="00C32128" w:rsidRPr="00416296" w:rsidRDefault="00C32128" w:rsidP="00416296">
      <w:pPr>
        <w:spacing w:before="120" w:line="288" w:lineRule="auto"/>
        <w:ind w:firstLine="720"/>
        <w:jc w:val="both"/>
        <w:rPr>
          <w:noProof/>
          <w:color w:val="000000"/>
          <w:sz w:val="28"/>
          <w:szCs w:val="28"/>
          <w:lang w:val="vi-VN"/>
        </w:rPr>
      </w:pPr>
      <w:r w:rsidRPr="00416296">
        <w:rPr>
          <w:noProof/>
          <w:color w:val="000000"/>
          <w:sz w:val="28"/>
          <w:szCs w:val="28"/>
          <w:lang w:val="vi-VN"/>
        </w:rPr>
        <w:t>b) Đơn vị quản lí nguồn kinh phí đào tạo có trách nhiệm thanh toán kinh phí cho đơn vị thực hiện các nhiệm vụ phối hợp tổ chức đào tạo theo tỉ lệ và định mức do Đại học Quốc gia Hà Nội quy định;</w:t>
      </w:r>
    </w:p>
    <w:p w:rsidR="00C32128" w:rsidRPr="00416296" w:rsidRDefault="00C32128" w:rsidP="00416296">
      <w:pPr>
        <w:spacing w:before="120" w:line="288" w:lineRule="auto"/>
        <w:ind w:firstLine="720"/>
        <w:jc w:val="both"/>
        <w:rPr>
          <w:noProof/>
          <w:color w:val="000000"/>
          <w:sz w:val="28"/>
          <w:szCs w:val="28"/>
          <w:lang w:val="vi-VN"/>
        </w:rPr>
      </w:pPr>
      <w:r w:rsidRPr="00416296">
        <w:rPr>
          <w:noProof/>
          <w:color w:val="000000"/>
          <w:sz w:val="28"/>
          <w:szCs w:val="28"/>
          <w:lang w:val="vi-VN"/>
        </w:rPr>
        <w:t xml:space="preserve">c) Đơn vị được giao quản lí cơ sở vật chất </w:t>
      </w:r>
      <w:r w:rsidR="00F33D1F" w:rsidRPr="00416296">
        <w:rPr>
          <w:noProof/>
          <w:color w:val="000000"/>
          <w:sz w:val="28"/>
          <w:szCs w:val="28"/>
          <w:lang w:val="vi-VN"/>
        </w:rPr>
        <w:t xml:space="preserve">được sử dụng một phần kinh phí </w:t>
      </w:r>
      <w:r w:rsidR="00E83BBC" w:rsidRPr="00416296">
        <w:rPr>
          <w:noProof/>
          <w:color w:val="000000"/>
          <w:sz w:val="28"/>
          <w:szCs w:val="28"/>
          <w:lang w:val="vi-VN"/>
        </w:rPr>
        <w:t xml:space="preserve">phục vụ hoạt động đào tạo để </w:t>
      </w:r>
      <w:r w:rsidRPr="00416296">
        <w:rPr>
          <w:noProof/>
          <w:color w:val="000000"/>
          <w:sz w:val="28"/>
          <w:szCs w:val="28"/>
          <w:lang w:val="vi-VN"/>
        </w:rPr>
        <w:t xml:space="preserve">duy tu, bảo dưỡng, nâng cấp cơ sở vật chất ưu tiên phục vụ công tác đào tạo của Đại học Quốc gia Hà Nội. </w:t>
      </w:r>
    </w:p>
    <w:p w:rsidR="00C32128" w:rsidRPr="00416296" w:rsidRDefault="00C32128" w:rsidP="00416296">
      <w:pPr>
        <w:spacing w:before="120" w:line="288" w:lineRule="auto"/>
        <w:ind w:firstLine="720"/>
        <w:jc w:val="both"/>
        <w:rPr>
          <w:noProof/>
          <w:color w:val="000000"/>
          <w:sz w:val="28"/>
          <w:szCs w:val="28"/>
          <w:lang w:val="vi-VN"/>
        </w:rPr>
      </w:pPr>
      <w:r w:rsidRPr="00416296">
        <w:rPr>
          <w:noProof/>
          <w:color w:val="000000"/>
          <w:sz w:val="28"/>
          <w:szCs w:val="28"/>
          <w:lang w:val="vi-VN"/>
        </w:rPr>
        <w:t>3. Hiệu quả sử dụng kinh phí đào tạo</w:t>
      </w:r>
    </w:p>
    <w:p w:rsidR="009F3558" w:rsidRPr="00416296" w:rsidRDefault="00C32128" w:rsidP="00416296">
      <w:pPr>
        <w:spacing w:before="120" w:line="288" w:lineRule="auto"/>
        <w:ind w:firstLine="720"/>
        <w:jc w:val="both"/>
        <w:rPr>
          <w:noProof/>
          <w:color w:val="000000"/>
          <w:sz w:val="28"/>
          <w:szCs w:val="28"/>
          <w:lang w:val="vi-VN"/>
        </w:rPr>
      </w:pPr>
      <w:r w:rsidRPr="00416296">
        <w:rPr>
          <w:noProof/>
          <w:color w:val="000000"/>
          <w:sz w:val="28"/>
          <w:szCs w:val="28"/>
          <w:lang w:val="vi-VN"/>
        </w:rPr>
        <w:t xml:space="preserve">Đơn vị đào tạo xác định tỉ lệ các nguồn kinh phí đào tạo cho </w:t>
      </w:r>
      <w:r w:rsidR="00BC7751" w:rsidRPr="00416296">
        <w:rPr>
          <w:noProof/>
          <w:color w:val="000000"/>
          <w:sz w:val="28"/>
          <w:szCs w:val="28"/>
          <w:lang w:val="vi-VN"/>
        </w:rPr>
        <w:t>từng</w:t>
      </w:r>
      <w:r w:rsidRPr="00416296">
        <w:rPr>
          <w:noProof/>
          <w:color w:val="000000"/>
          <w:sz w:val="28"/>
          <w:szCs w:val="28"/>
          <w:lang w:val="vi-VN"/>
        </w:rPr>
        <w:t xml:space="preserve"> ngành</w:t>
      </w:r>
      <w:r w:rsidR="003056BE" w:rsidRPr="00416296">
        <w:rPr>
          <w:noProof/>
          <w:color w:val="000000"/>
          <w:sz w:val="28"/>
          <w:szCs w:val="28"/>
          <w:lang w:val="vi-VN"/>
        </w:rPr>
        <w:t>, chuyên ngành</w:t>
      </w:r>
      <w:r w:rsidRPr="00416296">
        <w:rPr>
          <w:noProof/>
          <w:color w:val="000000"/>
          <w:sz w:val="28"/>
          <w:szCs w:val="28"/>
          <w:lang w:val="vi-VN"/>
        </w:rPr>
        <w:t xml:space="preserve"> cụ thể. Sau m</w:t>
      </w:r>
      <w:r w:rsidR="00BC7751" w:rsidRPr="00416296">
        <w:rPr>
          <w:noProof/>
          <w:color w:val="000000"/>
          <w:sz w:val="28"/>
          <w:szCs w:val="28"/>
          <w:lang w:val="vi-VN"/>
        </w:rPr>
        <w:t>ỗi</w:t>
      </w:r>
      <w:r w:rsidRPr="00416296">
        <w:rPr>
          <w:noProof/>
          <w:color w:val="000000"/>
          <w:sz w:val="28"/>
          <w:szCs w:val="28"/>
          <w:lang w:val="vi-VN"/>
        </w:rPr>
        <w:t xml:space="preserve"> khóa học, đơn vị đào tạo đánh giá tổng kết tính hiệu quả kinh tế về kinh phí đào tạo của </w:t>
      </w:r>
      <w:r w:rsidR="00BC7751" w:rsidRPr="00416296">
        <w:rPr>
          <w:noProof/>
          <w:color w:val="000000"/>
          <w:sz w:val="28"/>
          <w:szCs w:val="28"/>
          <w:lang w:val="vi-VN"/>
        </w:rPr>
        <w:t>từng</w:t>
      </w:r>
      <w:r w:rsidRPr="00416296">
        <w:rPr>
          <w:noProof/>
          <w:color w:val="000000"/>
          <w:sz w:val="28"/>
          <w:szCs w:val="28"/>
          <w:lang w:val="vi-VN"/>
        </w:rPr>
        <w:t xml:space="preserve"> ngành</w:t>
      </w:r>
      <w:r w:rsidR="003056BE" w:rsidRPr="00416296">
        <w:rPr>
          <w:noProof/>
          <w:color w:val="000000"/>
          <w:sz w:val="28"/>
          <w:szCs w:val="28"/>
          <w:lang w:val="vi-VN"/>
        </w:rPr>
        <w:t>, chuyên ngành</w:t>
      </w:r>
      <w:r w:rsidRPr="00416296">
        <w:rPr>
          <w:noProof/>
          <w:color w:val="000000"/>
          <w:sz w:val="28"/>
          <w:szCs w:val="28"/>
          <w:lang w:val="vi-VN"/>
        </w:rPr>
        <w:t xml:space="preserve"> và báo cáo Đại học Quốc gia Hà Nội. Hiệu quả sử dụng kinh phí đào tạo là </w:t>
      </w:r>
      <w:r w:rsidR="00316BC3" w:rsidRPr="00416296">
        <w:rPr>
          <w:noProof/>
          <w:color w:val="000000"/>
          <w:sz w:val="28"/>
          <w:szCs w:val="28"/>
          <w:lang w:val="vi-VN"/>
        </w:rPr>
        <w:t xml:space="preserve">một trong những </w:t>
      </w:r>
      <w:r w:rsidRPr="00416296">
        <w:rPr>
          <w:noProof/>
          <w:color w:val="000000"/>
          <w:sz w:val="28"/>
          <w:szCs w:val="28"/>
          <w:lang w:val="vi-VN"/>
        </w:rPr>
        <w:t xml:space="preserve">căn cứ </w:t>
      </w:r>
      <w:r w:rsidR="00316BC3" w:rsidRPr="00416296">
        <w:rPr>
          <w:noProof/>
          <w:color w:val="000000"/>
          <w:sz w:val="28"/>
          <w:szCs w:val="28"/>
          <w:lang w:val="vi-VN"/>
        </w:rPr>
        <w:t xml:space="preserve">quan trọng </w:t>
      </w:r>
      <w:r w:rsidRPr="00416296">
        <w:rPr>
          <w:noProof/>
          <w:color w:val="000000"/>
          <w:sz w:val="28"/>
          <w:szCs w:val="28"/>
          <w:lang w:val="vi-VN"/>
        </w:rPr>
        <w:t>để Giám đốc Đại học Quốc gia Hà Nội cho phép tiếp tục đào tạo hay dừng đào tạo một ngành</w:t>
      </w:r>
      <w:r w:rsidR="003056BE" w:rsidRPr="00416296">
        <w:rPr>
          <w:noProof/>
          <w:color w:val="000000"/>
          <w:sz w:val="28"/>
          <w:szCs w:val="28"/>
          <w:lang w:val="vi-VN"/>
        </w:rPr>
        <w:t>, chuyên ngành</w:t>
      </w:r>
      <w:r w:rsidRPr="00416296">
        <w:rPr>
          <w:noProof/>
          <w:color w:val="000000"/>
          <w:sz w:val="28"/>
          <w:szCs w:val="28"/>
          <w:lang w:val="vi-VN"/>
        </w:rPr>
        <w:t>.</w:t>
      </w:r>
    </w:p>
    <w:p w:rsidR="00C32128" w:rsidRPr="000471C5" w:rsidRDefault="00C32128" w:rsidP="00F36571">
      <w:pPr>
        <w:pStyle w:val="Heading1"/>
        <w:numPr>
          <w:ilvl w:val="0"/>
          <w:numId w:val="2"/>
        </w:numPr>
        <w:spacing w:before="120" w:after="0" w:line="288" w:lineRule="auto"/>
        <w:ind w:left="709"/>
        <w:jc w:val="both"/>
        <w:rPr>
          <w:color w:val="000000"/>
          <w:lang w:val="vi-VN"/>
        </w:rPr>
      </w:pPr>
      <w:bookmarkStart w:id="141" w:name="_Toc279486821"/>
      <w:bookmarkStart w:id="142" w:name="_Toc109812756"/>
      <w:bookmarkEnd w:id="141"/>
      <w:r w:rsidRPr="000471C5">
        <w:rPr>
          <w:color w:val="000000"/>
          <w:lang w:val="vi-VN"/>
        </w:rPr>
        <w:t xml:space="preserve">Chế độ tài chính đối với học </w:t>
      </w:r>
      <w:r w:rsidR="00911F50" w:rsidRPr="00CA3E9B">
        <w:rPr>
          <w:color w:val="000000"/>
          <w:lang w:val="vi-VN"/>
        </w:rPr>
        <w:t>viên</w:t>
      </w:r>
      <w:r w:rsidRPr="000471C5">
        <w:rPr>
          <w:color w:val="000000"/>
          <w:lang w:val="vi-VN"/>
        </w:rPr>
        <w:t xml:space="preserve"> người nước ngoài</w:t>
      </w:r>
      <w:bookmarkEnd w:id="142"/>
    </w:p>
    <w:p w:rsidR="00C32128" w:rsidRPr="000471C5" w:rsidRDefault="00C32128" w:rsidP="00DC52A2">
      <w:pPr>
        <w:spacing w:before="120" w:line="288" w:lineRule="auto"/>
        <w:ind w:firstLine="720"/>
        <w:jc w:val="both"/>
        <w:rPr>
          <w:color w:val="000000"/>
          <w:sz w:val="28"/>
          <w:szCs w:val="28"/>
          <w:lang w:val="vi-VN"/>
        </w:rPr>
      </w:pPr>
      <w:r w:rsidRPr="000471C5">
        <w:rPr>
          <w:color w:val="000000"/>
          <w:sz w:val="28"/>
          <w:szCs w:val="28"/>
          <w:lang w:val="vi-VN"/>
        </w:rPr>
        <w:t xml:space="preserve">1. Đối với học viên người nước ngoài học tập theo Hiệp định do Chính phủ Việt Nam kí với Chính phủ nước ngoài, chế độ học bổng áp dụng theo quy định chung của </w:t>
      </w:r>
      <w:r w:rsidR="00061C2E">
        <w:rPr>
          <w:color w:val="000000"/>
          <w:sz w:val="28"/>
          <w:szCs w:val="28"/>
        </w:rPr>
        <w:t>n</w:t>
      </w:r>
      <w:r w:rsidRPr="000471C5">
        <w:rPr>
          <w:color w:val="000000"/>
          <w:sz w:val="28"/>
          <w:szCs w:val="28"/>
          <w:lang w:val="vi-VN"/>
        </w:rPr>
        <w:t>hà nước.</w:t>
      </w:r>
    </w:p>
    <w:p w:rsidR="00C32128" w:rsidRPr="000471C5" w:rsidRDefault="00C32128" w:rsidP="00DC52A2">
      <w:pPr>
        <w:spacing w:before="120" w:line="288" w:lineRule="auto"/>
        <w:ind w:firstLine="720"/>
        <w:jc w:val="both"/>
        <w:rPr>
          <w:color w:val="000000"/>
          <w:sz w:val="28"/>
          <w:szCs w:val="28"/>
          <w:lang w:val="vi-VN"/>
        </w:rPr>
      </w:pPr>
      <w:r w:rsidRPr="000471C5">
        <w:rPr>
          <w:color w:val="000000"/>
          <w:sz w:val="28"/>
          <w:szCs w:val="28"/>
          <w:lang w:val="vi-VN"/>
        </w:rPr>
        <w:t>2. Học viên người nước ngoài học tập theo chương trình hợp tác, trao đổi giữa Đại học Quốc gia Hà Nội và đại học đối tác nước ngoài thực hiện theo thỏa thuận kí kết giữa hai bên.</w:t>
      </w:r>
    </w:p>
    <w:p w:rsidR="00C32128" w:rsidRPr="000471C5" w:rsidRDefault="00C32128" w:rsidP="00DC52A2">
      <w:pPr>
        <w:spacing w:before="120" w:line="288" w:lineRule="auto"/>
        <w:ind w:firstLine="720"/>
        <w:jc w:val="both"/>
        <w:rPr>
          <w:color w:val="000000"/>
          <w:sz w:val="28"/>
          <w:szCs w:val="28"/>
          <w:lang w:val="vi-VN"/>
        </w:rPr>
      </w:pPr>
      <w:r w:rsidRPr="000471C5">
        <w:rPr>
          <w:color w:val="000000"/>
          <w:sz w:val="28"/>
          <w:szCs w:val="28"/>
          <w:lang w:val="vi-VN"/>
        </w:rPr>
        <w:lastRenderedPageBreak/>
        <w:t>3. Đối với học viên người nước ngoài học tập theo chế độ tự túc, tuỳ theo ngành</w:t>
      </w:r>
      <w:r w:rsidR="003056BE" w:rsidRPr="00CD5994">
        <w:rPr>
          <w:color w:val="000000"/>
          <w:sz w:val="28"/>
          <w:szCs w:val="28"/>
          <w:lang w:val="vi-VN"/>
        </w:rPr>
        <w:t>, chuyên ngành</w:t>
      </w:r>
      <w:r w:rsidRPr="000471C5">
        <w:rPr>
          <w:color w:val="000000"/>
          <w:sz w:val="28"/>
          <w:szCs w:val="28"/>
          <w:lang w:val="vi-VN"/>
        </w:rPr>
        <w:t xml:space="preserve"> đào tạo, mức </w:t>
      </w:r>
      <w:r w:rsidR="00BC7751" w:rsidRPr="00CD5994">
        <w:rPr>
          <w:color w:val="000000"/>
          <w:sz w:val="28"/>
          <w:szCs w:val="28"/>
          <w:lang w:val="vi-VN"/>
        </w:rPr>
        <w:t>chi trả</w:t>
      </w:r>
      <w:r w:rsidRPr="000471C5">
        <w:rPr>
          <w:color w:val="000000"/>
          <w:sz w:val="28"/>
          <w:szCs w:val="28"/>
          <w:lang w:val="vi-VN"/>
        </w:rPr>
        <w:t xml:space="preserve"> kinh phí đào tạo cụ thể do </w:t>
      </w:r>
      <w:r w:rsidR="0065161A" w:rsidRPr="0065161A">
        <w:rPr>
          <w:color w:val="000000"/>
          <w:sz w:val="28"/>
          <w:szCs w:val="28"/>
          <w:lang w:val="vi-VN"/>
        </w:rPr>
        <w:t xml:space="preserve">thủ trưởng </w:t>
      </w:r>
      <w:r w:rsidRPr="000471C5">
        <w:rPr>
          <w:color w:val="000000"/>
          <w:sz w:val="28"/>
          <w:szCs w:val="28"/>
          <w:lang w:val="vi-VN"/>
        </w:rPr>
        <w:t xml:space="preserve">đơn vị đào tạo </w:t>
      </w:r>
      <w:r w:rsidR="0065161A" w:rsidRPr="0065161A">
        <w:rPr>
          <w:color w:val="000000"/>
          <w:sz w:val="28"/>
          <w:szCs w:val="28"/>
          <w:lang w:val="vi-VN"/>
        </w:rPr>
        <w:t xml:space="preserve">xem xét, </w:t>
      </w:r>
      <w:r w:rsidRPr="000471C5">
        <w:rPr>
          <w:color w:val="000000"/>
          <w:sz w:val="28"/>
          <w:szCs w:val="28"/>
          <w:lang w:val="vi-VN"/>
        </w:rPr>
        <w:t>phê duyệt.</w:t>
      </w:r>
    </w:p>
    <w:p w:rsidR="00A7621F" w:rsidRPr="00CA3E9B" w:rsidRDefault="00A7621F" w:rsidP="00C32128">
      <w:pPr>
        <w:pStyle w:val="Heading2"/>
        <w:spacing w:before="120" w:after="0" w:line="312" w:lineRule="auto"/>
        <w:jc w:val="center"/>
        <w:rPr>
          <w:rFonts w:ascii="Times New Roman" w:hAnsi="Times New Roman" w:cs="Times New Roman"/>
          <w:i w:val="0"/>
          <w:color w:val="000000"/>
          <w:lang w:val="vi-VN"/>
        </w:rPr>
      </w:pPr>
    </w:p>
    <w:p w:rsidR="00C32128" w:rsidRPr="00B36207" w:rsidRDefault="00A73625" w:rsidP="00B36207">
      <w:pPr>
        <w:pStyle w:val="Heading2"/>
        <w:spacing w:before="0" w:after="0" w:line="312" w:lineRule="auto"/>
        <w:jc w:val="center"/>
        <w:rPr>
          <w:rFonts w:ascii="Times New Roman" w:hAnsi="Times New Roman" w:cs="Times New Roman"/>
          <w:i w:val="0"/>
          <w:color w:val="000000"/>
        </w:rPr>
      </w:pPr>
      <w:r w:rsidRPr="00B36207">
        <w:rPr>
          <w:rFonts w:ascii="Times New Roman" w:hAnsi="Times New Roman" w:cs="Times New Roman"/>
          <w:i w:val="0"/>
          <w:color w:val="000000"/>
        </w:rPr>
        <w:t xml:space="preserve">Chương </w:t>
      </w:r>
      <w:r w:rsidR="00B36207">
        <w:rPr>
          <w:rFonts w:ascii="Times New Roman" w:hAnsi="Times New Roman" w:cs="Times New Roman"/>
          <w:i w:val="0"/>
          <w:color w:val="000000"/>
        </w:rPr>
        <w:t>VI</w:t>
      </w:r>
      <w:r w:rsidR="008D44B5" w:rsidRPr="00B36207">
        <w:rPr>
          <w:rFonts w:ascii="Times New Roman" w:hAnsi="Times New Roman" w:cs="Times New Roman"/>
          <w:i w:val="0"/>
          <w:color w:val="000000"/>
        </w:rPr>
        <w:t>I</w:t>
      </w:r>
      <w:r w:rsidR="00B36207">
        <w:rPr>
          <w:rFonts w:ascii="Times New Roman" w:hAnsi="Times New Roman" w:cs="Times New Roman"/>
          <w:i w:val="0"/>
          <w:color w:val="000000"/>
        </w:rPr>
        <w:t>I</w:t>
      </w:r>
    </w:p>
    <w:p w:rsidR="00C32128" w:rsidRPr="000471C5" w:rsidRDefault="00C32128" w:rsidP="00C32128">
      <w:pPr>
        <w:pStyle w:val="Heading2"/>
        <w:spacing w:before="120" w:after="0" w:line="312" w:lineRule="auto"/>
        <w:jc w:val="center"/>
        <w:rPr>
          <w:rFonts w:ascii="Times New Roman" w:hAnsi="Times New Roman" w:cs="Times New Roman"/>
          <w:i w:val="0"/>
          <w:color w:val="000000"/>
          <w:lang w:val="vi-VN"/>
        </w:rPr>
      </w:pPr>
      <w:r w:rsidRPr="000471C5">
        <w:rPr>
          <w:rFonts w:ascii="Times New Roman" w:hAnsi="Times New Roman" w:cs="Times New Roman"/>
          <w:i w:val="0"/>
          <w:color w:val="000000"/>
          <w:lang w:val="vi-VN"/>
        </w:rPr>
        <w:t>THANH TRA, KIỂM TRA, GIẢI QUYẾT VÀ XỬ LÍ VI PHẠM</w:t>
      </w:r>
    </w:p>
    <w:p w:rsidR="00A73625" w:rsidRPr="000471C5" w:rsidRDefault="00A73625" w:rsidP="00A73625">
      <w:pPr>
        <w:rPr>
          <w:color w:val="000000"/>
          <w:lang w:val="vi-VN" w:eastAsia="en-US"/>
        </w:rPr>
      </w:pPr>
    </w:p>
    <w:p w:rsidR="00856920" w:rsidRPr="000471C5" w:rsidRDefault="00856920" w:rsidP="00F36571">
      <w:pPr>
        <w:pStyle w:val="Heading1"/>
        <w:numPr>
          <w:ilvl w:val="0"/>
          <w:numId w:val="2"/>
        </w:numPr>
        <w:spacing w:before="120" w:after="0" w:line="288" w:lineRule="auto"/>
        <w:ind w:left="709"/>
        <w:jc w:val="both"/>
        <w:rPr>
          <w:color w:val="000000"/>
          <w:lang w:val="vi-VN"/>
        </w:rPr>
      </w:pPr>
      <w:bookmarkStart w:id="143" w:name="_Toc109812757"/>
      <w:r w:rsidRPr="000471C5">
        <w:rPr>
          <w:color w:val="000000"/>
          <w:lang w:val="vi-VN"/>
        </w:rPr>
        <w:t>Thanh tra, kiểm tra</w:t>
      </w:r>
      <w:bookmarkEnd w:id="143"/>
    </w:p>
    <w:p w:rsidR="00856920" w:rsidRPr="000471C5" w:rsidRDefault="00856920" w:rsidP="00856920">
      <w:pPr>
        <w:spacing w:before="120" w:line="288" w:lineRule="auto"/>
        <w:ind w:firstLine="720"/>
        <w:jc w:val="both"/>
        <w:rPr>
          <w:bCs/>
          <w:color w:val="000000"/>
          <w:sz w:val="28"/>
          <w:szCs w:val="28"/>
          <w:lang w:val="vi-VN"/>
        </w:rPr>
      </w:pPr>
      <w:r w:rsidRPr="000471C5">
        <w:rPr>
          <w:bCs/>
          <w:color w:val="000000"/>
          <w:sz w:val="28"/>
          <w:szCs w:val="28"/>
          <w:lang w:val="vi-VN"/>
        </w:rPr>
        <w:t>1. Đơn vị đào tạo</w:t>
      </w:r>
      <w:r w:rsidR="00061C2E">
        <w:rPr>
          <w:bCs/>
          <w:color w:val="000000"/>
          <w:sz w:val="28"/>
          <w:szCs w:val="28"/>
        </w:rPr>
        <w:t xml:space="preserve"> </w:t>
      </w:r>
      <w:r w:rsidRPr="000471C5">
        <w:rPr>
          <w:bCs/>
          <w:color w:val="000000"/>
          <w:sz w:val="28"/>
          <w:szCs w:val="28"/>
          <w:lang w:val="vi-VN"/>
        </w:rPr>
        <w:t xml:space="preserve">có trách nhiệm tự kiểm tra, thanh tra nội bộ </w:t>
      </w:r>
      <w:r w:rsidRPr="000471C5">
        <w:rPr>
          <w:color w:val="000000"/>
          <w:sz w:val="28"/>
          <w:szCs w:val="28"/>
          <w:lang w:val="vi-VN"/>
        </w:rPr>
        <w:t>việc tuyển sinh, thực hiện kế hoạch, chương trình, quy chế đào tạo và các vấn đề khác liên quan đến đào tạ</w:t>
      </w:r>
      <w:r w:rsidR="00A73625" w:rsidRPr="000471C5">
        <w:rPr>
          <w:color w:val="000000"/>
          <w:sz w:val="28"/>
          <w:szCs w:val="28"/>
          <w:lang w:val="vi-VN"/>
        </w:rPr>
        <w:t>o</w:t>
      </w:r>
      <w:r w:rsidRPr="000471C5">
        <w:rPr>
          <w:bCs/>
          <w:color w:val="000000"/>
          <w:sz w:val="28"/>
          <w:szCs w:val="28"/>
          <w:lang w:val="vi-VN"/>
        </w:rPr>
        <w:t>; chịu sự kiểm tra, thanh tra, giám sát của Đ</w:t>
      </w:r>
      <w:r w:rsidR="00A73625" w:rsidRPr="000471C5">
        <w:rPr>
          <w:bCs/>
          <w:color w:val="000000"/>
          <w:sz w:val="28"/>
          <w:szCs w:val="28"/>
          <w:lang w:val="vi-VN"/>
        </w:rPr>
        <w:t xml:space="preserve">ại học </w:t>
      </w:r>
      <w:r w:rsidRPr="000471C5">
        <w:rPr>
          <w:bCs/>
          <w:color w:val="000000"/>
          <w:sz w:val="28"/>
          <w:szCs w:val="28"/>
          <w:lang w:val="vi-VN"/>
        </w:rPr>
        <w:t>Q</w:t>
      </w:r>
      <w:r w:rsidR="00A73625" w:rsidRPr="000471C5">
        <w:rPr>
          <w:bCs/>
          <w:color w:val="000000"/>
          <w:sz w:val="28"/>
          <w:szCs w:val="28"/>
          <w:lang w:val="vi-VN"/>
        </w:rPr>
        <w:t xml:space="preserve">uốc gia </w:t>
      </w:r>
      <w:r w:rsidRPr="000471C5">
        <w:rPr>
          <w:bCs/>
          <w:color w:val="000000"/>
          <w:sz w:val="28"/>
          <w:szCs w:val="28"/>
          <w:lang w:val="vi-VN"/>
        </w:rPr>
        <w:t>H</w:t>
      </w:r>
      <w:r w:rsidR="00A73625" w:rsidRPr="000471C5">
        <w:rPr>
          <w:bCs/>
          <w:color w:val="000000"/>
          <w:sz w:val="28"/>
          <w:szCs w:val="28"/>
          <w:lang w:val="vi-VN"/>
        </w:rPr>
        <w:t xml:space="preserve">à </w:t>
      </w:r>
      <w:r w:rsidRPr="000471C5">
        <w:rPr>
          <w:bCs/>
          <w:color w:val="000000"/>
          <w:sz w:val="28"/>
          <w:szCs w:val="28"/>
          <w:lang w:val="vi-VN"/>
        </w:rPr>
        <w:t>N</w:t>
      </w:r>
      <w:r w:rsidR="00A73625" w:rsidRPr="000471C5">
        <w:rPr>
          <w:bCs/>
          <w:color w:val="000000"/>
          <w:sz w:val="28"/>
          <w:szCs w:val="28"/>
          <w:lang w:val="vi-VN"/>
        </w:rPr>
        <w:t>ội</w:t>
      </w:r>
      <w:r w:rsidRPr="000471C5">
        <w:rPr>
          <w:bCs/>
          <w:color w:val="000000"/>
          <w:sz w:val="28"/>
          <w:szCs w:val="28"/>
          <w:lang w:val="vi-VN"/>
        </w:rPr>
        <w:t xml:space="preserve"> và các cơ quan có thẩm quyền theo các quy định hiện hành. </w:t>
      </w:r>
    </w:p>
    <w:p w:rsidR="00856920" w:rsidRPr="000471C5" w:rsidRDefault="00856920" w:rsidP="00856920">
      <w:pPr>
        <w:spacing w:before="120" w:line="288" w:lineRule="auto"/>
        <w:ind w:firstLine="720"/>
        <w:jc w:val="both"/>
        <w:rPr>
          <w:bCs/>
          <w:color w:val="000000"/>
          <w:sz w:val="28"/>
          <w:szCs w:val="28"/>
          <w:lang w:val="vi-VN"/>
        </w:rPr>
      </w:pPr>
      <w:r w:rsidRPr="000471C5">
        <w:rPr>
          <w:bCs/>
          <w:color w:val="000000"/>
          <w:sz w:val="28"/>
          <w:szCs w:val="28"/>
          <w:lang w:val="vi-VN"/>
        </w:rPr>
        <w:t xml:space="preserve">2. </w:t>
      </w:r>
      <w:r w:rsidR="00A73625" w:rsidRPr="000471C5">
        <w:rPr>
          <w:bCs/>
          <w:color w:val="000000"/>
          <w:sz w:val="28"/>
          <w:szCs w:val="28"/>
          <w:lang w:val="vi-VN"/>
        </w:rPr>
        <w:t xml:space="preserve">Đại học Quốc gia Hà Nội </w:t>
      </w:r>
      <w:r w:rsidRPr="000471C5">
        <w:rPr>
          <w:bCs/>
          <w:color w:val="000000"/>
          <w:sz w:val="28"/>
          <w:szCs w:val="28"/>
          <w:lang w:val="vi-VN"/>
        </w:rPr>
        <w:t xml:space="preserve">thanh tra, kiểm tra việc thực hiện các quy định về tuyển sinh, đào tạo, cấp bằng thạc sĩ của </w:t>
      </w:r>
      <w:r w:rsidRPr="000471C5">
        <w:rPr>
          <w:color w:val="000000"/>
          <w:sz w:val="28"/>
          <w:szCs w:val="28"/>
          <w:lang w:val="vi-VN"/>
        </w:rPr>
        <w:t xml:space="preserve">đơn vị </w:t>
      </w:r>
      <w:r w:rsidRPr="000471C5">
        <w:rPr>
          <w:bCs/>
          <w:color w:val="000000"/>
          <w:sz w:val="28"/>
          <w:szCs w:val="28"/>
          <w:lang w:val="vi-VN"/>
        </w:rPr>
        <w:t>đào tạo</w:t>
      </w:r>
      <w:r w:rsidR="00061C2E">
        <w:rPr>
          <w:bCs/>
          <w:color w:val="000000"/>
          <w:sz w:val="28"/>
          <w:szCs w:val="28"/>
        </w:rPr>
        <w:t xml:space="preserve"> </w:t>
      </w:r>
      <w:r w:rsidRPr="000471C5">
        <w:rPr>
          <w:bCs/>
          <w:color w:val="000000"/>
          <w:sz w:val="28"/>
          <w:szCs w:val="28"/>
          <w:lang w:val="vi-VN"/>
        </w:rPr>
        <w:t xml:space="preserve">theo các quy định của pháp luật. </w:t>
      </w:r>
    </w:p>
    <w:p w:rsidR="00856920" w:rsidRPr="00CD5994" w:rsidRDefault="00856920" w:rsidP="00C50FF3">
      <w:pPr>
        <w:spacing w:before="120" w:line="288" w:lineRule="auto"/>
        <w:ind w:firstLine="720"/>
        <w:jc w:val="both"/>
        <w:rPr>
          <w:bCs/>
          <w:color w:val="000000"/>
          <w:sz w:val="28"/>
          <w:szCs w:val="28"/>
          <w:lang w:val="vi-VN"/>
        </w:rPr>
      </w:pPr>
      <w:r w:rsidRPr="000471C5">
        <w:rPr>
          <w:bCs/>
          <w:color w:val="000000"/>
          <w:sz w:val="28"/>
          <w:szCs w:val="28"/>
          <w:lang w:val="vi-VN"/>
        </w:rPr>
        <w:t xml:space="preserve">3. </w:t>
      </w:r>
      <w:r w:rsidR="00A73625" w:rsidRPr="000471C5">
        <w:rPr>
          <w:bCs/>
          <w:color w:val="000000"/>
          <w:sz w:val="28"/>
          <w:szCs w:val="28"/>
          <w:lang w:val="vi-VN"/>
        </w:rPr>
        <w:t>Đại học Quốc gia Hà Nội</w:t>
      </w:r>
      <w:r w:rsidRPr="000471C5">
        <w:rPr>
          <w:bCs/>
          <w:color w:val="000000"/>
          <w:sz w:val="28"/>
          <w:szCs w:val="28"/>
          <w:lang w:val="vi-VN"/>
        </w:rPr>
        <w:t xml:space="preserve"> chịu sự kiểm tra, thanh tra của Bộ Giáo dục và Đào tạo theo phạm vi thẩm quyền quản lí nhà nước được giao.</w:t>
      </w:r>
    </w:p>
    <w:p w:rsidR="00856920" w:rsidRPr="000471C5" w:rsidRDefault="00856920" w:rsidP="00F36571">
      <w:pPr>
        <w:pStyle w:val="Heading1"/>
        <w:numPr>
          <w:ilvl w:val="0"/>
          <w:numId w:val="2"/>
        </w:numPr>
        <w:spacing w:before="120" w:after="0" w:line="288" w:lineRule="auto"/>
        <w:ind w:left="709"/>
        <w:jc w:val="both"/>
        <w:rPr>
          <w:color w:val="000000"/>
          <w:lang w:val="vi-VN"/>
        </w:rPr>
      </w:pPr>
      <w:bookmarkStart w:id="144" w:name="_Toc109812758"/>
      <w:r w:rsidRPr="000471C5">
        <w:rPr>
          <w:color w:val="000000"/>
          <w:lang w:val="vi-VN"/>
        </w:rPr>
        <w:t>Khiếu nại, tố cáo</w:t>
      </w:r>
      <w:bookmarkEnd w:id="144"/>
    </w:p>
    <w:p w:rsidR="00856920" w:rsidRPr="000471C5" w:rsidRDefault="00856920" w:rsidP="00856920">
      <w:pPr>
        <w:spacing w:before="120" w:line="288" w:lineRule="auto"/>
        <w:ind w:firstLine="720"/>
        <w:jc w:val="both"/>
        <w:rPr>
          <w:bCs/>
          <w:color w:val="000000"/>
          <w:sz w:val="28"/>
          <w:szCs w:val="28"/>
          <w:lang w:val="vi-VN"/>
        </w:rPr>
      </w:pPr>
      <w:r w:rsidRPr="000471C5">
        <w:rPr>
          <w:color w:val="000000"/>
          <w:sz w:val="28"/>
          <w:szCs w:val="28"/>
          <w:lang w:val="vi-VN"/>
        </w:rPr>
        <w:t xml:space="preserve">1. </w:t>
      </w:r>
      <w:r w:rsidRPr="000471C5">
        <w:rPr>
          <w:bCs/>
          <w:color w:val="000000"/>
          <w:sz w:val="28"/>
          <w:szCs w:val="28"/>
          <w:lang w:val="vi-VN"/>
        </w:rPr>
        <w:t xml:space="preserve">Cơ quan, tổ chức, cá nhân có quyền khiếu nại, tố cáo về hành vi vi phạm quy chế của </w:t>
      </w:r>
      <w:r w:rsidRPr="000471C5">
        <w:rPr>
          <w:color w:val="000000"/>
          <w:sz w:val="28"/>
          <w:szCs w:val="28"/>
          <w:lang w:val="vi-VN"/>
        </w:rPr>
        <w:t xml:space="preserve">đơn vị </w:t>
      </w:r>
      <w:r w:rsidRPr="000471C5">
        <w:rPr>
          <w:bCs/>
          <w:color w:val="000000"/>
          <w:sz w:val="28"/>
          <w:szCs w:val="28"/>
          <w:lang w:val="vi-VN"/>
        </w:rPr>
        <w:t xml:space="preserve">đào tạo, của giảng viên, cán bộ </w:t>
      </w:r>
      <w:r w:rsidR="00D5233D">
        <w:rPr>
          <w:bCs/>
          <w:color w:val="000000"/>
          <w:sz w:val="28"/>
          <w:szCs w:val="28"/>
          <w:lang w:val="vi-VN"/>
        </w:rPr>
        <w:t>quản lí</w:t>
      </w:r>
      <w:r w:rsidR="00061C2E">
        <w:rPr>
          <w:bCs/>
          <w:color w:val="000000"/>
          <w:sz w:val="28"/>
          <w:szCs w:val="28"/>
        </w:rPr>
        <w:t xml:space="preserve"> </w:t>
      </w:r>
      <w:r w:rsidRPr="000471C5">
        <w:rPr>
          <w:bCs/>
          <w:color w:val="000000"/>
          <w:sz w:val="28"/>
          <w:szCs w:val="28"/>
          <w:lang w:val="vi-VN"/>
        </w:rPr>
        <w:t>và học viên.</w:t>
      </w:r>
    </w:p>
    <w:p w:rsidR="00856920" w:rsidRPr="00CD5994" w:rsidRDefault="00856920" w:rsidP="00C50FF3">
      <w:pPr>
        <w:spacing w:before="120" w:line="288" w:lineRule="auto"/>
        <w:ind w:firstLine="720"/>
        <w:jc w:val="both"/>
        <w:rPr>
          <w:b/>
          <w:bCs/>
          <w:color w:val="000000"/>
          <w:sz w:val="28"/>
          <w:szCs w:val="28"/>
          <w:lang w:val="vi-VN"/>
        </w:rPr>
      </w:pPr>
      <w:r w:rsidRPr="000471C5">
        <w:rPr>
          <w:bCs/>
          <w:color w:val="000000"/>
          <w:sz w:val="28"/>
          <w:szCs w:val="28"/>
          <w:lang w:val="vi-VN"/>
        </w:rPr>
        <w:t>2. Việc khiếu nại, tố cáo</w:t>
      </w:r>
      <w:r w:rsidR="00BC7751" w:rsidRPr="00CD5994">
        <w:rPr>
          <w:bCs/>
          <w:color w:val="000000"/>
          <w:sz w:val="28"/>
          <w:szCs w:val="28"/>
          <w:lang w:val="vi-VN"/>
        </w:rPr>
        <w:t>,</w:t>
      </w:r>
      <w:r w:rsidRPr="000471C5">
        <w:rPr>
          <w:bCs/>
          <w:color w:val="000000"/>
          <w:sz w:val="28"/>
          <w:szCs w:val="28"/>
          <w:lang w:val="vi-VN"/>
        </w:rPr>
        <w:t xml:space="preserve"> giải quyết khiếu nại, tố cáo được thực hiện theo quy định hiện hành của pháp luật khiếu nại, tố cáo.</w:t>
      </w:r>
    </w:p>
    <w:p w:rsidR="00856920" w:rsidRPr="000471C5" w:rsidRDefault="00856920" w:rsidP="00F36571">
      <w:pPr>
        <w:pStyle w:val="Heading1"/>
        <w:numPr>
          <w:ilvl w:val="0"/>
          <w:numId w:val="2"/>
        </w:numPr>
        <w:spacing w:before="120" w:after="0" w:line="288" w:lineRule="auto"/>
        <w:ind w:left="709"/>
        <w:jc w:val="both"/>
        <w:rPr>
          <w:color w:val="000000"/>
          <w:lang w:val="vi-VN"/>
        </w:rPr>
      </w:pPr>
      <w:bookmarkStart w:id="145" w:name="_Ref396754313"/>
      <w:bookmarkStart w:id="146" w:name="_Toc109812759"/>
      <w:r w:rsidRPr="000471C5">
        <w:rPr>
          <w:color w:val="000000"/>
          <w:lang w:val="vi-VN"/>
        </w:rPr>
        <w:t>Xử lý vi phạm</w:t>
      </w:r>
      <w:bookmarkEnd w:id="145"/>
      <w:bookmarkEnd w:id="146"/>
    </w:p>
    <w:p w:rsidR="00856920" w:rsidRPr="00DC52A2" w:rsidRDefault="00856920" w:rsidP="00856920">
      <w:pPr>
        <w:spacing w:before="120" w:line="288" w:lineRule="auto"/>
        <w:ind w:firstLine="720"/>
        <w:jc w:val="both"/>
        <w:rPr>
          <w:bCs/>
          <w:color w:val="000000"/>
          <w:sz w:val="28"/>
          <w:szCs w:val="28"/>
          <w:lang w:val="vi-VN"/>
        </w:rPr>
      </w:pPr>
      <w:r w:rsidRPr="00DC52A2">
        <w:rPr>
          <w:bCs/>
          <w:color w:val="000000"/>
          <w:sz w:val="28"/>
          <w:szCs w:val="28"/>
          <w:lang w:val="vi-VN"/>
        </w:rPr>
        <w:t xml:space="preserve">1.  Xử lý vi phạm trong tuyển sinh </w:t>
      </w:r>
    </w:p>
    <w:p w:rsidR="00856920" w:rsidRPr="00DC52A2" w:rsidRDefault="00856920" w:rsidP="00856920">
      <w:pPr>
        <w:spacing w:before="120" w:line="288" w:lineRule="auto"/>
        <w:ind w:firstLine="720"/>
        <w:jc w:val="both"/>
        <w:rPr>
          <w:color w:val="000000"/>
          <w:sz w:val="28"/>
          <w:szCs w:val="28"/>
          <w:lang w:val="vi-VN"/>
        </w:rPr>
      </w:pPr>
      <w:r w:rsidRPr="00DC52A2">
        <w:rPr>
          <w:color w:val="000000"/>
          <w:sz w:val="28"/>
          <w:szCs w:val="28"/>
          <w:lang w:val="vi-VN"/>
        </w:rPr>
        <w:t xml:space="preserve">Người tham gia công tác tuyển sinh, thí sinh dự thi trong kỳ thi tuyển sinh có hành vi vi phạm quy chế, tùy theo mức độ vi phạm sẽ bị xử phạt vi phạm hành chính, xử lý kỷ luật theo quy định tại Quy chế </w:t>
      </w:r>
      <w:r w:rsidR="00131DC6">
        <w:rPr>
          <w:color w:val="000000"/>
          <w:sz w:val="28"/>
          <w:szCs w:val="28"/>
        </w:rPr>
        <w:t xml:space="preserve">thi Trung học phổ thông </w:t>
      </w:r>
      <w:r w:rsidRPr="00DC52A2">
        <w:rPr>
          <w:color w:val="000000"/>
          <w:sz w:val="28"/>
          <w:szCs w:val="28"/>
          <w:lang w:val="vi-VN"/>
        </w:rPr>
        <w:t>hiện hành.</w:t>
      </w:r>
    </w:p>
    <w:p w:rsidR="00856920" w:rsidRPr="00DC52A2" w:rsidRDefault="00856920" w:rsidP="00856920">
      <w:pPr>
        <w:spacing w:before="120" w:line="288" w:lineRule="auto"/>
        <w:ind w:firstLine="720"/>
        <w:jc w:val="both"/>
        <w:rPr>
          <w:color w:val="000000"/>
          <w:sz w:val="28"/>
          <w:szCs w:val="28"/>
          <w:lang w:val="vi-VN"/>
        </w:rPr>
      </w:pPr>
      <w:r w:rsidRPr="00DC52A2">
        <w:rPr>
          <w:bCs/>
          <w:color w:val="000000"/>
          <w:sz w:val="28"/>
          <w:szCs w:val="28"/>
          <w:lang w:val="vi-VN"/>
        </w:rPr>
        <w:t xml:space="preserve">2. </w:t>
      </w:r>
      <w:r w:rsidRPr="00DC52A2">
        <w:rPr>
          <w:color w:val="000000"/>
          <w:sz w:val="28"/>
          <w:szCs w:val="28"/>
          <w:lang w:val="vi-VN"/>
        </w:rPr>
        <w:t xml:space="preserve">Xử lý vi phạm trong tổ chức, </w:t>
      </w:r>
      <w:r w:rsidR="00D5233D" w:rsidRPr="00DC52A2">
        <w:rPr>
          <w:color w:val="000000"/>
          <w:sz w:val="28"/>
          <w:szCs w:val="28"/>
          <w:lang w:val="vi-VN"/>
        </w:rPr>
        <w:t>quản lí</w:t>
      </w:r>
      <w:r w:rsidRPr="00DC52A2">
        <w:rPr>
          <w:color w:val="000000"/>
          <w:sz w:val="28"/>
          <w:szCs w:val="28"/>
          <w:lang w:val="vi-VN"/>
        </w:rPr>
        <w:t xml:space="preserve"> đào tạo</w:t>
      </w:r>
    </w:p>
    <w:p w:rsidR="00856920" w:rsidRPr="00DC52A2" w:rsidRDefault="00856920" w:rsidP="00856920">
      <w:pPr>
        <w:spacing w:before="120" w:line="288" w:lineRule="auto"/>
        <w:ind w:firstLine="720"/>
        <w:jc w:val="both"/>
        <w:rPr>
          <w:color w:val="000000"/>
          <w:sz w:val="28"/>
          <w:szCs w:val="28"/>
          <w:lang w:val="vi-VN"/>
        </w:rPr>
      </w:pPr>
      <w:r w:rsidRPr="00DC52A2">
        <w:rPr>
          <w:color w:val="000000"/>
          <w:sz w:val="28"/>
          <w:szCs w:val="28"/>
          <w:lang w:val="vi-VN"/>
        </w:rPr>
        <w:t>a) Học viên vi phạm Quy chế này thì tùy theo mức độ</w:t>
      </w:r>
      <w:r w:rsidR="00BC7751" w:rsidRPr="00DC52A2">
        <w:rPr>
          <w:color w:val="000000"/>
          <w:sz w:val="28"/>
          <w:szCs w:val="28"/>
          <w:lang w:val="vi-VN"/>
        </w:rPr>
        <w:t>,</w:t>
      </w:r>
      <w:r w:rsidRPr="00DC52A2">
        <w:rPr>
          <w:color w:val="000000"/>
          <w:sz w:val="28"/>
          <w:szCs w:val="28"/>
          <w:lang w:val="vi-VN"/>
        </w:rPr>
        <w:t xml:space="preserve"> sẽ bị xử phạt vi phạm hành chính</w:t>
      </w:r>
      <w:r w:rsidR="00BC7751" w:rsidRPr="00DC52A2">
        <w:rPr>
          <w:color w:val="000000"/>
          <w:sz w:val="28"/>
          <w:szCs w:val="28"/>
          <w:lang w:val="vi-VN"/>
        </w:rPr>
        <w:t>,</w:t>
      </w:r>
      <w:r w:rsidRPr="00DC52A2">
        <w:rPr>
          <w:color w:val="000000"/>
          <w:sz w:val="28"/>
          <w:szCs w:val="28"/>
          <w:lang w:val="vi-VN"/>
        </w:rPr>
        <w:t xml:space="preserve"> bị xử lý kỷ luật theo quy định tại Quy chế này.</w:t>
      </w:r>
    </w:p>
    <w:p w:rsidR="00856920" w:rsidRPr="00DC52A2" w:rsidRDefault="00BC7751" w:rsidP="00856920">
      <w:pPr>
        <w:spacing w:before="120" w:line="288" w:lineRule="auto"/>
        <w:ind w:firstLine="720"/>
        <w:jc w:val="both"/>
        <w:rPr>
          <w:color w:val="000000"/>
          <w:sz w:val="28"/>
          <w:szCs w:val="28"/>
          <w:lang w:val="vi-VN"/>
        </w:rPr>
      </w:pPr>
      <w:r w:rsidRPr="00DC52A2">
        <w:rPr>
          <w:color w:val="000000"/>
          <w:sz w:val="28"/>
          <w:szCs w:val="28"/>
          <w:lang w:val="vi-VN"/>
        </w:rPr>
        <w:t>Người</w:t>
      </w:r>
      <w:r w:rsidR="00856920" w:rsidRPr="00DC52A2">
        <w:rPr>
          <w:color w:val="000000"/>
          <w:sz w:val="28"/>
          <w:szCs w:val="28"/>
          <w:lang w:val="vi-VN"/>
        </w:rPr>
        <w:t xml:space="preserve"> thi hộ hoặc nhờ người khác thi hộ, sử dụng văn bằng, chứng chỉ giả trong hồ sơ tuyển sinh sẽ bị buộc thôi học</w:t>
      </w:r>
      <w:r w:rsidRPr="00DC52A2">
        <w:rPr>
          <w:color w:val="000000"/>
          <w:sz w:val="28"/>
          <w:szCs w:val="28"/>
          <w:lang w:val="vi-VN"/>
        </w:rPr>
        <w:t>;</w:t>
      </w:r>
      <w:r w:rsidR="00061C2E">
        <w:rPr>
          <w:color w:val="000000"/>
          <w:sz w:val="28"/>
          <w:szCs w:val="28"/>
        </w:rPr>
        <w:t xml:space="preserve"> </w:t>
      </w:r>
      <w:r w:rsidRPr="00DC52A2">
        <w:rPr>
          <w:color w:val="000000"/>
          <w:sz w:val="28"/>
          <w:szCs w:val="28"/>
          <w:lang w:val="vi-VN"/>
        </w:rPr>
        <w:t>n</w:t>
      </w:r>
      <w:r w:rsidR="00856920" w:rsidRPr="00DC52A2">
        <w:rPr>
          <w:color w:val="000000"/>
          <w:sz w:val="28"/>
          <w:szCs w:val="28"/>
          <w:lang w:val="vi-VN"/>
        </w:rPr>
        <w:t xml:space="preserve">ếu </w:t>
      </w:r>
      <w:r w:rsidRPr="00DC52A2">
        <w:rPr>
          <w:color w:val="000000"/>
          <w:sz w:val="28"/>
          <w:szCs w:val="28"/>
          <w:lang w:val="vi-VN"/>
        </w:rPr>
        <w:t xml:space="preserve">được </w:t>
      </w:r>
      <w:r w:rsidR="00856920" w:rsidRPr="00DC52A2">
        <w:rPr>
          <w:color w:val="000000"/>
          <w:sz w:val="28"/>
          <w:szCs w:val="28"/>
          <w:lang w:val="vi-VN"/>
        </w:rPr>
        <w:t xml:space="preserve">phát hiện sau khi cấp bằng </w:t>
      </w:r>
      <w:r w:rsidR="00856920" w:rsidRPr="00DC52A2">
        <w:rPr>
          <w:color w:val="000000"/>
          <w:sz w:val="28"/>
          <w:szCs w:val="28"/>
          <w:lang w:val="vi-VN"/>
        </w:rPr>
        <w:lastRenderedPageBreak/>
        <w:t xml:space="preserve">thì thủ trưởng đơn vị đào tạo thu hồi, huỷ bỏ bằng thạc sĩ đã </w:t>
      </w:r>
      <w:r w:rsidRPr="00DC52A2">
        <w:rPr>
          <w:color w:val="000000"/>
          <w:sz w:val="28"/>
          <w:szCs w:val="28"/>
          <w:lang w:val="vi-VN"/>
        </w:rPr>
        <w:t xml:space="preserve">được </w:t>
      </w:r>
      <w:r w:rsidR="00856920" w:rsidRPr="00DC52A2">
        <w:rPr>
          <w:color w:val="000000"/>
          <w:sz w:val="28"/>
          <w:szCs w:val="28"/>
          <w:lang w:val="vi-VN"/>
        </w:rPr>
        <w:t xml:space="preserve">cấp </w:t>
      </w:r>
      <w:r w:rsidRPr="00DC52A2">
        <w:rPr>
          <w:color w:val="000000"/>
          <w:sz w:val="28"/>
          <w:szCs w:val="28"/>
          <w:lang w:val="vi-VN"/>
        </w:rPr>
        <w:t xml:space="preserve">cho </w:t>
      </w:r>
      <w:r w:rsidR="00856920" w:rsidRPr="00DC52A2">
        <w:rPr>
          <w:color w:val="000000"/>
          <w:sz w:val="28"/>
          <w:szCs w:val="28"/>
          <w:lang w:val="vi-VN"/>
        </w:rPr>
        <w:t xml:space="preserve">người </w:t>
      </w:r>
      <w:r w:rsidRPr="00DC52A2">
        <w:rPr>
          <w:color w:val="000000"/>
          <w:sz w:val="28"/>
          <w:szCs w:val="28"/>
          <w:lang w:val="vi-VN"/>
        </w:rPr>
        <w:t>đó.</w:t>
      </w:r>
    </w:p>
    <w:p w:rsidR="00856920" w:rsidRPr="00DC52A2" w:rsidRDefault="00856920" w:rsidP="00856920">
      <w:pPr>
        <w:spacing w:before="120" w:line="288" w:lineRule="auto"/>
        <w:ind w:firstLine="720"/>
        <w:jc w:val="both"/>
        <w:rPr>
          <w:color w:val="000000"/>
          <w:sz w:val="28"/>
          <w:szCs w:val="28"/>
          <w:lang w:val="vi-VN"/>
        </w:rPr>
      </w:pPr>
      <w:r w:rsidRPr="00DC52A2">
        <w:rPr>
          <w:color w:val="000000"/>
          <w:sz w:val="28"/>
          <w:szCs w:val="28"/>
          <w:lang w:val="vi-VN"/>
        </w:rPr>
        <w:t xml:space="preserve">b) Công chức, viên chức, người lao động tham gia </w:t>
      </w:r>
      <w:r w:rsidR="00D5233D" w:rsidRPr="00DC52A2">
        <w:rPr>
          <w:color w:val="000000"/>
          <w:sz w:val="28"/>
          <w:szCs w:val="28"/>
          <w:lang w:val="vi-VN"/>
        </w:rPr>
        <w:t>quản lí</w:t>
      </w:r>
      <w:r w:rsidRPr="00DC52A2">
        <w:rPr>
          <w:color w:val="000000"/>
          <w:sz w:val="28"/>
          <w:szCs w:val="28"/>
          <w:lang w:val="vi-VN"/>
        </w:rPr>
        <w:t xml:space="preserve">, giảng dạy, hướng dẫn, đánh giá luận văn tại đơn vị đào tạo nếu vi phạm Quy chế này thì tuỳ theo tính chất, mức độ vi phạm sẽ bị tạm </w:t>
      </w:r>
      <w:r w:rsidR="00BC7751" w:rsidRPr="00DC52A2">
        <w:rPr>
          <w:color w:val="000000"/>
          <w:sz w:val="28"/>
          <w:szCs w:val="28"/>
          <w:lang w:val="vi-VN"/>
        </w:rPr>
        <w:t>đình chỉ</w:t>
      </w:r>
      <w:r w:rsidRPr="00DC52A2">
        <w:rPr>
          <w:color w:val="000000"/>
          <w:sz w:val="28"/>
          <w:szCs w:val="28"/>
          <w:lang w:val="vi-VN"/>
        </w:rPr>
        <w:t xml:space="preserve"> giảng dạy, hướng dẫn luận văn, tham gia hội đồng đánh giá luận văn trong thời hạn tối thiểu một năm</w:t>
      </w:r>
      <w:r w:rsidR="00BC7751" w:rsidRPr="00DC52A2">
        <w:rPr>
          <w:color w:val="000000"/>
          <w:sz w:val="28"/>
          <w:szCs w:val="28"/>
          <w:lang w:val="vi-VN"/>
        </w:rPr>
        <w:t>;</w:t>
      </w:r>
      <w:r w:rsidRPr="00DC52A2">
        <w:rPr>
          <w:color w:val="000000"/>
          <w:sz w:val="28"/>
          <w:szCs w:val="28"/>
          <w:lang w:val="vi-VN"/>
        </w:rPr>
        <w:t xml:space="preserve"> bị xử lý kỷ luật, xử phạt vi phạm hành chính hoặc truy cứu trách nhiệm hình sự, bồi thường thiệt hại theo quy định của pháp luật hiện hành;</w:t>
      </w:r>
    </w:p>
    <w:p w:rsidR="00856920" w:rsidRPr="00DC52A2" w:rsidRDefault="00856920" w:rsidP="00856920">
      <w:pPr>
        <w:spacing w:before="120" w:line="288" w:lineRule="auto"/>
        <w:ind w:firstLine="720"/>
        <w:jc w:val="both"/>
        <w:rPr>
          <w:color w:val="000000"/>
          <w:sz w:val="28"/>
          <w:szCs w:val="28"/>
          <w:lang w:val="vi-VN"/>
        </w:rPr>
      </w:pPr>
      <w:r w:rsidRPr="00DC52A2">
        <w:rPr>
          <w:color w:val="000000"/>
          <w:sz w:val="28"/>
          <w:szCs w:val="28"/>
          <w:lang w:val="vi-VN"/>
        </w:rPr>
        <w:t>c) Đơn vị đào tạo vi phạm Quy chế này thì tùy theo tính chất, mức độ</w:t>
      </w:r>
      <w:r w:rsidR="00BC7751" w:rsidRPr="00DC52A2">
        <w:rPr>
          <w:color w:val="000000"/>
          <w:sz w:val="28"/>
          <w:szCs w:val="28"/>
          <w:lang w:val="vi-VN"/>
        </w:rPr>
        <w:t>,</w:t>
      </w:r>
      <w:r w:rsidRPr="00DC52A2">
        <w:rPr>
          <w:color w:val="000000"/>
          <w:sz w:val="28"/>
          <w:szCs w:val="28"/>
          <w:lang w:val="vi-VN"/>
        </w:rPr>
        <w:t xml:space="preserve"> sẽ bị xử phạt vi phạm hành chính và áp dụng các trách nhiệm pháp lý khác đã được quy định. Trong trường hợp này, thủ trưởng đơn vị đào tạo và những người trực tiếp vi phạm bị xử lý kỷ luật; người vi phạm gây thiệt hại phải bồi thường theo quy định của pháp luật.</w:t>
      </w:r>
    </w:p>
    <w:p w:rsidR="00C32128" w:rsidRPr="00DC52A2" w:rsidRDefault="00856920" w:rsidP="00856920">
      <w:pPr>
        <w:spacing w:before="120" w:line="288" w:lineRule="auto"/>
        <w:ind w:firstLine="720"/>
        <w:jc w:val="both"/>
        <w:rPr>
          <w:color w:val="000000"/>
          <w:sz w:val="28"/>
          <w:szCs w:val="28"/>
          <w:lang w:val="vi-VN"/>
        </w:rPr>
      </w:pPr>
      <w:r w:rsidRPr="00DC52A2">
        <w:rPr>
          <w:color w:val="000000"/>
          <w:sz w:val="28"/>
          <w:szCs w:val="28"/>
          <w:lang w:val="vi-VN"/>
        </w:rPr>
        <w:t xml:space="preserve">3. Thủ trưởng đơn vị đào tạo có trách nhiệm thông báo về việc xử lý vi phạm </w:t>
      </w:r>
      <w:r w:rsidR="00BC7751" w:rsidRPr="00DC52A2">
        <w:rPr>
          <w:color w:val="000000"/>
          <w:sz w:val="28"/>
          <w:szCs w:val="28"/>
          <w:lang w:val="vi-VN"/>
        </w:rPr>
        <w:t xml:space="preserve">của </w:t>
      </w:r>
      <w:r w:rsidRPr="00DC52A2">
        <w:rPr>
          <w:color w:val="000000"/>
          <w:sz w:val="28"/>
          <w:szCs w:val="28"/>
          <w:lang w:val="vi-VN"/>
        </w:rPr>
        <w:t>thí sinh, học viên, cán bộ, giảng viên tới cơ quan, đơn vị hoặc tới địa phương</w:t>
      </w:r>
      <w:r w:rsidR="00BC7751" w:rsidRPr="00DC52A2">
        <w:rPr>
          <w:color w:val="000000"/>
          <w:sz w:val="28"/>
          <w:szCs w:val="28"/>
          <w:lang w:val="vi-VN"/>
        </w:rPr>
        <w:t>,</w:t>
      </w:r>
      <w:r w:rsidRPr="00DC52A2">
        <w:rPr>
          <w:color w:val="000000"/>
          <w:sz w:val="28"/>
          <w:szCs w:val="28"/>
          <w:lang w:val="vi-VN"/>
        </w:rPr>
        <w:t xml:space="preserve"> nơi người đó đang làm việc, cư trú. Cơ quan có thẩm quyền xử lý đơn vị đào tạo vi phạm thông báo cho cơ quan chủ quản và thông báo công khai trên phương tiện thông tin đại chúng.</w:t>
      </w:r>
    </w:p>
    <w:p w:rsidR="00065602" w:rsidRPr="000471C5" w:rsidRDefault="00065602" w:rsidP="00065602">
      <w:pPr>
        <w:pStyle w:val="Heading2"/>
        <w:tabs>
          <w:tab w:val="left" w:pos="3750"/>
          <w:tab w:val="center" w:pos="4536"/>
        </w:tabs>
        <w:spacing w:before="120" w:after="0" w:line="312" w:lineRule="auto"/>
        <w:rPr>
          <w:rFonts w:ascii="Times New Roman" w:hAnsi="Times New Roman" w:cs="Times New Roman"/>
          <w:i w:val="0"/>
          <w:color w:val="000000"/>
          <w:lang w:val="vi-VN"/>
        </w:rPr>
      </w:pPr>
      <w:r w:rsidRPr="000471C5">
        <w:rPr>
          <w:rFonts w:ascii="Times New Roman" w:hAnsi="Times New Roman" w:cs="Times New Roman"/>
          <w:i w:val="0"/>
          <w:color w:val="000000"/>
          <w:lang w:val="vi-VN"/>
        </w:rPr>
        <w:tab/>
      </w:r>
      <w:r w:rsidRPr="000471C5">
        <w:rPr>
          <w:rFonts w:ascii="Times New Roman" w:hAnsi="Times New Roman" w:cs="Times New Roman"/>
          <w:i w:val="0"/>
          <w:color w:val="000000"/>
          <w:lang w:val="vi-VN"/>
        </w:rPr>
        <w:tab/>
      </w:r>
    </w:p>
    <w:p w:rsidR="00C32128" w:rsidRPr="00B36207" w:rsidRDefault="008D44B5" w:rsidP="00B36207">
      <w:pPr>
        <w:pStyle w:val="Heading2"/>
        <w:spacing w:before="0" w:after="0" w:line="312" w:lineRule="auto"/>
        <w:jc w:val="center"/>
        <w:rPr>
          <w:rFonts w:ascii="Times New Roman" w:hAnsi="Times New Roman" w:cs="Times New Roman"/>
          <w:i w:val="0"/>
          <w:color w:val="000000"/>
        </w:rPr>
      </w:pPr>
      <w:r w:rsidRPr="00B36207">
        <w:rPr>
          <w:rFonts w:ascii="Times New Roman" w:hAnsi="Times New Roman" w:cs="Times New Roman"/>
          <w:i w:val="0"/>
          <w:color w:val="000000"/>
        </w:rPr>
        <w:t xml:space="preserve">Chương </w:t>
      </w:r>
      <w:r w:rsidR="00B36207">
        <w:rPr>
          <w:rFonts w:ascii="Times New Roman" w:hAnsi="Times New Roman" w:cs="Times New Roman"/>
          <w:i w:val="0"/>
          <w:color w:val="000000"/>
        </w:rPr>
        <w:t>I</w:t>
      </w:r>
      <w:r w:rsidRPr="00B36207">
        <w:rPr>
          <w:rFonts w:ascii="Times New Roman" w:hAnsi="Times New Roman" w:cs="Times New Roman"/>
          <w:i w:val="0"/>
          <w:color w:val="000000"/>
        </w:rPr>
        <w:t>X</w:t>
      </w:r>
    </w:p>
    <w:p w:rsidR="00C32128" w:rsidRPr="00CA3E9B" w:rsidRDefault="000731AA" w:rsidP="00C32128">
      <w:pPr>
        <w:pStyle w:val="Heading2"/>
        <w:spacing w:before="120" w:after="0" w:line="312" w:lineRule="auto"/>
        <w:jc w:val="center"/>
        <w:rPr>
          <w:rFonts w:ascii="Times New Roman" w:hAnsi="Times New Roman" w:cs="Times New Roman"/>
          <w:i w:val="0"/>
          <w:color w:val="000000"/>
          <w:lang w:val="vi-VN"/>
        </w:rPr>
      </w:pPr>
      <w:r w:rsidRPr="00CA3E9B">
        <w:rPr>
          <w:rFonts w:ascii="Times New Roman" w:hAnsi="Times New Roman" w:cs="Times New Roman"/>
          <w:i w:val="0"/>
          <w:color w:val="000000"/>
          <w:lang w:val="vi-VN"/>
        </w:rPr>
        <w:t>ĐIỀU KHOẢN THI HÀNH</w:t>
      </w:r>
    </w:p>
    <w:p w:rsidR="0094395A" w:rsidRPr="00CD5994" w:rsidRDefault="0094395A" w:rsidP="0094395A">
      <w:pPr>
        <w:rPr>
          <w:color w:val="000000"/>
          <w:lang w:val="vi-VN" w:eastAsia="en-US"/>
        </w:rPr>
      </w:pPr>
    </w:p>
    <w:p w:rsidR="00C32128" w:rsidRPr="000471C5" w:rsidRDefault="00E412D1" w:rsidP="00F36571">
      <w:pPr>
        <w:pStyle w:val="Heading1"/>
        <w:numPr>
          <w:ilvl w:val="0"/>
          <w:numId w:val="2"/>
        </w:numPr>
        <w:spacing w:before="120" w:after="0" w:line="288" w:lineRule="auto"/>
        <w:ind w:left="709"/>
        <w:jc w:val="both"/>
        <w:rPr>
          <w:color w:val="000000"/>
          <w:lang w:val="vi-VN"/>
        </w:rPr>
      </w:pPr>
      <w:bookmarkStart w:id="147" w:name="_Toc249524417"/>
      <w:bookmarkStart w:id="148" w:name="_Toc109812760"/>
      <w:r w:rsidRPr="00F36571">
        <w:rPr>
          <w:color w:val="000000"/>
          <w:lang w:val="vi-VN"/>
        </w:rPr>
        <w:t>Hiệu lực thi hành</w:t>
      </w:r>
      <w:bookmarkEnd w:id="147"/>
      <w:bookmarkEnd w:id="148"/>
    </w:p>
    <w:p w:rsidR="00C32128" w:rsidRPr="00CD5994" w:rsidRDefault="00C32128" w:rsidP="00DC52A2">
      <w:pPr>
        <w:spacing w:before="120" w:line="288" w:lineRule="auto"/>
        <w:ind w:firstLine="720"/>
        <w:jc w:val="both"/>
        <w:rPr>
          <w:iCs/>
          <w:color w:val="000000"/>
          <w:sz w:val="28"/>
          <w:szCs w:val="28"/>
          <w:lang w:val="vi-VN"/>
        </w:rPr>
      </w:pPr>
      <w:r w:rsidRPr="00CD5994">
        <w:rPr>
          <w:iCs/>
          <w:color w:val="000000"/>
          <w:sz w:val="28"/>
          <w:szCs w:val="28"/>
          <w:lang w:val="vi-VN"/>
        </w:rPr>
        <w:t xml:space="preserve">Quy chế này có hiệu lực </w:t>
      </w:r>
      <w:r w:rsidR="00911F50" w:rsidRPr="00CA3E9B">
        <w:rPr>
          <w:iCs/>
          <w:color w:val="000000"/>
          <w:sz w:val="28"/>
          <w:szCs w:val="28"/>
          <w:lang w:val="vi-VN"/>
        </w:rPr>
        <w:t xml:space="preserve">thi hành </w:t>
      </w:r>
      <w:r w:rsidRPr="00CD5994">
        <w:rPr>
          <w:iCs/>
          <w:color w:val="000000"/>
          <w:sz w:val="28"/>
          <w:szCs w:val="28"/>
          <w:lang w:val="vi-VN"/>
        </w:rPr>
        <w:t xml:space="preserve">kể từ ngày </w:t>
      </w:r>
      <w:r w:rsidR="00493499" w:rsidRPr="00CD5994">
        <w:rPr>
          <w:iCs/>
          <w:color w:val="000000"/>
          <w:sz w:val="28"/>
          <w:szCs w:val="28"/>
          <w:lang w:val="vi-VN"/>
        </w:rPr>
        <w:t>kí</w:t>
      </w:r>
      <w:r w:rsidRPr="00CD5994">
        <w:rPr>
          <w:iCs/>
          <w:color w:val="000000"/>
          <w:sz w:val="28"/>
          <w:szCs w:val="28"/>
          <w:lang w:val="vi-VN"/>
        </w:rPr>
        <w:t xml:space="preserve"> và </w:t>
      </w:r>
      <w:r w:rsidRPr="00CD5994">
        <w:rPr>
          <w:noProof/>
          <w:color w:val="000000"/>
          <w:sz w:val="28"/>
          <w:szCs w:val="28"/>
          <w:lang w:val="vi-VN"/>
        </w:rPr>
        <w:t>áp dụng cho các khóa tuyển sinh từ</w:t>
      </w:r>
      <w:r w:rsidR="00F36571">
        <w:rPr>
          <w:noProof/>
          <w:color w:val="000000"/>
          <w:sz w:val="28"/>
          <w:szCs w:val="28"/>
          <w:lang w:val="vi-VN"/>
        </w:rPr>
        <w:t xml:space="preserve"> năm 2022</w:t>
      </w:r>
      <w:r w:rsidRPr="00CD5994">
        <w:rPr>
          <w:noProof/>
          <w:color w:val="000000"/>
          <w:sz w:val="28"/>
          <w:szCs w:val="28"/>
          <w:lang w:val="vi-VN"/>
        </w:rPr>
        <w:t xml:space="preserve"> trở đi</w:t>
      </w:r>
      <w:r w:rsidRPr="00CD5994">
        <w:rPr>
          <w:iCs/>
          <w:color w:val="000000"/>
          <w:sz w:val="28"/>
          <w:szCs w:val="28"/>
          <w:lang w:val="vi-VN"/>
        </w:rPr>
        <w:t xml:space="preserve">. </w:t>
      </w:r>
    </w:p>
    <w:p w:rsidR="00E412D1" w:rsidRPr="00F36571" w:rsidRDefault="00E412D1" w:rsidP="00F36571">
      <w:pPr>
        <w:pStyle w:val="Heading1"/>
        <w:numPr>
          <w:ilvl w:val="0"/>
          <w:numId w:val="2"/>
        </w:numPr>
        <w:spacing w:before="120" w:after="0" w:line="288" w:lineRule="auto"/>
        <w:ind w:left="709"/>
        <w:jc w:val="both"/>
        <w:rPr>
          <w:color w:val="000000"/>
          <w:lang w:val="vi-VN"/>
        </w:rPr>
      </w:pPr>
      <w:bookmarkStart w:id="149" w:name="_Toc109812761"/>
      <w:r w:rsidRPr="00F36571">
        <w:rPr>
          <w:color w:val="000000"/>
          <w:lang w:val="vi-VN"/>
        </w:rPr>
        <w:t>Tổ chức thực hiện</w:t>
      </w:r>
      <w:bookmarkEnd w:id="149"/>
    </w:p>
    <w:p w:rsidR="00C32128" w:rsidRPr="00DC52A2" w:rsidRDefault="00E412D1" w:rsidP="00DC52A2">
      <w:pPr>
        <w:spacing w:before="120" w:line="288" w:lineRule="auto"/>
        <w:ind w:firstLine="720"/>
        <w:jc w:val="both"/>
        <w:rPr>
          <w:iCs/>
          <w:color w:val="000000"/>
          <w:sz w:val="28"/>
          <w:szCs w:val="28"/>
          <w:lang w:val="vi-VN"/>
        </w:rPr>
      </w:pPr>
      <w:r w:rsidRPr="00DC52A2">
        <w:rPr>
          <w:iCs/>
          <w:color w:val="000000"/>
          <w:sz w:val="28"/>
          <w:szCs w:val="28"/>
        </w:rPr>
        <w:t>1</w:t>
      </w:r>
      <w:r w:rsidR="00233133" w:rsidRPr="00DC52A2">
        <w:rPr>
          <w:iCs/>
          <w:color w:val="000000"/>
          <w:sz w:val="28"/>
          <w:szCs w:val="28"/>
          <w:lang w:val="vi-VN"/>
        </w:rPr>
        <w:t xml:space="preserve">. </w:t>
      </w:r>
      <w:r w:rsidR="00C32128" w:rsidRPr="00DC52A2">
        <w:rPr>
          <w:iCs/>
          <w:color w:val="000000"/>
          <w:sz w:val="28"/>
          <w:szCs w:val="28"/>
          <w:lang w:val="vi-VN"/>
        </w:rPr>
        <w:t xml:space="preserve">Căn cứ Quy chế này, các đơn vị đào tạo có thể ban hành các </w:t>
      </w:r>
      <w:r w:rsidR="00911F50" w:rsidRPr="00DC52A2">
        <w:rPr>
          <w:iCs/>
          <w:color w:val="000000"/>
          <w:sz w:val="28"/>
          <w:szCs w:val="28"/>
        </w:rPr>
        <w:t>văn bản</w:t>
      </w:r>
      <w:r w:rsidR="00C32128" w:rsidRPr="00DC52A2">
        <w:rPr>
          <w:iCs/>
          <w:color w:val="000000"/>
          <w:sz w:val="28"/>
          <w:szCs w:val="28"/>
          <w:lang w:val="vi-VN"/>
        </w:rPr>
        <w:t xml:space="preserve"> chi tiết cho phù hợp với điều kiện thực tế của đơn vị, nhưng không trái với Quy chế này.</w:t>
      </w:r>
    </w:p>
    <w:p w:rsidR="00C32128" w:rsidRPr="00DC52A2" w:rsidRDefault="00E412D1" w:rsidP="00DC52A2">
      <w:pPr>
        <w:pStyle w:val="BodyText"/>
        <w:spacing w:before="120" w:after="0" w:line="288" w:lineRule="auto"/>
        <w:ind w:firstLine="720"/>
        <w:jc w:val="both"/>
        <w:rPr>
          <w:color w:val="000000"/>
          <w:lang w:val="vi-VN"/>
        </w:rPr>
      </w:pPr>
      <w:r w:rsidRPr="00CA3E9B">
        <w:rPr>
          <w:color w:val="000000"/>
          <w:lang w:val="vi-VN"/>
        </w:rPr>
        <w:t>2</w:t>
      </w:r>
      <w:r w:rsidR="00C32128" w:rsidRPr="00DC52A2">
        <w:rPr>
          <w:color w:val="000000"/>
          <w:lang w:val="vi-VN"/>
        </w:rPr>
        <w:t xml:space="preserve">. Các đơn vị đào tạo có trách nhiệm tổ chức kiểm tra, giám sát việc thực hiện quy chế đào tạo ở đơn vị. </w:t>
      </w:r>
      <w:r w:rsidR="00C32128" w:rsidRPr="00DC52A2">
        <w:rPr>
          <w:iCs/>
          <w:noProof/>
          <w:color w:val="000000"/>
          <w:lang w:val="vi-VN"/>
        </w:rPr>
        <w:t>Đại học Quốc gia Hà Nội</w:t>
      </w:r>
      <w:r w:rsidR="00C32128" w:rsidRPr="00DC52A2">
        <w:rPr>
          <w:color w:val="000000"/>
          <w:lang w:val="vi-VN"/>
        </w:rPr>
        <w:t xml:space="preserve"> thực hiện thanh tra, kiểm tra việc thực hiện quy chế đào tạo của các đơn vị đào tạo. </w:t>
      </w:r>
    </w:p>
    <w:p w:rsidR="00C32128" w:rsidRDefault="00C32128" w:rsidP="00DC52A2">
      <w:pPr>
        <w:spacing w:before="120" w:line="288" w:lineRule="auto"/>
        <w:jc w:val="both"/>
        <w:rPr>
          <w:iCs/>
          <w:color w:val="000000"/>
          <w:sz w:val="28"/>
          <w:szCs w:val="28"/>
          <w:lang w:val="vi-VN"/>
        </w:rPr>
      </w:pPr>
      <w:r w:rsidRPr="00DC52A2">
        <w:rPr>
          <w:iCs/>
          <w:color w:val="000000"/>
          <w:sz w:val="28"/>
          <w:szCs w:val="28"/>
          <w:lang w:val="vi-VN"/>
        </w:rPr>
        <w:lastRenderedPageBreak/>
        <w:tab/>
      </w:r>
      <w:r w:rsidR="00E412D1" w:rsidRPr="00CA3E9B">
        <w:rPr>
          <w:iCs/>
          <w:color w:val="000000"/>
          <w:sz w:val="28"/>
          <w:szCs w:val="28"/>
          <w:lang w:val="vi-VN"/>
        </w:rPr>
        <w:t>3</w:t>
      </w:r>
      <w:r w:rsidRPr="00DC52A2">
        <w:rPr>
          <w:iCs/>
          <w:color w:val="000000"/>
          <w:sz w:val="28"/>
          <w:szCs w:val="28"/>
          <w:lang w:val="vi-VN"/>
        </w:rPr>
        <w:t>. Trong</w:t>
      </w:r>
      <w:r w:rsidR="00131DC6">
        <w:rPr>
          <w:iCs/>
          <w:color w:val="000000"/>
          <w:sz w:val="28"/>
          <w:szCs w:val="28"/>
        </w:rPr>
        <w:t xml:space="preserve"> những</w:t>
      </w:r>
      <w:r w:rsidRPr="00DC52A2">
        <w:rPr>
          <w:iCs/>
          <w:color w:val="000000"/>
          <w:sz w:val="28"/>
          <w:szCs w:val="28"/>
          <w:lang w:val="vi-VN"/>
        </w:rPr>
        <w:t xml:space="preserve"> trường hợp </w:t>
      </w:r>
      <w:r w:rsidR="008A40F6">
        <w:rPr>
          <w:iCs/>
          <w:color w:val="000000"/>
          <w:sz w:val="28"/>
          <w:szCs w:val="28"/>
        </w:rPr>
        <w:t>đặc biệt</w:t>
      </w:r>
      <w:r w:rsidRPr="00DC52A2">
        <w:rPr>
          <w:iCs/>
          <w:color w:val="000000"/>
          <w:sz w:val="28"/>
          <w:szCs w:val="28"/>
          <w:lang w:val="vi-VN"/>
        </w:rPr>
        <w:t xml:space="preserve">, Giám đốc </w:t>
      </w:r>
      <w:r w:rsidRPr="00DC52A2">
        <w:rPr>
          <w:iCs/>
          <w:noProof/>
          <w:color w:val="000000"/>
          <w:sz w:val="28"/>
          <w:szCs w:val="28"/>
          <w:lang w:val="vi-VN"/>
        </w:rPr>
        <w:t>Đại học Quốc gia Hà Nội</w:t>
      </w:r>
      <w:r w:rsidRPr="00DC52A2">
        <w:rPr>
          <w:iCs/>
          <w:color w:val="000000"/>
          <w:sz w:val="28"/>
          <w:szCs w:val="28"/>
          <w:lang w:val="vi-VN"/>
        </w:rPr>
        <w:t xml:space="preserve"> </w:t>
      </w:r>
      <w:r w:rsidR="00131DC6">
        <w:rPr>
          <w:iCs/>
          <w:color w:val="000000"/>
          <w:sz w:val="28"/>
          <w:szCs w:val="28"/>
        </w:rPr>
        <w:t xml:space="preserve">xem xét quyết định hoặc </w:t>
      </w:r>
      <w:r w:rsidR="008A40F6">
        <w:rPr>
          <w:iCs/>
          <w:color w:val="000000"/>
          <w:sz w:val="28"/>
          <w:szCs w:val="28"/>
        </w:rPr>
        <w:t>bổ sung một số quy định cụ thể cho phù hợp với tình hình thực tế trên cơ sở của Quy chế này và các văn bản pháp luật hiện hành liên quan, báo cáo Hội đồng Đại học Quốc gia Hà Nội trong phiên họp gần nhất</w:t>
      </w:r>
      <w:r w:rsidRPr="00DC52A2">
        <w:rPr>
          <w:iCs/>
          <w:color w:val="000000"/>
          <w:sz w:val="28"/>
          <w:szCs w:val="28"/>
          <w:lang w:val="vi-VN"/>
        </w:rPr>
        <w:t>./.</w:t>
      </w:r>
    </w:p>
    <w:bookmarkEnd w:id="120"/>
    <w:p w:rsidR="008D597F" w:rsidRPr="000471C5" w:rsidRDefault="008D597F" w:rsidP="008D597F">
      <w:pPr>
        <w:tabs>
          <w:tab w:val="left" w:pos="5670"/>
        </w:tabs>
        <w:rPr>
          <w:color w:val="000000"/>
          <w:sz w:val="28"/>
          <w:szCs w:val="28"/>
          <w:lang w:val="nl-NL"/>
        </w:rPr>
      </w:pPr>
    </w:p>
    <w:p w:rsidR="008D597F" w:rsidRPr="000471C5" w:rsidRDefault="008D597F" w:rsidP="008D597F">
      <w:pPr>
        <w:tabs>
          <w:tab w:val="left" w:pos="5670"/>
        </w:tabs>
        <w:rPr>
          <w:color w:val="000000"/>
          <w:sz w:val="28"/>
          <w:szCs w:val="28"/>
          <w:lang w:val="nl-NL"/>
        </w:rPr>
      </w:pPr>
    </w:p>
    <w:p w:rsidR="008D597F" w:rsidRPr="00D44DBF" w:rsidRDefault="00AA00A7" w:rsidP="00212B19">
      <w:pPr>
        <w:pStyle w:val="TOC1"/>
      </w:pPr>
      <w:r w:rsidRPr="000471C5">
        <w:br w:type="page"/>
      </w:r>
      <w:bookmarkStart w:id="150" w:name="_Toc109812762"/>
      <w:r w:rsidR="008D597F" w:rsidRPr="00D44DBF">
        <w:lastRenderedPageBreak/>
        <w:t>MỤC LỤC</w:t>
      </w:r>
      <w:bookmarkEnd w:id="150"/>
    </w:p>
    <w:p w:rsidR="008D597F" w:rsidRPr="000471C5" w:rsidRDefault="008D597F" w:rsidP="00837A68">
      <w:pPr>
        <w:pStyle w:val="Heading2"/>
        <w:spacing w:before="120" w:after="0" w:line="288" w:lineRule="auto"/>
        <w:jc w:val="center"/>
        <w:rPr>
          <w:rFonts w:ascii="Times New Roman" w:hAnsi="Times New Roman" w:cs="Times New Roman"/>
          <w:i w:val="0"/>
          <w:color w:val="000000"/>
          <w:sz w:val="27"/>
          <w:szCs w:val="27"/>
          <w:lang w:val="nl-NL"/>
        </w:rPr>
      </w:pPr>
      <w:r w:rsidRPr="000471C5">
        <w:rPr>
          <w:rFonts w:ascii="Times New Roman" w:hAnsi="Times New Roman" w:cs="Times New Roman"/>
          <w:i w:val="0"/>
          <w:color w:val="000000"/>
          <w:sz w:val="27"/>
          <w:szCs w:val="27"/>
          <w:lang w:val="nl-NL"/>
        </w:rPr>
        <w:t>Chương I. NHỮNG QUY ĐỊNH CHUNG</w:t>
      </w:r>
    </w:p>
    <w:p w:rsidR="008B1D36" w:rsidRDefault="003675C0">
      <w:pPr>
        <w:pStyle w:val="TOC1"/>
        <w:rPr>
          <w:rFonts w:asciiTheme="minorHAnsi" w:eastAsiaTheme="minorEastAsia" w:hAnsiTheme="minorHAnsi" w:cstheme="minorBidi"/>
          <w:bCs w:val="0"/>
          <w:kern w:val="0"/>
          <w:sz w:val="22"/>
          <w:szCs w:val="22"/>
          <w:lang w:val="en-US" w:eastAsia="en-US"/>
        </w:rPr>
      </w:pPr>
      <w:r w:rsidRPr="000471C5">
        <w:rPr>
          <w:b/>
        </w:rPr>
        <w:fldChar w:fldCharType="begin"/>
      </w:r>
      <w:r w:rsidR="008D597F" w:rsidRPr="000471C5">
        <w:instrText xml:space="preserve"> TOC \o "1-1" \h \z \u </w:instrText>
      </w:r>
      <w:r w:rsidRPr="000471C5">
        <w:rPr>
          <w:b/>
        </w:rPr>
        <w:fldChar w:fldCharType="separate"/>
      </w:r>
      <w:hyperlink w:anchor="_Toc109812708" w:history="1">
        <w:r w:rsidR="008B1D36" w:rsidRPr="006300F7">
          <w:rPr>
            <w:rStyle w:val="Hyperlink"/>
          </w:rPr>
          <w:t>Điều 1. Phạm vi điều chỉnh và đối tượng áp dụng</w:t>
        </w:r>
        <w:r w:rsidR="008B1D36">
          <w:rPr>
            <w:webHidden/>
          </w:rPr>
          <w:tab/>
        </w:r>
        <w:r w:rsidR="008B1D36">
          <w:rPr>
            <w:webHidden/>
          </w:rPr>
          <w:fldChar w:fldCharType="begin"/>
        </w:r>
        <w:r w:rsidR="008B1D36">
          <w:rPr>
            <w:webHidden/>
          </w:rPr>
          <w:instrText xml:space="preserve"> PAGEREF _Toc109812708 \h </w:instrText>
        </w:r>
        <w:r w:rsidR="008B1D36">
          <w:rPr>
            <w:webHidden/>
          </w:rPr>
        </w:r>
        <w:r w:rsidR="008B1D36">
          <w:rPr>
            <w:webHidden/>
          </w:rPr>
          <w:fldChar w:fldCharType="separate"/>
        </w:r>
        <w:r w:rsidR="008B1D36">
          <w:rPr>
            <w:webHidden/>
          </w:rPr>
          <w:t>1</w:t>
        </w:r>
        <w:r w:rsidR="008B1D36">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09" w:history="1">
        <w:r w:rsidRPr="006300F7">
          <w:rPr>
            <w:rStyle w:val="Hyperlink"/>
          </w:rPr>
          <w:t>Điều 2. Mục tiêu đào tạo</w:t>
        </w:r>
        <w:r>
          <w:rPr>
            <w:webHidden/>
          </w:rPr>
          <w:tab/>
        </w:r>
        <w:r>
          <w:rPr>
            <w:webHidden/>
          </w:rPr>
          <w:fldChar w:fldCharType="begin"/>
        </w:r>
        <w:r>
          <w:rPr>
            <w:webHidden/>
          </w:rPr>
          <w:instrText xml:space="preserve"> PAGEREF _Toc109812709 \h </w:instrText>
        </w:r>
        <w:r>
          <w:rPr>
            <w:webHidden/>
          </w:rPr>
        </w:r>
        <w:r>
          <w:rPr>
            <w:webHidden/>
          </w:rPr>
          <w:fldChar w:fldCharType="separate"/>
        </w:r>
        <w:r>
          <w:rPr>
            <w:webHidden/>
          </w:rPr>
          <w:t>1</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10" w:history="1">
        <w:r w:rsidRPr="006300F7">
          <w:rPr>
            <w:rStyle w:val="Hyperlink"/>
            <w:lang w:val="vi-VN"/>
          </w:rPr>
          <w:t>Điều 3. Đơn vị đào tạo</w:t>
        </w:r>
        <w:r w:rsidRPr="006300F7">
          <w:rPr>
            <w:rStyle w:val="Hyperlink"/>
          </w:rPr>
          <w:t xml:space="preserve"> </w:t>
        </w:r>
        <w:r w:rsidRPr="006300F7">
          <w:rPr>
            <w:rStyle w:val="Hyperlink"/>
            <w:lang w:val="vi-VN"/>
          </w:rPr>
          <w:t>thạc sĩ</w:t>
        </w:r>
        <w:r>
          <w:rPr>
            <w:webHidden/>
          </w:rPr>
          <w:tab/>
        </w:r>
        <w:r>
          <w:rPr>
            <w:webHidden/>
          </w:rPr>
          <w:fldChar w:fldCharType="begin"/>
        </w:r>
        <w:r>
          <w:rPr>
            <w:webHidden/>
          </w:rPr>
          <w:instrText xml:space="preserve"> PAGEREF _Toc109812710 \h </w:instrText>
        </w:r>
        <w:r>
          <w:rPr>
            <w:webHidden/>
          </w:rPr>
        </w:r>
        <w:r>
          <w:rPr>
            <w:webHidden/>
          </w:rPr>
          <w:fldChar w:fldCharType="separate"/>
        </w:r>
        <w:r>
          <w:rPr>
            <w:webHidden/>
          </w:rPr>
          <w:t>1</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11" w:history="1">
        <w:r w:rsidRPr="006300F7">
          <w:rPr>
            <w:rStyle w:val="Hyperlink"/>
            <w:lang w:val="vi-VN"/>
          </w:rPr>
          <w:t>Điều 4. Cơ chế quản lí và tổ chức đào tạo</w:t>
        </w:r>
        <w:r>
          <w:rPr>
            <w:webHidden/>
          </w:rPr>
          <w:tab/>
        </w:r>
        <w:r>
          <w:rPr>
            <w:webHidden/>
          </w:rPr>
          <w:fldChar w:fldCharType="begin"/>
        </w:r>
        <w:r>
          <w:rPr>
            <w:webHidden/>
          </w:rPr>
          <w:instrText xml:space="preserve"> PAGEREF _Toc109812711 \h </w:instrText>
        </w:r>
        <w:r>
          <w:rPr>
            <w:webHidden/>
          </w:rPr>
        </w:r>
        <w:r>
          <w:rPr>
            <w:webHidden/>
          </w:rPr>
          <w:fldChar w:fldCharType="separate"/>
        </w:r>
        <w:r>
          <w:rPr>
            <w:webHidden/>
          </w:rPr>
          <w:t>3</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12" w:history="1">
        <w:r w:rsidRPr="006300F7">
          <w:rPr>
            <w:rStyle w:val="Hyperlink"/>
            <w:lang w:val="vi-VN"/>
          </w:rPr>
          <w:t>Điều 5. Nguyên tắc đảm bảo chất lượng đào tạo</w:t>
        </w:r>
        <w:r>
          <w:rPr>
            <w:webHidden/>
          </w:rPr>
          <w:tab/>
        </w:r>
        <w:r>
          <w:rPr>
            <w:webHidden/>
          </w:rPr>
          <w:fldChar w:fldCharType="begin"/>
        </w:r>
        <w:r>
          <w:rPr>
            <w:webHidden/>
          </w:rPr>
          <w:instrText xml:space="preserve"> PAGEREF _Toc109812712 \h </w:instrText>
        </w:r>
        <w:r>
          <w:rPr>
            <w:webHidden/>
          </w:rPr>
        </w:r>
        <w:r>
          <w:rPr>
            <w:webHidden/>
          </w:rPr>
          <w:fldChar w:fldCharType="separate"/>
        </w:r>
        <w:r>
          <w:rPr>
            <w:webHidden/>
          </w:rPr>
          <w:t>4</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13" w:history="1">
        <w:r w:rsidRPr="006300F7">
          <w:rPr>
            <w:rStyle w:val="Hyperlink"/>
            <w:lang w:val="id-ID"/>
          </w:rPr>
          <w:t>Điều 6. Hình thức, ngôn ngữ và thời gian đào tạo</w:t>
        </w:r>
        <w:r>
          <w:rPr>
            <w:webHidden/>
          </w:rPr>
          <w:tab/>
        </w:r>
        <w:r>
          <w:rPr>
            <w:webHidden/>
          </w:rPr>
          <w:fldChar w:fldCharType="begin"/>
        </w:r>
        <w:r>
          <w:rPr>
            <w:webHidden/>
          </w:rPr>
          <w:instrText xml:space="preserve"> PAGEREF _Toc109812713 \h </w:instrText>
        </w:r>
        <w:r>
          <w:rPr>
            <w:webHidden/>
          </w:rPr>
        </w:r>
        <w:r>
          <w:rPr>
            <w:webHidden/>
          </w:rPr>
          <w:fldChar w:fldCharType="separate"/>
        </w:r>
        <w:r>
          <w:rPr>
            <w:webHidden/>
          </w:rPr>
          <w:t>4</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14" w:history="1">
        <w:r w:rsidRPr="006300F7">
          <w:rPr>
            <w:rStyle w:val="Hyperlink"/>
            <w:lang w:val="vi-VN"/>
          </w:rPr>
          <w:t>Điều 7.</w:t>
        </w:r>
        <w:r w:rsidRPr="006300F7">
          <w:rPr>
            <w:rStyle w:val="Hyperlink"/>
          </w:rPr>
          <w:t xml:space="preserve"> Chương trình đào tạo</w:t>
        </w:r>
        <w:r>
          <w:rPr>
            <w:webHidden/>
          </w:rPr>
          <w:tab/>
        </w:r>
        <w:r>
          <w:rPr>
            <w:webHidden/>
          </w:rPr>
          <w:fldChar w:fldCharType="begin"/>
        </w:r>
        <w:r>
          <w:rPr>
            <w:webHidden/>
          </w:rPr>
          <w:instrText xml:space="preserve"> PAGEREF _Toc109812714 \h </w:instrText>
        </w:r>
        <w:r>
          <w:rPr>
            <w:webHidden/>
          </w:rPr>
        </w:r>
        <w:r>
          <w:rPr>
            <w:webHidden/>
          </w:rPr>
          <w:fldChar w:fldCharType="separate"/>
        </w:r>
        <w:r>
          <w:rPr>
            <w:webHidden/>
          </w:rPr>
          <w:t>5</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15" w:history="1">
        <w:r w:rsidRPr="006300F7">
          <w:rPr>
            <w:rStyle w:val="Hyperlink"/>
            <w:lang w:val="vi-VN"/>
          </w:rPr>
          <w:t>Điều 8.</w:t>
        </w:r>
        <w:r w:rsidRPr="006300F7">
          <w:rPr>
            <w:rStyle w:val="Hyperlink"/>
          </w:rPr>
          <w:t xml:space="preserve"> Công nhận kết quả học tập và chuyển đổi tín chỉ</w:t>
        </w:r>
        <w:r>
          <w:rPr>
            <w:webHidden/>
          </w:rPr>
          <w:tab/>
        </w:r>
        <w:r>
          <w:rPr>
            <w:webHidden/>
          </w:rPr>
          <w:fldChar w:fldCharType="begin"/>
        </w:r>
        <w:r>
          <w:rPr>
            <w:webHidden/>
          </w:rPr>
          <w:instrText xml:space="preserve"> PAGEREF _Toc109812715 \h </w:instrText>
        </w:r>
        <w:r>
          <w:rPr>
            <w:webHidden/>
          </w:rPr>
        </w:r>
        <w:r>
          <w:rPr>
            <w:webHidden/>
          </w:rPr>
          <w:fldChar w:fldCharType="separate"/>
        </w:r>
        <w:r>
          <w:rPr>
            <w:webHidden/>
          </w:rPr>
          <w:t>5</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16" w:history="1">
        <w:r w:rsidRPr="006300F7">
          <w:rPr>
            <w:rStyle w:val="Hyperlink"/>
            <w:lang w:val="vi-VN"/>
          </w:rPr>
          <w:t>Điều 9. Phương thức, số lần và địa điểm tổ chức tuyển sinh</w:t>
        </w:r>
        <w:r>
          <w:rPr>
            <w:webHidden/>
          </w:rPr>
          <w:tab/>
        </w:r>
        <w:r>
          <w:rPr>
            <w:webHidden/>
          </w:rPr>
          <w:fldChar w:fldCharType="begin"/>
        </w:r>
        <w:r>
          <w:rPr>
            <w:webHidden/>
          </w:rPr>
          <w:instrText xml:space="preserve"> PAGEREF _Toc109812716 \h </w:instrText>
        </w:r>
        <w:r>
          <w:rPr>
            <w:webHidden/>
          </w:rPr>
        </w:r>
        <w:r>
          <w:rPr>
            <w:webHidden/>
          </w:rPr>
          <w:fldChar w:fldCharType="separate"/>
        </w:r>
        <w:r>
          <w:rPr>
            <w:webHidden/>
          </w:rPr>
          <w:t>6</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17" w:history="1">
        <w:r w:rsidRPr="006300F7">
          <w:rPr>
            <w:rStyle w:val="Hyperlink"/>
            <w:lang w:val="vi-VN"/>
          </w:rPr>
          <w:t>Điều 10.</w:t>
        </w:r>
        <w:r w:rsidRPr="006300F7">
          <w:rPr>
            <w:rStyle w:val="Hyperlink"/>
          </w:rPr>
          <w:t xml:space="preserve"> Chỉ tiêu tuyển sinh</w:t>
        </w:r>
        <w:r>
          <w:rPr>
            <w:webHidden/>
          </w:rPr>
          <w:tab/>
        </w:r>
        <w:r>
          <w:rPr>
            <w:webHidden/>
          </w:rPr>
          <w:fldChar w:fldCharType="begin"/>
        </w:r>
        <w:r>
          <w:rPr>
            <w:webHidden/>
          </w:rPr>
          <w:instrText xml:space="preserve"> PAGEREF _Toc109812717 \h </w:instrText>
        </w:r>
        <w:r>
          <w:rPr>
            <w:webHidden/>
          </w:rPr>
        </w:r>
        <w:r>
          <w:rPr>
            <w:webHidden/>
          </w:rPr>
          <w:fldChar w:fldCharType="separate"/>
        </w:r>
        <w:r>
          <w:rPr>
            <w:webHidden/>
          </w:rPr>
          <w:t>7</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18" w:history="1">
        <w:r w:rsidRPr="006300F7">
          <w:rPr>
            <w:rStyle w:val="Hyperlink"/>
            <w:lang w:val="vi-VN"/>
          </w:rPr>
          <w:t>Điều 11. Các môn thi tuyển sinh</w:t>
        </w:r>
        <w:r>
          <w:rPr>
            <w:webHidden/>
          </w:rPr>
          <w:tab/>
        </w:r>
        <w:r>
          <w:rPr>
            <w:webHidden/>
          </w:rPr>
          <w:fldChar w:fldCharType="begin"/>
        </w:r>
        <w:r>
          <w:rPr>
            <w:webHidden/>
          </w:rPr>
          <w:instrText xml:space="preserve"> PAGEREF _Toc109812718 \h </w:instrText>
        </w:r>
        <w:r>
          <w:rPr>
            <w:webHidden/>
          </w:rPr>
        </w:r>
        <w:r>
          <w:rPr>
            <w:webHidden/>
          </w:rPr>
          <w:fldChar w:fldCharType="separate"/>
        </w:r>
        <w:r>
          <w:rPr>
            <w:webHidden/>
          </w:rPr>
          <w:t>7</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19" w:history="1">
        <w:r w:rsidRPr="006300F7">
          <w:rPr>
            <w:rStyle w:val="Hyperlink"/>
            <w:lang w:val="vi-VN"/>
          </w:rPr>
          <w:t xml:space="preserve">Điều 12. Ngành, chuyên ngành </w:t>
        </w:r>
        <w:r w:rsidRPr="006300F7">
          <w:rPr>
            <w:rStyle w:val="Hyperlink"/>
          </w:rPr>
          <w:t>phù hợp</w:t>
        </w:r>
        <w:r>
          <w:rPr>
            <w:webHidden/>
          </w:rPr>
          <w:tab/>
        </w:r>
        <w:r>
          <w:rPr>
            <w:webHidden/>
          </w:rPr>
          <w:fldChar w:fldCharType="begin"/>
        </w:r>
        <w:r>
          <w:rPr>
            <w:webHidden/>
          </w:rPr>
          <w:instrText xml:space="preserve"> PAGEREF _Toc109812719 \h </w:instrText>
        </w:r>
        <w:r>
          <w:rPr>
            <w:webHidden/>
          </w:rPr>
        </w:r>
        <w:r>
          <w:rPr>
            <w:webHidden/>
          </w:rPr>
          <w:fldChar w:fldCharType="separate"/>
        </w:r>
        <w:r>
          <w:rPr>
            <w:webHidden/>
          </w:rPr>
          <w:t>8</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20" w:history="1">
        <w:r w:rsidRPr="006300F7">
          <w:rPr>
            <w:rStyle w:val="Hyperlink"/>
            <w:lang w:val="vi-VN"/>
          </w:rPr>
          <w:t>Điều 13. Yêu cầu đối với ứng viên dự tuyển</w:t>
        </w:r>
        <w:r>
          <w:rPr>
            <w:webHidden/>
          </w:rPr>
          <w:tab/>
        </w:r>
        <w:r>
          <w:rPr>
            <w:webHidden/>
          </w:rPr>
          <w:fldChar w:fldCharType="begin"/>
        </w:r>
        <w:r>
          <w:rPr>
            <w:webHidden/>
          </w:rPr>
          <w:instrText xml:space="preserve"> PAGEREF _Toc109812720 \h </w:instrText>
        </w:r>
        <w:r>
          <w:rPr>
            <w:webHidden/>
          </w:rPr>
        </w:r>
        <w:r>
          <w:rPr>
            <w:webHidden/>
          </w:rPr>
          <w:fldChar w:fldCharType="separate"/>
        </w:r>
        <w:r>
          <w:rPr>
            <w:webHidden/>
          </w:rPr>
          <w:t>8</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21" w:history="1">
        <w:r w:rsidRPr="006300F7">
          <w:rPr>
            <w:rStyle w:val="Hyperlink"/>
            <w:lang w:val="vi-VN"/>
          </w:rPr>
          <w:t>Điều 14. Tổ chức học bổ sung kiến thức</w:t>
        </w:r>
        <w:r>
          <w:rPr>
            <w:webHidden/>
          </w:rPr>
          <w:tab/>
        </w:r>
        <w:r>
          <w:rPr>
            <w:webHidden/>
          </w:rPr>
          <w:fldChar w:fldCharType="begin"/>
        </w:r>
        <w:r>
          <w:rPr>
            <w:webHidden/>
          </w:rPr>
          <w:instrText xml:space="preserve"> PAGEREF _Toc109812721 \h </w:instrText>
        </w:r>
        <w:r>
          <w:rPr>
            <w:webHidden/>
          </w:rPr>
        </w:r>
        <w:r>
          <w:rPr>
            <w:webHidden/>
          </w:rPr>
          <w:fldChar w:fldCharType="separate"/>
        </w:r>
        <w:r>
          <w:rPr>
            <w:webHidden/>
          </w:rPr>
          <w:t>9</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22" w:history="1">
        <w:r w:rsidRPr="006300F7">
          <w:rPr>
            <w:rStyle w:val="Hyperlink"/>
            <w:lang w:val="vi-VN"/>
          </w:rPr>
          <w:t>Điều 15. Đối tượng và điều kiện dự thi</w:t>
        </w:r>
        <w:r>
          <w:rPr>
            <w:webHidden/>
          </w:rPr>
          <w:tab/>
        </w:r>
        <w:r>
          <w:rPr>
            <w:webHidden/>
          </w:rPr>
          <w:fldChar w:fldCharType="begin"/>
        </w:r>
        <w:r>
          <w:rPr>
            <w:webHidden/>
          </w:rPr>
          <w:instrText xml:space="preserve"> PAGEREF _Toc109812722 \h </w:instrText>
        </w:r>
        <w:r>
          <w:rPr>
            <w:webHidden/>
          </w:rPr>
        </w:r>
        <w:r>
          <w:rPr>
            <w:webHidden/>
          </w:rPr>
          <w:fldChar w:fldCharType="separate"/>
        </w:r>
        <w:r>
          <w:rPr>
            <w:webHidden/>
          </w:rPr>
          <w:t>9</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23" w:history="1">
        <w:r w:rsidRPr="006300F7">
          <w:rPr>
            <w:rStyle w:val="Hyperlink"/>
            <w:lang w:val="vi-VN"/>
          </w:rPr>
          <w:t>Điều 16. Đối tượng và chính sách ưu tiên</w:t>
        </w:r>
        <w:r>
          <w:rPr>
            <w:webHidden/>
          </w:rPr>
          <w:tab/>
        </w:r>
        <w:r>
          <w:rPr>
            <w:webHidden/>
          </w:rPr>
          <w:fldChar w:fldCharType="begin"/>
        </w:r>
        <w:r>
          <w:rPr>
            <w:webHidden/>
          </w:rPr>
          <w:instrText xml:space="preserve"> PAGEREF _Toc109812723 \h </w:instrText>
        </w:r>
        <w:r>
          <w:rPr>
            <w:webHidden/>
          </w:rPr>
        </w:r>
        <w:r>
          <w:rPr>
            <w:webHidden/>
          </w:rPr>
          <w:fldChar w:fldCharType="separate"/>
        </w:r>
        <w:r>
          <w:rPr>
            <w:webHidden/>
          </w:rPr>
          <w:t>10</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24" w:history="1">
        <w:r w:rsidRPr="006300F7">
          <w:rPr>
            <w:rStyle w:val="Hyperlink"/>
            <w:lang w:val="vi-VN"/>
          </w:rPr>
          <w:t>Điều 17. Thông báo tuyển sinh</w:t>
        </w:r>
        <w:r>
          <w:rPr>
            <w:webHidden/>
          </w:rPr>
          <w:tab/>
        </w:r>
        <w:r>
          <w:rPr>
            <w:webHidden/>
          </w:rPr>
          <w:fldChar w:fldCharType="begin"/>
        </w:r>
        <w:r>
          <w:rPr>
            <w:webHidden/>
          </w:rPr>
          <w:instrText xml:space="preserve"> PAGEREF _Toc109812724 \h </w:instrText>
        </w:r>
        <w:r>
          <w:rPr>
            <w:webHidden/>
          </w:rPr>
        </w:r>
        <w:r>
          <w:rPr>
            <w:webHidden/>
          </w:rPr>
          <w:fldChar w:fldCharType="separate"/>
        </w:r>
        <w:r>
          <w:rPr>
            <w:webHidden/>
          </w:rPr>
          <w:t>11</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25" w:history="1">
        <w:r w:rsidRPr="006300F7">
          <w:rPr>
            <w:rStyle w:val="Hyperlink"/>
            <w:lang w:val="vi-VN"/>
          </w:rPr>
          <w:t>Điều 18. Đăng ký dự thi, gửi giấy báo thi</w:t>
        </w:r>
        <w:r>
          <w:rPr>
            <w:webHidden/>
          </w:rPr>
          <w:tab/>
        </w:r>
        <w:r>
          <w:rPr>
            <w:webHidden/>
          </w:rPr>
          <w:fldChar w:fldCharType="begin"/>
        </w:r>
        <w:r>
          <w:rPr>
            <w:webHidden/>
          </w:rPr>
          <w:instrText xml:space="preserve"> PAGEREF _Toc109812725 \h </w:instrText>
        </w:r>
        <w:r>
          <w:rPr>
            <w:webHidden/>
          </w:rPr>
        </w:r>
        <w:r>
          <w:rPr>
            <w:webHidden/>
          </w:rPr>
          <w:fldChar w:fldCharType="separate"/>
        </w:r>
        <w:r>
          <w:rPr>
            <w:webHidden/>
          </w:rPr>
          <w:t>11</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26" w:history="1">
        <w:r w:rsidRPr="006300F7">
          <w:rPr>
            <w:rStyle w:val="Hyperlink"/>
            <w:lang w:val="vi-VN"/>
          </w:rPr>
          <w:t>Điều 19. Hội đồng tuyển sinh và các ban giúp việc</w:t>
        </w:r>
        <w:r>
          <w:rPr>
            <w:webHidden/>
          </w:rPr>
          <w:tab/>
        </w:r>
        <w:r>
          <w:rPr>
            <w:webHidden/>
          </w:rPr>
          <w:fldChar w:fldCharType="begin"/>
        </w:r>
        <w:r>
          <w:rPr>
            <w:webHidden/>
          </w:rPr>
          <w:instrText xml:space="preserve"> PAGEREF _Toc109812726 \h </w:instrText>
        </w:r>
        <w:r>
          <w:rPr>
            <w:webHidden/>
          </w:rPr>
        </w:r>
        <w:r>
          <w:rPr>
            <w:webHidden/>
          </w:rPr>
          <w:fldChar w:fldCharType="separate"/>
        </w:r>
        <w:r>
          <w:rPr>
            <w:webHidden/>
          </w:rPr>
          <w:t>12</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27" w:history="1">
        <w:r w:rsidRPr="006300F7">
          <w:rPr>
            <w:rStyle w:val="Hyperlink"/>
            <w:lang w:val="vi-VN"/>
          </w:rPr>
          <w:t>Điều 20. Đề thi tuyển sinh</w:t>
        </w:r>
        <w:r>
          <w:rPr>
            <w:webHidden/>
          </w:rPr>
          <w:tab/>
        </w:r>
        <w:r>
          <w:rPr>
            <w:webHidden/>
          </w:rPr>
          <w:fldChar w:fldCharType="begin"/>
        </w:r>
        <w:r>
          <w:rPr>
            <w:webHidden/>
          </w:rPr>
          <w:instrText xml:space="preserve"> PAGEREF _Toc109812727 \h </w:instrText>
        </w:r>
        <w:r>
          <w:rPr>
            <w:webHidden/>
          </w:rPr>
        </w:r>
        <w:r>
          <w:rPr>
            <w:webHidden/>
          </w:rPr>
          <w:fldChar w:fldCharType="separate"/>
        </w:r>
        <w:r>
          <w:rPr>
            <w:webHidden/>
          </w:rPr>
          <w:t>13</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28" w:history="1">
        <w:r w:rsidRPr="006300F7">
          <w:rPr>
            <w:rStyle w:val="Hyperlink"/>
            <w:lang w:val="vi-VN"/>
          </w:rPr>
          <w:t>Điều 21. Tổ chức thi tuyển sinh</w:t>
        </w:r>
        <w:r>
          <w:rPr>
            <w:webHidden/>
          </w:rPr>
          <w:tab/>
        </w:r>
        <w:r>
          <w:rPr>
            <w:webHidden/>
          </w:rPr>
          <w:fldChar w:fldCharType="begin"/>
        </w:r>
        <w:r>
          <w:rPr>
            <w:webHidden/>
          </w:rPr>
          <w:instrText xml:space="preserve"> PAGEREF _Toc109812728 \h </w:instrText>
        </w:r>
        <w:r>
          <w:rPr>
            <w:webHidden/>
          </w:rPr>
        </w:r>
        <w:r>
          <w:rPr>
            <w:webHidden/>
          </w:rPr>
          <w:fldChar w:fldCharType="separate"/>
        </w:r>
        <w:r>
          <w:rPr>
            <w:webHidden/>
          </w:rPr>
          <w:t>14</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29" w:history="1">
        <w:r w:rsidRPr="006300F7">
          <w:rPr>
            <w:rStyle w:val="Hyperlink"/>
            <w:lang w:val="vi-VN"/>
          </w:rPr>
          <w:t>Điều 22. Chấm thi tuyển sinh</w:t>
        </w:r>
        <w:r>
          <w:rPr>
            <w:webHidden/>
          </w:rPr>
          <w:tab/>
        </w:r>
        <w:r>
          <w:rPr>
            <w:webHidden/>
          </w:rPr>
          <w:fldChar w:fldCharType="begin"/>
        </w:r>
        <w:r>
          <w:rPr>
            <w:webHidden/>
          </w:rPr>
          <w:instrText xml:space="preserve"> PAGEREF _Toc109812729 \h </w:instrText>
        </w:r>
        <w:r>
          <w:rPr>
            <w:webHidden/>
          </w:rPr>
        </w:r>
        <w:r>
          <w:rPr>
            <w:webHidden/>
          </w:rPr>
          <w:fldChar w:fldCharType="separate"/>
        </w:r>
        <w:r>
          <w:rPr>
            <w:webHidden/>
          </w:rPr>
          <w:t>15</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30" w:history="1">
        <w:r w:rsidRPr="006300F7">
          <w:rPr>
            <w:rStyle w:val="Hyperlink"/>
            <w:lang w:val="vi-VN"/>
          </w:rPr>
          <w:t>Điều 23. Điều kiện trúng tuyển, xét tuyển</w:t>
        </w:r>
        <w:r>
          <w:rPr>
            <w:webHidden/>
          </w:rPr>
          <w:tab/>
        </w:r>
        <w:r>
          <w:rPr>
            <w:webHidden/>
          </w:rPr>
          <w:fldChar w:fldCharType="begin"/>
        </w:r>
        <w:r>
          <w:rPr>
            <w:webHidden/>
          </w:rPr>
          <w:instrText xml:space="preserve"> PAGEREF _Toc109812730 \h </w:instrText>
        </w:r>
        <w:r>
          <w:rPr>
            <w:webHidden/>
          </w:rPr>
        </w:r>
        <w:r>
          <w:rPr>
            <w:webHidden/>
          </w:rPr>
          <w:fldChar w:fldCharType="separate"/>
        </w:r>
        <w:r>
          <w:rPr>
            <w:webHidden/>
          </w:rPr>
          <w:t>15</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31" w:history="1">
        <w:r w:rsidRPr="006300F7">
          <w:rPr>
            <w:rStyle w:val="Hyperlink"/>
            <w:lang w:val="vi-VN"/>
          </w:rPr>
          <w:t>Điều 24. Quyết định trúng tuyển và công nhận học viên</w:t>
        </w:r>
        <w:r>
          <w:rPr>
            <w:webHidden/>
          </w:rPr>
          <w:tab/>
        </w:r>
        <w:r>
          <w:rPr>
            <w:webHidden/>
          </w:rPr>
          <w:fldChar w:fldCharType="begin"/>
        </w:r>
        <w:r>
          <w:rPr>
            <w:webHidden/>
          </w:rPr>
          <w:instrText xml:space="preserve"> PAGEREF _Toc109812731 \h </w:instrText>
        </w:r>
        <w:r>
          <w:rPr>
            <w:webHidden/>
          </w:rPr>
        </w:r>
        <w:r>
          <w:rPr>
            <w:webHidden/>
          </w:rPr>
          <w:fldChar w:fldCharType="separate"/>
        </w:r>
        <w:r>
          <w:rPr>
            <w:webHidden/>
          </w:rPr>
          <w:t>16</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32" w:history="1">
        <w:r w:rsidRPr="006300F7">
          <w:rPr>
            <w:rStyle w:val="Hyperlink"/>
            <w:lang w:val="vi-VN"/>
          </w:rPr>
          <w:t>Điều 25. Hoạt động thanh tra, kiểm tra, giám sát tuyển sinh</w:t>
        </w:r>
        <w:r>
          <w:rPr>
            <w:webHidden/>
          </w:rPr>
          <w:tab/>
        </w:r>
        <w:r>
          <w:rPr>
            <w:webHidden/>
          </w:rPr>
          <w:fldChar w:fldCharType="begin"/>
        </w:r>
        <w:r>
          <w:rPr>
            <w:webHidden/>
          </w:rPr>
          <w:instrText xml:space="preserve"> PAGEREF _Toc109812732 \h </w:instrText>
        </w:r>
        <w:r>
          <w:rPr>
            <w:webHidden/>
          </w:rPr>
        </w:r>
        <w:r>
          <w:rPr>
            <w:webHidden/>
          </w:rPr>
          <w:fldChar w:fldCharType="separate"/>
        </w:r>
        <w:r>
          <w:rPr>
            <w:webHidden/>
          </w:rPr>
          <w:t>17</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33" w:history="1">
        <w:r w:rsidRPr="006300F7">
          <w:rPr>
            <w:rStyle w:val="Hyperlink"/>
          </w:rPr>
          <w:t>Điều 26. Xét tuyển người nước ngoài</w:t>
        </w:r>
        <w:r>
          <w:rPr>
            <w:webHidden/>
          </w:rPr>
          <w:tab/>
        </w:r>
        <w:r>
          <w:rPr>
            <w:webHidden/>
          </w:rPr>
          <w:fldChar w:fldCharType="begin"/>
        </w:r>
        <w:r>
          <w:rPr>
            <w:webHidden/>
          </w:rPr>
          <w:instrText xml:space="preserve"> PAGEREF _Toc109812733 \h </w:instrText>
        </w:r>
        <w:r>
          <w:rPr>
            <w:webHidden/>
          </w:rPr>
        </w:r>
        <w:r>
          <w:rPr>
            <w:webHidden/>
          </w:rPr>
          <w:fldChar w:fldCharType="separate"/>
        </w:r>
        <w:r>
          <w:rPr>
            <w:webHidden/>
          </w:rPr>
          <w:t>17</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34" w:history="1">
        <w:r w:rsidRPr="006300F7">
          <w:rPr>
            <w:rStyle w:val="Hyperlink"/>
            <w:lang w:val="vi-VN"/>
          </w:rPr>
          <w:t>Điều 27. Phân công giảng dạy các học phần tại</w:t>
        </w:r>
        <w:r w:rsidRPr="006300F7">
          <w:rPr>
            <w:rStyle w:val="Hyperlink"/>
          </w:rPr>
          <w:t xml:space="preserve"> </w:t>
        </w:r>
        <w:r w:rsidRPr="006300F7">
          <w:rPr>
            <w:rStyle w:val="Hyperlink"/>
            <w:spacing w:val="-12"/>
            <w:lang w:val="vi-VN"/>
          </w:rPr>
          <w:t>Đại học Quốc gia Hà Nội</w:t>
        </w:r>
        <w:r>
          <w:rPr>
            <w:webHidden/>
          </w:rPr>
          <w:tab/>
        </w:r>
        <w:r>
          <w:rPr>
            <w:webHidden/>
          </w:rPr>
          <w:fldChar w:fldCharType="begin"/>
        </w:r>
        <w:r>
          <w:rPr>
            <w:webHidden/>
          </w:rPr>
          <w:instrText xml:space="preserve"> PAGEREF _Toc109812734 \h </w:instrText>
        </w:r>
        <w:r>
          <w:rPr>
            <w:webHidden/>
          </w:rPr>
        </w:r>
        <w:r>
          <w:rPr>
            <w:webHidden/>
          </w:rPr>
          <w:fldChar w:fldCharType="separate"/>
        </w:r>
        <w:r>
          <w:rPr>
            <w:webHidden/>
          </w:rPr>
          <w:t>17</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35" w:history="1">
        <w:r w:rsidRPr="006300F7">
          <w:rPr>
            <w:rStyle w:val="Hyperlink"/>
            <w:lang w:val="vi-VN"/>
          </w:rPr>
          <w:t>Điều 28. Tổ chức đào tạo</w:t>
        </w:r>
        <w:r>
          <w:rPr>
            <w:webHidden/>
          </w:rPr>
          <w:tab/>
        </w:r>
        <w:r>
          <w:rPr>
            <w:webHidden/>
          </w:rPr>
          <w:fldChar w:fldCharType="begin"/>
        </w:r>
        <w:r>
          <w:rPr>
            <w:webHidden/>
          </w:rPr>
          <w:instrText xml:space="preserve"> PAGEREF _Toc109812735 \h </w:instrText>
        </w:r>
        <w:r>
          <w:rPr>
            <w:webHidden/>
          </w:rPr>
        </w:r>
        <w:r>
          <w:rPr>
            <w:webHidden/>
          </w:rPr>
          <w:fldChar w:fldCharType="separate"/>
        </w:r>
        <w:r>
          <w:rPr>
            <w:webHidden/>
          </w:rPr>
          <w:t>18</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36" w:history="1">
        <w:r w:rsidRPr="006300F7">
          <w:rPr>
            <w:rStyle w:val="Hyperlink"/>
            <w:lang w:val="vi-VN"/>
          </w:rPr>
          <w:t>Điều 29. Tổ chức lớp học</w:t>
        </w:r>
        <w:r>
          <w:rPr>
            <w:webHidden/>
          </w:rPr>
          <w:tab/>
        </w:r>
        <w:r>
          <w:rPr>
            <w:webHidden/>
          </w:rPr>
          <w:fldChar w:fldCharType="begin"/>
        </w:r>
        <w:r>
          <w:rPr>
            <w:webHidden/>
          </w:rPr>
          <w:instrText xml:space="preserve"> PAGEREF _Toc109812736 \h </w:instrText>
        </w:r>
        <w:r>
          <w:rPr>
            <w:webHidden/>
          </w:rPr>
        </w:r>
        <w:r>
          <w:rPr>
            <w:webHidden/>
          </w:rPr>
          <w:fldChar w:fldCharType="separate"/>
        </w:r>
        <w:r>
          <w:rPr>
            <w:webHidden/>
          </w:rPr>
          <w:t>19</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37" w:history="1">
        <w:r w:rsidRPr="006300F7">
          <w:rPr>
            <w:rStyle w:val="Hyperlink"/>
            <w:lang w:val="vi-VN"/>
          </w:rPr>
          <w:t>Điều 30. Đăng kí học tập</w:t>
        </w:r>
        <w:r>
          <w:rPr>
            <w:webHidden/>
          </w:rPr>
          <w:tab/>
        </w:r>
        <w:r>
          <w:rPr>
            <w:webHidden/>
          </w:rPr>
          <w:fldChar w:fldCharType="begin"/>
        </w:r>
        <w:r>
          <w:rPr>
            <w:webHidden/>
          </w:rPr>
          <w:instrText xml:space="preserve"> PAGEREF _Toc109812737 \h </w:instrText>
        </w:r>
        <w:r>
          <w:rPr>
            <w:webHidden/>
          </w:rPr>
        </w:r>
        <w:r>
          <w:rPr>
            <w:webHidden/>
          </w:rPr>
          <w:fldChar w:fldCharType="separate"/>
        </w:r>
        <w:r>
          <w:rPr>
            <w:webHidden/>
          </w:rPr>
          <w:t>19</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38" w:history="1">
        <w:r w:rsidRPr="006300F7">
          <w:rPr>
            <w:rStyle w:val="Hyperlink"/>
            <w:lang w:val="vi-VN"/>
          </w:rPr>
          <w:t>Điều 31. Thi, kiểm tra, đánh giá</w:t>
        </w:r>
        <w:r>
          <w:rPr>
            <w:webHidden/>
          </w:rPr>
          <w:tab/>
        </w:r>
        <w:r>
          <w:rPr>
            <w:webHidden/>
          </w:rPr>
          <w:fldChar w:fldCharType="begin"/>
        </w:r>
        <w:r>
          <w:rPr>
            <w:webHidden/>
          </w:rPr>
          <w:instrText xml:space="preserve"> PAGEREF _Toc109812738 \h </w:instrText>
        </w:r>
        <w:r>
          <w:rPr>
            <w:webHidden/>
          </w:rPr>
        </w:r>
        <w:r>
          <w:rPr>
            <w:webHidden/>
          </w:rPr>
          <w:fldChar w:fldCharType="separate"/>
        </w:r>
        <w:r>
          <w:rPr>
            <w:webHidden/>
          </w:rPr>
          <w:t>21</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39" w:history="1">
        <w:r w:rsidRPr="006300F7">
          <w:rPr>
            <w:rStyle w:val="Hyperlink"/>
            <w:lang w:val="vi-VN"/>
          </w:rPr>
          <w:t>Điều 32.</w:t>
        </w:r>
        <w:r w:rsidRPr="006300F7">
          <w:rPr>
            <w:rStyle w:val="Hyperlink"/>
          </w:rPr>
          <w:t xml:space="preserve"> Đ</w:t>
        </w:r>
        <w:r w:rsidRPr="006300F7">
          <w:rPr>
            <w:rStyle w:val="Hyperlink"/>
            <w:lang w:val="vi-VN"/>
          </w:rPr>
          <w:t>iểm trung bình chung</w:t>
        </w:r>
        <w:r>
          <w:rPr>
            <w:webHidden/>
          </w:rPr>
          <w:tab/>
        </w:r>
        <w:r>
          <w:rPr>
            <w:webHidden/>
          </w:rPr>
          <w:fldChar w:fldCharType="begin"/>
        </w:r>
        <w:r>
          <w:rPr>
            <w:webHidden/>
          </w:rPr>
          <w:instrText xml:space="preserve"> PAGEREF _Toc109812739 \h </w:instrText>
        </w:r>
        <w:r>
          <w:rPr>
            <w:webHidden/>
          </w:rPr>
        </w:r>
        <w:r>
          <w:rPr>
            <w:webHidden/>
          </w:rPr>
          <w:fldChar w:fldCharType="separate"/>
        </w:r>
        <w:r>
          <w:rPr>
            <w:webHidden/>
          </w:rPr>
          <w:t>23</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40" w:history="1">
        <w:r w:rsidRPr="006300F7">
          <w:rPr>
            <w:rStyle w:val="Hyperlink"/>
            <w:lang w:val="vi-VN"/>
          </w:rPr>
          <w:t>Điều 33. Xử lí học vụ</w:t>
        </w:r>
        <w:r>
          <w:rPr>
            <w:webHidden/>
          </w:rPr>
          <w:tab/>
        </w:r>
        <w:r>
          <w:rPr>
            <w:webHidden/>
          </w:rPr>
          <w:fldChar w:fldCharType="begin"/>
        </w:r>
        <w:r>
          <w:rPr>
            <w:webHidden/>
          </w:rPr>
          <w:instrText xml:space="preserve"> PAGEREF _Toc109812740 \h </w:instrText>
        </w:r>
        <w:r>
          <w:rPr>
            <w:webHidden/>
          </w:rPr>
        </w:r>
        <w:r>
          <w:rPr>
            <w:webHidden/>
          </w:rPr>
          <w:fldChar w:fldCharType="separate"/>
        </w:r>
        <w:r>
          <w:rPr>
            <w:webHidden/>
          </w:rPr>
          <w:t>23</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41" w:history="1">
        <w:r w:rsidRPr="006300F7">
          <w:rPr>
            <w:rStyle w:val="Hyperlink"/>
            <w:lang w:val="vi-VN"/>
          </w:rPr>
          <w:t>Điều 34. Yêu cầu đối với luận văn</w:t>
        </w:r>
        <w:r>
          <w:rPr>
            <w:webHidden/>
          </w:rPr>
          <w:tab/>
        </w:r>
        <w:r>
          <w:rPr>
            <w:webHidden/>
          </w:rPr>
          <w:fldChar w:fldCharType="begin"/>
        </w:r>
        <w:r>
          <w:rPr>
            <w:webHidden/>
          </w:rPr>
          <w:instrText xml:space="preserve"> PAGEREF _Toc109812741 \h </w:instrText>
        </w:r>
        <w:r>
          <w:rPr>
            <w:webHidden/>
          </w:rPr>
        </w:r>
        <w:r>
          <w:rPr>
            <w:webHidden/>
          </w:rPr>
          <w:fldChar w:fldCharType="separate"/>
        </w:r>
        <w:r>
          <w:rPr>
            <w:webHidden/>
          </w:rPr>
          <w:t>25</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42" w:history="1">
        <w:r w:rsidRPr="006300F7">
          <w:rPr>
            <w:rStyle w:val="Hyperlink"/>
            <w:lang w:val="vi-VN"/>
          </w:rPr>
          <w:t>Điều 35. Hướng dẫn luận văn và điều kiện bảo vệ luận văn</w:t>
        </w:r>
        <w:r>
          <w:rPr>
            <w:webHidden/>
          </w:rPr>
          <w:tab/>
        </w:r>
        <w:r>
          <w:rPr>
            <w:webHidden/>
          </w:rPr>
          <w:fldChar w:fldCharType="begin"/>
        </w:r>
        <w:r>
          <w:rPr>
            <w:webHidden/>
          </w:rPr>
          <w:instrText xml:space="preserve"> PAGEREF _Toc109812742 \h </w:instrText>
        </w:r>
        <w:r>
          <w:rPr>
            <w:webHidden/>
          </w:rPr>
        </w:r>
        <w:r>
          <w:rPr>
            <w:webHidden/>
          </w:rPr>
          <w:fldChar w:fldCharType="separate"/>
        </w:r>
        <w:r>
          <w:rPr>
            <w:webHidden/>
          </w:rPr>
          <w:t>26</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43" w:history="1">
        <w:r w:rsidRPr="006300F7">
          <w:rPr>
            <w:rStyle w:val="Hyperlink"/>
            <w:lang w:val="vi-VN"/>
          </w:rPr>
          <w:t>Điều 36. Hội đồng đánh giá luận văn</w:t>
        </w:r>
        <w:r>
          <w:rPr>
            <w:webHidden/>
          </w:rPr>
          <w:tab/>
        </w:r>
        <w:r>
          <w:rPr>
            <w:webHidden/>
          </w:rPr>
          <w:fldChar w:fldCharType="begin"/>
        </w:r>
        <w:r>
          <w:rPr>
            <w:webHidden/>
          </w:rPr>
          <w:instrText xml:space="preserve"> PAGEREF _Toc109812743 \h </w:instrText>
        </w:r>
        <w:r>
          <w:rPr>
            <w:webHidden/>
          </w:rPr>
        </w:r>
        <w:r>
          <w:rPr>
            <w:webHidden/>
          </w:rPr>
          <w:fldChar w:fldCharType="separate"/>
        </w:r>
        <w:r>
          <w:rPr>
            <w:webHidden/>
          </w:rPr>
          <w:t>27</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44" w:history="1">
        <w:r w:rsidRPr="006300F7">
          <w:rPr>
            <w:rStyle w:val="Hyperlink"/>
            <w:lang w:val="vi-VN"/>
          </w:rPr>
          <w:t>Điều 37. Đánh giá luận văn</w:t>
        </w:r>
        <w:r>
          <w:rPr>
            <w:webHidden/>
          </w:rPr>
          <w:tab/>
        </w:r>
        <w:r>
          <w:rPr>
            <w:webHidden/>
          </w:rPr>
          <w:fldChar w:fldCharType="begin"/>
        </w:r>
        <w:r>
          <w:rPr>
            <w:webHidden/>
          </w:rPr>
          <w:instrText xml:space="preserve"> PAGEREF _Toc109812744 \h </w:instrText>
        </w:r>
        <w:r>
          <w:rPr>
            <w:webHidden/>
          </w:rPr>
        </w:r>
        <w:r>
          <w:rPr>
            <w:webHidden/>
          </w:rPr>
          <w:fldChar w:fldCharType="separate"/>
        </w:r>
        <w:r>
          <w:rPr>
            <w:webHidden/>
          </w:rPr>
          <w:t>28</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45" w:history="1">
        <w:r w:rsidRPr="006300F7">
          <w:rPr>
            <w:rStyle w:val="Hyperlink"/>
            <w:lang w:val="vi-VN"/>
          </w:rPr>
          <w:t>Điều 38. Thẩm định luận văn</w:t>
        </w:r>
        <w:r>
          <w:rPr>
            <w:webHidden/>
          </w:rPr>
          <w:tab/>
        </w:r>
        <w:r>
          <w:rPr>
            <w:webHidden/>
          </w:rPr>
          <w:fldChar w:fldCharType="begin"/>
        </w:r>
        <w:r>
          <w:rPr>
            <w:webHidden/>
          </w:rPr>
          <w:instrText xml:space="preserve"> PAGEREF _Toc109812745 \h </w:instrText>
        </w:r>
        <w:r>
          <w:rPr>
            <w:webHidden/>
          </w:rPr>
        </w:r>
        <w:r>
          <w:rPr>
            <w:webHidden/>
          </w:rPr>
          <w:fldChar w:fldCharType="separate"/>
        </w:r>
        <w:r>
          <w:rPr>
            <w:webHidden/>
          </w:rPr>
          <w:t>29</w:t>
        </w:r>
        <w:r>
          <w:rPr>
            <w:webHidden/>
          </w:rPr>
          <w:fldChar w:fldCharType="end"/>
        </w:r>
      </w:hyperlink>
    </w:p>
    <w:bookmarkStart w:id="151" w:name="_GoBack"/>
    <w:bookmarkEnd w:id="151"/>
    <w:p w:rsidR="008B1D36" w:rsidRDefault="008B1D36" w:rsidP="008B1D36">
      <w:pPr>
        <w:pStyle w:val="TOC1"/>
        <w:jc w:val="left"/>
        <w:rPr>
          <w:rFonts w:asciiTheme="minorHAnsi" w:eastAsiaTheme="minorEastAsia" w:hAnsiTheme="minorHAnsi" w:cstheme="minorBidi"/>
          <w:bCs w:val="0"/>
          <w:kern w:val="0"/>
          <w:sz w:val="22"/>
          <w:szCs w:val="22"/>
          <w:lang w:val="en-US" w:eastAsia="en-US"/>
        </w:rPr>
      </w:pPr>
      <w:r w:rsidRPr="006300F7">
        <w:rPr>
          <w:rStyle w:val="Hyperlink"/>
        </w:rPr>
        <w:fldChar w:fldCharType="begin"/>
      </w:r>
      <w:r w:rsidRPr="006300F7">
        <w:rPr>
          <w:rStyle w:val="Hyperlink"/>
        </w:rPr>
        <w:instrText xml:space="preserve"> </w:instrText>
      </w:r>
      <w:r>
        <w:instrText>HYPERLINK \l "_Toc109812746"</w:instrText>
      </w:r>
      <w:r w:rsidRPr="006300F7">
        <w:rPr>
          <w:rStyle w:val="Hyperlink"/>
        </w:rPr>
        <w:instrText xml:space="preserve"> </w:instrText>
      </w:r>
      <w:r w:rsidRPr="006300F7">
        <w:rPr>
          <w:rStyle w:val="Hyperlink"/>
        </w:rPr>
      </w:r>
      <w:r w:rsidRPr="006300F7">
        <w:rPr>
          <w:rStyle w:val="Hyperlink"/>
        </w:rPr>
        <w:fldChar w:fldCharType="separate"/>
      </w:r>
      <w:r w:rsidRPr="006300F7">
        <w:rPr>
          <w:rStyle w:val="Hyperlink"/>
          <w:lang w:val="vi-VN"/>
        </w:rPr>
        <w:t>Điều 39. Hướng dẫn, đánh giá và thẩm định học phần tốt nghiệp chương trình định hướng ứng dụng</w:t>
      </w:r>
      <w:r>
        <w:rPr>
          <w:webHidden/>
        </w:rPr>
        <w:tab/>
      </w:r>
      <w:r>
        <w:rPr>
          <w:webHidden/>
        </w:rPr>
        <w:fldChar w:fldCharType="begin"/>
      </w:r>
      <w:r>
        <w:rPr>
          <w:webHidden/>
        </w:rPr>
        <w:instrText xml:space="preserve"> PAGEREF _Toc109812746 \h </w:instrText>
      </w:r>
      <w:r>
        <w:rPr>
          <w:webHidden/>
        </w:rPr>
      </w:r>
      <w:r>
        <w:rPr>
          <w:webHidden/>
        </w:rPr>
        <w:fldChar w:fldCharType="separate"/>
      </w:r>
      <w:r>
        <w:rPr>
          <w:webHidden/>
        </w:rPr>
        <w:t>30</w:t>
      </w:r>
      <w:r>
        <w:rPr>
          <w:webHidden/>
        </w:rPr>
        <w:fldChar w:fldCharType="end"/>
      </w:r>
      <w:r w:rsidRPr="006300F7">
        <w:rPr>
          <w:rStyle w:val="Hyperlink"/>
        </w:rPr>
        <w:fldChar w:fldCharType="end"/>
      </w:r>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47" w:history="1">
        <w:r w:rsidRPr="006300F7">
          <w:rPr>
            <w:rStyle w:val="Hyperlink"/>
            <w:lang w:val="vi-VN"/>
          </w:rPr>
          <w:t>Điều 40. Quản lí phôi bằng</w:t>
        </w:r>
        <w:r>
          <w:rPr>
            <w:webHidden/>
          </w:rPr>
          <w:tab/>
        </w:r>
        <w:r>
          <w:rPr>
            <w:webHidden/>
          </w:rPr>
          <w:fldChar w:fldCharType="begin"/>
        </w:r>
        <w:r>
          <w:rPr>
            <w:webHidden/>
          </w:rPr>
          <w:instrText xml:space="preserve"> PAGEREF _Toc109812747 \h </w:instrText>
        </w:r>
        <w:r>
          <w:rPr>
            <w:webHidden/>
          </w:rPr>
        </w:r>
        <w:r>
          <w:rPr>
            <w:webHidden/>
          </w:rPr>
          <w:fldChar w:fldCharType="separate"/>
        </w:r>
        <w:r>
          <w:rPr>
            <w:webHidden/>
          </w:rPr>
          <w:t>32</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48" w:history="1">
        <w:r w:rsidRPr="006300F7">
          <w:rPr>
            <w:rStyle w:val="Hyperlink"/>
            <w:lang w:val="vi-VN"/>
          </w:rPr>
          <w:t>Điều 41. Điều kiện tốt nghiệp</w:t>
        </w:r>
        <w:r>
          <w:rPr>
            <w:webHidden/>
          </w:rPr>
          <w:tab/>
        </w:r>
        <w:r>
          <w:rPr>
            <w:webHidden/>
          </w:rPr>
          <w:fldChar w:fldCharType="begin"/>
        </w:r>
        <w:r>
          <w:rPr>
            <w:webHidden/>
          </w:rPr>
          <w:instrText xml:space="preserve"> PAGEREF _Toc109812748 \h </w:instrText>
        </w:r>
        <w:r>
          <w:rPr>
            <w:webHidden/>
          </w:rPr>
        </w:r>
        <w:r>
          <w:rPr>
            <w:webHidden/>
          </w:rPr>
          <w:fldChar w:fldCharType="separate"/>
        </w:r>
        <w:r>
          <w:rPr>
            <w:webHidden/>
          </w:rPr>
          <w:t>32</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49" w:history="1">
        <w:r w:rsidRPr="006300F7">
          <w:rPr>
            <w:rStyle w:val="Hyperlink"/>
            <w:lang w:val="vi-VN"/>
          </w:rPr>
          <w:t>Điều 42. Công nhận học vị và cấp bằng thạc sĩ</w:t>
        </w:r>
        <w:r>
          <w:rPr>
            <w:webHidden/>
          </w:rPr>
          <w:tab/>
        </w:r>
        <w:r>
          <w:rPr>
            <w:webHidden/>
          </w:rPr>
          <w:fldChar w:fldCharType="begin"/>
        </w:r>
        <w:r>
          <w:rPr>
            <w:webHidden/>
          </w:rPr>
          <w:instrText xml:space="preserve"> PAGEREF _Toc109812749 \h </w:instrText>
        </w:r>
        <w:r>
          <w:rPr>
            <w:webHidden/>
          </w:rPr>
        </w:r>
        <w:r>
          <w:rPr>
            <w:webHidden/>
          </w:rPr>
          <w:fldChar w:fldCharType="separate"/>
        </w:r>
        <w:r>
          <w:rPr>
            <w:webHidden/>
          </w:rPr>
          <w:t>33</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50" w:history="1">
        <w:r w:rsidRPr="006300F7">
          <w:rPr>
            <w:rStyle w:val="Hyperlink"/>
            <w:lang w:val="vi-VN"/>
          </w:rPr>
          <w:t>Điều 43. Chế độ báo cáo, lưu trữ</w:t>
        </w:r>
        <w:r>
          <w:rPr>
            <w:webHidden/>
          </w:rPr>
          <w:tab/>
        </w:r>
        <w:r>
          <w:rPr>
            <w:webHidden/>
          </w:rPr>
          <w:fldChar w:fldCharType="begin"/>
        </w:r>
        <w:r>
          <w:rPr>
            <w:webHidden/>
          </w:rPr>
          <w:instrText xml:space="preserve"> PAGEREF _Toc109812750 \h </w:instrText>
        </w:r>
        <w:r>
          <w:rPr>
            <w:webHidden/>
          </w:rPr>
        </w:r>
        <w:r>
          <w:rPr>
            <w:webHidden/>
          </w:rPr>
          <w:fldChar w:fldCharType="separate"/>
        </w:r>
        <w:r>
          <w:rPr>
            <w:webHidden/>
          </w:rPr>
          <w:t>33</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51" w:history="1">
        <w:r w:rsidRPr="006300F7">
          <w:rPr>
            <w:rStyle w:val="Hyperlink"/>
            <w:lang w:val="vi-VN"/>
          </w:rPr>
          <w:t>Điều 44. Yêu cầu, trách nhiệm và quyền lợi của giảng viên</w:t>
        </w:r>
        <w:r>
          <w:rPr>
            <w:webHidden/>
          </w:rPr>
          <w:tab/>
        </w:r>
        <w:r>
          <w:rPr>
            <w:webHidden/>
          </w:rPr>
          <w:fldChar w:fldCharType="begin"/>
        </w:r>
        <w:r>
          <w:rPr>
            <w:webHidden/>
          </w:rPr>
          <w:instrText xml:space="preserve"> PAGEREF _Toc109812751 \h </w:instrText>
        </w:r>
        <w:r>
          <w:rPr>
            <w:webHidden/>
          </w:rPr>
        </w:r>
        <w:r>
          <w:rPr>
            <w:webHidden/>
          </w:rPr>
          <w:fldChar w:fldCharType="separate"/>
        </w:r>
        <w:r>
          <w:rPr>
            <w:webHidden/>
          </w:rPr>
          <w:t>34</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52" w:history="1">
        <w:r w:rsidRPr="006300F7">
          <w:rPr>
            <w:rStyle w:val="Hyperlink"/>
            <w:lang w:val="vi-VN"/>
          </w:rPr>
          <w:t>Điều 45. Kỷ luật đối với cán bộ coi thi, tổ chức thi, chấm thi</w:t>
        </w:r>
        <w:r>
          <w:rPr>
            <w:webHidden/>
          </w:rPr>
          <w:tab/>
        </w:r>
        <w:r>
          <w:rPr>
            <w:webHidden/>
          </w:rPr>
          <w:fldChar w:fldCharType="begin"/>
        </w:r>
        <w:r>
          <w:rPr>
            <w:webHidden/>
          </w:rPr>
          <w:instrText xml:space="preserve"> PAGEREF _Toc109812752 \h </w:instrText>
        </w:r>
        <w:r>
          <w:rPr>
            <w:webHidden/>
          </w:rPr>
        </w:r>
        <w:r>
          <w:rPr>
            <w:webHidden/>
          </w:rPr>
          <w:fldChar w:fldCharType="separate"/>
        </w:r>
        <w:r>
          <w:rPr>
            <w:webHidden/>
          </w:rPr>
          <w:t>36</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53" w:history="1">
        <w:r w:rsidRPr="006300F7">
          <w:rPr>
            <w:rStyle w:val="Hyperlink"/>
            <w:lang w:val="vi-VN"/>
          </w:rPr>
          <w:t>Điều 46. Nghĩa vụ của học viên</w:t>
        </w:r>
        <w:r>
          <w:rPr>
            <w:webHidden/>
          </w:rPr>
          <w:tab/>
        </w:r>
        <w:r>
          <w:rPr>
            <w:webHidden/>
          </w:rPr>
          <w:fldChar w:fldCharType="begin"/>
        </w:r>
        <w:r>
          <w:rPr>
            <w:webHidden/>
          </w:rPr>
          <w:instrText xml:space="preserve"> PAGEREF _Toc109812753 \h </w:instrText>
        </w:r>
        <w:r>
          <w:rPr>
            <w:webHidden/>
          </w:rPr>
        </w:r>
        <w:r>
          <w:rPr>
            <w:webHidden/>
          </w:rPr>
          <w:fldChar w:fldCharType="separate"/>
        </w:r>
        <w:r>
          <w:rPr>
            <w:webHidden/>
          </w:rPr>
          <w:t>36</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54" w:history="1">
        <w:r w:rsidRPr="006300F7">
          <w:rPr>
            <w:rStyle w:val="Hyperlink"/>
            <w:lang w:val="vi-VN"/>
          </w:rPr>
          <w:t>Điều 47. Quyền lợi của học viên</w:t>
        </w:r>
        <w:r>
          <w:rPr>
            <w:webHidden/>
          </w:rPr>
          <w:tab/>
        </w:r>
        <w:r>
          <w:rPr>
            <w:webHidden/>
          </w:rPr>
          <w:fldChar w:fldCharType="begin"/>
        </w:r>
        <w:r>
          <w:rPr>
            <w:webHidden/>
          </w:rPr>
          <w:instrText xml:space="preserve"> PAGEREF _Toc109812754 \h </w:instrText>
        </w:r>
        <w:r>
          <w:rPr>
            <w:webHidden/>
          </w:rPr>
        </w:r>
        <w:r>
          <w:rPr>
            <w:webHidden/>
          </w:rPr>
          <w:fldChar w:fldCharType="separate"/>
        </w:r>
        <w:r>
          <w:rPr>
            <w:webHidden/>
          </w:rPr>
          <w:t>38</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55" w:history="1">
        <w:r w:rsidRPr="006300F7">
          <w:rPr>
            <w:rStyle w:val="Hyperlink"/>
            <w:lang w:val="vi-VN"/>
          </w:rPr>
          <w:t>Điều 48. Nguồn tài chính cho đào tạo</w:t>
        </w:r>
        <w:r>
          <w:rPr>
            <w:webHidden/>
          </w:rPr>
          <w:tab/>
        </w:r>
        <w:r>
          <w:rPr>
            <w:webHidden/>
          </w:rPr>
          <w:fldChar w:fldCharType="begin"/>
        </w:r>
        <w:r>
          <w:rPr>
            <w:webHidden/>
          </w:rPr>
          <w:instrText xml:space="preserve"> PAGEREF _Toc109812755 \h </w:instrText>
        </w:r>
        <w:r>
          <w:rPr>
            <w:webHidden/>
          </w:rPr>
        </w:r>
        <w:r>
          <w:rPr>
            <w:webHidden/>
          </w:rPr>
          <w:fldChar w:fldCharType="separate"/>
        </w:r>
        <w:r>
          <w:rPr>
            <w:webHidden/>
          </w:rPr>
          <w:t>39</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56" w:history="1">
        <w:r w:rsidRPr="006300F7">
          <w:rPr>
            <w:rStyle w:val="Hyperlink"/>
            <w:lang w:val="vi-VN"/>
          </w:rPr>
          <w:t>Điều 49. Chế độ tài chính đối với học viên người nước ngoài</w:t>
        </w:r>
        <w:r>
          <w:rPr>
            <w:webHidden/>
          </w:rPr>
          <w:tab/>
        </w:r>
        <w:r>
          <w:rPr>
            <w:webHidden/>
          </w:rPr>
          <w:fldChar w:fldCharType="begin"/>
        </w:r>
        <w:r>
          <w:rPr>
            <w:webHidden/>
          </w:rPr>
          <w:instrText xml:space="preserve"> PAGEREF _Toc109812756 \h </w:instrText>
        </w:r>
        <w:r>
          <w:rPr>
            <w:webHidden/>
          </w:rPr>
        </w:r>
        <w:r>
          <w:rPr>
            <w:webHidden/>
          </w:rPr>
          <w:fldChar w:fldCharType="separate"/>
        </w:r>
        <w:r>
          <w:rPr>
            <w:webHidden/>
          </w:rPr>
          <w:t>40</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57" w:history="1">
        <w:r w:rsidRPr="006300F7">
          <w:rPr>
            <w:rStyle w:val="Hyperlink"/>
            <w:lang w:val="vi-VN"/>
          </w:rPr>
          <w:t>Điều 50. Thanh tra, kiểm tra</w:t>
        </w:r>
        <w:r>
          <w:rPr>
            <w:webHidden/>
          </w:rPr>
          <w:tab/>
        </w:r>
        <w:r>
          <w:rPr>
            <w:webHidden/>
          </w:rPr>
          <w:fldChar w:fldCharType="begin"/>
        </w:r>
        <w:r>
          <w:rPr>
            <w:webHidden/>
          </w:rPr>
          <w:instrText xml:space="preserve"> PAGEREF _Toc109812757 \h </w:instrText>
        </w:r>
        <w:r>
          <w:rPr>
            <w:webHidden/>
          </w:rPr>
        </w:r>
        <w:r>
          <w:rPr>
            <w:webHidden/>
          </w:rPr>
          <w:fldChar w:fldCharType="separate"/>
        </w:r>
        <w:r>
          <w:rPr>
            <w:webHidden/>
          </w:rPr>
          <w:t>41</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58" w:history="1">
        <w:r w:rsidRPr="006300F7">
          <w:rPr>
            <w:rStyle w:val="Hyperlink"/>
            <w:lang w:val="vi-VN"/>
          </w:rPr>
          <w:t>Điều 51. Khiếu nại, tố cáo</w:t>
        </w:r>
        <w:r>
          <w:rPr>
            <w:webHidden/>
          </w:rPr>
          <w:tab/>
        </w:r>
        <w:r>
          <w:rPr>
            <w:webHidden/>
          </w:rPr>
          <w:fldChar w:fldCharType="begin"/>
        </w:r>
        <w:r>
          <w:rPr>
            <w:webHidden/>
          </w:rPr>
          <w:instrText xml:space="preserve"> PAGEREF _Toc109812758 \h </w:instrText>
        </w:r>
        <w:r>
          <w:rPr>
            <w:webHidden/>
          </w:rPr>
        </w:r>
        <w:r>
          <w:rPr>
            <w:webHidden/>
          </w:rPr>
          <w:fldChar w:fldCharType="separate"/>
        </w:r>
        <w:r>
          <w:rPr>
            <w:webHidden/>
          </w:rPr>
          <w:t>41</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59" w:history="1">
        <w:r w:rsidRPr="006300F7">
          <w:rPr>
            <w:rStyle w:val="Hyperlink"/>
            <w:lang w:val="vi-VN"/>
          </w:rPr>
          <w:t>Điều 52. Xử lý vi phạm</w:t>
        </w:r>
        <w:r>
          <w:rPr>
            <w:webHidden/>
          </w:rPr>
          <w:tab/>
        </w:r>
        <w:r>
          <w:rPr>
            <w:webHidden/>
          </w:rPr>
          <w:fldChar w:fldCharType="begin"/>
        </w:r>
        <w:r>
          <w:rPr>
            <w:webHidden/>
          </w:rPr>
          <w:instrText xml:space="preserve"> PAGEREF _Toc109812759 \h </w:instrText>
        </w:r>
        <w:r>
          <w:rPr>
            <w:webHidden/>
          </w:rPr>
        </w:r>
        <w:r>
          <w:rPr>
            <w:webHidden/>
          </w:rPr>
          <w:fldChar w:fldCharType="separate"/>
        </w:r>
        <w:r>
          <w:rPr>
            <w:webHidden/>
          </w:rPr>
          <w:t>41</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60" w:history="1">
        <w:r w:rsidRPr="006300F7">
          <w:rPr>
            <w:rStyle w:val="Hyperlink"/>
            <w:lang w:val="vi-VN"/>
          </w:rPr>
          <w:t>Điều 53. Hiệu lực thi hành</w:t>
        </w:r>
        <w:r>
          <w:rPr>
            <w:webHidden/>
          </w:rPr>
          <w:tab/>
        </w:r>
        <w:r>
          <w:rPr>
            <w:webHidden/>
          </w:rPr>
          <w:fldChar w:fldCharType="begin"/>
        </w:r>
        <w:r>
          <w:rPr>
            <w:webHidden/>
          </w:rPr>
          <w:instrText xml:space="preserve"> PAGEREF _Toc109812760 \h </w:instrText>
        </w:r>
        <w:r>
          <w:rPr>
            <w:webHidden/>
          </w:rPr>
        </w:r>
        <w:r>
          <w:rPr>
            <w:webHidden/>
          </w:rPr>
          <w:fldChar w:fldCharType="separate"/>
        </w:r>
        <w:r>
          <w:rPr>
            <w:webHidden/>
          </w:rPr>
          <w:t>42</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61" w:history="1">
        <w:r w:rsidRPr="006300F7">
          <w:rPr>
            <w:rStyle w:val="Hyperlink"/>
            <w:lang w:val="vi-VN"/>
          </w:rPr>
          <w:t>Điều 54. Tổ chức thực hiện</w:t>
        </w:r>
        <w:r>
          <w:rPr>
            <w:webHidden/>
          </w:rPr>
          <w:tab/>
        </w:r>
        <w:r>
          <w:rPr>
            <w:webHidden/>
          </w:rPr>
          <w:fldChar w:fldCharType="begin"/>
        </w:r>
        <w:r>
          <w:rPr>
            <w:webHidden/>
          </w:rPr>
          <w:instrText xml:space="preserve"> PAGEREF _Toc109812761 \h </w:instrText>
        </w:r>
        <w:r>
          <w:rPr>
            <w:webHidden/>
          </w:rPr>
        </w:r>
        <w:r>
          <w:rPr>
            <w:webHidden/>
          </w:rPr>
          <w:fldChar w:fldCharType="separate"/>
        </w:r>
        <w:r>
          <w:rPr>
            <w:webHidden/>
          </w:rPr>
          <w:t>42</w:t>
        </w:r>
        <w:r>
          <w:rPr>
            <w:webHidden/>
          </w:rPr>
          <w:fldChar w:fldCharType="end"/>
        </w:r>
      </w:hyperlink>
    </w:p>
    <w:p w:rsidR="008B1D36" w:rsidRDefault="008B1D36">
      <w:pPr>
        <w:pStyle w:val="TOC1"/>
        <w:rPr>
          <w:rFonts w:asciiTheme="minorHAnsi" w:eastAsiaTheme="minorEastAsia" w:hAnsiTheme="minorHAnsi" w:cstheme="minorBidi"/>
          <w:bCs w:val="0"/>
          <w:kern w:val="0"/>
          <w:sz w:val="22"/>
          <w:szCs w:val="22"/>
          <w:lang w:val="en-US" w:eastAsia="en-US"/>
        </w:rPr>
      </w:pPr>
      <w:hyperlink w:anchor="_Toc109812762" w:history="1">
        <w:r w:rsidRPr="006300F7">
          <w:rPr>
            <w:rStyle w:val="Hyperlink"/>
          </w:rPr>
          <w:t>MỤC LỤC</w:t>
        </w:r>
        <w:r>
          <w:rPr>
            <w:webHidden/>
          </w:rPr>
          <w:tab/>
        </w:r>
        <w:r>
          <w:rPr>
            <w:webHidden/>
          </w:rPr>
          <w:fldChar w:fldCharType="begin"/>
        </w:r>
        <w:r>
          <w:rPr>
            <w:webHidden/>
          </w:rPr>
          <w:instrText xml:space="preserve"> PAGEREF _Toc109812762 \h </w:instrText>
        </w:r>
        <w:r>
          <w:rPr>
            <w:webHidden/>
          </w:rPr>
        </w:r>
        <w:r>
          <w:rPr>
            <w:webHidden/>
          </w:rPr>
          <w:fldChar w:fldCharType="separate"/>
        </w:r>
        <w:r>
          <w:rPr>
            <w:webHidden/>
          </w:rPr>
          <w:t>44</w:t>
        </w:r>
        <w:r>
          <w:rPr>
            <w:webHidden/>
          </w:rPr>
          <w:fldChar w:fldCharType="end"/>
        </w:r>
      </w:hyperlink>
    </w:p>
    <w:p w:rsidR="008D597F" w:rsidRPr="000471C5" w:rsidRDefault="003675C0" w:rsidP="00212B19">
      <w:pPr>
        <w:pStyle w:val="TOC1"/>
      </w:pPr>
      <w:r w:rsidRPr="000471C5">
        <w:fldChar w:fldCharType="end"/>
      </w:r>
    </w:p>
    <w:sectPr w:rsidR="008D597F" w:rsidRPr="000471C5" w:rsidSect="00E24767">
      <w:headerReference w:type="default" r:id="rId8"/>
      <w:footerReference w:type="default" r:id="rId9"/>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484" w:rsidRDefault="00F12484">
      <w:r>
        <w:separator/>
      </w:r>
    </w:p>
  </w:endnote>
  <w:endnote w:type="continuationSeparator" w:id="0">
    <w:p w:rsidR="00F12484" w:rsidRDefault="00F12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ED8" w:rsidRPr="00394BB4" w:rsidRDefault="00F10ED8" w:rsidP="00C32128">
    <w:pPr>
      <w:pStyle w:val="Footer"/>
      <w:jc w:val="center"/>
      <w:rPr>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484" w:rsidRDefault="00F12484">
      <w:r>
        <w:separator/>
      </w:r>
    </w:p>
  </w:footnote>
  <w:footnote w:type="continuationSeparator" w:id="0">
    <w:p w:rsidR="00F12484" w:rsidRDefault="00F124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0369607"/>
      <w:docPartObj>
        <w:docPartGallery w:val="Page Numbers (Top of Page)"/>
        <w:docPartUnique/>
      </w:docPartObj>
    </w:sdtPr>
    <w:sdtEndPr>
      <w:rPr>
        <w:noProof/>
      </w:rPr>
    </w:sdtEndPr>
    <w:sdtContent>
      <w:p w:rsidR="00F10ED8" w:rsidRDefault="00F10ED8">
        <w:pPr>
          <w:pStyle w:val="Header"/>
          <w:jc w:val="center"/>
        </w:pPr>
        <w:r>
          <w:fldChar w:fldCharType="begin"/>
        </w:r>
        <w:r>
          <w:instrText xml:space="preserve"> PAGE   \* MERGEFORMAT </w:instrText>
        </w:r>
        <w:r>
          <w:fldChar w:fldCharType="separate"/>
        </w:r>
        <w:r w:rsidR="008B1D36">
          <w:rPr>
            <w:noProof/>
          </w:rPr>
          <w:t>45</w:t>
        </w:r>
        <w:r>
          <w:rPr>
            <w:noProof/>
          </w:rPr>
          <w:fldChar w:fldCharType="end"/>
        </w:r>
      </w:p>
    </w:sdtContent>
  </w:sdt>
  <w:p w:rsidR="00F10ED8" w:rsidRDefault="00F10ED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A63"/>
    <w:multiLevelType w:val="hybridMultilevel"/>
    <w:tmpl w:val="866A2382"/>
    <w:lvl w:ilvl="0" w:tplc="777AEC9A">
      <w:start w:val="1"/>
      <w:numFmt w:val="decimal"/>
      <w:suff w:val="space"/>
      <w:lvlText w:val="Điều %1."/>
      <w:lvlJc w:val="left"/>
      <w:pPr>
        <w:ind w:left="851" w:firstLine="0"/>
      </w:pPr>
      <w:rPr>
        <w:rFonts w:ascii="Times New Roman" w:hAnsi="Times New Roman" w:hint="default"/>
        <w:b/>
        <w:i w:val="0"/>
        <w:sz w:val="28"/>
        <w:szCs w:val="28"/>
      </w:rPr>
    </w:lvl>
    <w:lvl w:ilvl="1" w:tplc="37CE4050">
      <w:start w:val="1"/>
      <w:numFmt w:val="decimal"/>
      <w:lvlText w:val="Điều %2."/>
      <w:lvlJc w:val="left"/>
      <w:pPr>
        <w:ind w:left="1440" w:hanging="360"/>
      </w:pPr>
      <w:rPr>
        <w:rFonts w:ascii="Times New Roman" w:hAnsi="Times New Roman" w:hint="default"/>
        <w:b/>
        <w:i w:val="0"/>
        <w:sz w:val="28"/>
        <w:szCs w:val="28"/>
      </w:rPr>
    </w:lvl>
    <w:lvl w:ilvl="2" w:tplc="E4C0555E">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0606C"/>
    <w:multiLevelType w:val="hybridMultilevel"/>
    <w:tmpl w:val="F858F17A"/>
    <w:lvl w:ilvl="0" w:tplc="46F81F16">
      <w:start w:val="1"/>
      <w:numFmt w:val="decimal"/>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2" w15:restartNumberingAfterBreak="0">
    <w:nsid w:val="1A88090F"/>
    <w:multiLevelType w:val="hybridMultilevel"/>
    <w:tmpl w:val="963E36E4"/>
    <w:lvl w:ilvl="0" w:tplc="10A25440">
      <w:start w:val="1"/>
      <w:numFmt w:val="decimal"/>
      <w:suff w:val="space"/>
      <w:lvlText w:val="Điều %1."/>
      <w:lvlJc w:val="left"/>
      <w:pPr>
        <w:ind w:left="2552" w:firstLine="0"/>
      </w:pPr>
      <w:rPr>
        <w:rFonts w:ascii="Times New Roman" w:hAnsi="Times New Roman" w:hint="default"/>
        <w:b/>
        <w:i w:val="0"/>
        <w:sz w:val="28"/>
        <w:szCs w:val="28"/>
      </w:rPr>
    </w:lvl>
    <w:lvl w:ilvl="1" w:tplc="37CE4050">
      <w:start w:val="1"/>
      <w:numFmt w:val="decimal"/>
      <w:lvlText w:val="Điều %2."/>
      <w:lvlJc w:val="left"/>
      <w:pPr>
        <w:ind w:left="1440" w:hanging="360"/>
      </w:pPr>
      <w:rPr>
        <w:rFonts w:ascii="Times New Roman" w:hAnsi="Times New Roman" w:hint="default"/>
        <w:b/>
        <w:i w:val="0"/>
        <w:sz w:val="28"/>
        <w:szCs w:val="28"/>
      </w:rPr>
    </w:lvl>
    <w:lvl w:ilvl="2" w:tplc="E4C0555E">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B1088"/>
    <w:multiLevelType w:val="hybridMultilevel"/>
    <w:tmpl w:val="E37227E4"/>
    <w:lvl w:ilvl="0" w:tplc="9222A3EE">
      <w:start w:val="2"/>
      <w:numFmt w:val="decimal"/>
      <w:lvlText w:val="%1."/>
      <w:lvlJc w:val="left"/>
      <w:pPr>
        <w:ind w:left="178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515A37BB"/>
    <w:multiLevelType w:val="hybridMultilevel"/>
    <w:tmpl w:val="7378507C"/>
    <w:lvl w:ilvl="0" w:tplc="2B141BBE">
      <w:start w:val="1"/>
      <w:numFmt w:val="decimal"/>
      <w:pStyle w:val="Heading1"/>
      <w:lvlText w:val="Điều %1."/>
      <w:lvlJc w:val="left"/>
      <w:pPr>
        <w:tabs>
          <w:tab w:val="num" w:pos="1305"/>
        </w:tabs>
        <w:ind w:left="1305" w:hanging="1021"/>
      </w:pPr>
      <w:rPr>
        <w:rFonts w:ascii="Times New Roman" w:hAnsi="Times New Roman" w:hint="default"/>
        <w:b/>
        <w:i w:val="0"/>
        <w:color w:val="auto"/>
        <w:sz w:val="28"/>
        <w:szCs w:val="28"/>
      </w:rPr>
    </w:lvl>
    <w:lvl w:ilvl="1" w:tplc="29E6C6B4">
      <w:start w:val="1"/>
      <w:numFmt w:val="decimal"/>
      <w:lvlText w:val="%2."/>
      <w:lvlJc w:val="left"/>
      <w:pPr>
        <w:tabs>
          <w:tab w:val="num" w:pos="1971"/>
        </w:tabs>
        <w:ind w:left="1971" w:hanging="607"/>
      </w:pPr>
      <w:rPr>
        <w:rFonts w:ascii="Times New Roman" w:hAnsi="Times New Roman" w:hint="default"/>
        <w:b w:val="0"/>
        <w:i w:val="0"/>
        <w:sz w:val="28"/>
        <w:szCs w:val="28"/>
      </w:r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5" w15:restartNumberingAfterBreak="0">
    <w:nsid w:val="5DF42BE6"/>
    <w:multiLevelType w:val="hybridMultilevel"/>
    <w:tmpl w:val="963E36E4"/>
    <w:lvl w:ilvl="0" w:tplc="10A25440">
      <w:start w:val="1"/>
      <w:numFmt w:val="decimal"/>
      <w:suff w:val="space"/>
      <w:lvlText w:val="Điều %1."/>
      <w:lvlJc w:val="left"/>
      <w:pPr>
        <w:ind w:left="2552" w:firstLine="0"/>
      </w:pPr>
      <w:rPr>
        <w:rFonts w:ascii="Times New Roman" w:hAnsi="Times New Roman" w:hint="default"/>
        <w:b/>
        <w:i w:val="0"/>
        <w:sz w:val="28"/>
        <w:szCs w:val="28"/>
      </w:rPr>
    </w:lvl>
    <w:lvl w:ilvl="1" w:tplc="37CE4050">
      <w:start w:val="1"/>
      <w:numFmt w:val="decimal"/>
      <w:lvlText w:val="Điều %2."/>
      <w:lvlJc w:val="left"/>
      <w:pPr>
        <w:ind w:left="1440" w:hanging="360"/>
      </w:pPr>
      <w:rPr>
        <w:rFonts w:ascii="Times New Roman" w:hAnsi="Times New Roman" w:hint="default"/>
        <w:b/>
        <w:i w:val="0"/>
        <w:sz w:val="28"/>
        <w:szCs w:val="28"/>
      </w:rPr>
    </w:lvl>
    <w:lvl w:ilvl="2" w:tplc="E4C0555E">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D221BB"/>
    <w:multiLevelType w:val="hybridMultilevel"/>
    <w:tmpl w:val="CD86372E"/>
    <w:lvl w:ilvl="0" w:tplc="CF2C7214">
      <w:start w:val="1"/>
      <w:numFmt w:val="decimal"/>
      <w:suff w:val="space"/>
      <w:lvlText w:val="Điều %1."/>
      <w:lvlJc w:val="left"/>
      <w:pPr>
        <w:ind w:left="1068"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45021E"/>
    <w:multiLevelType w:val="hybridMultilevel"/>
    <w:tmpl w:val="61742A62"/>
    <w:lvl w:ilvl="0" w:tplc="9222A3EE">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1"/>
  </w:num>
  <w:num w:numId="4">
    <w:abstractNumId w:val="0"/>
  </w:num>
  <w:num w:numId="5">
    <w:abstractNumId w:val="4"/>
  </w:num>
  <w:num w:numId="6">
    <w:abstractNumId w:val="4"/>
  </w:num>
  <w:num w:numId="7">
    <w:abstractNumId w:val="7"/>
  </w:num>
  <w:num w:numId="8">
    <w:abstractNumId w:val="3"/>
  </w:num>
  <w:num w:numId="9">
    <w:abstractNumId w:val="4"/>
  </w:num>
  <w:num w:numId="10">
    <w:abstractNumId w:val="4"/>
  </w:num>
  <w:num w:numId="11">
    <w:abstractNumId w:val="6"/>
  </w:num>
  <w:num w:numId="12">
    <w:abstractNumId w:val="4"/>
  </w:num>
  <w:num w:numId="13">
    <w:abstractNumId w:val="4"/>
  </w:num>
  <w:num w:numId="14">
    <w:abstractNumId w:val="4"/>
  </w:num>
  <w:num w:numId="15">
    <w:abstractNumId w:val="2"/>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128"/>
    <w:rsid w:val="0000624E"/>
    <w:rsid w:val="00006BFD"/>
    <w:rsid w:val="000176B4"/>
    <w:rsid w:val="00027711"/>
    <w:rsid w:val="00031239"/>
    <w:rsid w:val="00033651"/>
    <w:rsid w:val="00041271"/>
    <w:rsid w:val="0004240A"/>
    <w:rsid w:val="00044F80"/>
    <w:rsid w:val="000471C5"/>
    <w:rsid w:val="00050590"/>
    <w:rsid w:val="000524B7"/>
    <w:rsid w:val="00055430"/>
    <w:rsid w:val="00061C2E"/>
    <w:rsid w:val="00065602"/>
    <w:rsid w:val="00065AFB"/>
    <w:rsid w:val="00072E1E"/>
    <w:rsid w:val="000731AA"/>
    <w:rsid w:val="00073967"/>
    <w:rsid w:val="000765A6"/>
    <w:rsid w:val="000874BC"/>
    <w:rsid w:val="000902A6"/>
    <w:rsid w:val="000917E9"/>
    <w:rsid w:val="000944EF"/>
    <w:rsid w:val="000A194D"/>
    <w:rsid w:val="000A228D"/>
    <w:rsid w:val="000B1825"/>
    <w:rsid w:val="000B1C20"/>
    <w:rsid w:val="000B2692"/>
    <w:rsid w:val="000B3E13"/>
    <w:rsid w:val="000C2821"/>
    <w:rsid w:val="000C2B25"/>
    <w:rsid w:val="000C4D1B"/>
    <w:rsid w:val="000C5677"/>
    <w:rsid w:val="000D08BB"/>
    <w:rsid w:val="000D1F09"/>
    <w:rsid w:val="000D2624"/>
    <w:rsid w:val="000D3018"/>
    <w:rsid w:val="000D41A5"/>
    <w:rsid w:val="000D5D42"/>
    <w:rsid w:val="000E07F4"/>
    <w:rsid w:val="000E7313"/>
    <w:rsid w:val="000F22E4"/>
    <w:rsid w:val="000F7227"/>
    <w:rsid w:val="00102820"/>
    <w:rsid w:val="00107476"/>
    <w:rsid w:val="00110EDE"/>
    <w:rsid w:val="00112749"/>
    <w:rsid w:val="0011426D"/>
    <w:rsid w:val="00115D1B"/>
    <w:rsid w:val="001161DE"/>
    <w:rsid w:val="00120722"/>
    <w:rsid w:val="00121588"/>
    <w:rsid w:val="00124FD2"/>
    <w:rsid w:val="001307D2"/>
    <w:rsid w:val="00131DC6"/>
    <w:rsid w:val="00135824"/>
    <w:rsid w:val="0014437B"/>
    <w:rsid w:val="00154AAD"/>
    <w:rsid w:val="00156848"/>
    <w:rsid w:val="0015788E"/>
    <w:rsid w:val="001711DD"/>
    <w:rsid w:val="0017200F"/>
    <w:rsid w:val="001819DD"/>
    <w:rsid w:val="00186ADB"/>
    <w:rsid w:val="00187D26"/>
    <w:rsid w:val="0019140A"/>
    <w:rsid w:val="001A0713"/>
    <w:rsid w:val="001B2242"/>
    <w:rsid w:val="001B4645"/>
    <w:rsid w:val="001B537A"/>
    <w:rsid w:val="001B7108"/>
    <w:rsid w:val="001C4DBA"/>
    <w:rsid w:val="001C51D5"/>
    <w:rsid w:val="001D0BE4"/>
    <w:rsid w:val="001D27D3"/>
    <w:rsid w:val="001D468B"/>
    <w:rsid w:val="001D55E5"/>
    <w:rsid w:val="001E04BC"/>
    <w:rsid w:val="001E128F"/>
    <w:rsid w:val="001E136B"/>
    <w:rsid w:val="001E153A"/>
    <w:rsid w:val="001E616A"/>
    <w:rsid w:val="001F219A"/>
    <w:rsid w:val="001F7729"/>
    <w:rsid w:val="001F7929"/>
    <w:rsid w:val="00200BAE"/>
    <w:rsid w:val="00202AB8"/>
    <w:rsid w:val="00205066"/>
    <w:rsid w:val="00206175"/>
    <w:rsid w:val="002100F8"/>
    <w:rsid w:val="00212B19"/>
    <w:rsid w:val="00215765"/>
    <w:rsid w:val="00216FB2"/>
    <w:rsid w:val="00217AAC"/>
    <w:rsid w:val="00220995"/>
    <w:rsid w:val="00221A09"/>
    <w:rsid w:val="00222E73"/>
    <w:rsid w:val="002237DC"/>
    <w:rsid w:val="00226068"/>
    <w:rsid w:val="00227FB2"/>
    <w:rsid w:val="00233133"/>
    <w:rsid w:val="00234574"/>
    <w:rsid w:val="0023562C"/>
    <w:rsid w:val="0024157D"/>
    <w:rsid w:val="00241B93"/>
    <w:rsid w:val="00254398"/>
    <w:rsid w:val="00260C11"/>
    <w:rsid w:val="00264BC9"/>
    <w:rsid w:val="00272D70"/>
    <w:rsid w:val="00273429"/>
    <w:rsid w:val="0028552F"/>
    <w:rsid w:val="002868D5"/>
    <w:rsid w:val="002909F7"/>
    <w:rsid w:val="00290E1C"/>
    <w:rsid w:val="00291901"/>
    <w:rsid w:val="002929A7"/>
    <w:rsid w:val="002A1AD9"/>
    <w:rsid w:val="002A55D2"/>
    <w:rsid w:val="002A6409"/>
    <w:rsid w:val="002B5E86"/>
    <w:rsid w:val="002C0C07"/>
    <w:rsid w:val="002C2255"/>
    <w:rsid w:val="002D461A"/>
    <w:rsid w:val="002E09C8"/>
    <w:rsid w:val="002E14C5"/>
    <w:rsid w:val="002E1520"/>
    <w:rsid w:val="002E1FE6"/>
    <w:rsid w:val="002E242C"/>
    <w:rsid w:val="002E3999"/>
    <w:rsid w:val="002F0450"/>
    <w:rsid w:val="002F04B4"/>
    <w:rsid w:val="002F10B3"/>
    <w:rsid w:val="002F2820"/>
    <w:rsid w:val="002F6BD3"/>
    <w:rsid w:val="002F7C7C"/>
    <w:rsid w:val="0030258B"/>
    <w:rsid w:val="0030406A"/>
    <w:rsid w:val="003042CF"/>
    <w:rsid w:val="003056BE"/>
    <w:rsid w:val="003078AE"/>
    <w:rsid w:val="00316BC3"/>
    <w:rsid w:val="00317C36"/>
    <w:rsid w:val="00336F9F"/>
    <w:rsid w:val="003474F3"/>
    <w:rsid w:val="00353FB4"/>
    <w:rsid w:val="00356326"/>
    <w:rsid w:val="003643E9"/>
    <w:rsid w:val="003675C0"/>
    <w:rsid w:val="003719CD"/>
    <w:rsid w:val="0038108A"/>
    <w:rsid w:val="003904E8"/>
    <w:rsid w:val="003911F8"/>
    <w:rsid w:val="00394BB4"/>
    <w:rsid w:val="00397532"/>
    <w:rsid w:val="003A2AD6"/>
    <w:rsid w:val="003B1AB2"/>
    <w:rsid w:val="003C6249"/>
    <w:rsid w:val="003D44CA"/>
    <w:rsid w:val="003E0219"/>
    <w:rsid w:val="003E378E"/>
    <w:rsid w:val="003E3B56"/>
    <w:rsid w:val="003E490E"/>
    <w:rsid w:val="00400921"/>
    <w:rsid w:val="00402549"/>
    <w:rsid w:val="004043A2"/>
    <w:rsid w:val="004052AF"/>
    <w:rsid w:val="00407C55"/>
    <w:rsid w:val="0041511E"/>
    <w:rsid w:val="00416296"/>
    <w:rsid w:val="00424CCB"/>
    <w:rsid w:val="004274F8"/>
    <w:rsid w:val="00435325"/>
    <w:rsid w:val="00437C83"/>
    <w:rsid w:val="00445B64"/>
    <w:rsid w:val="00447A55"/>
    <w:rsid w:val="00450D9C"/>
    <w:rsid w:val="00451D38"/>
    <w:rsid w:val="00453B32"/>
    <w:rsid w:val="00462079"/>
    <w:rsid w:val="00462EC0"/>
    <w:rsid w:val="00463983"/>
    <w:rsid w:val="00466F7A"/>
    <w:rsid w:val="00482CF1"/>
    <w:rsid w:val="00484FDA"/>
    <w:rsid w:val="00493499"/>
    <w:rsid w:val="004A10D3"/>
    <w:rsid w:val="004A1255"/>
    <w:rsid w:val="004A3275"/>
    <w:rsid w:val="004B77B7"/>
    <w:rsid w:val="004C06E8"/>
    <w:rsid w:val="004C15F8"/>
    <w:rsid w:val="004C5936"/>
    <w:rsid w:val="004C6C5D"/>
    <w:rsid w:val="004D02EC"/>
    <w:rsid w:val="004D4BC2"/>
    <w:rsid w:val="004F309A"/>
    <w:rsid w:val="004F5B7F"/>
    <w:rsid w:val="00503C40"/>
    <w:rsid w:val="00503DE4"/>
    <w:rsid w:val="00505465"/>
    <w:rsid w:val="00505B9D"/>
    <w:rsid w:val="005111C0"/>
    <w:rsid w:val="005139B3"/>
    <w:rsid w:val="005143A9"/>
    <w:rsid w:val="0053052F"/>
    <w:rsid w:val="00531F76"/>
    <w:rsid w:val="00536712"/>
    <w:rsid w:val="00546DF3"/>
    <w:rsid w:val="00550E05"/>
    <w:rsid w:val="00554C09"/>
    <w:rsid w:val="00557892"/>
    <w:rsid w:val="00560C31"/>
    <w:rsid w:val="0056669B"/>
    <w:rsid w:val="005670D2"/>
    <w:rsid w:val="00571888"/>
    <w:rsid w:val="00571D8F"/>
    <w:rsid w:val="00574BA2"/>
    <w:rsid w:val="005804DB"/>
    <w:rsid w:val="0058375B"/>
    <w:rsid w:val="005857EE"/>
    <w:rsid w:val="005922A7"/>
    <w:rsid w:val="005A27DE"/>
    <w:rsid w:val="005A3FAF"/>
    <w:rsid w:val="005A5543"/>
    <w:rsid w:val="005A75FA"/>
    <w:rsid w:val="005B1984"/>
    <w:rsid w:val="005B277E"/>
    <w:rsid w:val="005B3DE2"/>
    <w:rsid w:val="005B4161"/>
    <w:rsid w:val="005B6F23"/>
    <w:rsid w:val="005B7885"/>
    <w:rsid w:val="005B7A85"/>
    <w:rsid w:val="005B7B52"/>
    <w:rsid w:val="005C08B0"/>
    <w:rsid w:val="005C1E7F"/>
    <w:rsid w:val="005C5FAB"/>
    <w:rsid w:val="005C77D0"/>
    <w:rsid w:val="005D10A5"/>
    <w:rsid w:val="005D726F"/>
    <w:rsid w:val="005E0AEA"/>
    <w:rsid w:val="005E3A82"/>
    <w:rsid w:val="005F5677"/>
    <w:rsid w:val="005F70F7"/>
    <w:rsid w:val="00612FDC"/>
    <w:rsid w:val="00614D48"/>
    <w:rsid w:val="00615A7D"/>
    <w:rsid w:val="00616B9E"/>
    <w:rsid w:val="00616CA2"/>
    <w:rsid w:val="00620195"/>
    <w:rsid w:val="006245EF"/>
    <w:rsid w:val="00640AC5"/>
    <w:rsid w:val="0064185B"/>
    <w:rsid w:val="00643147"/>
    <w:rsid w:val="00645765"/>
    <w:rsid w:val="0065161A"/>
    <w:rsid w:val="00652621"/>
    <w:rsid w:val="006536A0"/>
    <w:rsid w:val="00653D2C"/>
    <w:rsid w:val="006542EE"/>
    <w:rsid w:val="00654BB6"/>
    <w:rsid w:val="00660964"/>
    <w:rsid w:val="0066105D"/>
    <w:rsid w:val="0066177A"/>
    <w:rsid w:val="0066260A"/>
    <w:rsid w:val="00662D9F"/>
    <w:rsid w:val="006727E8"/>
    <w:rsid w:val="006730EF"/>
    <w:rsid w:val="006731C7"/>
    <w:rsid w:val="00674659"/>
    <w:rsid w:val="006765C6"/>
    <w:rsid w:val="006848EA"/>
    <w:rsid w:val="006855D3"/>
    <w:rsid w:val="00691D0E"/>
    <w:rsid w:val="00692C4B"/>
    <w:rsid w:val="006946E6"/>
    <w:rsid w:val="006960BE"/>
    <w:rsid w:val="00696963"/>
    <w:rsid w:val="00696982"/>
    <w:rsid w:val="006976AC"/>
    <w:rsid w:val="006A1C19"/>
    <w:rsid w:val="006A65EA"/>
    <w:rsid w:val="006A76A8"/>
    <w:rsid w:val="006B2220"/>
    <w:rsid w:val="006B38A9"/>
    <w:rsid w:val="006B410E"/>
    <w:rsid w:val="006B4780"/>
    <w:rsid w:val="006B4F91"/>
    <w:rsid w:val="006B6CE0"/>
    <w:rsid w:val="006B7A3C"/>
    <w:rsid w:val="006D248C"/>
    <w:rsid w:val="006D5134"/>
    <w:rsid w:val="006D5B4C"/>
    <w:rsid w:val="006E0F5A"/>
    <w:rsid w:val="006F3656"/>
    <w:rsid w:val="006F4AEC"/>
    <w:rsid w:val="00705015"/>
    <w:rsid w:val="00710316"/>
    <w:rsid w:val="007111A6"/>
    <w:rsid w:val="00720E08"/>
    <w:rsid w:val="00723CE2"/>
    <w:rsid w:val="00731B24"/>
    <w:rsid w:val="0073332B"/>
    <w:rsid w:val="007333BD"/>
    <w:rsid w:val="007454AB"/>
    <w:rsid w:val="00745EA5"/>
    <w:rsid w:val="00751DDF"/>
    <w:rsid w:val="0075435C"/>
    <w:rsid w:val="007554EC"/>
    <w:rsid w:val="00755745"/>
    <w:rsid w:val="00760752"/>
    <w:rsid w:val="007700F6"/>
    <w:rsid w:val="00772899"/>
    <w:rsid w:val="00782689"/>
    <w:rsid w:val="00782899"/>
    <w:rsid w:val="00784649"/>
    <w:rsid w:val="00785055"/>
    <w:rsid w:val="007962C5"/>
    <w:rsid w:val="007B0273"/>
    <w:rsid w:val="007B7731"/>
    <w:rsid w:val="007C18EC"/>
    <w:rsid w:val="007C211C"/>
    <w:rsid w:val="007C2166"/>
    <w:rsid w:val="007C5D7B"/>
    <w:rsid w:val="007D132D"/>
    <w:rsid w:val="007D2473"/>
    <w:rsid w:val="007E0942"/>
    <w:rsid w:val="007F245C"/>
    <w:rsid w:val="00802BED"/>
    <w:rsid w:val="008062AD"/>
    <w:rsid w:val="00807723"/>
    <w:rsid w:val="00811419"/>
    <w:rsid w:val="008179F3"/>
    <w:rsid w:val="00821588"/>
    <w:rsid w:val="0082236C"/>
    <w:rsid w:val="00824513"/>
    <w:rsid w:val="00824E02"/>
    <w:rsid w:val="00830D03"/>
    <w:rsid w:val="00832C45"/>
    <w:rsid w:val="0083519E"/>
    <w:rsid w:val="00837A68"/>
    <w:rsid w:val="00840E32"/>
    <w:rsid w:val="00842C99"/>
    <w:rsid w:val="00844A41"/>
    <w:rsid w:val="00846F18"/>
    <w:rsid w:val="00851D8D"/>
    <w:rsid w:val="00853E31"/>
    <w:rsid w:val="00856029"/>
    <w:rsid w:val="00856920"/>
    <w:rsid w:val="00856A74"/>
    <w:rsid w:val="00857E49"/>
    <w:rsid w:val="008629D8"/>
    <w:rsid w:val="00862D82"/>
    <w:rsid w:val="0086650E"/>
    <w:rsid w:val="00875D9D"/>
    <w:rsid w:val="00876DE8"/>
    <w:rsid w:val="00880108"/>
    <w:rsid w:val="0088047C"/>
    <w:rsid w:val="00881A91"/>
    <w:rsid w:val="00882004"/>
    <w:rsid w:val="00882D92"/>
    <w:rsid w:val="00885468"/>
    <w:rsid w:val="008870ED"/>
    <w:rsid w:val="00893F1F"/>
    <w:rsid w:val="00895691"/>
    <w:rsid w:val="00897E1A"/>
    <w:rsid w:val="008A2E07"/>
    <w:rsid w:val="008A40F6"/>
    <w:rsid w:val="008A4C38"/>
    <w:rsid w:val="008B0CD2"/>
    <w:rsid w:val="008B1D36"/>
    <w:rsid w:val="008B5041"/>
    <w:rsid w:val="008B761E"/>
    <w:rsid w:val="008C03AA"/>
    <w:rsid w:val="008C13AE"/>
    <w:rsid w:val="008C74D7"/>
    <w:rsid w:val="008D1D88"/>
    <w:rsid w:val="008D44B5"/>
    <w:rsid w:val="008D50AD"/>
    <w:rsid w:val="008D597F"/>
    <w:rsid w:val="008D7FB7"/>
    <w:rsid w:val="008E08F3"/>
    <w:rsid w:val="008E210D"/>
    <w:rsid w:val="008E3B32"/>
    <w:rsid w:val="008E4FCD"/>
    <w:rsid w:val="008E55B1"/>
    <w:rsid w:val="008F6B6C"/>
    <w:rsid w:val="00900FCF"/>
    <w:rsid w:val="00901442"/>
    <w:rsid w:val="0090170F"/>
    <w:rsid w:val="00902AAD"/>
    <w:rsid w:val="009039FB"/>
    <w:rsid w:val="00903FB1"/>
    <w:rsid w:val="00904BB6"/>
    <w:rsid w:val="00911BCE"/>
    <w:rsid w:val="00911F50"/>
    <w:rsid w:val="0092529E"/>
    <w:rsid w:val="0092534D"/>
    <w:rsid w:val="009304AF"/>
    <w:rsid w:val="00931992"/>
    <w:rsid w:val="00931EEC"/>
    <w:rsid w:val="009331B1"/>
    <w:rsid w:val="00936583"/>
    <w:rsid w:val="00943307"/>
    <w:rsid w:val="0094395A"/>
    <w:rsid w:val="00951518"/>
    <w:rsid w:val="00951981"/>
    <w:rsid w:val="00955676"/>
    <w:rsid w:val="00956955"/>
    <w:rsid w:val="00962A44"/>
    <w:rsid w:val="009667A8"/>
    <w:rsid w:val="00966B00"/>
    <w:rsid w:val="009671FD"/>
    <w:rsid w:val="00971246"/>
    <w:rsid w:val="00975A4B"/>
    <w:rsid w:val="0098007D"/>
    <w:rsid w:val="00980C00"/>
    <w:rsid w:val="00982C90"/>
    <w:rsid w:val="0098331B"/>
    <w:rsid w:val="00985068"/>
    <w:rsid w:val="00991865"/>
    <w:rsid w:val="00992161"/>
    <w:rsid w:val="00996840"/>
    <w:rsid w:val="009B165C"/>
    <w:rsid w:val="009B1A9B"/>
    <w:rsid w:val="009B761F"/>
    <w:rsid w:val="009C539F"/>
    <w:rsid w:val="009D034D"/>
    <w:rsid w:val="009D47E4"/>
    <w:rsid w:val="009D5615"/>
    <w:rsid w:val="009D587D"/>
    <w:rsid w:val="009D59D5"/>
    <w:rsid w:val="009D7390"/>
    <w:rsid w:val="009E1696"/>
    <w:rsid w:val="009E6A7A"/>
    <w:rsid w:val="009F2161"/>
    <w:rsid w:val="009F22E2"/>
    <w:rsid w:val="009F2C71"/>
    <w:rsid w:val="009F2E6C"/>
    <w:rsid w:val="009F3558"/>
    <w:rsid w:val="009F7B91"/>
    <w:rsid w:val="00A03BD6"/>
    <w:rsid w:val="00A07BF8"/>
    <w:rsid w:val="00A07E89"/>
    <w:rsid w:val="00A20C12"/>
    <w:rsid w:val="00A21083"/>
    <w:rsid w:val="00A30FF1"/>
    <w:rsid w:val="00A37B5A"/>
    <w:rsid w:val="00A402A2"/>
    <w:rsid w:val="00A416BF"/>
    <w:rsid w:val="00A431DD"/>
    <w:rsid w:val="00A44081"/>
    <w:rsid w:val="00A44B87"/>
    <w:rsid w:val="00A51A64"/>
    <w:rsid w:val="00A538BC"/>
    <w:rsid w:val="00A60F1F"/>
    <w:rsid w:val="00A61AD0"/>
    <w:rsid w:val="00A65D52"/>
    <w:rsid w:val="00A721F2"/>
    <w:rsid w:val="00A72E85"/>
    <w:rsid w:val="00A731A0"/>
    <w:rsid w:val="00A73625"/>
    <w:rsid w:val="00A7621F"/>
    <w:rsid w:val="00A77AAA"/>
    <w:rsid w:val="00A83DF6"/>
    <w:rsid w:val="00A846CA"/>
    <w:rsid w:val="00A859A7"/>
    <w:rsid w:val="00A86028"/>
    <w:rsid w:val="00A87A4C"/>
    <w:rsid w:val="00A91549"/>
    <w:rsid w:val="00AA00A7"/>
    <w:rsid w:val="00AA171A"/>
    <w:rsid w:val="00AA2BB1"/>
    <w:rsid w:val="00AA318F"/>
    <w:rsid w:val="00AA549A"/>
    <w:rsid w:val="00AB3BAF"/>
    <w:rsid w:val="00AB3CED"/>
    <w:rsid w:val="00AB41A2"/>
    <w:rsid w:val="00AB725C"/>
    <w:rsid w:val="00AC1849"/>
    <w:rsid w:val="00AC3CD5"/>
    <w:rsid w:val="00AC6921"/>
    <w:rsid w:val="00AD0070"/>
    <w:rsid w:val="00AD0942"/>
    <w:rsid w:val="00AE0DBA"/>
    <w:rsid w:val="00AF4CCD"/>
    <w:rsid w:val="00B004AA"/>
    <w:rsid w:val="00B025A6"/>
    <w:rsid w:val="00B02664"/>
    <w:rsid w:val="00B066E3"/>
    <w:rsid w:val="00B12445"/>
    <w:rsid w:val="00B12FAE"/>
    <w:rsid w:val="00B152CE"/>
    <w:rsid w:val="00B166B7"/>
    <w:rsid w:val="00B17CF2"/>
    <w:rsid w:val="00B233A6"/>
    <w:rsid w:val="00B23A22"/>
    <w:rsid w:val="00B25000"/>
    <w:rsid w:val="00B2683F"/>
    <w:rsid w:val="00B269F4"/>
    <w:rsid w:val="00B303D7"/>
    <w:rsid w:val="00B31284"/>
    <w:rsid w:val="00B36207"/>
    <w:rsid w:val="00B3695A"/>
    <w:rsid w:val="00B378E8"/>
    <w:rsid w:val="00B40BF7"/>
    <w:rsid w:val="00B43E88"/>
    <w:rsid w:val="00B45EFF"/>
    <w:rsid w:val="00B5496E"/>
    <w:rsid w:val="00B55913"/>
    <w:rsid w:val="00B55C67"/>
    <w:rsid w:val="00B62F06"/>
    <w:rsid w:val="00B66E3A"/>
    <w:rsid w:val="00B678D2"/>
    <w:rsid w:val="00B7285F"/>
    <w:rsid w:val="00B74A37"/>
    <w:rsid w:val="00B75C9D"/>
    <w:rsid w:val="00B77FD0"/>
    <w:rsid w:val="00B96B1D"/>
    <w:rsid w:val="00BA1CEB"/>
    <w:rsid w:val="00BA5707"/>
    <w:rsid w:val="00BA6590"/>
    <w:rsid w:val="00BB44DB"/>
    <w:rsid w:val="00BB56FF"/>
    <w:rsid w:val="00BC1413"/>
    <w:rsid w:val="00BC2408"/>
    <w:rsid w:val="00BC398D"/>
    <w:rsid w:val="00BC7751"/>
    <w:rsid w:val="00BC7EB4"/>
    <w:rsid w:val="00BD266F"/>
    <w:rsid w:val="00BD3708"/>
    <w:rsid w:val="00BE71F9"/>
    <w:rsid w:val="00BF55AF"/>
    <w:rsid w:val="00BF6470"/>
    <w:rsid w:val="00C0780A"/>
    <w:rsid w:val="00C1042B"/>
    <w:rsid w:val="00C115D7"/>
    <w:rsid w:val="00C12BC5"/>
    <w:rsid w:val="00C20228"/>
    <w:rsid w:val="00C236E6"/>
    <w:rsid w:val="00C30817"/>
    <w:rsid w:val="00C32128"/>
    <w:rsid w:val="00C33AF8"/>
    <w:rsid w:val="00C47419"/>
    <w:rsid w:val="00C50316"/>
    <w:rsid w:val="00C50FF3"/>
    <w:rsid w:val="00C51433"/>
    <w:rsid w:val="00C573B1"/>
    <w:rsid w:val="00C65760"/>
    <w:rsid w:val="00C65A0E"/>
    <w:rsid w:val="00C67C45"/>
    <w:rsid w:val="00C73A8A"/>
    <w:rsid w:val="00C756E7"/>
    <w:rsid w:val="00C83186"/>
    <w:rsid w:val="00C90861"/>
    <w:rsid w:val="00C91A67"/>
    <w:rsid w:val="00C943F1"/>
    <w:rsid w:val="00C96091"/>
    <w:rsid w:val="00CA3E9B"/>
    <w:rsid w:val="00CB0C81"/>
    <w:rsid w:val="00CB67F6"/>
    <w:rsid w:val="00CC073D"/>
    <w:rsid w:val="00CC2416"/>
    <w:rsid w:val="00CC2973"/>
    <w:rsid w:val="00CC5DCF"/>
    <w:rsid w:val="00CD13F9"/>
    <w:rsid w:val="00CD5994"/>
    <w:rsid w:val="00CD6BAB"/>
    <w:rsid w:val="00CE2B6F"/>
    <w:rsid w:val="00CE3B0A"/>
    <w:rsid w:val="00CE3D0C"/>
    <w:rsid w:val="00CE5D9B"/>
    <w:rsid w:val="00CF0885"/>
    <w:rsid w:val="00CF491D"/>
    <w:rsid w:val="00CF6369"/>
    <w:rsid w:val="00D0776D"/>
    <w:rsid w:val="00D10907"/>
    <w:rsid w:val="00D1299D"/>
    <w:rsid w:val="00D14999"/>
    <w:rsid w:val="00D220A1"/>
    <w:rsid w:val="00D3282C"/>
    <w:rsid w:val="00D44DBF"/>
    <w:rsid w:val="00D47F95"/>
    <w:rsid w:val="00D50EC7"/>
    <w:rsid w:val="00D515BB"/>
    <w:rsid w:val="00D5233D"/>
    <w:rsid w:val="00D56274"/>
    <w:rsid w:val="00D6170C"/>
    <w:rsid w:val="00D63274"/>
    <w:rsid w:val="00D63935"/>
    <w:rsid w:val="00D66097"/>
    <w:rsid w:val="00D6707F"/>
    <w:rsid w:val="00D72E3F"/>
    <w:rsid w:val="00D73496"/>
    <w:rsid w:val="00D76E2F"/>
    <w:rsid w:val="00D821EE"/>
    <w:rsid w:val="00D86336"/>
    <w:rsid w:val="00D907CB"/>
    <w:rsid w:val="00D94B24"/>
    <w:rsid w:val="00D95FA3"/>
    <w:rsid w:val="00D974C0"/>
    <w:rsid w:val="00DA2D09"/>
    <w:rsid w:val="00DA46CA"/>
    <w:rsid w:val="00DA5F2F"/>
    <w:rsid w:val="00DA653A"/>
    <w:rsid w:val="00DA6977"/>
    <w:rsid w:val="00DA7D45"/>
    <w:rsid w:val="00DB031F"/>
    <w:rsid w:val="00DB4637"/>
    <w:rsid w:val="00DB5AA5"/>
    <w:rsid w:val="00DC0CD7"/>
    <w:rsid w:val="00DC15D7"/>
    <w:rsid w:val="00DC46A3"/>
    <w:rsid w:val="00DC52A2"/>
    <w:rsid w:val="00DD1419"/>
    <w:rsid w:val="00DD2699"/>
    <w:rsid w:val="00DD5305"/>
    <w:rsid w:val="00DD6FA9"/>
    <w:rsid w:val="00DD7BC2"/>
    <w:rsid w:val="00DE1BDE"/>
    <w:rsid w:val="00DE3482"/>
    <w:rsid w:val="00DF5DEB"/>
    <w:rsid w:val="00E01AF8"/>
    <w:rsid w:val="00E07BAC"/>
    <w:rsid w:val="00E10B17"/>
    <w:rsid w:val="00E15D34"/>
    <w:rsid w:val="00E15DCB"/>
    <w:rsid w:val="00E20AB8"/>
    <w:rsid w:val="00E21A73"/>
    <w:rsid w:val="00E24767"/>
    <w:rsid w:val="00E2546D"/>
    <w:rsid w:val="00E2653E"/>
    <w:rsid w:val="00E26FB0"/>
    <w:rsid w:val="00E30256"/>
    <w:rsid w:val="00E33C19"/>
    <w:rsid w:val="00E3605E"/>
    <w:rsid w:val="00E37390"/>
    <w:rsid w:val="00E412D1"/>
    <w:rsid w:val="00E457C7"/>
    <w:rsid w:val="00E45FF9"/>
    <w:rsid w:val="00E47751"/>
    <w:rsid w:val="00E47771"/>
    <w:rsid w:val="00E50DE2"/>
    <w:rsid w:val="00E639D9"/>
    <w:rsid w:val="00E6541C"/>
    <w:rsid w:val="00E7025B"/>
    <w:rsid w:val="00E735B8"/>
    <w:rsid w:val="00E745AA"/>
    <w:rsid w:val="00E818A4"/>
    <w:rsid w:val="00E83BBC"/>
    <w:rsid w:val="00E92B61"/>
    <w:rsid w:val="00EA2BEF"/>
    <w:rsid w:val="00EA4CDD"/>
    <w:rsid w:val="00EB1E6F"/>
    <w:rsid w:val="00EB4455"/>
    <w:rsid w:val="00EB56CA"/>
    <w:rsid w:val="00EB7D84"/>
    <w:rsid w:val="00EC3F49"/>
    <w:rsid w:val="00EC5757"/>
    <w:rsid w:val="00EC5AC5"/>
    <w:rsid w:val="00EC7A13"/>
    <w:rsid w:val="00ED37C7"/>
    <w:rsid w:val="00ED6CC2"/>
    <w:rsid w:val="00EE2BAF"/>
    <w:rsid w:val="00EE31CC"/>
    <w:rsid w:val="00EF7B7D"/>
    <w:rsid w:val="00F0280A"/>
    <w:rsid w:val="00F028B8"/>
    <w:rsid w:val="00F045F6"/>
    <w:rsid w:val="00F10ED8"/>
    <w:rsid w:val="00F12484"/>
    <w:rsid w:val="00F1591C"/>
    <w:rsid w:val="00F205D1"/>
    <w:rsid w:val="00F26497"/>
    <w:rsid w:val="00F27ABC"/>
    <w:rsid w:val="00F302CF"/>
    <w:rsid w:val="00F33D1F"/>
    <w:rsid w:val="00F3542D"/>
    <w:rsid w:val="00F36571"/>
    <w:rsid w:val="00F40346"/>
    <w:rsid w:val="00F41CEF"/>
    <w:rsid w:val="00F442EA"/>
    <w:rsid w:val="00F4633B"/>
    <w:rsid w:val="00F4686E"/>
    <w:rsid w:val="00F50E2B"/>
    <w:rsid w:val="00F552AA"/>
    <w:rsid w:val="00F72F1D"/>
    <w:rsid w:val="00F730D9"/>
    <w:rsid w:val="00F73576"/>
    <w:rsid w:val="00F803AC"/>
    <w:rsid w:val="00F80D24"/>
    <w:rsid w:val="00F819F0"/>
    <w:rsid w:val="00F82FF5"/>
    <w:rsid w:val="00F84229"/>
    <w:rsid w:val="00F94BFF"/>
    <w:rsid w:val="00F958B3"/>
    <w:rsid w:val="00FA475B"/>
    <w:rsid w:val="00FA5CC9"/>
    <w:rsid w:val="00FA65DF"/>
    <w:rsid w:val="00FB4CB0"/>
    <w:rsid w:val="00FB6343"/>
    <w:rsid w:val="00FB68BF"/>
    <w:rsid w:val="00FB7D03"/>
    <w:rsid w:val="00FC0B00"/>
    <w:rsid w:val="00FC0DE0"/>
    <w:rsid w:val="00FC27B6"/>
    <w:rsid w:val="00FC2998"/>
    <w:rsid w:val="00FC6732"/>
    <w:rsid w:val="00FD50CF"/>
    <w:rsid w:val="00FD55E0"/>
    <w:rsid w:val="00FD72D8"/>
    <w:rsid w:val="00FE100E"/>
    <w:rsid w:val="00FE15B2"/>
    <w:rsid w:val="00FF072C"/>
    <w:rsid w:val="00FF11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36909"/>
  <w15:docId w15:val="{67D0C495-4A9D-4FEC-9FAF-7FBD9B47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590"/>
    <w:rPr>
      <w:sz w:val="24"/>
      <w:szCs w:val="24"/>
      <w:lang w:val="en-US" w:eastAsia="zh-CN"/>
    </w:rPr>
  </w:style>
  <w:style w:type="paragraph" w:styleId="Heading1">
    <w:name w:val="heading 1"/>
    <w:basedOn w:val="Normal"/>
    <w:next w:val="Normal"/>
    <w:link w:val="Heading1Char"/>
    <w:qFormat/>
    <w:rsid w:val="00C32128"/>
    <w:pPr>
      <w:keepNext/>
      <w:numPr>
        <w:numId w:val="1"/>
      </w:numPr>
      <w:spacing w:before="240" w:after="60"/>
      <w:outlineLvl w:val="0"/>
    </w:pPr>
    <w:rPr>
      <w:rFonts w:eastAsia="MS Mincho"/>
      <w:b/>
      <w:bCs/>
      <w:kern w:val="32"/>
      <w:sz w:val="28"/>
      <w:szCs w:val="28"/>
    </w:rPr>
  </w:style>
  <w:style w:type="paragraph" w:styleId="Heading2">
    <w:name w:val="heading 2"/>
    <w:basedOn w:val="Normal"/>
    <w:next w:val="Normal"/>
    <w:qFormat/>
    <w:rsid w:val="00C32128"/>
    <w:pPr>
      <w:keepNext/>
      <w:spacing w:before="240" w:after="60"/>
      <w:outlineLvl w:val="1"/>
    </w:pPr>
    <w:rPr>
      <w:rFonts w:ascii="Arial" w:eastAsia="MS Mincho" w:hAnsi="Arial" w:cs="Arial"/>
      <w:b/>
      <w:bCs/>
      <w:i/>
      <w:iCs/>
      <w:sz w:val="28"/>
      <w:szCs w:val="28"/>
      <w:lang w:eastAsia="en-US"/>
    </w:rPr>
  </w:style>
  <w:style w:type="paragraph" w:styleId="Heading3">
    <w:name w:val="heading 3"/>
    <w:basedOn w:val="Normal"/>
    <w:next w:val="Normal"/>
    <w:qFormat/>
    <w:rsid w:val="00C32128"/>
    <w:pPr>
      <w:keepNext/>
      <w:spacing w:before="240" w:after="60"/>
      <w:outlineLvl w:val="2"/>
    </w:pPr>
    <w:rPr>
      <w:rFonts w:ascii="Arial" w:eastAsia="MS Mincho" w:hAnsi="Arial" w:cs="Arial"/>
      <w:b/>
      <w:bCs/>
      <w:sz w:val="26"/>
      <w:szCs w:val="26"/>
      <w:lang w:eastAsia="en-US"/>
    </w:rPr>
  </w:style>
  <w:style w:type="paragraph" w:styleId="Heading4">
    <w:name w:val="heading 4"/>
    <w:basedOn w:val="Normal"/>
    <w:next w:val="Normal"/>
    <w:qFormat/>
    <w:rsid w:val="00C32128"/>
    <w:pPr>
      <w:keepNext/>
      <w:spacing w:before="240" w:after="60"/>
      <w:outlineLvl w:val="3"/>
    </w:pPr>
    <w:rPr>
      <w:rFonts w:eastAsia="MS Mincho"/>
      <w:b/>
      <w:bCs/>
      <w:sz w:val="28"/>
      <w:szCs w:val="28"/>
      <w:lang w:eastAsia="en-US"/>
    </w:rPr>
  </w:style>
  <w:style w:type="paragraph" w:styleId="Heading6">
    <w:name w:val="heading 6"/>
    <w:basedOn w:val="Normal"/>
    <w:next w:val="Normal"/>
    <w:qFormat/>
    <w:rsid w:val="00C32128"/>
    <w:pPr>
      <w:keepNext/>
      <w:spacing w:after="120"/>
      <w:ind w:firstLine="720"/>
      <w:jc w:val="both"/>
      <w:outlineLvl w:val="5"/>
    </w:pPr>
    <w:rPr>
      <w:rFonts w:ascii=".VnTime" w:eastAsia="MS Mincho" w:hAnsi=".VnTime"/>
      <w:b/>
      <w:i/>
      <w:spacing w:val="4"/>
      <w:sz w:val="26"/>
      <w:lang w:eastAsia="en-US"/>
    </w:rPr>
  </w:style>
  <w:style w:type="paragraph" w:styleId="Heading7">
    <w:name w:val="heading 7"/>
    <w:basedOn w:val="Normal"/>
    <w:next w:val="Normal"/>
    <w:qFormat/>
    <w:rsid w:val="00C32128"/>
    <w:pPr>
      <w:spacing w:before="240" w:after="60"/>
      <w:outlineLvl w:val="6"/>
    </w:pPr>
    <w:rPr>
      <w:rFonts w:eastAsia="MS Mincho"/>
      <w:lang w:eastAsia="en-US"/>
    </w:rPr>
  </w:style>
  <w:style w:type="paragraph" w:styleId="Heading8">
    <w:name w:val="heading 8"/>
    <w:basedOn w:val="Normal"/>
    <w:next w:val="Normal"/>
    <w:qFormat/>
    <w:rsid w:val="00C32128"/>
    <w:pPr>
      <w:spacing w:before="240" w:after="60"/>
      <w:outlineLvl w:val="7"/>
    </w:pPr>
    <w:rPr>
      <w:rFonts w:eastAsia="MS Mincho"/>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32128"/>
    <w:pPr>
      <w:ind w:firstLine="720"/>
      <w:jc w:val="both"/>
    </w:pPr>
    <w:rPr>
      <w:rFonts w:ascii=".VnTime" w:eastAsia="MS Mincho" w:hAnsi=".VnTime"/>
      <w:sz w:val="28"/>
      <w:szCs w:val="20"/>
      <w:lang w:eastAsia="en-US"/>
    </w:rPr>
  </w:style>
  <w:style w:type="character" w:customStyle="1" w:styleId="BodyTextIndentChar">
    <w:name w:val="Body Text Indent Char"/>
    <w:link w:val="BodyTextIndent"/>
    <w:rsid w:val="00C32128"/>
    <w:rPr>
      <w:rFonts w:ascii=".VnTime" w:eastAsia="MS Mincho" w:hAnsi=".VnTime"/>
      <w:sz w:val="28"/>
      <w:lang w:val="en-US" w:eastAsia="en-US" w:bidi="ar-SA"/>
    </w:rPr>
  </w:style>
  <w:style w:type="paragraph" w:customStyle="1" w:styleId="Dieu">
    <w:name w:val="Dieu"/>
    <w:basedOn w:val="Normal"/>
    <w:rsid w:val="00C32128"/>
    <w:pPr>
      <w:tabs>
        <w:tab w:val="num" w:pos="1021"/>
      </w:tabs>
      <w:spacing w:before="120" w:line="312" w:lineRule="auto"/>
      <w:ind w:left="1021" w:hanging="1021"/>
      <w:jc w:val="both"/>
    </w:pPr>
    <w:rPr>
      <w:rFonts w:eastAsia="MS Mincho"/>
      <w:b/>
      <w:bCs/>
      <w:sz w:val="28"/>
      <w:szCs w:val="28"/>
      <w:lang w:eastAsia="en-US"/>
    </w:rPr>
  </w:style>
  <w:style w:type="paragraph" w:styleId="BodyText2">
    <w:name w:val="Body Text 2"/>
    <w:basedOn w:val="Normal"/>
    <w:rsid w:val="00C32128"/>
    <w:pPr>
      <w:spacing w:after="120" w:line="480" w:lineRule="auto"/>
    </w:pPr>
    <w:rPr>
      <w:rFonts w:eastAsia="MS Mincho"/>
      <w:sz w:val="28"/>
      <w:szCs w:val="28"/>
      <w:lang w:eastAsia="en-US"/>
    </w:rPr>
  </w:style>
  <w:style w:type="paragraph" w:styleId="BodyText">
    <w:name w:val="Body Text"/>
    <w:basedOn w:val="Normal"/>
    <w:link w:val="BodyTextChar"/>
    <w:rsid w:val="00C32128"/>
    <w:pPr>
      <w:spacing w:after="120"/>
    </w:pPr>
    <w:rPr>
      <w:rFonts w:eastAsia="MS Mincho"/>
      <w:sz w:val="28"/>
      <w:szCs w:val="28"/>
      <w:lang w:eastAsia="en-US"/>
    </w:rPr>
  </w:style>
  <w:style w:type="character" w:customStyle="1" w:styleId="BodyTextChar">
    <w:name w:val="Body Text Char"/>
    <w:link w:val="BodyText"/>
    <w:rsid w:val="00C32128"/>
    <w:rPr>
      <w:rFonts w:eastAsia="MS Mincho"/>
      <w:sz w:val="28"/>
      <w:szCs w:val="28"/>
      <w:lang w:val="en-US" w:eastAsia="en-US" w:bidi="ar-SA"/>
    </w:rPr>
  </w:style>
  <w:style w:type="paragraph" w:styleId="Footer">
    <w:name w:val="footer"/>
    <w:basedOn w:val="Normal"/>
    <w:link w:val="FooterChar"/>
    <w:uiPriority w:val="99"/>
    <w:rsid w:val="00C32128"/>
    <w:pPr>
      <w:tabs>
        <w:tab w:val="center" w:pos="4320"/>
        <w:tab w:val="right" w:pos="8640"/>
      </w:tabs>
    </w:pPr>
    <w:rPr>
      <w:rFonts w:ascii=".VnTime" w:eastAsia="MS Mincho" w:hAnsi=".VnTime"/>
      <w:sz w:val="28"/>
      <w:szCs w:val="28"/>
    </w:rPr>
  </w:style>
  <w:style w:type="paragraph" w:customStyle="1" w:styleId="Default">
    <w:name w:val="Default"/>
    <w:rsid w:val="00C32128"/>
    <w:pPr>
      <w:widowControl w:val="0"/>
      <w:autoSpaceDE w:val="0"/>
      <w:autoSpaceDN w:val="0"/>
      <w:adjustRightInd w:val="0"/>
    </w:pPr>
    <w:rPr>
      <w:rFonts w:ascii="Arial" w:eastAsia="MS Mincho" w:hAnsi="Arial" w:cs="Arial"/>
      <w:color w:val="000000"/>
      <w:sz w:val="24"/>
      <w:szCs w:val="24"/>
      <w:lang w:val="en-US" w:eastAsia="en-US"/>
    </w:rPr>
  </w:style>
  <w:style w:type="paragraph" w:styleId="BodyTextIndent3">
    <w:name w:val="Body Text Indent 3"/>
    <w:basedOn w:val="Normal"/>
    <w:rsid w:val="00C32128"/>
    <w:pPr>
      <w:spacing w:after="120"/>
      <w:ind w:left="360"/>
    </w:pPr>
    <w:rPr>
      <w:rFonts w:eastAsia="MS Mincho"/>
      <w:sz w:val="16"/>
      <w:szCs w:val="16"/>
      <w:lang w:eastAsia="en-US"/>
    </w:rPr>
  </w:style>
  <w:style w:type="paragraph" w:styleId="BodyTextIndent2">
    <w:name w:val="Body Text Indent 2"/>
    <w:basedOn w:val="Normal"/>
    <w:rsid w:val="00C32128"/>
    <w:pPr>
      <w:spacing w:after="120" w:line="480" w:lineRule="auto"/>
      <w:ind w:left="360"/>
    </w:pPr>
    <w:rPr>
      <w:rFonts w:eastAsia="MS Mincho"/>
      <w:sz w:val="28"/>
      <w:szCs w:val="28"/>
      <w:lang w:eastAsia="en-US"/>
    </w:rPr>
  </w:style>
  <w:style w:type="paragraph" w:styleId="TOC1">
    <w:name w:val="toc 1"/>
    <w:basedOn w:val="Heading1"/>
    <w:next w:val="Normal"/>
    <w:autoRedefine/>
    <w:uiPriority w:val="39"/>
    <w:rsid w:val="00212B19"/>
    <w:pPr>
      <w:numPr>
        <w:numId w:val="0"/>
      </w:numPr>
      <w:tabs>
        <w:tab w:val="right" w:leader="dot" w:pos="9072"/>
      </w:tabs>
      <w:spacing w:before="60" w:after="0"/>
      <w:ind w:left="993" w:right="425" w:hanging="993"/>
      <w:jc w:val="center"/>
    </w:pPr>
    <w:rPr>
      <w:b w:val="0"/>
      <w:noProof/>
      <w:lang w:val="nl-NL"/>
    </w:rPr>
  </w:style>
  <w:style w:type="paragraph" w:styleId="Header">
    <w:name w:val="header"/>
    <w:basedOn w:val="Normal"/>
    <w:link w:val="HeaderChar"/>
    <w:uiPriority w:val="99"/>
    <w:rsid w:val="00C32128"/>
    <w:pPr>
      <w:tabs>
        <w:tab w:val="center" w:pos="4320"/>
        <w:tab w:val="right" w:pos="8640"/>
      </w:tabs>
    </w:pPr>
    <w:rPr>
      <w:rFonts w:eastAsia="MS Mincho"/>
      <w:sz w:val="28"/>
      <w:szCs w:val="28"/>
      <w:lang w:eastAsia="en-US"/>
    </w:rPr>
  </w:style>
  <w:style w:type="character" w:styleId="PageNumber">
    <w:name w:val="page number"/>
    <w:basedOn w:val="DefaultParagraphFont"/>
    <w:rsid w:val="00C32128"/>
  </w:style>
  <w:style w:type="character" w:styleId="Hyperlink">
    <w:name w:val="Hyperlink"/>
    <w:uiPriority w:val="99"/>
    <w:rsid w:val="00C32128"/>
    <w:rPr>
      <w:color w:val="0000FF"/>
      <w:u w:val="single"/>
    </w:rPr>
  </w:style>
  <w:style w:type="character" w:styleId="CommentReference">
    <w:name w:val="annotation reference"/>
    <w:semiHidden/>
    <w:rsid w:val="00C32128"/>
    <w:rPr>
      <w:sz w:val="16"/>
      <w:szCs w:val="16"/>
    </w:rPr>
  </w:style>
  <w:style w:type="character" w:customStyle="1" w:styleId="CharChar5">
    <w:name w:val="Char Char5"/>
    <w:rsid w:val="00C32128"/>
    <w:rPr>
      <w:rFonts w:ascii=".VnTime" w:eastAsia="Times New Roman" w:hAnsi=".VnTime"/>
      <w:color w:val="auto"/>
      <w:szCs w:val="20"/>
    </w:rPr>
  </w:style>
  <w:style w:type="paragraph" w:styleId="NormalWeb">
    <w:name w:val="Normal (Web)"/>
    <w:basedOn w:val="Normal"/>
    <w:uiPriority w:val="99"/>
    <w:rsid w:val="00C32128"/>
    <w:pPr>
      <w:spacing w:before="100" w:beforeAutospacing="1" w:after="100" w:afterAutospacing="1"/>
    </w:pPr>
    <w:rPr>
      <w:rFonts w:eastAsia="MS Mincho"/>
      <w:lang w:eastAsia="en-US"/>
    </w:rPr>
  </w:style>
  <w:style w:type="paragraph" w:styleId="BalloonText">
    <w:name w:val="Balloon Text"/>
    <w:basedOn w:val="Normal"/>
    <w:semiHidden/>
    <w:rsid w:val="00187D26"/>
    <w:rPr>
      <w:rFonts w:ascii="Tahoma" w:hAnsi="Tahoma" w:cs="Tahoma"/>
      <w:sz w:val="16"/>
      <w:szCs w:val="16"/>
    </w:rPr>
  </w:style>
  <w:style w:type="paragraph" w:styleId="ListParagraph">
    <w:name w:val="List Paragraph"/>
    <w:basedOn w:val="Normal"/>
    <w:uiPriority w:val="34"/>
    <w:qFormat/>
    <w:rsid w:val="005143A9"/>
    <w:pPr>
      <w:spacing w:after="200" w:line="276" w:lineRule="auto"/>
      <w:ind w:left="720"/>
      <w:contextualSpacing/>
    </w:pPr>
    <w:rPr>
      <w:rFonts w:ascii="Calibri" w:eastAsia="Calibri" w:hAnsi="Calibri"/>
      <w:sz w:val="22"/>
      <w:szCs w:val="22"/>
      <w:lang w:eastAsia="en-US"/>
    </w:rPr>
  </w:style>
  <w:style w:type="character" w:customStyle="1" w:styleId="CharChar1">
    <w:name w:val="Char Char1"/>
    <w:locked/>
    <w:rsid w:val="00290E1C"/>
    <w:rPr>
      <w:rFonts w:ascii=".VnTime" w:eastAsia="MS Mincho" w:hAnsi=".VnTime"/>
      <w:sz w:val="28"/>
      <w:lang w:val="en-US" w:eastAsia="en-US" w:bidi="ar-SA"/>
    </w:rPr>
  </w:style>
  <w:style w:type="character" w:styleId="FollowedHyperlink">
    <w:name w:val="FollowedHyperlink"/>
    <w:rsid w:val="00CE3B0A"/>
    <w:rPr>
      <w:color w:val="800080"/>
      <w:u w:val="single"/>
    </w:rPr>
  </w:style>
  <w:style w:type="character" w:customStyle="1" w:styleId="Heading1Char">
    <w:name w:val="Heading 1 Char"/>
    <w:link w:val="Heading1"/>
    <w:rsid w:val="00B066E3"/>
    <w:rPr>
      <w:rFonts w:eastAsia="MS Mincho"/>
      <w:b/>
      <w:bCs/>
      <w:kern w:val="32"/>
      <w:sz w:val="28"/>
      <w:szCs w:val="28"/>
    </w:rPr>
  </w:style>
  <w:style w:type="character" w:customStyle="1" w:styleId="FooterChar">
    <w:name w:val="Footer Char"/>
    <w:link w:val="Footer"/>
    <w:uiPriority w:val="99"/>
    <w:rsid w:val="00112749"/>
    <w:rPr>
      <w:rFonts w:ascii=".VnTime" w:eastAsia="MS Mincho" w:hAnsi=".VnTime"/>
      <w:sz w:val="28"/>
      <w:szCs w:val="28"/>
    </w:rPr>
  </w:style>
  <w:style w:type="character" w:customStyle="1" w:styleId="HeaderChar">
    <w:name w:val="Header Char"/>
    <w:basedOn w:val="DefaultParagraphFont"/>
    <w:link w:val="Header"/>
    <w:uiPriority w:val="99"/>
    <w:rsid w:val="001B537A"/>
    <w:rPr>
      <w:rFonts w:eastAsia="MS Mincho"/>
      <w:sz w:val="28"/>
      <w:szCs w:val="28"/>
      <w:lang w:val="en-US" w:eastAsia="en-US"/>
    </w:rPr>
  </w:style>
  <w:style w:type="paragraph" w:customStyle="1" w:styleId="Style1">
    <w:name w:val="Style1"/>
    <w:basedOn w:val="Heading1"/>
    <w:link w:val="Style1Char"/>
    <w:qFormat/>
    <w:rsid w:val="00B36207"/>
    <w:pPr>
      <w:numPr>
        <w:numId w:val="0"/>
      </w:numPr>
      <w:spacing w:before="120" w:after="0" w:line="288" w:lineRule="auto"/>
      <w:ind w:firstLine="720"/>
      <w:jc w:val="both"/>
    </w:pPr>
    <w:rPr>
      <w:rFonts w:eastAsia="SimSun"/>
      <w:b w:val="0"/>
      <w:bCs w:val="0"/>
      <w:color w:val="000000"/>
      <w:kern w:val="0"/>
      <w:lang w:val="vi-VN"/>
    </w:rPr>
  </w:style>
  <w:style w:type="character" w:customStyle="1" w:styleId="Style1Char">
    <w:name w:val="Style1 Char"/>
    <w:basedOn w:val="Heading1Char"/>
    <w:link w:val="Style1"/>
    <w:rsid w:val="00B36207"/>
    <w:rPr>
      <w:rFonts w:eastAsia="MS Mincho"/>
      <w:b w:val="0"/>
      <w:bCs w:val="0"/>
      <w:color w:val="000000"/>
      <w:kern w:val="32"/>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42008">
      <w:bodyDiv w:val="1"/>
      <w:marLeft w:val="0"/>
      <w:marRight w:val="0"/>
      <w:marTop w:val="0"/>
      <w:marBottom w:val="0"/>
      <w:divBdr>
        <w:top w:val="none" w:sz="0" w:space="0" w:color="auto"/>
        <w:left w:val="none" w:sz="0" w:space="0" w:color="auto"/>
        <w:bottom w:val="none" w:sz="0" w:space="0" w:color="auto"/>
        <w:right w:val="none" w:sz="0" w:space="0" w:color="auto"/>
      </w:divBdr>
    </w:div>
    <w:div w:id="1590386147">
      <w:bodyDiv w:val="1"/>
      <w:marLeft w:val="0"/>
      <w:marRight w:val="0"/>
      <w:marTop w:val="0"/>
      <w:marBottom w:val="0"/>
      <w:divBdr>
        <w:top w:val="none" w:sz="0" w:space="0" w:color="auto"/>
        <w:left w:val="none" w:sz="0" w:space="0" w:color="auto"/>
        <w:bottom w:val="none" w:sz="0" w:space="0" w:color="auto"/>
        <w:right w:val="none" w:sz="0" w:space="0" w:color="auto"/>
      </w:divBdr>
    </w:div>
    <w:div w:id="163783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925F9-ED63-45D9-A42D-5F1FECFB4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45</Pages>
  <Words>13958</Words>
  <Characters>79562</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Quy che dao tao sau dai hoc o DHQGHN</vt:lpstr>
    </vt:vector>
  </TitlesOfParts>
  <Company>DHQG</Company>
  <LinksUpToDate>false</LinksUpToDate>
  <CharactersWithSpaces>93334</CharactersWithSpaces>
  <SharedDoc>false</SharedDoc>
  <HLinks>
    <vt:vector size="354" baseType="variant">
      <vt:variant>
        <vt:i4>1703988</vt:i4>
      </vt:variant>
      <vt:variant>
        <vt:i4>491</vt:i4>
      </vt:variant>
      <vt:variant>
        <vt:i4>0</vt:i4>
      </vt:variant>
      <vt:variant>
        <vt:i4>5</vt:i4>
      </vt:variant>
      <vt:variant>
        <vt:lpwstr/>
      </vt:variant>
      <vt:variant>
        <vt:lpwstr>_Toc398471814</vt:lpwstr>
      </vt:variant>
      <vt:variant>
        <vt:i4>1703988</vt:i4>
      </vt:variant>
      <vt:variant>
        <vt:i4>485</vt:i4>
      </vt:variant>
      <vt:variant>
        <vt:i4>0</vt:i4>
      </vt:variant>
      <vt:variant>
        <vt:i4>5</vt:i4>
      </vt:variant>
      <vt:variant>
        <vt:lpwstr/>
      </vt:variant>
      <vt:variant>
        <vt:lpwstr>_Toc398471813</vt:lpwstr>
      </vt:variant>
      <vt:variant>
        <vt:i4>1703988</vt:i4>
      </vt:variant>
      <vt:variant>
        <vt:i4>479</vt:i4>
      </vt:variant>
      <vt:variant>
        <vt:i4>0</vt:i4>
      </vt:variant>
      <vt:variant>
        <vt:i4>5</vt:i4>
      </vt:variant>
      <vt:variant>
        <vt:lpwstr/>
      </vt:variant>
      <vt:variant>
        <vt:lpwstr>_Toc398471812</vt:lpwstr>
      </vt:variant>
      <vt:variant>
        <vt:i4>1703988</vt:i4>
      </vt:variant>
      <vt:variant>
        <vt:i4>473</vt:i4>
      </vt:variant>
      <vt:variant>
        <vt:i4>0</vt:i4>
      </vt:variant>
      <vt:variant>
        <vt:i4>5</vt:i4>
      </vt:variant>
      <vt:variant>
        <vt:lpwstr/>
      </vt:variant>
      <vt:variant>
        <vt:lpwstr>_Toc398471811</vt:lpwstr>
      </vt:variant>
      <vt:variant>
        <vt:i4>1703988</vt:i4>
      </vt:variant>
      <vt:variant>
        <vt:i4>467</vt:i4>
      </vt:variant>
      <vt:variant>
        <vt:i4>0</vt:i4>
      </vt:variant>
      <vt:variant>
        <vt:i4>5</vt:i4>
      </vt:variant>
      <vt:variant>
        <vt:lpwstr/>
      </vt:variant>
      <vt:variant>
        <vt:lpwstr>_Toc398471810</vt:lpwstr>
      </vt:variant>
      <vt:variant>
        <vt:i4>1769524</vt:i4>
      </vt:variant>
      <vt:variant>
        <vt:i4>461</vt:i4>
      </vt:variant>
      <vt:variant>
        <vt:i4>0</vt:i4>
      </vt:variant>
      <vt:variant>
        <vt:i4>5</vt:i4>
      </vt:variant>
      <vt:variant>
        <vt:lpwstr/>
      </vt:variant>
      <vt:variant>
        <vt:lpwstr>_Toc398471809</vt:lpwstr>
      </vt:variant>
      <vt:variant>
        <vt:i4>1769524</vt:i4>
      </vt:variant>
      <vt:variant>
        <vt:i4>455</vt:i4>
      </vt:variant>
      <vt:variant>
        <vt:i4>0</vt:i4>
      </vt:variant>
      <vt:variant>
        <vt:i4>5</vt:i4>
      </vt:variant>
      <vt:variant>
        <vt:lpwstr/>
      </vt:variant>
      <vt:variant>
        <vt:lpwstr>_Toc398471808</vt:lpwstr>
      </vt:variant>
      <vt:variant>
        <vt:i4>1769524</vt:i4>
      </vt:variant>
      <vt:variant>
        <vt:i4>449</vt:i4>
      </vt:variant>
      <vt:variant>
        <vt:i4>0</vt:i4>
      </vt:variant>
      <vt:variant>
        <vt:i4>5</vt:i4>
      </vt:variant>
      <vt:variant>
        <vt:lpwstr/>
      </vt:variant>
      <vt:variant>
        <vt:lpwstr>_Toc398471807</vt:lpwstr>
      </vt:variant>
      <vt:variant>
        <vt:i4>1769524</vt:i4>
      </vt:variant>
      <vt:variant>
        <vt:i4>443</vt:i4>
      </vt:variant>
      <vt:variant>
        <vt:i4>0</vt:i4>
      </vt:variant>
      <vt:variant>
        <vt:i4>5</vt:i4>
      </vt:variant>
      <vt:variant>
        <vt:lpwstr/>
      </vt:variant>
      <vt:variant>
        <vt:lpwstr>_Toc398471806</vt:lpwstr>
      </vt:variant>
      <vt:variant>
        <vt:i4>1769524</vt:i4>
      </vt:variant>
      <vt:variant>
        <vt:i4>437</vt:i4>
      </vt:variant>
      <vt:variant>
        <vt:i4>0</vt:i4>
      </vt:variant>
      <vt:variant>
        <vt:i4>5</vt:i4>
      </vt:variant>
      <vt:variant>
        <vt:lpwstr/>
      </vt:variant>
      <vt:variant>
        <vt:lpwstr>_Toc398471805</vt:lpwstr>
      </vt:variant>
      <vt:variant>
        <vt:i4>1769524</vt:i4>
      </vt:variant>
      <vt:variant>
        <vt:i4>431</vt:i4>
      </vt:variant>
      <vt:variant>
        <vt:i4>0</vt:i4>
      </vt:variant>
      <vt:variant>
        <vt:i4>5</vt:i4>
      </vt:variant>
      <vt:variant>
        <vt:lpwstr/>
      </vt:variant>
      <vt:variant>
        <vt:lpwstr>_Toc398471804</vt:lpwstr>
      </vt:variant>
      <vt:variant>
        <vt:i4>1769524</vt:i4>
      </vt:variant>
      <vt:variant>
        <vt:i4>425</vt:i4>
      </vt:variant>
      <vt:variant>
        <vt:i4>0</vt:i4>
      </vt:variant>
      <vt:variant>
        <vt:i4>5</vt:i4>
      </vt:variant>
      <vt:variant>
        <vt:lpwstr/>
      </vt:variant>
      <vt:variant>
        <vt:lpwstr>_Toc398471803</vt:lpwstr>
      </vt:variant>
      <vt:variant>
        <vt:i4>1769524</vt:i4>
      </vt:variant>
      <vt:variant>
        <vt:i4>419</vt:i4>
      </vt:variant>
      <vt:variant>
        <vt:i4>0</vt:i4>
      </vt:variant>
      <vt:variant>
        <vt:i4>5</vt:i4>
      </vt:variant>
      <vt:variant>
        <vt:lpwstr/>
      </vt:variant>
      <vt:variant>
        <vt:lpwstr>_Toc398471802</vt:lpwstr>
      </vt:variant>
      <vt:variant>
        <vt:i4>1769524</vt:i4>
      </vt:variant>
      <vt:variant>
        <vt:i4>413</vt:i4>
      </vt:variant>
      <vt:variant>
        <vt:i4>0</vt:i4>
      </vt:variant>
      <vt:variant>
        <vt:i4>5</vt:i4>
      </vt:variant>
      <vt:variant>
        <vt:lpwstr/>
      </vt:variant>
      <vt:variant>
        <vt:lpwstr>_Toc398471801</vt:lpwstr>
      </vt:variant>
      <vt:variant>
        <vt:i4>1769524</vt:i4>
      </vt:variant>
      <vt:variant>
        <vt:i4>407</vt:i4>
      </vt:variant>
      <vt:variant>
        <vt:i4>0</vt:i4>
      </vt:variant>
      <vt:variant>
        <vt:i4>5</vt:i4>
      </vt:variant>
      <vt:variant>
        <vt:lpwstr/>
      </vt:variant>
      <vt:variant>
        <vt:lpwstr>_Toc398471800</vt:lpwstr>
      </vt:variant>
      <vt:variant>
        <vt:i4>1179707</vt:i4>
      </vt:variant>
      <vt:variant>
        <vt:i4>401</vt:i4>
      </vt:variant>
      <vt:variant>
        <vt:i4>0</vt:i4>
      </vt:variant>
      <vt:variant>
        <vt:i4>5</vt:i4>
      </vt:variant>
      <vt:variant>
        <vt:lpwstr/>
      </vt:variant>
      <vt:variant>
        <vt:lpwstr>_Toc398471799</vt:lpwstr>
      </vt:variant>
      <vt:variant>
        <vt:i4>1179707</vt:i4>
      </vt:variant>
      <vt:variant>
        <vt:i4>395</vt:i4>
      </vt:variant>
      <vt:variant>
        <vt:i4>0</vt:i4>
      </vt:variant>
      <vt:variant>
        <vt:i4>5</vt:i4>
      </vt:variant>
      <vt:variant>
        <vt:lpwstr/>
      </vt:variant>
      <vt:variant>
        <vt:lpwstr>_Toc398471798</vt:lpwstr>
      </vt:variant>
      <vt:variant>
        <vt:i4>1179707</vt:i4>
      </vt:variant>
      <vt:variant>
        <vt:i4>389</vt:i4>
      </vt:variant>
      <vt:variant>
        <vt:i4>0</vt:i4>
      </vt:variant>
      <vt:variant>
        <vt:i4>5</vt:i4>
      </vt:variant>
      <vt:variant>
        <vt:lpwstr/>
      </vt:variant>
      <vt:variant>
        <vt:lpwstr>_Toc398471797</vt:lpwstr>
      </vt:variant>
      <vt:variant>
        <vt:i4>1179707</vt:i4>
      </vt:variant>
      <vt:variant>
        <vt:i4>383</vt:i4>
      </vt:variant>
      <vt:variant>
        <vt:i4>0</vt:i4>
      </vt:variant>
      <vt:variant>
        <vt:i4>5</vt:i4>
      </vt:variant>
      <vt:variant>
        <vt:lpwstr/>
      </vt:variant>
      <vt:variant>
        <vt:lpwstr>_Toc398471796</vt:lpwstr>
      </vt:variant>
      <vt:variant>
        <vt:i4>1179707</vt:i4>
      </vt:variant>
      <vt:variant>
        <vt:i4>377</vt:i4>
      </vt:variant>
      <vt:variant>
        <vt:i4>0</vt:i4>
      </vt:variant>
      <vt:variant>
        <vt:i4>5</vt:i4>
      </vt:variant>
      <vt:variant>
        <vt:lpwstr/>
      </vt:variant>
      <vt:variant>
        <vt:lpwstr>_Toc398471795</vt:lpwstr>
      </vt:variant>
      <vt:variant>
        <vt:i4>1179707</vt:i4>
      </vt:variant>
      <vt:variant>
        <vt:i4>371</vt:i4>
      </vt:variant>
      <vt:variant>
        <vt:i4>0</vt:i4>
      </vt:variant>
      <vt:variant>
        <vt:i4>5</vt:i4>
      </vt:variant>
      <vt:variant>
        <vt:lpwstr/>
      </vt:variant>
      <vt:variant>
        <vt:lpwstr>_Toc398471794</vt:lpwstr>
      </vt:variant>
      <vt:variant>
        <vt:i4>1179707</vt:i4>
      </vt:variant>
      <vt:variant>
        <vt:i4>365</vt:i4>
      </vt:variant>
      <vt:variant>
        <vt:i4>0</vt:i4>
      </vt:variant>
      <vt:variant>
        <vt:i4>5</vt:i4>
      </vt:variant>
      <vt:variant>
        <vt:lpwstr/>
      </vt:variant>
      <vt:variant>
        <vt:lpwstr>_Toc398471793</vt:lpwstr>
      </vt:variant>
      <vt:variant>
        <vt:i4>1179707</vt:i4>
      </vt:variant>
      <vt:variant>
        <vt:i4>359</vt:i4>
      </vt:variant>
      <vt:variant>
        <vt:i4>0</vt:i4>
      </vt:variant>
      <vt:variant>
        <vt:i4>5</vt:i4>
      </vt:variant>
      <vt:variant>
        <vt:lpwstr/>
      </vt:variant>
      <vt:variant>
        <vt:lpwstr>_Toc398471792</vt:lpwstr>
      </vt:variant>
      <vt:variant>
        <vt:i4>1179707</vt:i4>
      </vt:variant>
      <vt:variant>
        <vt:i4>353</vt:i4>
      </vt:variant>
      <vt:variant>
        <vt:i4>0</vt:i4>
      </vt:variant>
      <vt:variant>
        <vt:i4>5</vt:i4>
      </vt:variant>
      <vt:variant>
        <vt:lpwstr/>
      </vt:variant>
      <vt:variant>
        <vt:lpwstr>_Toc398471791</vt:lpwstr>
      </vt:variant>
      <vt:variant>
        <vt:i4>1179707</vt:i4>
      </vt:variant>
      <vt:variant>
        <vt:i4>347</vt:i4>
      </vt:variant>
      <vt:variant>
        <vt:i4>0</vt:i4>
      </vt:variant>
      <vt:variant>
        <vt:i4>5</vt:i4>
      </vt:variant>
      <vt:variant>
        <vt:lpwstr/>
      </vt:variant>
      <vt:variant>
        <vt:lpwstr>_Toc398471790</vt:lpwstr>
      </vt:variant>
      <vt:variant>
        <vt:i4>1245243</vt:i4>
      </vt:variant>
      <vt:variant>
        <vt:i4>341</vt:i4>
      </vt:variant>
      <vt:variant>
        <vt:i4>0</vt:i4>
      </vt:variant>
      <vt:variant>
        <vt:i4>5</vt:i4>
      </vt:variant>
      <vt:variant>
        <vt:lpwstr/>
      </vt:variant>
      <vt:variant>
        <vt:lpwstr>_Toc398471789</vt:lpwstr>
      </vt:variant>
      <vt:variant>
        <vt:i4>1245243</vt:i4>
      </vt:variant>
      <vt:variant>
        <vt:i4>335</vt:i4>
      </vt:variant>
      <vt:variant>
        <vt:i4>0</vt:i4>
      </vt:variant>
      <vt:variant>
        <vt:i4>5</vt:i4>
      </vt:variant>
      <vt:variant>
        <vt:lpwstr/>
      </vt:variant>
      <vt:variant>
        <vt:lpwstr>_Toc398471788</vt:lpwstr>
      </vt:variant>
      <vt:variant>
        <vt:i4>1245243</vt:i4>
      </vt:variant>
      <vt:variant>
        <vt:i4>329</vt:i4>
      </vt:variant>
      <vt:variant>
        <vt:i4>0</vt:i4>
      </vt:variant>
      <vt:variant>
        <vt:i4>5</vt:i4>
      </vt:variant>
      <vt:variant>
        <vt:lpwstr/>
      </vt:variant>
      <vt:variant>
        <vt:lpwstr>_Toc398471787</vt:lpwstr>
      </vt:variant>
      <vt:variant>
        <vt:i4>1245243</vt:i4>
      </vt:variant>
      <vt:variant>
        <vt:i4>323</vt:i4>
      </vt:variant>
      <vt:variant>
        <vt:i4>0</vt:i4>
      </vt:variant>
      <vt:variant>
        <vt:i4>5</vt:i4>
      </vt:variant>
      <vt:variant>
        <vt:lpwstr/>
      </vt:variant>
      <vt:variant>
        <vt:lpwstr>_Toc398471786</vt:lpwstr>
      </vt:variant>
      <vt:variant>
        <vt:i4>1245243</vt:i4>
      </vt:variant>
      <vt:variant>
        <vt:i4>317</vt:i4>
      </vt:variant>
      <vt:variant>
        <vt:i4>0</vt:i4>
      </vt:variant>
      <vt:variant>
        <vt:i4>5</vt:i4>
      </vt:variant>
      <vt:variant>
        <vt:lpwstr/>
      </vt:variant>
      <vt:variant>
        <vt:lpwstr>_Toc398471785</vt:lpwstr>
      </vt:variant>
      <vt:variant>
        <vt:i4>1245243</vt:i4>
      </vt:variant>
      <vt:variant>
        <vt:i4>311</vt:i4>
      </vt:variant>
      <vt:variant>
        <vt:i4>0</vt:i4>
      </vt:variant>
      <vt:variant>
        <vt:i4>5</vt:i4>
      </vt:variant>
      <vt:variant>
        <vt:lpwstr/>
      </vt:variant>
      <vt:variant>
        <vt:lpwstr>_Toc398471784</vt:lpwstr>
      </vt:variant>
      <vt:variant>
        <vt:i4>1245243</vt:i4>
      </vt:variant>
      <vt:variant>
        <vt:i4>305</vt:i4>
      </vt:variant>
      <vt:variant>
        <vt:i4>0</vt:i4>
      </vt:variant>
      <vt:variant>
        <vt:i4>5</vt:i4>
      </vt:variant>
      <vt:variant>
        <vt:lpwstr/>
      </vt:variant>
      <vt:variant>
        <vt:lpwstr>_Toc398471783</vt:lpwstr>
      </vt:variant>
      <vt:variant>
        <vt:i4>1245243</vt:i4>
      </vt:variant>
      <vt:variant>
        <vt:i4>299</vt:i4>
      </vt:variant>
      <vt:variant>
        <vt:i4>0</vt:i4>
      </vt:variant>
      <vt:variant>
        <vt:i4>5</vt:i4>
      </vt:variant>
      <vt:variant>
        <vt:lpwstr/>
      </vt:variant>
      <vt:variant>
        <vt:lpwstr>_Toc398471782</vt:lpwstr>
      </vt:variant>
      <vt:variant>
        <vt:i4>1245243</vt:i4>
      </vt:variant>
      <vt:variant>
        <vt:i4>293</vt:i4>
      </vt:variant>
      <vt:variant>
        <vt:i4>0</vt:i4>
      </vt:variant>
      <vt:variant>
        <vt:i4>5</vt:i4>
      </vt:variant>
      <vt:variant>
        <vt:lpwstr/>
      </vt:variant>
      <vt:variant>
        <vt:lpwstr>_Toc398471781</vt:lpwstr>
      </vt:variant>
      <vt:variant>
        <vt:i4>1245243</vt:i4>
      </vt:variant>
      <vt:variant>
        <vt:i4>287</vt:i4>
      </vt:variant>
      <vt:variant>
        <vt:i4>0</vt:i4>
      </vt:variant>
      <vt:variant>
        <vt:i4>5</vt:i4>
      </vt:variant>
      <vt:variant>
        <vt:lpwstr/>
      </vt:variant>
      <vt:variant>
        <vt:lpwstr>_Toc398471780</vt:lpwstr>
      </vt:variant>
      <vt:variant>
        <vt:i4>1835067</vt:i4>
      </vt:variant>
      <vt:variant>
        <vt:i4>281</vt:i4>
      </vt:variant>
      <vt:variant>
        <vt:i4>0</vt:i4>
      </vt:variant>
      <vt:variant>
        <vt:i4>5</vt:i4>
      </vt:variant>
      <vt:variant>
        <vt:lpwstr/>
      </vt:variant>
      <vt:variant>
        <vt:lpwstr>_Toc398471779</vt:lpwstr>
      </vt:variant>
      <vt:variant>
        <vt:i4>1835067</vt:i4>
      </vt:variant>
      <vt:variant>
        <vt:i4>275</vt:i4>
      </vt:variant>
      <vt:variant>
        <vt:i4>0</vt:i4>
      </vt:variant>
      <vt:variant>
        <vt:i4>5</vt:i4>
      </vt:variant>
      <vt:variant>
        <vt:lpwstr/>
      </vt:variant>
      <vt:variant>
        <vt:lpwstr>_Toc398471778</vt:lpwstr>
      </vt:variant>
      <vt:variant>
        <vt:i4>1835067</vt:i4>
      </vt:variant>
      <vt:variant>
        <vt:i4>269</vt:i4>
      </vt:variant>
      <vt:variant>
        <vt:i4>0</vt:i4>
      </vt:variant>
      <vt:variant>
        <vt:i4>5</vt:i4>
      </vt:variant>
      <vt:variant>
        <vt:lpwstr/>
      </vt:variant>
      <vt:variant>
        <vt:lpwstr>_Toc398471777</vt:lpwstr>
      </vt:variant>
      <vt:variant>
        <vt:i4>1835067</vt:i4>
      </vt:variant>
      <vt:variant>
        <vt:i4>263</vt:i4>
      </vt:variant>
      <vt:variant>
        <vt:i4>0</vt:i4>
      </vt:variant>
      <vt:variant>
        <vt:i4>5</vt:i4>
      </vt:variant>
      <vt:variant>
        <vt:lpwstr/>
      </vt:variant>
      <vt:variant>
        <vt:lpwstr>_Toc398471776</vt:lpwstr>
      </vt:variant>
      <vt:variant>
        <vt:i4>1835067</vt:i4>
      </vt:variant>
      <vt:variant>
        <vt:i4>257</vt:i4>
      </vt:variant>
      <vt:variant>
        <vt:i4>0</vt:i4>
      </vt:variant>
      <vt:variant>
        <vt:i4>5</vt:i4>
      </vt:variant>
      <vt:variant>
        <vt:lpwstr/>
      </vt:variant>
      <vt:variant>
        <vt:lpwstr>_Toc398471775</vt:lpwstr>
      </vt:variant>
      <vt:variant>
        <vt:i4>1835067</vt:i4>
      </vt:variant>
      <vt:variant>
        <vt:i4>251</vt:i4>
      </vt:variant>
      <vt:variant>
        <vt:i4>0</vt:i4>
      </vt:variant>
      <vt:variant>
        <vt:i4>5</vt:i4>
      </vt:variant>
      <vt:variant>
        <vt:lpwstr/>
      </vt:variant>
      <vt:variant>
        <vt:lpwstr>_Toc398471774</vt:lpwstr>
      </vt:variant>
      <vt:variant>
        <vt:i4>1835067</vt:i4>
      </vt:variant>
      <vt:variant>
        <vt:i4>245</vt:i4>
      </vt:variant>
      <vt:variant>
        <vt:i4>0</vt:i4>
      </vt:variant>
      <vt:variant>
        <vt:i4>5</vt:i4>
      </vt:variant>
      <vt:variant>
        <vt:lpwstr/>
      </vt:variant>
      <vt:variant>
        <vt:lpwstr>_Toc398471773</vt:lpwstr>
      </vt:variant>
      <vt:variant>
        <vt:i4>1835067</vt:i4>
      </vt:variant>
      <vt:variant>
        <vt:i4>239</vt:i4>
      </vt:variant>
      <vt:variant>
        <vt:i4>0</vt:i4>
      </vt:variant>
      <vt:variant>
        <vt:i4>5</vt:i4>
      </vt:variant>
      <vt:variant>
        <vt:lpwstr/>
      </vt:variant>
      <vt:variant>
        <vt:lpwstr>_Toc398471772</vt:lpwstr>
      </vt:variant>
      <vt:variant>
        <vt:i4>1835067</vt:i4>
      </vt:variant>
      <vt:variant>
        <vt:i4>233</vt:i4>
      </vt:variant>
      <vt:variant>
        <vt:i4>0</vt:i4>
      </vt:variant>
      <vt:variant>
        <vt:i4>5</vt:i4>
      </vt:variant>
      <vt:variant>
        <vt:lpwstr/>
      </vt:variant>
      <vt:variant>
        <vt:lpwstr>_Toc398471771</vt:lpwstr>
      </vt:variant>
      <vt:variant>
        <vt:i4>1835067</vt:i4>
      </vt:variant>
      <vt:variant>
        <vt:i4>227</vt:i4>
      </vt:variant>
      <vt:variant>
        <vt:i4>0</vt:i4>
      </vt:variant>
      <vt:variant>
        <vt:i4>5</vt:i4>
      </vt:variant>
      <vt:variant>
        <vt:lpwstr/>
      </vt:variant>
      <vt:variant>
        <vt:lpwstr>_Toc398471770</vt:lpwstr>
      </vt:variant>
      <vt:variant>
        <vt:i4>1900603</vt:i4>
      </vt:variant>
      <vt:variant>
        <vt:i4>221</vt:i4>
      </vt:variant>
      <vt:variant>
        <vt:i4>0</vt:i4>
      </vt:variant>
      <vt:variant>
        <vt:i4>5</vt:i4>
      </vt:variant>
      <vt:variant>
        <vt:lpwstr/>
      </vt:variant>
      <vt:variant>
        <vt:lpwstr>_Toc398471769</vt:lpwstr>
      </vt:variant>
      <vt:variant>
        <vt:i4>1900603</vt:i4>
      </vt:variant>
      <vt:variant>
        <vt:i4>215</vt:i4>
      </vt:variant>
      <vt:variant>
        <vt:i4>0</vt:i4>
      </vt:variant>
      <vt:variant>
        <vt:i4>5</vt:i4>
      </vt:variant>
      <vt:variant>
        <vt:lpwstr/>
      </vt:variant>
      <vt:variant>
        <vt:lpwstr>_Toc398471768</vt:lpwstr>
      </vt:variant>
      <vt:variant>
        <vt:i4>1900603</vt:i4>
      </vt:variant>
      <vt:variant>
        <vt:i4>209</vt:i4>
      </vt:variant>
      <vt:variant>
        <vt:i4>0</vt:i4>
      </vt:variant>
      <vt:variant>
        <vt:i4>5</vt:i4>
      </vt:variant>
      <vt:variant>
        <vt:lpwstr/>
      </vt:variant>
      <vt:variant>
        <vt:lpwstr>_Toc398471767</vt:lpwstr>
      </vt:variant>
      <vt:variant>
        <vt:i4>1900603</vt:i4>
      </vt:variant>
      <vt:variant>
        <vt:i4>203</vt:i4>
      </vt:variant>
      <vt:variant>
        <vt:i4>0</vt:i4>
      </vt:variant>
      <vt:variant>
        <vt:i4>5</vt:i4>
      </vt:variant>
      <vt:variant>
        <vt:lpwstr/>
      </vt:variant>
      <vt:variant>
        <vt:lpwstr>_Toc398471766</vt:lpwstr>
      </vt:variant>
      <vt:variant>
        <vt:i4>1900603</vt:i4>
      </vt:variant>
      <vt:variant>
        <vt:i4>197</vt:i4>
      </vt:variant>
      <vt:variant>
        <vt:i4>0</vt:i4>
      </vt:variant>
      <vt:variant>
        <vt:i4>5</vt:i4>
      </vt:variant>
      <vt:variant>
        <vt:lpwstr/>
      </vt:variant>
      <vt:variant>
        <vt:lpwstr>_Toc398471765</vt:lpwstr>
      </vt:variant>
      <vt:variant>
        <vt:i4>1900603</vt:i4>
      </vt:variant>
      <vt:variant>
        <vt:i4>191</vt:i4>
      </vt:variant>
      <vt:variant>
        <vt:i4>0</vt:i4>
      </vt:variant>
      <vt:variant>
        <vt:i4>5</vt:i4>
      </vt:variant>
      <vt:variant>
        <vt:lpwstr/>
      </vt:variant>
      <vt:variant>
        <vt:lpwstr>_Toc398471764</vt:lpwstr>
      </vt:variant>
      <vt:variant>
        <vt:i4>1900603</vt:i4>
      </vt:variant>
      <vt:variant>
        <vt:i4>185</vt:i4>
      </vt:variant>
      <vt:variant>
        <vt:i4>0</vt:i4>
      </vt:variant>
      <vt:variant>
        <vt:i4>5</vt:i4>
      </vt:variant>
      <vt:variant>
        <vt:lpwstr/>
      </vt:variant>
      <vt:variant>
        <vt:lpwstr>_Toc398471763</vt:lpwstr>
      </vt:variant>
      <vt:variant>
        <vt:i4>1900603</vt:i4>
      </vt:variant>
      <vt:variant>
        <vt:i4>179</vt:i4>
      </vt:variant>
      <vt:variant>
        <vt:i4>0</vt:i4>
      </vt:variant>
      <vt:variant>
        <vt:i4>5</vt:i4>
      </vt:variant>
      <vt:variant>
        <vt:lpwstr/>
      </vt:variant>
      <vt:variant>
        <vt:lpwstr>_Toc398471762</vt:lpwstr>
      </vt:variant>
      <vt:variant>
        <vt:i4>1900603</vt:i4>
      </vt:variant>
      <vt:variant>
        <vt:i4>173</vt:i4>
      </vt:variant>
      <vt:variant>
        <vt:i4>0</vt:i4>
      </vt:variant>
      <vt:variant>
        <vt:i4>5</vt:i4>
      </vt:variant>
      <vt:variant>
        <vt:lpwstr/>
      </vt:variant>
      <vt:variant>
        <vt:lpwstr>_Toc398471761</vt:lpwstr>
      </vt:variant>
      <vt:variant>
        <vt:i4>1900603</vt:i4>
      </vt:variant>
      <vt:variant>
        <vt:i4>167</vt:i4>
      </vt:variant>
      <vt:variant>
        <vt:i4>0</vt:i4>
      </vt:variant>
      <vt:variant>
        <vt:i4>5</vt:i4>
      </vt:variant>
      <vt:variant>
        <vt:lpwstr/>
      </vt:variant>
      <vt:variant>
        <vt:lpwstr>_Toc398471760</vt:lpwstr>
      </vt:variant>
      <vt:variant>
        <vt:i4>1966139</vt:i4>
      </vt:variant>
      <vt:variant>
        <vt:i4>161</vt:i4>
      </vt:variant>
      <vt:variant>
        <vt:i4>0</vt:i4>
      </vt:variant>
      <vt:variant>
        <vt:i4>5</vt:i4>
      </vt:variant>
      <vt:variant>
        <vt:lpwstr/>
      </vt:variant>
      <vt:variant>
        <vt:lpwstr>_Toc398471759</vt:lpwstr>
      </vt:variant>
      <vt:variant>
        <vt:i4>1966139</vt:i4>
      </vt:variant>
      <vt:variant>
        <vt:i4>155</vt:i4>
      </vt:variant>
      <vt:variant>
        <vt:i4>0</vt:i4>
      </vt:variant>
      <vt:variant>
        <vt:i4>5</vt:i4>
      </vt:variant>
      <vt:variant>
        <vt:lpwstr/>
      </vt:variant>
      <vt:variant>
        <vt:lpwstr>_Toc398471758</vt:lpwstr>
      </vt:variant>
      <vt:variant>
        <vt:i4>1966139</vt:i4>
      </vt:variant>
      <vt:variant>
        <vt:i4>149</vt:i4>
      </vt:variant>
      <vt:variant>
        <vt:i4>0</vt:i4>
      </vt:variant>
      <vt:variant>
        <vt:i4>5</vt:i4>
      </vt:variant>
      <vt:variant>
        <vt:lpwstr/>
      </vt:variant>
      <vt:variant>
        <vt:lpwstr>_Toc398471757</vt:lpwstr>
      </vt:variant>
      <vt:variant>
        <vt:i4>1966139</vt:i4>
      </vt:variant>
      <vt:variant>
        <vt:i4>143</vt:i4>
      </vt:variant>
      <vt:variant>
        <vt:i4>0</vt:i4>
      </vt:variant>
      <vt:variant>
        <vt:i4>5</vt:i4>
      </vt:variant>
      <vt:variant>
        <vt:lpwstr/>
      </vt:variant>
      <vt:variant>
        <vt:lpwstr>_Toc398471756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che dao tao sau dai hoc o DHQGHN</dc:title>
  <dc:subject/>
  <dc:creator>Vu Minh Giang</dc:creator>
  <cp:keywords/>
  <dc:description/>
  <cp:lastModifiedBy>Windows User</cp:lastModifiedBy>
  <cp:revision>18</cp:revision>
  <cp:lastPrinted>2022-04-26T09:38:00Z</cp:lastPrinted>
  <dcterms:created xsi:type="dcterms:W3CDTF">2022-06-13T08:30:00Z</dcterms:created>
  <dcterms:modified xsi:type="dcterms:W3CDTF">2022-07-27T04:11:00Z</dcterms:modified>
</cp:coreProperties>
</file>