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arden-iset-nour"/>
    <w:p>
      <w:pPr>
        <w:pStyle w:val="Heading1"/>
      </w:pPr>
      <w:r>
        <w:t xml:space="preserve">Warden Iset Nour</w:t>
      </w:r>
    </w:p>
    <w:p>
      <w:pPr>
        <w:pStyle w:val="FirstParagraph"/>
      </w:pPr>
      <w:r>
        <w:t xml:space="preserve">Keeper of the eastern gate. Answers only to the Council, not to the garrison</w:t>
      </w:r>
      <w:r>
        <w:t xml:space="preserve"> </w:t>
      </w:r>
      <w:r>
        <w:t xml:space="preserve">commander.</w:t>
      </w:r>
    </w:p>
    <w:bookmarkStart w:id="20" w:name="duties"/>
    <w:p>
      <w:pPr>
        <w:pStyle w:val="Heading2"/>
      </w:pPr>
      <w:r>
        <w:t xml:space="preserve">Duties</w:t>
      </w:r>
    </w:p>
    <w:p>
      <w:pPr>
        <w:pStyle w:val="Compact"/>
        <w:numPr>
          <w:ilvl w:val="0"/>
          <w:numId w:val="1001"/>
        </w:numPr>
      </w:pPr>
      <w:r>
        <w:t xml:space="preserve">Holds the only working key to the Sunken Archive</w:t>
      </w:r>
    </w:p>
    <w:p>
      <w:pPr>
        <w:pStyle w:val="Compact"/>
        <w:numPr>
          <w:ilvl w:val="0"/>
          <w:numId w:val="1001"/>
        </w:numPr>
      </w:pPr>
      <w:r>
        <w:t xml:space="preserve">Reports directly to the Council, never the garrison</w:t>
      </w:r>
    </w:p>
    <w:bookmarkEnd w:id="20"/>
    <w:bookmarkStart w:id="21" w:name="chain-of-command"/>
    <w:p>
      <w:pPr>
        <w:pStyle w:val="Heading2"/>
      </w:pPr>
      <w:r>
        <w:t xml:space="preserve">Chain of command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Warden Iset Nour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Council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Garrison Commander 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Council</w:t>
            </w:r>
          </w:p>
        </w:tc>
      </w:tr>
    </w:tbl>
    <w:p>
      <w:pPr>
        <w:pStyle w:val="BodyText"/>
      </w:pPr>
      <w:r>
        <w:t xml:space="preserve">Warden Iset Nour and Garrison Commander Vey do not get along; the Council</w:t>
      </w:r>
      <w:r>
        <w:t xml:space="preserve"> </w:t>
      </w:r>
      <w:r>
        <w:t xml:space="preserve">keeps them separate on purpose.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2026-08-14T13:02:30Z</dcterms:created>
  <dcterms:modified xsi:type="dcterms:W3CDTF">2026-08-14T13:02:30Z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