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 wp14:anchorId="6428CC01">
                <wp:simplePos x="0" y="0"/>
                <wp:positionH relativeFrom="margin">
                  <wp:align>center</wp:align>
                </wp:positionH>
                <wp:positionV relativeFrom="paragraph">
                  <wp:posOffset>-752475</wp:posOffset>
                </wp:positionV>
                <wp:extent cx="6715760" cy="1924685"/>
                <wp:effectExtent l="0" t="0" r="28575" b="19050"/>
                <wp:wrapNone/>
                <wp:docPr id="1" name="Caixa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080" cy="192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Universidade Federal Rural de Pernambuco - UFRPE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Departamento de Estatística e Informática – DEINFO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3VA 2016.1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Disciplina: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Introdução à Programação                                                      </w:t>
                            </w:r>
                            <w:r>
                              <w:rPr>
                                <w:color w:val="000000"/>
                              </w:rPr>
                              <w:t>Data: ...............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Professor: Péricles Miranda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Nome legível do aluno: ..................................................................              Turma  ............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CPF: ................................................</w:t>
                            </w:r>
                          </w:p>
                        </w:txbxContent>
                      </wps:txbx>
                      <wps:bodyPr lIns="73080" rIns="73080" tIns="27360" bIns="273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6" fillcolor="white" stroked="t" style="position:absolute;margin-left:-51.8pt;margin-top:-59.25pt;width:528.7pt;height:151.45pt;mso-position-horizontal:center;mso-position-horizontal-relative:margin" wp14:anchorId="6428CC0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Universidade Federal Rural de Pernambuco - UFRPE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Departamento de Estatística e Informática – DEINFO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color w:val="000000"/>
                        </w:rPr>
                        <w:t>3VA 2016.1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Disciplina: </w:t>
                      </w:r>
                      <w:r>
                        <w:rPr>
                          <w:b/>
                          <w:color w:val="000000"/>
                        </w:rPr>
                        <w:t xml:space="preserve">Introdução à Programação                                                      </w:t>
                      </w:r>
                      <w:r>
                        <w:rPr>
                          <w:color w:val="000000"/>
                        </w:rPr>
                        <w:t>Data: ...............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Professor: Péricles Miranda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Nome legível do aluno: ..................................................................              Turma  ............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CPF: 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-660" w:hanging="360"/>
        <w:jc w:val="both"/>
        <w:rPr>
          <w:rFonts w:ascii="Cambria" w:hAnsi="Cambria"/>
        </w:rPr>
      </w:pPr>
      <w:r>
        <w:rPr>
          <w:rFonts w:ascii="Cambria" w:hAnsi="Cambria"/>
        </w:rPr>
        <w:t>Um cinema deseja criar um sistema para controlar a sua sala prime, aberta uma vez por dia. As operações desejadas pelo administrador da sala são (considere apenas 1 dia):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-Registrar cada compra da sala prime.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-Mostrar para o cliente os assentos disponíveis, para que o mesmo escolha o que deseja comprar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-Imprimir o valor arrecadado pela sala prime.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-Mostrar a quantia de ingressos meia e inteira.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Diante disto, cria as seguintes funcionalidades: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/>
      </w:pPr>
      <w:r>
        <w:rPr>
          <w:rFonts w:ascii="Cambria" w:hAnsi="Cambria"/>
        </w:rPr>
        <w:t>-Crie uma função para registrar cada compra da sala prime (salvar em arquivo). (1,0 ponto)</w:t>
      </w:r>
      <w:r>
        <w:rPr>
          <w:rFonts w:ascii="Cambria" w:hAnsi="Cambria"/>
        </w:rPr>
        <w:t>(okay)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/>
      </w:pPr>
      <w:r>
        <w:rPr>
          <w:rFonts w:ascii="Cambria" w:hAnsi="Cambria"/>
        </w:rPr>
        <w:t>-Crie uma função para imprimir o valor arrecadado pela sala prime. (1,0 pontos)</w:t>
      </w:r>
      <w:r>
        <w:rPr>
          <w:rFonts w:ascii="Cambria" w:hAnsi="Cambria"/>
        </w:rPr>
        <w:t>(okay)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/>
      </w:pPr>
      <w:r>
        <w:rPr>
          <w:rFonts w:ascii="Cambria" w:hAnsi="Cambria"/>
        </w:rPr>
        <w:t>-Crie uma função para imprimir quantos ingressos foram meia e inteira (1,0 pontos)</w:t>
      </w:r>
      <w:r>
        <w:rPr>
          <w:rFonts w:ascii="Cambria" w:hAnsi="Cambria"/>
        </w:rPr>
        <w:t>(okay)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/>
      </w:pPr>
      <w:r>
        <w:rPr>
          <w:rFonts w:ascii="Cambria" w:hAnsi="Cambria"/>
        </w:rPr>
        <w:t xml:space="preserve">-Crie uma função que imprima na tela uma matriz de assentos disponíveis para que o cliente escolha o que deseja comprar. 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-Crie uma</w:t>
      </w:r>
      <w:bookmarkStart w:id="0" w:name="_GoBack"/>
      <w:bookmarkEnd w:id="0"/>
      <w:r>
        <w:rPr>
          <w:rFonts w:ascii="Cambria" w:hAnsi="Cambria"/>
        </w:rPr>
        <w:t xml:space="preserve"> função em que o cliente seleciona o assento desejado. Caso o cliente escolha um assento já vendido, o sistema deve informa-lo.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/>
      </w:pPr>
      <w:r>
        <w:rPr>
          <w:rFonts w:ascii="Cambria" w:hAnsi="Cambria"/>
        </w:rPr>
        <w:t>-Crie uma função que verifica se há espaço disponível na sala do cinema (só pode ser realizada uma nova compra se houver assentos disponíveis).</w:t>
      </w:r>
      <w:r>
        <w:rPr>
          <w:rFonts w:ascii="Cambria" w:hAnsi="Cambria"/>
        </w:rPr>
        <w:t>(okay)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  <w:t>OBS: Não é permitido o uso de variáveis globais!</w:t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ind w:left="-660" w:hanging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/>
          <w:b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3290570" cy="56896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5689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XSpec="center" w:tblpY="-15" w:topFromText="0" w:vertAnchor="text"/>
                              <w:tblW w:w="5182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094"/>
                              <w:gridCol w:w="723"/>
                              <w:gridCol w:w="994"/>
                              <w:gridCol w:w="838"/>
                              <w:gridCol w:w="861"/>
                              <w:gridCol w:w="671"/>
                            </w:tblGrid>
                            <w:tr>
                              <w:trPr>
                                <w:trHeight w:val="57" w:hRule="atLeast"/>
                              </w:trPr>
                              <w:tc>
                                <w:tcPr>
                                  <w:tcW w:w="5181" w:type="dxa"/>
                                  <w:gridSpan w:val="6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" w:name="__UnoMark__99_1401961521"/>
                                  <w:bookmarkEnd w:id="1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Compra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2" w:name="__UnoMark__100_1401961521"/>
                                  <w:bookmarkStart w:id="3" w:name="__UnoMark__101_1401961521"/>
                                  <w:bookmarkEnd w:id="2"/>
                                  <w:bookmarkEnd w:id="3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Nome do Filme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4" w:name="__UnoMark__102_1401961521"/>
                                  <w:bookmarkStart w:id="5" w:name="__UnoMark__103_1401961521"/>
                                  <w:bookmarkEnd w:id="4"/>
                                  <w:bookmarkEnd w:id="5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6" w:name="__UnoMark__104_1401961521"/>
                                  <w:bookmarkStart w:id="7" w:name="__UnoMark__105_1401961521"/>
                                  <w:bookmarkEnd w:id="6"/>
                                  <w:bookmarkEnd w:id="7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8" w:name="__UnoMark__106_1401961521"/>
                                  <w:bookmarkStart w:id="9" w:name="__UnoMark__107_1401961521"/>
                                  <w:bookmarkEnd w:id="8"/>
                                  <w:bookmarkEnd w:id="9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Entrada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0" w:name="__UnoMark__108_1401961521"/>
                                  <w:bookmarkStart w:id="11" w:name="__UnoMark__109_1401961521"/>
                                  <w:bookmarkEnd w:id="10"/>
                                  <w:bookmarkEnd w:id="11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Assento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2" w:name="__UnoMark__110_1401961521"/>
                                  <w:bookmarkStart w:id="13" w:name="__UnoMark__111_1401961521"/>
                                  <w:bookmarkEnd w:id="12"/>
                                  <w:bookmarkEnd w:id="13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4" w:name="__UnoMark__112_1401961521"/>
                                  <w:bookmarkStart w:id="15" w:name="__UnoMark__113_1401961521"/>
                                  <w:bookmarkEnd w:id="14"/>
                                  <w:bookmarkEnd w:id="15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Char[30]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6" w:name="__UnoMark__114_1401961521"/>
                                  <w:bookmarkStart w:id="17" w:name="__UnoMark__115_1401961521"/>
                                  <w:bookmarkEnd w:id="16"/>
                                  <w:bookmarkEnd w:id="17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Char[11]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18" w:name="__UnoMark__116_1401961521"/>
                                  <w:bookmarkStart w:id="19" w:name="__UnoMark__117_1401961521"/>
                                  <w:bookmarkEnd w:id="18"/>
                                  <w:bookmarkEnd w:id="19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Char[20]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20" w:name="__UnoMark__118_1401961521"/>
                                  <w:bookmarkStart w:id="21" w:name="__UnoMark__119_1401961521"/>
                                  <w:bookmarkEnd w:id="20"/>
                                  <w:bookmarkEnd w:id="21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22" w:name="__UnoMark__120_1401961521"/>
                                  <w:bookmarkStart w:id="23" w:name="__UnoMark__121_1401961521"/>
                                  <w:bookmarkEnd w:id="22"/>
                                  <w:bookmarkEnd w:id="23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Ecxmsolistparagraph"/>
                                    <w:spacing w:lineRule="atLeast" w:line="196" w:beforeAutospacing="0" w:before="0" w:afterAutospacing="0" w:after="0"/>
                                    <w:jc w:val="center"/>
                                    <w:rPr/>
                                  </w:pPr>
                                  <w:bookmarkStart w:id="24" w:name="__UnoMark__122_1401961521"/>
                                  <w:bookmarkEnd w:id="24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Float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9.1pt;height:44.8pt;mso-wrap-distance-left:7.05pt;mso-wrap-distance-right:7.05pt;mso-wrap-distance-top:0pt;mso-wrap-distance-bottom:0pt;margin-top:-0.75pt;mso-position-vertical-relative:text;margin-left:83.0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XSpec="center" w:tblpY="-15" w:topFromText="0" w:vertAnchor="text"/>
                        <w:tblW w:w="5182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094"/>
                        <w:gridCol w:w="723"/>
                        <w:gridCol w:w="994"/>
                        <w:gridCol w:w="838"/>
                        <w:gridCol w:w="861"/>
                        <w:gridCol w:w="671"/>
                      </w:tblGrid>
                      <w:tr>
                        <w:trPr>
                          <w:trHeight w:val="57" w:hRule="atLeast"/>
                        </w:trPr>
                        <w:tc>
                          <w:tcPr>
                            <w:tcW w:w="5181" w:type="dxa"/>
                            <w:gridSpan w:val="6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25" w:name="__UnoMark__99_1401961521"/>
                            <w:bookmarkEnd w:id="25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Compra</w:t>
                            </w:r>
                          </w:p>
                        </w:tc>
                      </w:tr>
                      <w:tr>
                        <w:trPr>
                          <w:trHeight w:val="57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26" w:name="__UnoMark__100_1401961521"/>
                            <w:bookmarkStart w:id="27" w:name="__UnoMark__101_1401961521"/>
                            <w:bookmarkEnd w:id="26"/>
                            <w:bookmarkEnd w:id="27"/>
                            <w:r>
                              <w:rPr>
                                <w:sz w:val="14"/>
                                <w:szCs w:val="14"/>
                              </w:rPr>
                              <w:t>Nome do Filme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28" w:name="__UnoMark__102_1401961521"/>
                            <w:bookmarkStart w:id="29" w:name="__UnoMark__103_1401961521"/>
                            <w:bookmarkEnd w:id="28"/>
                            <w:bookmarkEnd w:id="29"/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30" w:name="__UnoMark__104_1401961521"/>
                            <w:bookmarkStart w:id="31" w:name="__UnoMark__105_1401961521"/>
                            <w:bookmarkEnd w:id="30"/>
                            <w:bookmarkEnd w:id="31"/>
                            <w:r>
                              <w:rPr>
                                <w:sz w:val="20"/>
                                <w:szCs w:val="20"/>
                              </w:rPr>
                              <w:t>Categoria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32" w:name="__UnoMark__106_1401961521"/>
                            <w:bookmarkStart w:id="33" w:name="__UnoMark__107_1401961521"/>
                            <w:bookmarkEnd w:id="32"/>
                            <w:bookmarkEnd w:id="33"/>
                            <w:r>
                              <w:rPr>
                                <w:sz w:val="20"/>
                                <w:szCs w:val="20"/>
                              </w:rPr>
                              <w:t>Entrada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34" w:name="__UnoMark__108_1401961521"/>
                            <w:bookmarkStart w:id="35" w:name="__UnoMark__109_1401961521"/>
                            <w:bookmarkEnd w:id="34"/>
                            <w:bookmarkEnd w:id="35"/>
                            <w:r>
                              <w:rPr>
                                <w:sz w:val="20"/>
                                <w:szCs w:val="20"/>
                              </w:rPr>
                              <w:t>Assento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36" w:name="__UnoMark__110_1401961521"/>
                            <w:bookmarkStart w:id="37" w:name="__UnoMark__111_1401961521"/>
                            <w:bookmarkEnd w:id="36"/>
                            <w:bookmarkEnd w:id="37"/>
                            <w:r>
                              <w:rPr>
                                <w:sz w:val="20"/>
                                <w:szCs w:val="20"/>
                              </w:rPr>
                              <w:t>Valor</w:t>
                            </w:r>
                          </w:p>
                        </w:tc>
                      </w:tr>
                      <w:tr>
                        <w:trPr>
                          <w:trHeight w:val="57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38" w:name="__UnoMark__112_1401961521"/>
                            <w:bookmarkStart w:id="39" w:name="__UnoMark__113_1401961521"/>
                            <w:bookmarkEnd w:id="38"/>
                            <w:bookmarkEnd w:id="39"/>
                            <w:r>
                              <w:rPr>
                                <w:sz w:val="14"/>
                                <w:szCs w:val="14"/>
                              </w:rPr>
                              <w:t>Char[30]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40" w:name="__UnoMark__114_1401961521"/>
                            <w:bookmarkStart w:id="41" w:name="__UnoMark__115_1401961521"/>
                            <w:bookmarkEnd w:id="40"/>
                            <w:bookmarkEnd w:id="41"/>
                            <w:r>
                              <w:rPr>
                                <w:sz w:val="14"/>
                                <w:szCs w:val="14"/>
                              </w:rPr>
                              <w:t>Char[11]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42" w:name="__UnoMark__116_1401961521"/>
                            <w:bookmarkStart w:id="43" w:name="__UnoMark__117_1401961521"/>
                            <w:bookmarkEnd w:id="42"/>
                            <w:bookmarkEnd w:id="43"/>
                            <w:r>
                              <w:rPr>
                                <w:sz w:val="20"/>
                                <w:szCs w:val="20"/>
                              </w:rPr>
                              <w:t>Char[20]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44" w:name="__UnoMark__118_1401961521"/>
                            <w:bookmarkStart w:id="45" w:name="__UnoMark__119_1401961521"/>
                            <w:bookmarkEnd w:id="44"/>
                            <w:bookmarkEnd w:id="45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46" w:name="__UnoMark__120_1401961521"/>
                            <w:bookmarkStart w:id="47" w:name="__UnoMark__121_1401961521"/>
                            <w:bookmarkEnd w:id="46"/>
                            <w:bookmarkEnd w:id="47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Ecxmsolistparagraph"/>
                              <w:spacing w:lineRule="atLeast" w:line="196" w:beforeAutospacing="0" w:before="0" w:afterAutospacing="0" w:after="0"/>
                              <w:jc w:val="center"/>
                              <w:rPr/>
                            </w:pPr>
                            <w:bookmarkStart w:id="48" w:name="__UnoMark__122_1401961521"/>
                            <w:bookmarkEnd w:id="48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jc w:val="both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spacing w:before="0" w:after="160"/>
        <w:ind w:left="-102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rpodetexto21" w:customStyle="1">
    <w:name w:val="Corpo de texto 21"/>
    <w:basedOn w:val="Normal"/>
    <w:qFormat/>
    <w:rsid w:val="00064a7d"/>
    <w:pPr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Cs w:val="20"/>
      <w:lang w:eastAsia="ar-SA"/>
    </w:rPr>
  </w:style>
  <w:style w:type="paragraph" w:styleId="Ecxmsolistparagraph" w:customStyle="1">
    <w:name w:val="ecxmsolistparagraph"/>
    <w:basedOn w:val="Normal"/>
    <w:qFormat/>
    <w:rsid w:val="000a2f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2f2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LibreOffice/5.1.4.2$Linux_X86_64 LibreOffice_project/10m0$Build-2</Application>
  <Pages>1</Pages>
  <Words>239</Words>
  <Characters>1397</Characters>
  <CharactersWithSpaces>1671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2016-07-13T00:55:00Z</dcterms:created>
  <dc:creator>Péricles Miranda</dc:creator>
  <dc:description/>
  <dc:language>pt-BR</dc:language>
  <cp:lastModifiedBy/>
  <dcterms:modified xsi:type="dcterms:W3CDTF">2017-02-15T23:51:21Z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