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2857" w14:textId="3A4793DC" w:rsidR="00AA5611" w:rsidRDefault="0086504F">
      <w:pPr>
        <w:rPr>
          <w:color w:val="FF0000"/>
        </w:rPr>
      </w:pPr>
      <w:r w:rsidRPr="0086504F">
        <w:rPr>
          <w:color w:val="FF0000"/>
        </w:rPr>
        <w:t>Scopo di questo elaborato è quello di descrivere il processo di progettazione e simulazione di vari algoritmi di controllo lineari affrontati nel corso di Complementi di Controlli. Il sistema fisico di riferimento `e il modello linearizzato di un drone. Le tecniche di controllo sperimentate sono basate sulla retroazione di stato: in particolare sono state implementate realizzazioni basate sulla tecnica dell’allocazione degli autovalori con le rispettive varianti con precompensazione o con presenza dell’azione integrale. In questo modo `e possibile assegnare una dinamica desiderata al sistema controllato, sulla base di specifiche come tempo di assestamento e sovraelongazione massima. Dopodich</w:t>
      </w:r>
      <w:r w:rsidR="00FF3190">
        <w:rPr>
          <w:color w:val="FF0000"/>
        </w:rPr>
        <w:t>è</w:t>
      </w:r>
      <w:r w:rsidRPr="0086504F">
        <w:rPr>
          <w:color w:val="FF0000"/>
        </w:rPr>
        <w:t xml:space="preserve"> </w:t>
      </w:r>
      <w:r w:rsidR="00FF3190">
        <w:rPr>
          <w:color w:val="FF0000"/>
        </w:rPr>
        <w:t>è</w:t>
      </w:r>
      <w:r w:rsidRPr="0086504F">
        <w:rPr>
          <w:color w:val="FF0000"/>
        </w:rPr>
        <w:t xml:space="preserve"> stato progettato un controllo ottimo LQ, allo scopo di minimizzare un funzionale di costo quadratico con pesi scelti in modo arbitrario, e ne sono state analizzate le prestazioni, in termini di stato e di ingresso di controllo, al variare della scelta dei pesi. Nell’ipotesi, realistica, di non disporre di una misura completa delle variabili di stato, `e stato progettato un osservatore, sia con la tecnica dell’assegnazione degli autovalori, sia usando i risultati della teoria alla base dei processi stocastici. In particolare</w:t>
      </w:r>
      <w:r w:rsidR="00FF3190">
        <w:rPr>
          <w:color w:val="FF0000"/>
        </w:rPr>
        <w:t>,</w:t>
      </w:r>
      <w:r w:rsidRPr="0086504F">
        <w:rPr>
          <w:color w:val="FF0000"/>
        </w:rPr>
        <w:t xml:space="preserve"> è stato realizzato un filtro di Kalman allo scopo di minimizzare disturbi di processo e rumore di misura stocastici, e ne sono state testate le prestazioni in presenza di rumore bianco gaussiano. Infine, oltre che sul modello lineari</w:t>
      </w:r>
    </w:p>
    <w:p w14:paraId="7705347F" w14:textId="777445D3" w:rsidR="00FF3190" w:rsidRDefault="00FF3190"/>
    <w:p w14:paraId="42A7A417" w14:textId="2AB53FA9" w:rsidR="00FF3190" w:rsidRDefault="00FF3190">
      <w:r>
        <w:br w:type="page"/>
      </w:r>
    </w:p>
    <w:p w14:paraId="041A78E5" w14:textId="77777777" w:rsidR="00FF3190" w:rsidRDefault="00FF3190" w:rsidP="00FF3190">
      <w:pPr>
        <w:pStyle w:val="Titolo1"/>
      </w:pPr>
      <w:r>
        <w:lastRenderedPageBreak/>
        <w:t>Modello matematico</w:t>
      </w:r>
    </w:p>
    <w:p w14:paraId="1E248AAB" w14:textId="25FF92DB" w:rsidR="00ED09E9" w:rsidRDefault="00ED09E9" w:rsidP="00ED09E9">
      <w:r>
        <w:t xml:space="preserve">Considero i seguenti parametri: </w:t>
      </w:r>
    </w:p>
    <w:p w14:paraId="139438FF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m1=2;</w:t>
      </w:r>
    </w:p>
    <w:p w14:paraId="385B4E40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m2=1.5;</w:t>
      </w:r>
    </w:p>
    <w:p w14:paraId="21D5CF42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M=0.8;</w:t>
      </w:r>
    </w:p>
    <w:p w14:paraId="227CE0EF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R=0.5;</w:t>
      </w:r>
    </w:p>
    <w:p w14:paraId="2BCDEF04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k1=0.9;</w:t>
      </w:r>
    </w:p>
    <w:p w14:paraId="16573D27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k2=0.8;</w:t>
      </w:r>
    </w:p>
    <w:p w14:paraId="2BD1CCB2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k3=0.8;</w:t>
      </w:r>
    </w:p>
    <w:p w14:paraId="2AA6A61A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b=0.35;</w:t>
      </w:r>
    </w:p>
    <w:p w14:paraId="563EFA54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J=M*R^2/2;</w:t>
      </w:r>
    </w:p>
    <w:p w14:paraId="49163BE9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const=M*R+J/R;</w:t>
      </w:r>
    </w:p>
    <w:p w14:paraId="750539D9" w14:textId="77777777" w:rsidR="001C2DE8" w:rsidRPr="001C2DE8" w:rsidRDefault="001C2DE8" w:rsidP="001C2DE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</w:p>
    <w:p w14:paraId="721B29A3" w14:textId="2878B6B2" w:rsidR="00FF3190" w:rsidRDefault="00FF3190" w:rsidP="00FF3190">
      <w:pPr>
        <w:rPr>
          <w:rFonts w:eastAsiaTheme="majorEastAsia" w:cstheme="majorBidi"/>
        </w:rPr>
      </w:pPr>
      <w:r>
        <w:rPr>
          <w:rFonts w:eastAsiaTheme="majorEastAsia" w:cstheme="majorBidi"/>
        </w:rPr>
        <w:t>Variabili di stato:</w:t>
      </w:r>
    </w:p>
    <w:p w14:paraId="0F6DE339" w14:textId="7655D76D" w:rsidR="00FF3190" w:rsidRPr="00FF3190" w:rsidRDefault="00000000">
      <w:pPr>
        <w:rPr>
          <w:rFonts w:eastAsiaTheme="majorEastAsia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m:r>
            <w:rPr>
              <w:rFonts w:ascii="Cambria Math" w:hAnsi="Cambria Math"/>
            </w:rPr>
            <m:t>=x2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x2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</m:t>
              </m:r>
            </m:num>
            <m:den>
              <m:r>
                <w:rPr>
                  <w:rFonts w:ascii="Cambria Math" w:hAnsi="Cambria Math"/>
                </w:rPr>
                <m:t>m1</m:t>
              </m:r>
            </m:den>
          </m:f>
          <m:r>
            <w:rPr>
              <w:rFonts w:ascii="Cambria Math" w:hAnsi="Cambria Math"/>
            </w:rPr>
            <m:t>x1-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m1</m:t>
              </m:r>
            </m:den>
          </m:f>
          <m:r>
            <w:rPr>
              <w:rFonts w:ascii="Cambria Math" w:hAnsi="Cambria Math"/>
            </w:rPr>
            <m:t>x2+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k1R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x3+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bR</m:t>
              </m:r>
            </m:num>
            <m:den>
              <m:r>
                <w:rPr>
                  <w:rFonts w:ascii="Cambria Math" w:hAnsi="Cambria Math"/>
                </w:rPr>
                <m:t>m1</m:t>
              </m:r>
            </m:den>
          </m:f>
          <m:r>
            <w:rPr>
              <w:rFonts w:ascii="Cambria Math" w:hAnsi="Cambria Math"/>
            </w:rPr>
            <m:t>x4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x3</m:t>
              </m:r>
            </m:e>
          </m:acc>
          <m:r>
            <w:rPr>
              <w:rFonts w:ascii="Cambria Math" w:hAnsi="Cambria Math"/>
            </w:rPr>
            <m:t>=x4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x4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x1+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x2-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k2+k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Rx3-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x4+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x5+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x5</m:t>
              </m:r>
            </m:e>
          </m:acc>
          <m:r>
            <w:rPr>
              <w:rFonts w:ascii="Cambria Math" w:hAnsi="Cambria Math"/>
            </w:rPr>
            <m:t>=x6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x6</m:t>
              </m:r>
            </m:e>
          </m:acc>
          <m:r>
            <w:rPr>
              <w:rFonts w:ascii="Cambria Math" w:hAnsi="Cambria Math"/>
            </w:rPr>
            <m:t>=k2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  <m:r>
            <w:rPr>
              <w:rFonts w:ascii="Cambria Math" w:hAnsi="Cambria Math"/>
            </w:rPr>
            <m:t>x3-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k3+k2</m:t>
              </m:r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  <m:r>
            <w:rPr>
              <w:rFonts w:ascii="Cambria Math" w:hAnsi="Cambria Math"/>
            </w:rPr>
            <m:t>x5+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k3</m:t>
              </m:r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1</m:t>
          </m:r>
        </m:oMath>
      </m:oMathPara>
    </w:p>
    <w:p w14:paraId="006315A4" w14:textId="0222A4D9" w:rsidR="00FF3190" w:rsidRDefault="00FF3190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Uscite: </w:t>
      </w:r>
    </w:p>
    <w:p w14:paraId="4BB294AB" w14:textId="5B8A5043" w:rsidR="00FF3190" w:rsidRPr="00FF3190" w:rsidRDefault="00FF3190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y1=x1</m:t>
          </m:r>
        </m:oMath>
      </m:oMathPara>
    </w:p>
    <w:p w14:paraId="366BE683" w14:textId="3ABD2CA0" w:rsidR="00FF3190" w:rsidRPr="00ED09E9" w:rsidRDefault="00FF3190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y2=x5</m:t>
          </m:r>
        </m:oMath>
      </m:oMathPara>
    </w:p>
    <w:p w14:paraId="6AAE57B1" w14:textId="3D5DF8D9" w:rsidR="00ED09E9" w:rsidRPr="001C2DE8" w:rsidRDefault="00ED09E9" w:rsidP="00ED09E9">
      <w:pPr>
        <w:rPr>
          <w:rFonts w:eastAsiaTheme="majorEastAsia" w:cstheme="majorBidi"/>
          <w:lang w:val="en-GB"/>
        </w:rPr>
      </w:pPr>
      <w:r w:rsidRPr="001C2DE8">
        <w:rPr>
          <w:rFonts w:eastAsiaTheme="majorEastAsia" w:cstheme="majorBidi"/>
          <w:lang w:val="en-GB"/>
        </w:rPr>
        <w:t>Su MATLAB:</w:t>
      </w:r>
    </w:p>
    <w:p w14:paraId="53164EF0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A=[ 0   1    0   0  0   0;</w:t>
      </w:r>
    </w:p>
    <w:p w14:paraId="19DF1EA3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 -k1/m1 -b/m1 k1/m1*R  b*R/m1 0   0;</w:t>
      </w:r>
    </w:p>
    <w:p w14:paraId="1FA717B4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 0   0   0    1  0   0;</w:t>
      </w:r>
    </w:p>
    <w:p w14:paraId="6845089D" w14:textId="6F92D0CC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 k1/const  b/const -(k1*R+k</w:t>
      </w: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2</w:t>
      </w: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*R)/const -b*R/const k</w:t>
      </w:r>
      <w:r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2</w:t>
      </w: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/const 0;</w:t>
      </w:r>
    </w:p>
    <w:p w14:paraId="3B686007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 0   0    0   0  0  1;</w:t>
      </w:r>
    </w:p>
    <w:p w14:paraId="52A0F4F7" w14:textId="7229CD05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 0   0 k2*R/m2 0 -(k3+k2)/m2 0];</w:t>
      </w:r>
    </w:p>
    <w:p w14:paraId="03E276A2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B=[0 0 0 0 0 k3/m2;</w:t>
      </w:r>
    </w:p>
    <w:p w14:paraId="3E1AAE78" w14:textId="66F222B1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 0 0 0 2/const 0 0]';</w:t>
      </w:r>
    </w:p>
    <w:p w14:paraId="20A415DA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C=[1 0 0 0 0 0;</w:t>
      </w:r>
    </w:p>
    <w:p w14:paraId="261EF8D5" w14:textId="5E11ABA1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 xml:space="preserve">    0 0 0 0 1 0];</w:t>
      </w:r>
    </w:p>
    <w:p w14:paraId="0D3CB8F5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D=zeros(2);</w:t>
      </w:r>
    </w:p>
    <w:p w14:paraId="519862C3" w14:textId="77777777" w:rsidR="001C2DE8" w:rsidRPr="001C2DE8" w:rsidRDefault="001C2DE8" w:rsidP="001C2DE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x0=[0 0 0 0 0 0];</w:t>
      </w:r>
    </w:p>
    <w:p w14:paraId="6778F4F3" w14:textId="679ED320" w:rsidR="00ED09E9" w:rsidRPr="00ED09E9" w:rsidRDefault="00ED09E9" w:rsidP="001C2DE8">
      <w:pPr>
        <w:shd w:val="clear" w:color="auto" w:fill="F5F5F5"/>
        <w:spacing w:after="0" w:line="240" w:lineRule="auto"/>
        <w:rPr>
          <w:rStyle w:val="sc2d5a8300"/>
          <w:rFonts w:ascii="Consolas" w:hAnsi="Consolas"/>
          <w:color w:val="212121"/>
          <w:sz w:val="21"/>
          <w:szCs w:val="21"/>
        </w:rPr>
      </w:pPr>
    </w:p>
    <w:p w14:paraId="415482D3" w14:textId="6266C66C" w:rsidR="00ED09E9" w:rsidRPr="00ED09E9" w:rsidRDefault="00ED09E9" w:rsidP="00ED09E9">
      <w:pPr>
        <w:rPr>
          <w:rFonts w:asciiTheme="minorHAnsi" w:hAnsiTheme="minorHAnsi"/>
        </w:rPr>
      </w:pPr>
      <w:r>
        <w:t>Andiamo a valutare anche i poli dell’impianto a ciclo aperto:</w:t>
      </w:r>
    </w:p>
    <w:p w14:paraId="622BA168" w14:textId="77777777" w:rsidR="00ED09E9" w:rsidRPr="00ED09E9" w:rsidRDefault="00ED09E9" w:rsidP="00ED09E9">
      <w:pPr>
        <w:shd w:val="clear" w:color="auto" w:fill="F5F5F5"/>
        <w:spacing w:after="150" w:line="240" w:lineRule="auto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ED09E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eig(A)</w:t>
      </w:r>
    </w:p>
    <w:p w14:paraId="73ED2412" w14:textId="52DE4184" w:rsidR="00ED09E9" w:rsidRDefault="001C2DE8" w:rsidP="00FF3190">
      <w:r w:rsidRPr="001C2DE8">
        <w:lastRenderedPageBreak/>
        <w:drawing>
          <wp:inline distT="0" distB="0" distL="0" distR="0" wp14:anchorId="338454BF" wp14:editId="76B3FD86">
            <wp:extent cx="1670136" cy="1022403"/>
            <wp:effectExtent l="0" t="0" r="6350" b="6350"/>
            <wp:docPr id="833410107" name="Immagine 1" descr="Immagine che contiene testo, Carattere, bianc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0107" name="Immagine 1" descr="Immagine che contiene testo, Carattere, bianco, ricevu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D1FF" w14:textId="619A88B0" w:rsidR="00ED09E9" w:rsidRDefault="00ED09E9" w:rsidP="00FF3190">
      <w:r>
        <w:t>Presenta 3 coppie di poli complessi e coniugat</w:t>
      </w:r>
      <w:r w:rsidR="001C2DE8">
        <w:t>i</w:t>
      </w:r>
      <w:r w:rsidR="00F6514E">
        <w:t xml:space="preserve">, tutti </w:t>
      </w:r>
      <w:r w:rsidR="001C2DE8">
        <w:t>a</w:t>
      </w:r>
      <w:r>
        <w:t xml:space="preserve"> parte reale negativa. Possiamo concludere dicendo che il sistema a ciclo aperto è asintoticamente stabile.</w:t>
      </w:r>
    </w:p>
    <w:p w14:paraId="6E92069B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sys=ss(A,B,C,D);</w:t>
      </w:r>
    </w:p>
    <w:p w14:paraId="73144D62" w14:textId="77777777" w:rsidR="001C2DE8" w:rsidRPr="001C2DE8" w:rsidRDefault="001C2DE8" w:rsidP="001C2DE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figure</w:t>
      </w:r>
    </w:p>
    <w:p w14:paraId="6CE9AA26" w14:textId="77777777" w:rsidR="001C2DE8" w:rsidRPr="001C2DE8" w:rsidRDefault="001C2DE8" w:rsidP="001C2DE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step(sys)</w:t>
      </w:r>
    </w:p>
    <w:p w14:paraId="43D4BF85" w14:textId="0B1F52EB" w:rsidR="00ED09E9" w:rsidRPr="001C2DE8" w:rsidRDefault="001C2DE8" w:rsidP="001C2DE8">
      <w:pPr>
        <w:jc w:val="center"/>
      </w:pPr>
      <w:r w:rsidRPr="001C2DE8">
        <w:drawing>
          <wp:inline distT="0" distB="0" distL="0" distR="0" wp14:anchorId="4BBCBF69" wp14:editId="31BE67EE">
            <wp:extent cx="4743450" cy="2848628"/>
            <wp:effectExtent l="0" t="0" r="0" b="8890"/>
            <wp:docPr id="1892115639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5639" name="Immagine 1" descr="Immagine che contiene testo, schermata, line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954" cy="28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05BA" w14:textId="77777777" w:rsidR="00167CAC" w:rsidRPr="001C2DE8" w:rsidRDefault="00167CAC" w:rsidP="00FF3190"/>
    <w:p w14:paraId="6496A3BC" w14:textId="77777777" w:rsidR="001C2DE8" w:rsidRDefault="001C2DE8" w:rsidP="001C2DE8">
      <w:pPr>
        <w:pStyle w:val="Titolo1"/>
      </w:pPr>
      <w:r>
        <w:t>Controllabilità e Osservabilità dell’impianto</w:t>
      </w:r>
    </w:p>
    <w:p w14:paraId="02144F7F" w14:textId="77777777" w:rsidR="001C2DE8" w:rsidRPr="00ED09E9" w:rsidRDefault="001C2DE8" w:rsidP="001C2DE8">
      <w:pPr>
        <w:rPr>
          <w:rFonts w:asciiTheme="minorHAnsi" w:hAnsiTheme="minorHAnsi"/>
        </w:rPr>
      </w:pPr>
      <w:r w:rsidRPr="00ED09E9">
        <w:t xml:space="preserve">Affinché le strategie di controllo abbiano l’effetto desiderato, bisogna assicurarsi della controllabilità e dell’osservabilità del sistema considerato. </w:t>
      </w:r>
      <w:r>
        <w:br/>
      </w:r>
      <w:r w:rsidRPr="00ED09E9">
        <w:t>Un sistema si dice “completamente controllabile” se e solo se la sua matrice di controllabilità ha rango pieno, il quale dovrà essere pari all’ordine del sistema stesso.</w:t>
      </w:r>
      <w:r>
        <w:br/>
      </w:r>
      <w:r w:rsidRPr="00ED09E9">
        <w:t>Un sistema si dice “completamente osservabile” se e solo se la sua matrice di osservabilità ha rango pieno; il ragionamento è quindi analogo al caso precedente.</w:t>
      </w:r>
      <w:r>
        <w:br/>
      </w:r>
      <w:r w:rsidRPr="00ED09E9">
        <w:t>Tramite i seguenti comandi, abbiamo valutato la controllabilità e l’osservabilità del</w:t>
      </w:r>
      <w:r>
        <w:t xml:space="preserve">l’impianto </w:t>
      </w:r>
      <w:r w:rsidRPr="00ED09E9">
        <w:t>in esame:</w:t>
      </w:r>
    </w:p>
    <w:p w14:paraId="603A79B3" w14:textId="77777777" w:rsidR="001C2DE8" w:rsidRDefault="001C2DE8" w:rsidP="001C2DE8">
      <w:pPr>
        <w:shd w:val="clear" w:color="auto" w:fill="F5F5F5"/>
        <w:spacing w:line="240" w:lineRule="auto"/>
        <w:rPr>
          <w:rFonts w:ascii="Consolas" w:hAnsi="Consolas" w:cs="Times New Roman"/>
          <w:color w:val="212121"/>
          <w:sz w:val="21"/>
          <w:szCs w:val="21"/>
        </w:rPr>
      </w:pPr>
      <w:r>
        <w:rPr>
          <w:rStyle w:val="s0e49fa380"/>
          <w:rFonts w:ascii="Consolas" w:hAnsi="Consolas"/>
          <w:color w:val="212121"/>
          <w:sz w:val="21"/>
          <w:szCs w:val="21"/>
        </w:rPr>
        <w:t>ctr=ctrb(A,B);</w:t>
      </w:r>
    </w:p>
    <w:p w14:paraId="3E5BBB92" w14:textId="77777777" w:rsidR="001C2DE8" w:rsidRDefault="001C2DE8" w:rsidP="001C2DE8">
      <w:pPr>
        <w:shd w:val="clear" w:color="auto" w:fill="F5F5F5"/>
        <w:spacing w:line="240" w:lineRule="auto"/>
        <w:rPr>
          <w:rFonts w:ascii="Consolas" w:hAnsi="Consolas"/>
          <w:color w:val="212121"/>
          <w:sz w:val="21"/>
          <w:szCs w:val="21"/>
        </w:rPr>
      </w:pPr>
      <w:r>
        <w:rPr>
          <w:rStyle w:val="s0e49fa380"/>
          <w:rFonts w:ascii="Consolas" w:hAnsi="Consolas"/>
          <w:color w:val="212121"/>
          <w:sz w:val="21"/>
          <w:szCs w:val="21"/>
        </w:rPr>
        <w:t xml:space="preserve">rank(ctr)       </w:t>
      </w:r>
      <w:r>
        <w:rPr>
          <w:rStyle w:val="s0e49fa3861"/>
          <w:rFonts w:ascii="Consolas" w:hAnsi="Consolas"/>
          <w:sz w:val="21"/>
          <w:szCs w:val="21"/>
        </w:rPr>
        <w:t>%risulta completamente controllabile</w:t>
      </w:r>
    </w:p>
    <w:p w14:paraId="60379DF6" w14:textId="77777777" w:rsidR="001C2DE8" w:rsidRPr="001C2DE8" w:rsidRDefault="001C2DE8" w:rsidP="001C2DE8">
      <w:pPr>
        <w:shd w:val="clear" w:color="auto" w:fill="F5F5F5"/>
        <w:spacing w:after="240" w:line="240" w:lineRule="auto"/>
        <w:rPr>
          <w:rFonts w:ascii="Consolas" w:hAnsi="Consolas"/>
          <w:color w:val="212121"/>
          <w:sz w:val="21"/>
          <w:szCs w:val="21"/>
          <w:lang w:val="en-GB"/>
        </w:rPr>
      </w:pPr>
      <w:r w:rsidRPr="001C2DE8">
        <w:rPr>
          <w:rFonts w:ascii="Consolas" w:hAnsi="Consolas"/>
          <w:color w:val="212121"/>
          <w:sz w:val="21"/>
          <w:szCs w:val="21"/>
          <w:lang w:val="en-GB"/>
        </w:rPr>
        <w:t>&gt;&gt; ans=6</w:t>
      </w:r>
    </w:p>
    <w:p w14:paraId="50B3E2F9" w14:textId="77777777" w:rsidR="001C2DE8" w:rsidRPr="001C2DE8" w:rsidRDefault="001C2DE8" w:rsidP="001C2DE8">
      <w:pPr>
        <w:shd w:val="clear" w:color="auto" w:fill="F5F5F5"/>
        <w:spacing w:after="0" w:line="240" w:lineRule="auto"/>
        <w:rPr>
          <w:rFonts w:ascii="Consolas" w:hAnsi="Consolas"/>
          <w:color w:val="212121"/>
          <w:sz w:val="21"/>
          <w:szCs w:val="21"/>
          <w:lang w:val="en-GB"/>
        </w:rPr>
      </w:pPr>
      <w:r w:rsidRPr="001C2DE8">
        <w:rPr>
          <w:rStyle w:val="s0e49fa380"/>
          <w:rFonts w:ascii="Consolas" w:hAnsi="Consolas"/>
          <w:color w:val="212121"/>
          <w:sz w:val="21"/>
          <w:szCs w:val="21"/>
          <w:lang w:val="en-GB"/>
        </w:rPr>
        <w:t>obs=obsv(A,C);</w:t>
      </w:r>
    </w:p>
    <w:p w14:paraId="201746EC" w14:textId="77777777" w:rsidR="001C2DE8" w:rsidRDefault="001C2DE8" w:rsidP="001C2DE8">
      <w:pPr>
        <w:shd w:val="clear" w:color="auto" w:fill="F5F5F5"/>
        <w:spacing w:line="240" w:lineRule="auto"/>
        <w:rPr>
          <w:rStyle w:val="s0e49fa380"/>
          <w:rFonts w:ascii="Consolas" w:hAnsi="Consolas"/>
          <w:color w:val="212121"/>
          <w:sz w:val="21"/>
          <w:szCs w:val="21"/>
        </w:rPr>
      </w:pPr>
      <w:r>
        <w:rPr>
          <w:rStyle w:val="s0e49fa380"/>
          <w:rFonts w:ascii="Consolas" w:hAnsi="Consolas"/>
          <w:color w:val="212121"/>
          <w:sz w:val="21"/>
          <w:szCs w:val="21"/>
        </w:rPr>
        <w:t xml:space="preserve">rank(obs) </w:t>
      </w:r>
      <w:r>
        <w:rPr>
          <w:rStyle w:val="s0e49fa380"/>
          <w:rFonts w:ascii="Consolas" w:hAnsi="Consolas"/>
          <w:color w:val="212121"/>
          <w:sz w:val="21"/>
          <w:szCs w:val="21"/>
        </w:rPr>
        <w:tab/>
        <w:t xml:space="preserve">   </w:t>
      </w:r>
      <w:r>
        <w:rPr>
          <w:rStyle w:val="s0e49fa3861"/>
          <w:rFonts w:ascii="Consolas" w:hAnsi="Consolas"/>
          <w:sz w:val="21"/>
          <w:szCs w:val="21"/>
        </w:rPr>
        <w:t>%risulta completamente osservabile</w:t>
      </w:r>
    </w:p>
    <w:p w14:paraId="380884C1" w14:textId="77777777" w:rsidR="001C2DE8" w:rsidRDefault="001C2DE8" w:rsidP="001C2DE8">
      <w:pPr>
        <w:shd w:val="clear" w:color="auto" w:fill="F5F5F5"/>
        <w:spacing w:line="240" w:lineRule="auto"/>
        <w:rPr>
          <w:rStyle w:val="s0e49fa3861"/>
          <w:rFonts w:ascii="Consolas" w:hAnsi="Consolas"/>
          <w:sz w:val="21"/>
          <w:szCs w:val="21"/>
        </w:rPr>
      </w:pPr>
      <w:r>
        <w:rPr>
          <w:rStyle w:val="s0e49fa380"/>
          <w:rFonts w:ascii="Consolas" w:hAnsi="Consolas"/>
          <w:color w:val="212121"/>
          <w:sz w:val="21"/>
          <w:szCs w:val="21"/>
        </w:rPr>
        <w:t xml:space="preserve">&gt;&gt; ans=6      </w:t>
      </w:r>
      <w:r>
        <w:rPr>
          <w:rStyle w:val="s0e49fa3861"/>
          <w:rFonts w:ascii="Consolas" w:hAnsi="Consolas"/>
          <w:sz w:val="21"/>
          <w:szCs w:val="21"/>
        </w:rPr>
        <w:br/>
      </w:r>
    </w:p>
    <w:p w14:paraId="39D9C2B8" w14:textId="77777777" w:rsidR="001C2DE8" w:rsidRDefault="001C2DE8" w:rsidP="001C2DE8">
      <w:r w:rsidRPr="00167CAC">
        <w:lastRenderedPageBreak/>
        <w:t xml:space="preserve">Con il comando “rank” </w:t>
      </w:r>
      <w:r>
        <w:t>andiamo a valutare la dimensione delle matrici di controllabilità e di osservabilità. P</w:t>
      </w:r>
      <w:r w:rsidRPr="00167CAC">
        <w:t>ossiamo concludere che entrambe le matrici presentano rango pari all’ordine del sistema; di con</w:t>
      </w:r>
      <w:r>
        <w:t>s</w:t>
      </w:r>
      <w:r w:rsidRPr="00167CAC">
        <w:t>eguenza quest’ultimo è completamente controllabile e completamente osservabile.</w:t>
      </w:r>
    </w:p>
    <w:p w14:paraId="6E50B31C" w14:textId="643F0D72" w:rsidR="00167CAC" w:rsidRPr="001C2DE8" w:rsidRDefault="00167CAC" w:rsidP="00FF3190"/>
    <w:p w14:paraId="0FB39553" w14:textId="1110C5DC" w:rsidR="0086504F" w:rsidRDefault="00FF3190" w:rsidP="00FF3190">
      <w:pPr>
        <w:pStyle w:val="Titolo1"/>
      </w:pPr>
      <w:r>
        <w:t>Assegnamento degli Autovalori</w:t>
      </w:r>
    </w:p>
    <w:p w14:paraId="037B6C7E" w14:textId="72647C21" w:rsidR="00FF3190" w:rsidRDefault="006423B1" w:rsidP="006423B1">
      <w:r w:rsidRPr="006423B1">
        <w:t xml:space="preserve">La prima strategia di controllo presentata è basata sull’assegnamento degli autovalori tramite retroazione di stato. Questa tecnica consiste in uno schema di controllo con retroazione statica dello stato. La caratteristica fondamentale </w:t>
      </w:r>
      <w:r>
        <w:t>è</w:t>
      </w:r>
      <w:r w:rsidRPr="006423B1">
        <w:t xml:space="preserve"> quella di poter scegliere la dinamica del sistema a ciclo chiuso allocando i poli della matrice di trasferimento; in questo modo risulta possibile stabilizzare il sistema e soddisfare alcuni requisiti della risposta transitoria.</w:t>
      </w:r>
    </w:p>
    <w:p w14:paraId="32732413" w14:textId="1C92999D" w:rsidR="00866FA9" w:rsidRPr="006423B1" w:rsidRDefault="006423B1" w:rsidP="006423B1">
      <w:r w:rsidRPr="006423B1">
        <w:t xml:space="preserve">Bisogna a questo punto individuare il vettore degli autovalori che vogliamo raggiungere tramite retroazione di stato. Questo vettore verrà scelto in relazione alle caratteristiche dinamiche e statiche richieste. </w:t>
      </w:r>
    </w:p>
    <w:p w14:paraId="1DBBADAC" w14:textId="6613027C" w:rsidR="006423B1" w:rsidRDefault="006423B1" w:rsidP="006423B1">
      <w:r>
        <w:t>Consideriamo di voler raggiungere la posizione desiderata in un tempo di 5s con una sovraelongazione minore del 2%.</w:t>
      </w:r>
    </w:p>
    <w:p w14:paraId="4E429C62" w14:textId="1029EBA3" w:rsidR="006423B1" w:rsidRPr="00866FA9" w:rsidRDefault="006423B1" w:rsidP="006423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 = 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e 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Ta</m:t>
              </m:r>
            </m:e>
            <m:sub>
              <m:r>
                <w:rPr>
                  <w:rFonts w:ascii="Cambria Math" w:hAnsi="Cambria Math"/>
                </w:rPr>
                <m:t>2%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/>
            </w:rPr>
            <m:t xml:space="preserve"> 4 </m:t>
          </m:r>
          <m:r>
            <w:rPr>
              <w:rFonts w:ascii="Cambria Math" w:hAnsi="Cambria Math" w:cs="Cambria"/>
            </w:rPr>
            <m:t>ζ</m:t>
          </m:r>
          <m:sSub>
            <m:sSubPr>
              <m:ctrlPr>
                <w:rPr>
                  <w:rFonts w:ascii="Cambria Math" w:hAnsi="Cambria Math" w:cs="Cambria"/>
                  <w:i/>
                </w:rPr>
              </m:ctrlPr>
            </m:sSubPr>
            <m:e>
              <m:r>
                <w:rPr>
                  <w:rFonts w:ascii="Cambria Math" w:hAnsi="Cambria Math" w:cs="Cambria"/>
                </w:rPr>
                <m:t>ω</m:t>
              </m:r>
            </m:e>
            <m:sub>
              <m:r>
                <w:rPr>
                  <w:rFonts w:ascii="Cambria Math" w:hAnsi="Cambria Math" w:cs="Cambria"/>
                </w:rPr>
                <m:t>n</m:t>
              </m:r>
            </m:sub>
          </m:sSub>
        </m:oMath>
      </m:oMathPara>
    </w:p>
    <w:p w14:paraId="3B987C18" w14:textId="77777777" w:rsidR="004243FF" w:rsidRDefault="004243FF" w:rsidP="006423B1"/>
    <w:p w14:paraId="053BF938" w14:textId="22D31FF8" w:rsidR="00866FA9" w:rsidRDefault="00866FA9" w:rsidP="006423B1">
      <w:r>
        <w:t xml:space="preserve">Da tali espressioni </w:t>
      </w:r>
      <w:r w:rsidR="004243FF">
        <w:t>è</w:t>
      </w:r>
      <w:r>
        <w:t xml:space="preserve"> possibile ricavare </w:t>
      </w:r>
      <w:r>
        <w:rPr>
          <w:rFonts w:ascii="Cambria" w:hAnsi="Cambria" w:cs="Cambria"/>
        </w:rPr>
        <w:t>ω</w:t>
      </w:r>
      <w:r>
        <w:t xml:space="preserve">n e </w:t>
      </w:r>
      <w:r>
        <w:rPr>
          <w:rFonts w:ascii="Cambria" w:hAnsi="Cambria" w:cs="Cambria"/>
        </w:rPr>
        <w:t>ζ</w:t>
      </w:r>
      <w:r>
        <w:t xml:space="preserve">, dalle relazioni inverse. </w:t>
      </w:r>
    </w:p>
    <w:p w14:paraId="749E4DB6" w14:textId="77777777" w:rsidR="004243FF" w:rsidRDefault="00866FA9" w:rsidP="004243FF">
      <w:r>
        <w:t xml:space="preserve">Suppongo di voler approssimare il mio sistema del sesto ordine con un sistema del secondo ordine con due poli dominanti. </w:t>
      </w:r>
      <w:r w:rsidRPr="00866FA9">
        <w:t xml:space="preserve">questi ultimi saranno </w:t>
      </w:r>
      <w:r w:rsidR="004243FF">
        <w:t>soluzione dell’equazione di secondo grado:</w:t>
      </w:r>
    </w:p>
    <w:p w14:paraId="22391AA8" w14:textId="75C699B8" w:rsidR="00866FA9" w:rsidRPr="004243FF" w:rsidRDefault="00000000" w:rsidP="004243FF">
      <w:pPr>
        <w:rPr>
          <w:rFonts w:asciiTheme="minorHAnsi" w:eastAsiaTheme="minorEastAsia" w:hAnsi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+2ζ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λ+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4BCA364" w14:textId="77777777" w:rsidR="004243FF" w:rsidRP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PO=2;</w:t>
      </w:r>
    </w:p>
    <w:p w14:paraId="53D4E95A" w14:textId="77777777" w:rsidR="004243FF" w:rsidRP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Ts=2;</w:t>
      </w:r>
    </w:p>
    <w:p w14:paraId="2A08FA1D" w14:textId="77777777" w:rsidR="004243FF" w:rsidRP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zita=abs(log(PO/100))/(sqrt(pi^2+log(PO/100)^2));</w:t>
      </w:r>
    </w:p>
    <w:p w14:paraId="356FEAE6" w14:textId="77777777" w:rsid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wn=4/(zita*Ts);</w:t>
      </w:r>
    </w:p>
    <w:p w14:paraId="3E9F5A11" w14:textId="77777777" w:rsidR="004243FF" w:rsidRP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</w:p>
    <w:p w14:paraId="21935485" w14:textId="77777777" w:rsidR="004243FF" w:rsidRPr="001C2DE8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1C2DE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p=roots([1 2*zita*wn wn^2])';</w:t>
      </w:r>
    </w:p>
    <w:p w14:paraId="2C1E396D" w14:textId="77777777" w:rsidR="004243FF" w:rsidRP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it-IT"/>
          <w14:ligatures w14:val="none"/>
        </w:rPr>
        <w:t>% a questi aggiungo gli altri 4 poli ad alte frequenze:</w:t>
      </w:r>
    </w:p>
    <w:p w14:paraId="7A02FB02" w14:textId="70BC85A1" w:rsidR="004243FF" w:rsidRPr="004243FF" w:rsidRDefault="004243FF" w:rsidP="004243F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Poli=[p real(p(1)*10) real(p(1)*10+1) real(p(1)*10+2) real(p(1)*10+3)]</w:t>
      </w:r>
    </w:p>
    <w:p w14:paraId="65887CD7" w14:textId="28BFFD23" w:rsidR="004243FF" w:rsidRDefault="004243FF" w:rsidP="006423B1">
      <w:r>
        <w:t>Ottengo i poli:</w:t>
      </w:r>
    </w:p>
    <w:p w14:paraId="1BEFC38E" w14:textId="0EF6D1C7" w:rsidR="004243FF" w:rsidRDefault="004243FF" w:rsidP="004243FF">
      <w:r>
        <w:t>&gt;&gt; Poli'</w:t>
      </w:r>
    </w:p>
    <w:p w14:paraId="70F78072" w14:textId="2DDA8A73" w:rsidR="004243FF" w:rsidRDefault="004243FF" w:rsidP="004243FF">
      <w:r>
        <w:t>ans =</w:t>
      </w:r>
    </w:p>
    <w:p w14:paraId="62079A8F" w14:textId="77777777" w:rsidR="004243FF" w:rsidRDefault="004243FF" w:rsidP="004243FF">
      <w:r>
        <w:t xml:space="preserve">  -2.0000 + 1.6061i</w:t>
      </w:r>
    </w:p>
    <w:p w14:paraId="58C1579C" w14:textId="77777777" w:rsidR="004243FF" w:rsidRDefault="004243FF" w:rsidP="004243FF">
      <w:r>
        <w:t xml:space="preserve">  -2.0000 - 1.6061i</w:t>
      </w:r>
    </w:p>
    <w:p w14:paraId="0C4AD896" w14:textId="77777777" w:rsidR="004243FF" w:rsidRDefault="004243FF" w:rsidP="004243FF">
      <w:r>
        <w:t xml:space="preserve"> -20.0000 + 0.0000i</w:t>
      </w:r>
    </w:p>
    <w:p w14:paraId="2E63AEF6" w14:textId="77777777" w:rsidR="004243FF" w:rsidRDefault="004243FF" w:rsidP="004243FF">
      <w:r>
        <w:t xml:space="preserve"> -19.0000 + 0.0000i</w:t>
      </w:r>
    </w:p>
    <w:p w14:paraId="413BDD3F" w14:textId="77777777" w:rsidR="004243FF" w:rsidRDefault="004243FF" w:rsidP="004243FF">
      <w:r>
        <w:lastRenderedPageBreak/>
        <w:t xml:space="preserve"> -18.0000 + 0.0000i</w:t>
      </w:r>
    </w:p>
    <w:p w14:paraId="1DDFEC60" w14:textId="30A39779" w:rsidR="004243FF" w:rsidRDefault="004243FF" w:rsidP="004243FF">
      <w:r>
        <w:t xml:space="preserve"> -17.0000 + 0.0000i</w:t>
      </w:r>
    </w:p>
    <w:p w14:paraId="31AC7F6A" w14:textId="250DA49E" w:rsidR="00866FA9" w:rsidRDefault="004243FF" w:rsidP="006423B1">
      <w:r w:rsidRPr="004243FF">
        <w:t>A questo punto non resta c</w:t>
      </w:r>
      <w:r>
        <w:t xml:space="preserve">he utilizzare il comando </w:t>
      </w:r>
      <w:r w:rsidRPr="004243FF">
        <w:rPr>
          <w:i/>
          <w:iCs/>
        </w:rPr>
        <w:t>place</w:t>
      </w:r>
      <w:r>
        <w:t xml:space="preserve"> per ottenere la matrice di retroazione di stato K.</w:t>
      </w:r>
      <w:r w:rsidR="005E1D1F">
        <w:t xml:space="preserve"> Inoltre, verifico che il sistema a ciclo chiuso abbia effettivamente i poli nelle posizioni desiderate.</w:t>
      </w:r>
    </w:p>
    <w:p w14:paraId="2BF17F98" w14:textId="77777777" w:rsidR="004243FF" w:rsidRDefault="004243FF" w:rsidP="004243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4243FF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K=place(A,B,Poli)</w:t>
      </w:r>
    </w:p>
    <w:p w14:paraId="0BF5BECA" w14:textId="3817E839" w:rsidR="005E1D1F" w:rsidRDefault="005E1D1F" w:rsidP="005E1D1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5E1D1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eig(A-B*K)</w:t>
      </w:r>
    </w:p>
    <w:p w14:paraId="7A96237A" w14:textId="049F3AEB" w:rsidR="004243FF" w:rsidRDefault="0004329A" w:rsidP="006423B1">
      <w:pPr>
        <w:rPr>
          <w:lang w:val="en-GB"/>
        </w:rPr>
      </w:pPr>
      <w:r w:rsidRPr="0004329A">
        <w:rPr>
          <w:lang w:val="en-GB"/>
        </w:rPr>
        <w:drawing>
          <wp:inline distT="0" distB="0" distL="0" distR="0" wp14:anchorId="6BA3F0C8" wp14:editId="0B591754">
            <wp:extent cx="3994355" cy="825542"/>
            <wp:effectExtent l="0" t="0" r="6350" b="0"/>
            <wp:docPr id="1773822578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2578" name="Immagine 1" descr="Immagine che contiene testo, Carattere, schermat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311" w14:textId="43DA8675" w:rsidR="0004329A" w:rsidRDefault="0004329A" w:rsidP="006423B1">
      <w:pPr>
        <w:rPr>
          <w:lang w:val="en-GB"/>
        </w:rPr>
      </w:pPr>
      <w:r w:rsidRPr="0004329A">
        <w:rPr>
          <w:lang w:val="en-GB"/>
        </w:rPr>
        <w:drawing>
          <wp:inline distT="0" distB="0" distL="0" distR="0" wp14:anchorId="3165172A" wp14:editId="0E3665E0">
            <wp:extent cx="1562180" cy="1066855"/>
            <wp:effectExtent l="0" t="0" r="0" b="0"/>
            <wp:docPr id="492745814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45814" name="Immagine 1" descr="Immagine che contiene testo, Carattere, bianco, algebr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F7B0" w14:textId="4A658746" w:rsidR="005E1D1F" w:rsidRDefault="005E1D1F" w:rsidP="006423B1">
      <w:r w:rsidRPr="005E1D1F">
        <w:t>Il Sistema a ciclo c</w:t>
      </w:r>
      <w:r>
        <w:t>hiuso sarà:</w:t>
      </w:r>
    </w:p>
    <w:p w14:paraId="3AEC5A11" w14:textId="77777777" w:rsidR="005E1D1F" w:rsidRPr="005E1D1F" w:rsidRDefault="005E1D1F" w:rsidP="005E1D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5E1D1F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sys_k=ss(A-B*K,B,C-D*K,D);</w:t>
      </w:r>
    </w:p>
    <w:p w14:paraId="18481D6A" w14:textId="77777777" w:rsidR="005E1D1F" w:rsidRPr="005E1D1F" w:rsidRDefault="005E1D1F" w:rsidP="005E1D1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5E1D1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step(sys_k)</w:t>
      </w:r>
    </w:p>
    <w:p w14:paraId="57174632" w14:textId="1ABC55FE" w:rsidR="005E1D1F" w:rsidRDefault="005E1D1F" w:rsidP="005E1D1F">
      <w:pPr>
        <w:rPr>
          <w:sz w:val="28"/>
          <w:szCs w:val="28"/>
        </w:rPr>
      </w:pPr>
      <w:r w:rsidRPr="005E1D1F">
        <w:t>A questo punto inserisco una m</w:t>
      </w:r>
      <w:r>
        <w:t>atrice di precompensazione in modo da rimuovere l’errore a regime ed ottenere y</w:t>
      </w:r>
      <w:r>
        <w:rPr>
          <w:rFonts w:ascii="Times New Roman" w:hAnsi="Times New Roman" w:cs="Times New Roman"/>
        </w:rPr>
        <w:t>∞</w:t>
      </w:r>
      <w:r>
        <w:t xml:space="preserve"> = r. </w:t>
      </w:r>
      <w:r w:rsidRPr="005E1D1F">
        <w:t>Basta calcolare la matrice di guadagno statico del sistema retroazionato.</w:t>
      </w:r>
      <w:r>
        <w:rPr>
          <w:sz w:val="28"/>
          <w:szCs w:val="28"/>
        </w:rPr>
        <w:t xml:space="preserve"> </w:t>
      </w:r>
    </w:p>
    <w:p w14:paraId="798068A3" w14:textId="77777777" w:rsidR="005E1D1F" w:rsidRPr="005E1D1F" w:rsidRDefault="005E1D1F" w:rsidP="005E1D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5E1D1F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Kfb=dcgain(sys_k);</w:t>
      </w:r>
    </w:p>
    <w:p w14:paraId="4E3B23A9" w14:textId="77777777" w:rsidR="005E1D1F" w:rsidRPr="005E1D1F" w:rsidRDefault="005E1D1F" w:rsidP="005E1D1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5E1D1F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Kff=pinv(Kfb);</w:t>
      </w:r>
    </w:p>
    <w:p w14:paraId="4DD3DA58" w14:textId="77777777" w:rsidR="005E1D1F" w:rsidRPr="005E1D1F" w:rsidRDefault="005E1D1F" w:rsidP="005E1D1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</w:p>
    <w:p w14:paraId="7906CD1A" w14:textId="0901BA33" w:rsidR="005E1D1F" w:rsidRDefault="00783107" w:rsidP="00783107">
      <w:r w:rsidRPr="00783107">
        <w:t>Questa tecnica di controllo, in generale, non è robusta a variazioni parametriche ed alla presenza di disturbi in ingresso o in uscita all’impianto da controllare.</w:t>
      </w:r>
    </w:p>
    <w:p w14:paraId="52E0E59D" w14:textId="24A17ABD" w:rsidR="00914828" w:rsidRDefault="006F148A" w:rsidP="00783107">
      <w:r w:rsidRPr="006F148A">
        <w:lastRenderedPageBreak/>
        <w:drawing>
          <wp:inline distT="0" distB="0" distL="0" distR="0" wp14:anchorId="149400EF" wp14:editId="7C416B68">
            <wp:extent cx="6120130" cy="2006600"/>
            <wp:effectExtent l="0" t="0" r="0" b="0"/>
            <wp:docPr id="521428384" name="Immagine 1" descr="Immagine che contiene diagramma, testo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28384" name="Immagine 1" descr="Immagine che contiene diagramma, testo, line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48A">
        <w:rPr>
          <w:noProof/>
        </w:rPr>
        <w:t xml:space="preserve"> </w:t>
      </w:r>
      <w:r w:rsidRPr="006F148A">
        <w:drawing>
          <wp:inline distT="0" distB="0" distL="0" distR="0" wp14:anchorId="705E3ABC" wp14:editId="0176C470">
            <wp:extent cx="3886616" cy="2679539"/>
            <wp:effectExtent l="0" t="0" r="0" b="6985"/>
            <wp:docPr id="1149029560" name="Immagine 1" descr="Immagine che contiene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9560" name="Immagine 1" descr="Immagine che contiene schermat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541" cy="26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486" w14:textId="77777777" w:rsidR="00914828" w:rsidRDefault="00914828" w:rsidP="00783107"/>
    <w:p w14:paraId="54130F8C" w14:textId="77777777" w:rsidR="00914828" w:rsidRDefault="00914828" w:rsidP="00783107"/>
    <w:p w14:paraId="45717E7B" w14:textId="77777777" w:rsidR="00914828" w:rsidRDefault="00914828" w:rsidP="00783107"/>
    <w:p w14:paraId="6E49E596" w14:textId="77777777" w:rsidR="00914828" w:rsidRPr="00783107" w:rsidRDefault="00914828" w:rsidP="00783107"/>
    <w:p w14:paraId="34961888" w14:textId="15CB10FF" w:rsidR="005E1D1F" w:rsidRPr="00914828" w:rsidRDefault="00914828" w:rsidP="00783107">
      <w:pPr>
        <w:pStyle w:val="Titolo1"/>
      </w:pPr>
      <w:r w:rsidRPr="00914828">
        <w:t>LQR e</w:t>
      </w:r>
      <w:r>
        <w:t>d azione integrale</w:t>
      </w:r>
    </w:p>
    <w:p w14:paraId="64873FB7" w14:textId="33A44B90" w:rsidR="00914828" w:rsidRDefault="00783107" w:rsidP="00783107">
      <w:r w:rsidRPr="00783107">
        <w:t>Inserendo un’azione integrale mi assicuro a</w:t>
      </w:r>
      <w:r>
        <w:t>statismo con disturbi costanti ed errore a regime nullo per riferimenti a gradino.</w:t>
      </w:r>
      <w:r w:rsidR="00914828">
        <w:t xml:space="preserve"> </w:t>
      </w:r>
    </w:p>
    <w:p w14:paraId="7F8AF746" w14:textId="77777777" w:rsidR="00914828" w:rsidRPr="00914828" w:rsidRDefault="00914828" w:rsidP="00914828">
      <w:r w:rsidRPr="00914828">
        <w:t xml:space="preserve">Si può dimostrare che se la coppia (A,B) è completamente controllabile e se la matrice W ha rango pari alla somma del numero di stati e del numero di uscite, allora il sistema aumentato è completamente controllabile. </w:t>
      </w:r>
      <w:r w:rsidRPr="00914828">
        <w:br/>
        <w:t xml:space="preserve">La matrice W è definita nel seguente modo: </w:t>
      </w:r>
    </w:p>
    <w:p w14:paraId="113D2C32" w14:textId="7DAB793D" w:rsidR="00914828" w:rsidRPr="00914828" w:rsidRDefault="00914828" w:rsidP="00914828">
      <m:oMathPara>
        <m:oMath>
          <m:r>
            <w:rPr>
              <w:rFonts w:ascii="Cambria Math" w:hAnsi="Cambria Math"/>
            </w:rPr>
            <m:t>W=[A B;-C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/>
            </w:rPr>
            <m:t>];</m:t>
          </m:r>
        </m:oMath>
      </m:oMathPara>
    </w:p>
    <w:p w14:paraId="3B3BE4F7" w14:textId="1B91B603" w:rsidR="00783107" w:rsidRDefault="00914828" w:rsidP="00914828">
      <w:r>
        <w:t xml:space="preserve">ciò equivale a dire che </w:t>
      </w:r>
      <w:r w:rsidR="00783107">
        <w:t>il numero di uscite deve essere minore o al più uguale al numero di ingressi di controllo. In questo caso, poiché abbiamo un solo ingresso di controllo, è possibile retroazionare un’unica uscita.</w:t>
      </w:r>
    </w:p>
    <w:p w14:paraId="2B06C9B1" w14:textId="1E98C885" w:rsidR="00914828" w:rsidRDefault="00914828" w:rsidP="00914828">
      <w:r>
        <w:t xml:space="preserve">Sistema aumentato: </w:t>
      </w:r>
    </w:p>
    <w:p w14:paraId="7D7E15D8" w14:textId="77777777" w:rsidR="00914828" w:rsidRPr="00914828" w:rsidRDefault="00914828" w:rsidP="009148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lastRenderedPageBreak/>
        <w:t>Aaum=[A zeros(6,1);</w:t>
      </w:r>
    </w:p>
    <w:p w14:paraId="691901D7" w14:textId="77777777" w:rsidR="00914828" w:rsidRPr="00914828" w:rsidRDefault="00914828" w:rsidP="009148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 xml:space="preserve">   -C(1,:) 0];</w:t>
      </w:r>
    </w:p>
    <w:p w14:paraId="7F689767" w14:textId="77777777" w:rsidR="00914828" w:rsidRPr="00914828" w:rsidRDefault="00914828" w:rsidP="009148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Baum=[B;zeros(1,2)];</w:t>
      </w:r>
    </w:p>
    <w:p w14:paraId="6A8545BF" w14:textId="77777777" w:rsidR="00914828" w:rsidRPr="00914828" w:rsidRDefault="00914828" w:rsidP="009148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Caum=[C zeros(2,1)];</w:t>
      </w:r>
    </w:p>
    <w:p w14:paraId="15D1AFFE" w14:textId="77777777" w:rsidR="00914828" w:rsidRPr="00914828" w:rsidRDefault="00914828" w:rsidP="009148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Daum=D;</w:t>
      </w:r>
    </w:p>
    <w:p w14:paraId="28596390" w14:textId="77777777" w:rsidR="00914828" w:rsidRPr="00914828" w:rsidRDefault="00914828" w:rsidP="0091482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</w:p>
    <w:p w14:paraId="084D5F50" w14:textId="77777777" w:rsidR="00914828" w:rsidRPr="00914828" w:rsidRDefault="00914828" w:rsidP="0091482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GB" w:eastAsia="it-IT"/>
          <w14:ligatures w14:val="none"/>
        </w:rPr>
        <w:t>sysAum=ss(Aaum,Baum,Caum,Daum);</w:t>
      </w:r>
    </w:p>
    <w:p w14:paraId="1B4E24EE" w14:textId="77777777" w:rsidR="00914828" w:rsidRPr="00914828" w:rsidRDefault="00914828" w:rsidP="0091482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91482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 xml:space="preserve">rank(ctrb(Aaum,Baum(:,1))) </w:t>
      </w:r>
    </w:p>
    <w:p w14:paraId="5B3797FF" w14:textId="2B7B6899" w:rsidR="00914828" w:rsidRDefault="00914828" w:rsidP="00914828">
      <w:r w:rsidRPr="00914828">
        <w:drawing>
          <wp:inline distT="0" distB="0" distL="0" distR="0" wp14:anchorId="3868878E" wp14:editId="1D25217D">
            <wp:extent cx="717587" cy="184159"/>
            <wp:effectExtent l="0" t="0" r="6350" b="6350"/>
            <wp:docPr id="12201735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3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836C" w14:textId="7CC89AB6" w:rsidR="00914828" w:rsidRDefault="00914828" w:rsidP="00914828">
      <w:r>
        <w:t>Adesso bisogna calcolare la matrice di retroazione attraverso il controllo LQ.</w:t>
      </w:r>
    </w:p>
    <w:p w14:paraId="55B43FC0" w14:textId="77777777" w:rsidR="00914828" w:rsidRDefault="00914828" w:rsidP="00914828"/>
    <w:p w14:paraId="077F8E87" w14:textId="4569D668" w:rsidR="00914828" w:rsidRPr="00783107" w:rsidRDefault="00914828" w:rsidP="00914828">
      <w:r>
        <w:t>%% simulink</w:t>
      </w:r>
    </w:p>
    <w:sectPr w:rsidR="00914828" w:rsidRPr="007831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04F"/>
    <w:rsid w:val="0004329A"/>
    <w:rsid w:val="00167CAC"/>
    <w:rsid w:val="00195394"/>
    <w:rsid w:val="001C2DE8"/>
    <w:rsid w:val="004243FF"/>
    <w:rsid w:val="005E1D1F"/>
    <w:rsid w:val="006423B1"/>
    <w:rsid w:val="006F148A"/>
    <w:rsid w:val="00783107"/>
    <w:rsid w:val="0086504F"/>
    <w:rsid w:val="00866FA9"/>
    <w:rsid w:val="00914828"/>
    <w:rsid w:val="00AA5611"/>
    <w:rsid w:val="00D55856"/>
    <w:rsid w:val="00E82A9A"/>
    <w:rsid w:val="00ED09E9"/>
    <w:rsid w:val="00F6514E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7631"/>
  <w15:docId w15:val="{812DCC1F-61ED-421E-8550-3AAF43DB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23B1"/>
    <w:rPr>
      <w:rFonts w:ascii="Amasis MT Pro" w:hAnsi="Amasis MT Pro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F3190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5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5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3190"/>
    <w:rPr>
      <w:rFonts w:ascii="Amasis MT Pro" w:eastAsiaTheme="majorEastAsia" w:hAnsi="Amasis MT Pro" w:cstheme="majorBidi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5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5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50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50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50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50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50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50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50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50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50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5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50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504F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F3190"/>
    <w:rPr>
      <w:color w:val="666666"/>
    </w:rPr>
  </w:style>
  <w:style w:type="character" w:customStyle="1" w:styleId="s0e49fa380">
    <w:name w:val="s0e49fa380"/>
    <w:basedOn w:val="Carpredefinitoparagrafo"/>
    <w:rsid w:val="00ED09E9"/>
  </w:style>
  <w:style w:type="character" w:customStyle="1" w:styleId="s0e49fa3821">
    <w:name w:val="s0e49fa3821"/>
    <w:basedOn w:val="Carpredefinitoparagrafo"/>
    <w:rsid w:val="00ED09E9"/>
    <w:rPr>
      <w:rFonts w:ascii="Consolas" w:hAnsi="Consolas" w:hint="default"/>
    </w:rPr>
  </w:style>
  <w:style w:type="character" w:customStyle="1" w:styleId="s0e49fa3861">
    <w:name w:val="s0e49fa3861"/>
    <w:basedOn w:val="Carpredefinitoparagrafo"/>
    <w:rsid w:val="00ED09E9"/>
    <w:rPr>
      <w:strike w:val="0"/>
      <w:dstrike w:val="0"/>
      <w:color w:val="008013"/>
      <w:u w:val="none"/>
      <w:effect w:val="none"/>
    </w:rPr>
  </w:style>
  <w:style w:type="character" w:customStyle="1" w:styleId="sc2d5a8300">
    <w:name w:val="sc2d5a8300"/>
    <w:basedOn w:val="Carpredefinitoparagrafo"/>
    <w:rsid w:val="00ED09E9"/>
  </w:style>
  <w:style w:type="character" w:customStyle="1" w:styleId="sc2d5a83021">
    <w:name w:val="sc2d5a83021"/>
    <w:basedOn w:val="Carpredefinitoparagrafo"/>
    <w:rsid w:val="00ED09E9"/>
    <w:rPr>
      <w:rFonts w:ascii="Consolas" w:hAnsi="Consolas" w:hint="default"/>
    </w:rPr>
  </w:style>
  <w:style w:type="character" w:customStyle="1" w:styleId="s5a9594e60">
    <w:name w:val="s5a9594e60"/>
    <w:basedOn w:val="Carpredefinitoparagrafo"/>
    <w:rsid w:val="00ED09E9"/>
  </w:style>
  <w:style w:type="character" w:customStyle="1" w:styleId="sa38b04790">
    <w:name w:val="sa38b04790"/>
    <w:basedOn w:val="Carpredefinitoparagrafo"/>
    <w:rsid w:val="00ED09E9"/>
  </w:style>
  <w:style w:type="character" w:customStyle="1" w:styleId="s4c2687bd0">
    <w:name w:val="s4c2687bd0"/>
    <w:basedOn w:val="Carpredefinitoparagrafo"/>
    <w:rsid w:val="004243FF"/>
  </w:style>
  <w:style w:type="character" w:customStyle="1" w:styleId="s4c2687bd41">
    <w:name w:val="s4c2687bd41"/>
    <w:basedOn w:val="Carpredefinitoparagrafo"/>
    <w:rsid w:val="004243FF"/>
    <w:rPr>
      <w:strike w:val="0"/>
      <w:dstrike w:val="0"/>
      <w:color w:val="008013"/>
      <w:u w:val="none"/>
      <w:effect w:val="none"/>
    </w:rPr>
  </w:style>
  <w:style w:type="character" w:customStyle="1" w:styleId="s257186ec0">
    <w:name w:val="s257186ec0"/>
    <w:basedOn w:val="Carpredefinitoparagrafo"/>
    <w:rsid w:val="004243FF"/>
  </w:style>
  <w:style w:type="character" w:customStyle="1" w:styleId="sba7c25b30">
    <w:name w:val="sba7c25b30"/>
    <w:basedOn w:val="Carpredefinitoparagrafo"/>
    <w:rsid w:val="005E1D1F"/>
  </w:style>
  <w:style w:type="character" w:customStyle="1" w:styleId="s67d306b90">
    <w:name w:val="s67d306b90"/>
    <w:basedOn w:val="Carpredefinitoparagrafo"/>
    <w:rsid w:val="005E1D1F"/>
  </w:style>
  <w:style w:type="character" w:customStyle="1" w:styleId="sfc5e58900">
    <w:name w:val="sfc5e58900"/>
    <w:basedOn w:val="Carpredefinitoparagrafo"/>
    <w:rsid w:val="005E1D1F"/>
  </w:style>
  <w:style w:type="character" w:customStyle="1" w:styleId="s43127a5f0">
    <w:name w:val="s43127a5f0"/>
    <w:basedOn w:val="Carpredefinitoparagrafo"/>
    <w:rsid w:val="001C2DE8"/>
  </w:style>
  <w:style w:type="character" w:customStyle="1" w:styleId="s286ed50b0">
    <w:name w:val="s286ed50b0"/>
    <w:basedOn w:val="Carpredefinitoparagrafo"/>
    <w:rsid w:val="001C2DE8"/>
  </w:style>
  <w:style w:type="character" w:customStyle="1" w:styleId="s5078008a0">
    <w:name w:val="s5078008a0"/>
    <w:basedOn w:val="Carpredefinitoparagrafo"/>
    <w:rsid w:val="0091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6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4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5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02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2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3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8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3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9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4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1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4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3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8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4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4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2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6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4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7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6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5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4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8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7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07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4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1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1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6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5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0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5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8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2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8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4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5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8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2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16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70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6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7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09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1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8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20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4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7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3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3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46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1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8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0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0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Romano</dc:creator>
  <cp:keywords/>
  <dc:description/>
  <cp:lastModifiedBy>Fiorella Romano</cp:lastModifiedBy>
  <cp:revision>1</cp:revision>
  <dcterms:created xsi:type="dcterms:W3CDTF">2024-01-09T14:12:00Z</dcterms:created>
  <dcterms:modified xsi:type="dcterms:W3CDTF">2024-01-11T12:25:00Z</dcterms:modified>
</cp:coreProperties>
</file>