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D45" w:rsidRPr="00461B6E" w:rsidRDefault="00461B6E" w:rsidP="00461B6E">
      <w:pPr>
        <w:pStyle w:val="Heading1"/>
        <w:rPr>
          <w:b/>
          <w:bCs/>
          <w:sz w:val="60"/>
          <w:szCs w:val="60"/>
          <w:lang w:val="en-US"/>
        </w:rPr>
      </w:pPr>
      <w:r w:rsidRPr="00461B6E">
        <w:rPr>
          <w:b/>
          <w:bCs/>
          <w:sz w:val="60"/>
          <w:szCs w:val="60"/>
          <w:lang w:val="en-US"/>
        </w:rPr>
        <w:t>REQUIREMENTS DOCUMENTATION</w:t>
      </w:r>
    </w:p>
    <w:p w:rsidR="00461B6E" w:rsidRDefault="00461B6E" w:rsidP="00461B6E">
      <w:pPr>
        <w:pStyle w:val="Heading2"/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1B6E" w:rsidRDefault="00461B6E" w:rsidP="00461B6E">
      <w:pPr>
        <w:pStyle w:val="Heading2"/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B6E">
        <w:rPr>
          <w:b/>
          <w:color w:val="000000" w:themeColor="text1"/>
          <w:sz w:val="38"/>
          <w:szCs w:val="3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INFOSYS EMERGENCY AND MENTAL WELL BEING PROJECT</w:t>
      </w:r>
    </w:p>
    <w:p w:rsidR="00461B6E" w:rsidRDefault="00461B6E" w:rsidP="00461B6E">
      <w:pPr>
        <w:rPr>
          <w:lang w:val="en-US"/>
        </w:rPr>
      </w:pPr>
    </w:p>
    <w:p w:rsidR="00461B6E" w:rsidRDefault="00461B6E" w:rsidP="00461B6E">
      <w:pPr>
        <w:rPr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t>GROUP NUMBER:</w:t>
      </w:r>
      <w:r>
        <w:rPr>
          <w:sz w:val="40"/>
          <w:szCs w:val="40"/>
          <w:lang w:val="en-US"/>
        </w:rPr>
        <w:t xml:space="preserve"> GROUP 2</w:t>
      </w:r>
    </w:p>
    <w:p w:rsidR="00461B6E" w:rsidRDefault="00461B6E" w:rsidP="00461B6E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TEAM LEAD: </w:t>
      </w:r>
      <w:r>
        <w:rPr>
          <w:sz w:val="40"/>
          <w:szCs w:val="40"/>
          <w:lang w:val="en-US"/>
        </w:rPr>
        <w:t>MUHAMMAD FIRAS</w:t>
      </w:r>
    </w:p>
    <w:p w:rsidR="00461B6E" w:rsidRDefault="00461B6E" w:rsidP="00461B6E">
      <w:pPr>
        <w:rPr>
          <w:b/>
          <w:bCs/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t>TEAM MEMBERS</w:t>
      </w:r>
      <w:r>
        <w:rPr>
          <w:b/>
          <w:bCs/>
          <w:sz w:val="40"/>
          <w:szCs w:val="40"/>
          <w:lang w:val="en-US"/>
        </w:rPr>
        <w:t>:</w:t>
      </w:r>
    </w:p>
    <w:p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BIDYUT</w:t>
      </w:r>
    </w:p>
    <w:p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SIDHARTHA</w:t>
      </w:r>
    </w:p>
    <w:p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AMAN CHOWDHARY</w:t>
      </w:r>
    </w:p>
    <w:p w:rsidR="00461B6E" w:rsidRDefault="00461B6E" w:rsidP="00461B6E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KRITI PANDEY</w:t>
      </w:r>
    </w:p>
    <w:p w:rsidR="00461B6E" w:rsidRDefault="00461B6E" w:rsidP="00461B6E">
      <w:pPr>
        <w:rPr>
          <w:sz w:val="40"/>
          <w:szCs w:val="40"/>
          <w:lang w:val="en-US"/>
        </w:rPr>
      </w:pPr>
    </w:p>
    <w:p w:rsidR="00461B6E" w:rsidRPr="00461B6E" w:rsidRDefault="00461B6E" w:rsidP="00461B6E">
      <w:pPr>
        <w:rPr>
          <w:b/>
          <w:bCs/>
          <w:sz w:val="36"/>
          <w:szCs w:val="36"/>
          <w:lang w:val="en-US"/>
        </w:rPr>
      </w:pPr>
      <w:r w:rsidRPr="00461B6E">
        <w:rPr>
          <w:b/>
          <w:bCs/>
          <w:sz w:val="36"/>
          <w:szCs w:val="36"/>
          <w:lang w:val="en-US"/>
        </w:rPr>
        <w:t>SUMMARY:</w:t>
      </w:r>
    </w:p>
    <w:p w:rsidR="00461B6E" w:rsidRPr="00461B6E" w:rsidRDefault="00461B6E" w:rsidP="00461B6E">
      <w:pPr>
        <w:rPr>
          <w:sz w:val="36"/>
          <w:szCs w:val="36"/>
          <w:lang w:val="en-US"/>
        </w:rPr>
      </w:pPr>
      <w:r w:rsidRPr="00461B6E">
        <w:rPr>
          <w:sz w:val="36"/>
          <w:szCs w:val="36"/>
        </w:rPr>
        <w:t>The "Emergency and Mental Well-Being" application is a full-stack platform designed to provide immediate support and resources for individuals experiencing mental health crises or seeking mental well-being services. It connects users to a network of mental health professionals, offers tools for self-assessment, and provides educational resources to promote mental well-being. The platform enables users to access support, monitor personal progress, and access emergency contact options quickly.</w:t>
      </w:r>
    </w:p>
    <w:p w:rsidR="00461B6E" w:rsidRDefault="00461B6E" w:rsidP="00461B6E">
      <w:pPr>
        <w:rPr>
          <w:sz w:val="40"/>
          <w:szCs w:val="40"/>
          <w:lang w:val="en-US"/>
        </w:rPr>
      </w:pPr>
    </w:p>
    <w:p w:rsidR="00461B6E" w:rsidRDefault="00461B6E" w:rsidP="00461B6E">
      <w:pPr>
        <w:rPr>
          <w:sz w:val="40"/>
          <w:szCs w:val="40"/>
          <w:lang w:val="en-US"/>
        </w:rPr>
      </w:pPr>
    </w:p>
    <w:p w:rsidR="00461B6E" w:rsidRDefault="00461B6E" w:rsidP="00461B6E">
      <w:pPr>
        <w:jc w:val="center"/>
        <w:rPr>
          <w:b/>
          <w:bCs/>
          <w:sz w:val="40"/>
          <w:szCs w:val="40"/>
          <w:lang w:val="en-US"/>
        </w:rPr>
      </w:pPr>
      <w:r w:rsidRPr="00461B6E">
        <w:rPr>
          <w:b/>
          <w:bCs/>
          <w:sz w:val="40"/>
          <w:szCs w:val="40"/>
          <w:lang w:val="en-US"/>
        </w:rPr>
        <w:lastRenderedPageBreak/>
        <w:t>INDEX</w:t>
      </w:r>
    </w:p>
    <w:p w:rsidR="00461B6E" w:rsidRDefault="00461B6E" w:rsidP="00461B6E">
      <w:pPr>
        <w:jc w:val="center"/>
        <w:rPr>
          <w:b/>
          <w:bCs/>
          <w:sz w:val="40"/>
          <w:szCs w:val="40"/>
          <w:lang w:val="en-US"/>
        </w:rPr>
      </w:pP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Scope of the Project</w:t>
      </w: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Functional Requirements</w:t>
      </w: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Non-Functional Requirements</w:t>
      </w: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Tech Stack Used</w:t>
      </w: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Stories</w:t>
      </w:r>
    </w:p>
    <w:p w:rsidR="00461B6E" w:rsidRDefault="00461B6E" w:rsidP="00461B6E">
      <w:pPr>
        <w:pStyle w:val="ListParagraph"/>
        <w:numPr>
          <w:ilvl w:val="0"/>
          <w:numId w:val="4"/>
        </w:numPr>
        <w:spacing w:line="60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Database Design</w:t>
      </w:r>
    </w:p>
    <w:p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:rsidR="00461B6E" w:rsidRDefault="00461B6E" w:rsidP="00461B6E">
      <w:pPr>
        <w:spacing w:line="600" w:lineRule="auto"/>
        <w:rPr>
          <w:b/>
          <w:bCs/>
          <w:sz w:val="40"/>
          <w:szCs w:val="40"/>
          <w:lang w:val="en-US"/>
        </w:rPr>
      </w:pPr>
    </w:p>
    <w:p w:rsidR="00461B6E" w:rsidRDefault="00461B6E" w:rsidP="00461B6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Scope of the Project:</w:t>
      </w:r>
    </w:p>
    <w:p w:rsidR="00461B6E" w:rsidRDefault="00461B6E" w:rsidP="00461B6E">
      <w:pPr>
        <w:pStyle w:val="ListParagraph"/>
        <w:spacing w:line="240" w:lineRule="auto"/>
        <w:rPr>
          <w:b/>
          <w:bCs/>
          <w:sz w:val="40"/>
          <w:szCs w:val="40"/>
          <w:lang w:val="en-US"/>
        </w:rPr>
      </w:pPr>
    </w:p>
    <w:p w:rsidR="00461B6E" w:rsidRPr="00461B6E" w:rsidRDefault="00461B6E" w:rsidP="00461B6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</w:t>
      </w:r>
      <w:r w:rsidRPr="00461B6E">
        <w:rPr>
          <w:b/>
          <w:bCs/>
          <w:sz w:val="40"/>
          <w:szCs w:val="40"/>
        </w:rPr>
        <w:t>User Features</w:t>
      </w:r>
      <w:r>
        <w:rPr>
          <w:b/>
          <w:bCs/>
          <w:sz w:val="40"/>
          <w:szCs w:val="40"/>
        </w:rPr>
        <w:t>:</w:t>
      </w:r>
    </w:p>
    <w:p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Registration and Login: </w:t>
      </w:r>
      <w:r w:rsidRPr="00461B6E">
        <w:rPr>
          <w:sz w:val="40"/>
          <w:szCs w:val="40"/>
        </w:rPr>
        <w:t>Secure user registration and authentication.</w:t>
      </w:r>
    </w:p>
    <w:p w:rsidR="00461B6E" w:rsidRPr="00461B6E" w:rsidRDefault="00461B6E" w:rsidP="00461B6E">
      <w:pPr>
        <w:pStyle w:val="ListParagraph"/>
        <w:numPr>
          <w:ilvl w:val="1"/>
          <w:numId w:val="6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Self-Assessment Tools: </w:t>
      </w:r>
      <w:r w:rsidRPr="00461B6E">
        <w:rPr>
          <w:sz w:val="40"/>
          <w:szCs w:val="40"/>
        </w:rPr>
        <w:t>Access to tools for evaluating mental health status.</w:t>
      </w:r>
    </w:p>
    <w:p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Resource Library: </w:t>
      </w:r>
      <w:r w:rsidRPr="00461B6E">
        <w:rPr>
          <w:sz w:val="40"/>
          <w:szCs w:val="40"/>
        </w:rPr>
        <w:t>A database of resources such as articles, videos, and exercises.</w:t>
      </w:r>
    </w:p>
    <w:p w:rsidR="00461B6E" w:rsidRPr="00687F44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Emergency Support: </w:t>
      </w:r>
      <w:r w:rsidRPr="00461B6E">
        <w:rPr>
          <w:sz w:val="40"/>
          <w:szCs w:val="40"/>
        </w:rPr>
        <w:t>Quick-access features to reach mental health professionals or emergency contacts.</w:t>
      </w:r>
    </w:p>
    <w:p w:rsidR="00687F44" w:rsidRDefault="00687F44" w:rsidP="00687F44">
      <w:pPr>
        <w:pStyle w:val="ListParagraph"/>
        <w:ind w:left="1440"/>
        <w:rPr>
          <w:b/>
          <w:bCs/>
          <w:sz w:val="40"/>
          <w:szCs w:val="40"/>
        </w:rPr>
      </w:pPr>
    </w:p>
    <w:p w:rsidR="00687F44" w:rsidRPr="00461B6E" w:rsidRDefault="00687F44" w:rsidP="00687F44">
      <w:pPr>
        <w:pStyle w:val="ListParagraph"/>
        <w:ind w:left="1440"/>
        <w:rPr>
          <w:b/>
          <w:bCs/>
          <w:sz w:val="40"/>
          <w:szCs w:val="40"/>
        </w:rPr>
      </w:pPr>
    </w:p>
    <w:p w:rsidR="00461B6E" w:rsidRPr="00687F44" w:rsidRDefault="00461B6E" w:rsidP="00687F44">
      <w:pPr>
        <w:pStyle w:val="ListParagraph"/>
        <w:numPr>
          <w:ilvl w:val="1"/>
          <w:numId w:val="5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Professional Features</w:t>
      </w:r>
      <w:r w:rsidR="00687F44">
        <w:rPr>
          <w:b/>
          <w:bCs/>
          <w:sz w:val="40"/>
          <w:szCs w:val="40"/>
        </w:rPr>
        <w:t>:</w:t>
      </w:r>
    </w:p>
    <w:p w:rsidR="00461B6E" w:rsidRPr="00461B6E" w:rsidRDefault="00461B6E" w:rsidP="00461B6E">
      <w:pPr>
        <w:pStyle w:val="ListParagraph"/>
        <w:numPr>
          <w:ilvl w:val="1"/>
          <w:numId w:val="6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Professional Registration: </w:t>
      </w:r>
      <w:r w:rsidRPr="00461B6E">
        <w:rPr>
          <w:sz w:val="40"/>
          <w:szCs w:val="40"/>
        </w:rPr>
        <w:t>A portal for mental health professionals to register and offer their services.</w:t>
      </w:r>
    </w:p>
    <w:p w:rsidR="00461B6E" w:rsidRPr="00461B6E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Appointment Management: </w:t>
      </w:r>
      <w:r w:rsidRPr="00461B6E">
        <w:rPr>
          <w:sz w:val="40"/>
          <w:szCs w:val="40"/>
        </w:rPr>
        <w:t>Scheduling and managing sessions with users.</w:t>
      </w:r>
    </w:p>
    <w:p w:rsidR="00461B6E" w:rsidRPr="00687F44" w:rsidRDefault="00461B6E" w:rsidP="00461B6E">
      <w:pPr>
        <w:pStyle w:val="ListParagraph"/>
        <w:numPr>
          <w:ilvl w:val="1"/>
          <w:numId w:val="6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Resource Contribution: </w:t>
      </w:r>
      <w:r w:rsidRPr="00461B6E">
        <w:rPr>
          <w:sz w:val="40"/>
          <w:szCs w:val="40"/>
        </w:rPr>
        <w:t>Professionals can add resources and tools to the platform.</w:t>
      </w:r>
    </w:p>
    <w:p w:rsidR="00687F44" w:rsidRDefault="00687F44" w:rsidP="00687F44">
      <w:pPr>
        <w:rPr>
          <w:b/>
          <w:bCs/>
          <w:sz w:val="40"/>
          <w:szCs w:val="40"/>
        </w:rPr>
      </w:pPr>
    </w:p>
    <w:p w:rsidR="00687F44" w:rsidRDefault="00687F44" w:rsidP="00687F44">
      <w:pPr>
        <w:rPr>
          <w:b/>
          <w:bCs/>
          <w:sz w:val="40"/>
          <w:szCs w:val="40"/>
        </w:rPr>
      </w:pPr>
    </w:p>
    <w:p w:rsidR="00687F44" w:rsidRPr="00687F44" w:rsidRDefault="00687F44" w:rsidP="00687F44">
      <w:pPr>
        <w:rPr>
          <w:b/>
          <w:bCs/>
          <w:sz w:val="40"/>
          <w:szCs w:val="40"/>
        </w:rPr>
      </w:pPr>
    </w:p>
    <w:p w:rsidR="00461B6E" w:rsidRPr="00461B6E" w:rsidRDefault="00461B6E" w:rsidP="00687F44">
      <w:pPr>
        <w:pStyle w:val="ListParagraph"/>
        <w:numPr>
          <w:ilvl w:val="1"/>
          <w:numId w:val="5"/>
        </w:numPr>
        <w:rPr>
          <w:b/>
          <w:bCs/>
          <w:sz w:val="40"/>
          <w:szCs w:val="40"/>
        </w:rPr>
      </w:pPr>
      <w:r w:rsidRPr="00461B6E">
        <w:rPr>
          <w:b/>
          <w:bCs/>
          <w:sz w:val="40"/>
          <w:szCs w:val="40"/>
        </w:rPr>
        <w:lastRenderedPageBreak/>
        <w:t>System Features</w:t>
      </w:r>
      <w:r w:rsidR="00687F44">
        <w:rPr>
          <w:b/>
          <w:bCs/>
          <w:sz w:val="40"/>
          <w:szCs w:val="40"/>
        </w:rPr>
        <w:t>:</w:t>
      </w:r>
    </w:p>
    <w:p w:rsidR="00461B6E" w:rsidRDefault="00461B6E" w:rsidP="00687F44">
      <w:pPr>
        <w:pStyle w:val="ListParagraph"/>
        <w:ind w:left="1080"/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 xml:space="preserve">Analytics and Reporting: </w:t>
      </w:r>
      <w:r w:rsidRPr="00461B6E">
        <w:rPr>
          <w:sz w:val="40"/>
          <w:szCs w:val="40"/>
        </w:rPr>
        <w:t>Tracks user engagement and common mental health needs.</w:t>
      </w:r>
    </w:p>
    <w:p w:rsidR="00687F44" w:rsidRDefault="00687F44" w:rsidP="00687F44">
      <w:pPr>
        <w:pStyle w:val="ListParagraph"/>
        <w:ind w:left="1080"/>
        <w:rPr>
          <w:b/>
          <w:bCs/>
          <w:sz w:val="40"/>
          <w:szCs w:val="40"/>
        </w:rPr>
      </w:pPr>
    </w:p>
    <w:p w:rsidR="00687F44" w:rsidRPr="00461B6E" w:rsidRDefault="00687F44" w:rsidP="00687F44">
      <w:pPr>
        <w:pStyle w:val="ListParagraph"/>
        <w:ind w:left="1080"/>
        <w:rPr>
          <w:b/>
          <w:bCs/>
          <w:sz w:val="40"/>
          <w:szCs w:val="40"/>
        </w:rPr>
      </w:pPr>
    </w:p>
    <w:p w:rsidR="00461B6E" w:rsidRDefault="00461B6E" w:rsidP="00687F44">
      <w:pPr>
        <w:pStyle w:val="ListParagraph"/>
        <w:numPr>
          <w:ilvl w:val="1"/>
          <w:numId w:val="5"/>
        </w:numPr>
        <w:rPr>
          <w:sz w:val="40"/>
          <w:szCs w:val="40"/>
        </w:rPr>
      </w:pPr>
      <w:r w:rsidRPr="00461B6E">
        <w:rPr>
          <w:b/>
          <w:bCs/>
          <w:sz w:val="40"/>
          <w:szCs w:val="40"/>
        </w:rPr>
        <w:t>Personalized Suggestions</w:t>
      </w:r>
      <w:r w:rsidRPr="00461B6E">
        <w:rPr>
          <w:sz w:val="40"/>
          <w:szCs w:val="40"/>
        </w:rPr>
        <w:t>: Recommends resources based on user activity and assessments.</w:t>
      </w:r>
    </w:p>
    <w:p w:rsidR="00687F44" w:rsidRPr="00687F44" w:rsidRDefault="00687F44" w:rsidP="00687F44">
      <w:pPr>
        <w:pStyle w:val="ListParagraph"/>
        <w:ind w:left="1287"/>
        <w:rPr>
          <w:b/>
          <w:bCs/>
          <w:sz w:val="40"/>
          <w:szCs w:val="40"/>
        </w:rPr>
      </w:pPr>
    </w:p>
    <w:p w:rsidR="00461B6E" w:rsidRDefault="00687F44" w:rsidP="00687F44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Functional Requirements</w:t>
      </w:r>
      <w:r>
        <w:rPr>
          <w:b/>
          <w:bCs/>
          <w:sz w:val="40"/>
          <w:szCs w:val="40"/>
        </w:rPr>
        <w:t>:</w:t>
      </w:r>
    </w:p>
    <w:p w:rsidR="00687F44" w:rsidRPr="00687F44" w:rsidRDefault="00687F44" w:rsidP="00687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687F44">
        <w:rPr>
          <w:b/>
          <w:bCs/>
          <w:sz w:val="40"/>
          <w:szCs w:val="40"/>
        </w:rPr>
        <w:t>2.1 User Functional Requirements:</w:t>
      </w:r>
    </w:p>
    <w:p w:rsidR="00687F44" w:rsidRPr="00687F44" w:rsidRDefault="00687F44" w:rsidP="00687F4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Registration and Login: </w:t>
      </w:r>
      <w:r w:rsidRPr="00687F44">
        <w:rPr>
          <w:sz w:val="40"/>
          <w:szCs w:val="40"/>
        </w:rPr>
        <w:t>Users can create an account, log in, and manage profiles securely.</w:t>
      </w:r>
    </w:p>
    <w:p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Self-Assessment Tools: </w:t>
      </w:r>
      <w:r w:rsidRPr="00687F44">
        <w:rPr>
          <w:sz w:val="40"/>
          <w:szCs w:val="40"/>
        </w:rPr>
        <w:t>Users can access questionnaires and tools for mental health self-assessment.</w:t>
      </w:r>
    </w:p>
    <w:p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Resource Access: </w:t>
      </w:r>
      <w:r w:rsidRPr="00687F44">
        <w:rPr>
          <w:sz w:val="40"/>
          <w:szCs w:val="40"/>
        </w:rPr>
        <w:t>Users can search and browse mental health resources.</w:t>
      </w:r>
    </w:p>
    <w:p w:rsidR="00687F44" w:rsidRPr="00687F44" w:rsidRDefault="00687F44" w:rsidP="00687F4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Emergency Contact Options: </w:t>
      </w:r>
      <w:r w:rsidRPr="00687F44">
        <w:rPr>
          <w:sz w:val="40"/>
          <w:szCs w:val="40"/>
        </w:rPr>
        <w:t xml:space="preserve">Quick links to emergency contacts or nearby support </w:t>
      </w:r>
      <w:proofErr w:type="spellStart"/>
      <w:r w:rsidRPr="00687F44">
        <w:rPr>
          <w:sz w:val="40"/>
          <w:szCs w:val="40"/>
        </w:rPr>
        <w:t>centers</w:t>
      </w:r>
      <w:proofErr w:type="spellEnd"/>
      <w:r w:rsidRPr="00687F44">
        <w:rPr>
          <w:sz w:val="40"/>
          <w:szCs w:val="40"/>
        </w:rPr>
        <w:t>.</w:t>
      </w:r>
    </w:p>
    <w:p w:rsidR="00687F44" w:rsidRDefault="00687F44" w:rsidP="00687F44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Progress Tracking: </w:t>
      </w:r>
      <w:r w:rsidRPr="00687F44">
        <w:rPr>
          <w:sz w:val="40"/>
          <w:szCs w:val="40"/>
        </w:rPr>
        <w:t>Users can monitor their mental well-being journey and track improvements</w:t>
      </w:r>
      <w:r w:rsidRPr="00687F44">
        <w:rPr>
          <w:b/>
          <w:bCs/>
          <w:sz w:val="40"/>
          <w:szCs w:val="40"/>
        </w:rPr>
        <w:t>.</w:t>
      </w:r>
    </w:p>
    <w:p w:rsidR="00687F44" w:rsidRDefault="00687F44" w:rsidP="00687F44">
      <w:pPr>
        <w:rPr>
          <w:b/>
          <w:bCs/>
          <w:sz w:val="40"/>
          <w:szCs w:val="40"/>
        </w:rPr>
      </w:pPr>
    </w:p>
    <w:p w:rsidR="00687F44" w:rsidRDefault="00687F44" w:rsidP="00687F44">
      <w:pPr>
        <w:rPr>
          <w:b/>
          <w:bCs/>
          <w:sz w:val="40"/>
          <w:szCs w:val="40"/>
        </w:rPr>
      </w:pPr>
    </w:p>
    <w:p w:rsidR="00687F44" w:rsidRDefault="00687F44" w:rsidP="00687F44">
      <w:pPr>
        <w:rPr>
          <w:b/>
          <w:bCs/>
          <w:sz w:val="40"/>
          <w:szCs w:val="40"/>
        </w:rPr>
      </w:pPr>
    </w:p>
    <w:p w:rsidR="00687F44" w:rsidRPr="00687F44" w:rsidRDefault="00687F44" w:rsidP="00687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2.2 </w:t>
      </w:r>
      <w:r w:rsidRPr="00687F44">
        <w:rPr>
          <w:b/>
          <w:bCs/>
          <w:sz w:val="40"/>
          <w:szCs w:val="40"/>
        </w:rPr>
        <w:t>Professional Functional Requirements</w:t>
      </w:r>
    </w:p>
    <w:p w:rsidR="00687F44" w:rsidRPr="00687F44" w:rsidRDefault="00687F44" w:rsidP="00687F44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>Registration</w:t>
      </w:r>
      <w:r w:rsidRPr="00687F44">
        <w:rPr>
          <w:sz w:val="40"/>
          <w:szCs w:val="40"/>
        </w:rPr>
        <w:t>: Mental health professionals can register and provide qualifications.</w:t>
      </w:r>
    </w:p>
    <w:p w:rsidR="00687F44" w:rsidRPr="00687F44" w:rsidRDefault="00687F44" w:rsidP="00687F44">
      <w:pPr>
        <w:numPr>
          <w:ilvl w:val="0"/>
          <w:numId w:val="8"/>
        </w:numPr>
        <w:rPr>
          <w:b/>
          <w:bCs/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Session Management: </w:t>
      </w:r>
      <w:r w:rsidRPr="00687F44">
        <w:rPr>
          <w:sz w:val="40"/>
          <w:szCs w:val="40"/>
        </w:rPr>
        <w:t>Manage appointment requests, session notes, and follow-up reminders.</w:t>
      </w:r>
    </w:p>
    <w:p w:rsidR="00687F44" w:rsidRPr="00687F44" w:rsidRDefault="00687F44" w:rsidP="00687F44">
      <w:pPr>
        <w:numPr>
          <w:ilvl w:val="0"/>
          <w:numId w:val="8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 xml:space="preserve">Resource Contribution: </w:t>
      </w:r>
      <w:r w:rsidRPr="00687F44">
        <w:rPr>
          <w:sz w:val="40"/>
          <w:szCs w:val="40"/>
        </w:rPr>
        <w:t>Add resources for the community, such as articles, exercises, and videos.</w:t>
      </w:r>
    </w:p>
    <w:p w:rsidR="00687F44" w:rsidRDefault="00687F44" w:rsidP="00687F44">
      <w:pPr>
        <w:rPr>
          <w:sz w:val="40"/>
          <w:szCs w:val="40"/>
        </w:rPr>
      </w:pPr>
    </w:p>
    <w:p w:rsidR="00687F44" w:rsidRPr="00687F44" w:rsidRDefault="00687F44" w:rsidP="00687F4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87F44">
        <w:rPr>
          <w:b/>
          <w:bCs/>
          <w:sz w:val="40"/>
          <w:szCs w:val="40"/>
        </w:rPr>
        <w:t>Non-Functional Requirements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Performance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Ensure smooth performance during high-traffic periods, especially in emergency situations.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Scalability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platform should be scalable to accommodate a growing number of users and professionals.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Strong encryption for user data, HIPAA compliance, and secure access control for mental health professionals.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Reliability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High availability with minimal downtime, especially during emergencies.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A user-friendly interface that makes navigation easy, particularly for users in distress.</w:t>
      </w:r>
    </w:p>
    <w:p w:rsidR="00687F44" w:rsidRPr="00687F44" w:rsidRDefault="00687F44" w:rsidP="00687F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687F44" w:rsidRDefault="00687F44" w:rsidP="00687F44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87F44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>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87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Maintainability</w:t>
      </w:r>
      <w:r w:rsidRPr="00687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The platform should be modular, allowing for regular updates and maintenance.</w:t>
      </w:r>
    </w:p>
    <w:p w:rsidR="001B61B3" w:rsidRDefault="001B61B3" w:rsidP="001B61B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lastRenderedPageBreak/>
        <w:t>Tech Stack Used</w:t>
      </w:r>
      <w:r>
        <w:rPr>
          <w:b/>
          <w:bCs/>
          <w:sz w:val="36"/>
          <w:szCs w:val="36"/>
        </w:rPr>
        <w:t>: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t>Frontend</w:t>
      </w:r>
      <w:r>
        <w:rPr>
          <w:b/>
          <w:bCs/>
          <w:sz w:val="36"/>
          <w:szCs w:val="36"/>
        </w:rPr>
        <w:t>: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React JS</w:t>
      </w:r>
      <w:r w:rsidRPr="001B61B3">
        <w:rPr>
          <w:sz w:val="36"/>
          <w:szCs w:val="36"/>
        </w:rPr>
        <w:t>: To provide a dynamic and responsive interface for users and professionals.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t>Backend</w:t>
      </w:r>
      <w:r>
        <w:rPr>
          <w:b/>
          <w:bCs/>
          <w:sz w:val="36"/>
          <w:szCs w:val="36"/>
        </w:rPr>
        <w:t>: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Spring Boot</w:t>
      </w:r>
      <w:r w:rsidRPr="001B61B3">
        <w:rPr>
          <w:sz w:val="36"/>
          <w:szCs w:val="36"/>
        </w:rPr>
        <w:t>: For scalable and efficient backend services, handling user requests and data processing.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:</w:t>
      </w:r>
    </w:p>
    <w:p w:rsid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MongoDB/MySQL</w:t>
      </w:r>
      <w:r w:rsidRPr="001B61B3">
        <w:rPr>
          <w:sz w:val="36"/>
          <w:szCs w:val="36"/>
        </w:rPr>
        <w:t xml:space="preserve">: For storing user data, resources, and 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sz w:val="36"/>
          <w:szCs w:val="36"/>
        </w:rPr>
        <w:t>session information securely.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Microservices</w:t>
      </w:r>
      <w:r>
        <w:rPr>
          <w:b/>
          <w:bCs/>
          <w:sz w:val="36"/>
          <w:szCs w:val="36"/>
        </w:rPr>
        <w:t>:</w:t>
      </w: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User Management</w:t>
      </w:r>
      <w:r w:rsidRPr="001B61B3">
        <w:rPr>
          <w:sz w:val="36"/>
          <w:szCs w:val="36"/>
        </w:rPr>
        <w:t>: Manages user registration, authentication, and profile management.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Professional Management</w:t>
      </w:r>
      <w:r w:rsidRPr="001B61B3">
        <w:rPr>
          <w:sz w:val="36"/>
          <w:szCs w:val="36"/>
        </w:rPr>
        <w:t>: Handles professional registrations and service offerings.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Pr="001B61B3" w:rsidRDefault="001B61B3" w:rsidP="001B61B3">
      <w:pPr>
        <w:pStyle w:val="ListParagraph"/>
        <w:rPr>
          <w:sz w:val="36"/>
          <w:szCs w:val="36"/>
        </w:rPr>
      </w:pPr>
      <w:r w:rsidRPr="001B61B3">
        <w:rPr>
          <w:b/>
          <w:bCs/>
          <w:sz w:val="36"/>
          <w:szCs w:val="36"/>
        </w:rPr>
        <w:t>Resource Management</w:t>
      </w:r>
      <w:r w:rsidRPr="001B61B3">
        <w:rPr>
          <w:sz w:val="36"/>
          <w:szCs w:val="36"/>
        </w:rPr>
        <w:t>: Manages mental health resources available on the platform.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687F44" w:rsidRDefault="001B61B3" w:rsidP="001B61B3">
      <w:pPr>
        <w:pStyle w:val="ListParagraph"/>
      </w:pPr>
      <w:r w:rsidRPr="001B61B3">
        <w:rPr>
          <w:b/>
          <w:bCs/>
          <w:sz w:val="36"/>
          <w:szCs w:val="36"/>
        </w:rPr>
        <w:t>Emergency Support</w:t>
      </w:r>
      <w:r w:rsidRPr="001B61B3">
        <w:rPr>
          <w:sz w:val="36"/>
          <w:szCs w:val="36"/>
        </w:rPr>
        <w:t>: Microservice dedicated to emergency features and real-time support connections.</w:t>
      </w:r>
    </w:p>
    <w:p w:rsidR="001B61B3" w:rsidRDefault="001B61B3" w:rsidP="001B61B3">
      <w:pPr>
        <w:pStyle w:val="ListParagraph"/>
        <w:rPr>
          <w:sz w:val="36"/>
          <w:szCs w:val="36"/>
        </w:rPr>
      </w:pPr>
    </w:p>
    <w:p w:rsidR="001B61B3" w:rsidRDefault="001B61B3" w:rsidP="001B61B3">
      <w:pPr>
        <w:pStyle w:val="ListParagraph"/>
        <w:rPr>
          <w:sz w:val="36"/>
          <w:szCs w:val="36"/>
        </w:rPr>
      </w:pPr>
    </w:p>
    <w:p w:rsidR="001B61B3" w:rsidRDefault="001B61B3" w:rsidP="001B61B3">
      <w:pPr>
        <w:pStyle w:val="ListParagraph"/>
        <w:rPr>
          <w:sz w:val="36"/>
          <w:szCs w:val="36"/>
        </w:rPr>
      </w:pPr>
    </w:p>
    <w:p w:rsidR="001B61B3" w:rsidRDefault="001B61B3" w:rsidP="001B61B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1B61B3">
        <w:rPr>
          <w:b/>
          <w:bCs/>
          <w:sz w:val="36"/>
          <w:szCs w:val="36"/>
        </w:rPr>
        <w:lastRenderedPageBreak/>
        <w:t>User Stories</w:t>
      </w:r>
      <w:r>
        <w:rPr>
          <w:b/>
          <w:bCs/>
          <w:sz w:val="36"/>
          <w:szCs w:val="36"/>
        </w:rPr>
        <w:t>:</w:t>
      </w: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FF3131"/>
          <w:sz w:val="32"/>
          <w:szCs w:val="32"/>
          <w:u w:val="single" w:color="FF3131"/>
        </w:rPr>
        <w:t xml:space="preserve">Sprint 1 (Days 1–10): User Account Setup and Emergency Assistance Access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proofErr w:type="spellStart"/>
      <w:r w:rsidRPr="00594774">
        <w:rPr>
          <w:rFonts w:ascii="Times New Roman" w:eastAsia="Canva Sans Bold" w:hAnsi="Times New Roman" w:cs="Times New Roman"/>
          <w:b/>
          <w:bCs/>
          <w:color w:val="000000"/>
          <w:sz w:val="36"/>
          <w:szCs w:val="36"/>
        </w:rPr>
        <w:t>i</w:t>
      </w:r>
      <w:proofErr w:type="spellEnd"/>
      <w:r w:rsidRPr="00594774">
        <w:rPr>
          <w:rFonts w:ascii="Times New Roman" w:eastAsia="Canva Sans Bold" w:hAnsi="Times New Roman" w:cs="Times New Roman"/>
          <w:b/>
          <w:bCs/>
          <w:color w:val="000000"/>
          <w:sz w:val="36"/>
          <w:szCs w:val="36"/>
        </w:rPr>
        <w:t xml:space="preserve">. User Registration and Verification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64"/>
          <w:szCs w:val="64"/>
        </w:rPr>
        <w:t xml:space="preserve">   </w:t>
      </w: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>Story: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As a new user, I need to create an account with email verification to securely access my profile and features.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User registration includes email and password setup, along with a confirmation email to verify the account.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ii. Login/Logout for Account Security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registered user, I need to log in and log out to protect my information and control access.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User authentication allows secure login/logout with error handling for invalid credentials.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iii. Quick Access to Emergency Contacts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immediate access to emergency contacts so I can quickly reach out for urgent help.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Emergency contact details are displayed prominently on the home screen with one-click call functionality.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Default="00093B2F" w:rsidP="00093B2F">
      <w:pPr>
        <w:spacing w:before="120" w:after="120" w:line="336" w:lineRule="auto"/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</w:pP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lastRenderedPageBreak/>
        <w:t xml:space="preserve">iv. Access to Mental Health Resources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to browse basic mental health resources upon logging in for initial guidance and support.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User dashboard provides a list of curated mental health resources, including articles, helplines, and general information.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v. Role-Based Access for Users and Professionals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developer, I need to implement role-based access for users and mental health professionals to control access to platform features.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Roles (user/professional) are set up and tested to limit resource access based on user type.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FF3131"/>
          <w:sz w:val="34"/>
          <w:szCs w:val="34"/>
          <w:u w:val="single" w:color="FF3131"/>
        </w:rPr>
        <w:t xml:space="preserve">Sprint 2 (Days 11–20): Self-Assessment and Resource Personalization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proofErr w:type="spellStart"/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>i</w:t>
      </w:r>
      <w:proofErr w:type="spellEnd"/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. Self-Assessment for Mental Health Status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to complete a self-assessment questionnaire to gauge my current mental well-being.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Self-assessment form records user responses for personalized analysis and recommendations.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6F293F" w:rsidRDefault="006F293F" w:rsidP="00093B2F">
      <w:pPr>
        <w:spacing w:before="120" w:after="120" w:line="336" w:lineRule="auto"/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</w:pP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lastRenderedPageBreak/>
        <w:t xml:space="preserve">ii. Resource Suggestions Based on Self-Assessment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personalized resource recommendations after completing a self-assessment to find the right support.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Resources are suggested based on self-assessment data, tailored to the user’s needs.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iii. Professional Registration and Qualification Display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mental health professional, I need to register with my credentials so users can see my qualifications.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Professional registration includes a section to add qualifications, viewable to users for credibility.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iv. Library of Categorized Mental Health Resources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As a user, I want to explore a categorized library of resources, such as videos, articles, and exercises, for targeted support.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Resources are organized by categories, with filters for easier browsing.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v. Bookmarking for Easy Access to Resources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to bookmark resources for quick reference later.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lastRenderedPageBreak/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Users can bookmark resources, accessible from a "Saved" section on their dashboard.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FF3131"/>
          <w:sz w:val="34"/>
          <w:szCs w:val="34"/>
          <w:u w:val="single" w:color="FF3131"/>
        </w:rPr>
        <w:t xml:space="preserve">Sprint 3 (Days 21–30): Appointments and Personalized Dashboard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proofErr w:type="spellStart"/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>i</w:t>
      </w:r>
      <w:proofErr w:type="spellEnd"/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. Appointment Scheduling with Professionals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to schedule sessions with mental health professionals for one-on-one support.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Users can view available times and book sessions with professionals.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ii. Professional Session Management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professional, I want to manage my availability so users can book appointments according to my schedule.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Professionals can set their availability, view, and manage upcoming sessions.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>iii.</w:t>
      </w:r>
      <w:r w:rsidR="006F293F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User Dashboard for Tracking Progress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a dashboard to track my appointments, accessed resources, and self-assessment history to monitor my progress.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Dashboard displays past sessions, accessed resources, and self-assessment summaries.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lastRenderedPageBreak/>
        <w:t xml:space="preserve">iv. Progress Tracking Through Self-Assessment Results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 user, I want to track my improvement over time through my self-assessment results and recommendations.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Users can view a timeline or summary of their assessments, showing changes in mental well-being status.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v. Admin Analytics on Engagement and Usage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Story: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As an admin, I need insights into user engagement and resource utilization to enhance platform offerings.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  Acceptance Criteria: </w:t>
      </w:r>
      <w:r w:rsidRPr="00594774">
        <w:rPr>
          <w:rFonts w:ascii="Times New Roman" w:eastAsia="Canva Sans" w:hAnsi="Times New Roman" w:cs="Times New Roman"/>
          <w:color w:val="000000"/>
          <w:sz w:val="34"/>
          <w:szCs w:val="34"/>
        </w:rPr>
        <w:t xml:space="preserve">Admins can view aggregated metrics on user engagement, resource usage, and self-assessment participation.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" w:hAnsi="Times New Roman" w:cs="Times New Roman"/>
          <w:b/>
          <w:bCs/>
          <w:color w:val="000000"/>
          <w:sz w:val="34"/>
          <w:szCs w:val="34"/>
        </w:rPr>
        <w:t xml:space="preserve"> </w:t>
      </w:r>
      <w:r w:rsidRPr="00594774">
        <w:rPr>
          <w:rFonts w:ascii="Times New Roman" w:eastAsia="Canva Sans Bold" w:hAnsi="Times New Roman" w:cs="Times New Roman"/>
          <w:b/>
          <w:bCs/>
          <w:color w:val="FF3131"/>
          <w:sz w:val="34"/>
          <w:szCs w:val="34"/>
        </w:rPr>
        <w:t xml:space="preserve">Additional Considerations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 Italics" w:hAnsi="Times New Roman" w:cs="Times New Roman"/>
          <w:b/>
          <w:bCs/>
          <w:i/>
          <w:iCs/>
          <w:color w:val="000000"/>
          <w:sz w:val="34"/>
          <w:szCs w:val="34"/>
        </w:rPr>
        <w:t xml:space="preserve">Testing: </w:t>
      </w:r>
      <w:r w:rsidRPr="00594774">
        <w:rPr>
          <w:rFonts w:ascii="Times New Roman" w:eastAsia="Canva Sans Italics" w:hAnsi="Times New Roman" w:cs="Times New Roman"/>
          <w:i/>
          <w:iCs/>
          <w:color w:val="000000"/>
          <w:sz w:val="34"/>
          <w:szCs w:val="34"/>
        </w:rPr>
        <w:t xml:space="preserve">Unit tests are implemented at the end of each sprint to validate feature functionality and fix potential issues. </w:t>
      </w:r>
    </w:p>
    <w:p w:rsidR="00093B2F" w:rsidRPr="00594774" w:rsidRDefault="00093B2F" w:rsidP="00093B2F">
      <w:pPr>
        <w:spacing w:before="120" w:after="120" w:line="336" w:lineRule="auto"/>
        <w:rPr>
          <w:rFonts w:ascii="Times New Roman" w:hAnsi="Times New Roman" w:cs="Times New Roman"/>
        </w:rPr>
      </w:pPr>
      <w:r w:rsidRPr="00594774">
        <w:rPr>
          <w:rFonts w:ascii="Times New Roman" w:eastAsia="Canva Sans Bold Italics" w:hAnsi="Times New Roman" w:cs="Times New Roman"/>
          <w:b/>
          <w:bCs/>
          <w:i/>
          <w:iCs/>
          <w:color w:val="000000"/>
          <w:sz w:val="34"/>
          <w:szCs w:val="34"/>
        </w:rPr>
        <w:t xml:space="preserve">Deployment: </w:t>
      </w:r>
      <w:r w:rsidRPr="00594774">
        <w:rPr>
          <w:rFonts w:ascii="Times New Roman" w:eastAsia="Canva Sans Italics" w:hAnsi="Times New Roman" w:cs="Times New Roman"/>
          <w:i/>
          <w:iCs/>
          <w:color w:val="000000"/>
          <w:sz w:val="34"/>
          <w:szCs w:val="34"/>
        </w:rPr>
        <w:t xml:space="preserve">Aim for a soft launch at the end of the 30-day period to gather initial user feedback, focusing on core functionality. </w:t>
      </w:r>
    </w:p>
    <w:p w:rsidR="00093B2F" w:rsidRDefault="00093B2F" w:rsidP="001B61B3">
      <w:pPr>
        <w:pStyle w:val="ListParagraph"/>
        <w:rPr>
          <w:b/>
          <w:bCs/>
          <w:sz w:val="36"/>
          <w:szCs w:val="36"/>
        </w:rPr>
      </w:pP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Default="001B61B3" w:rsidP="001B61B3">
      <w:pPr>
        <w:pStyle w:val="ListParagraph"/>
        <w:rPr>
          <w:b/>
          <w:bCs/>
          <w:sz w:val="36"/>
          <w:szCs w:val="36"/>
        </w:rPr>
      </w:pPr>
    </w:p>
    <w:p w:rsidR="001B61B3" w:rsidRPr="00093B2F" w:rsidRDefault="001B61B3" w:rsidP="00093B2F">
      <w:pPr>
        <w:rPr>
          <w:b/>
          <w:bCs/>
          <w:sz w:val="36"/>
          <w:szCs w:val="36"/>
        </w:rPr>
      </w:pPr>
    </w:p>
    <w:p w:rsidR="001B61B3" w:rsidRDefault="001B61B3" w:rsidP="001B61B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Database Design:</w:t>
      </w:r>
    </w:p>
    <w:p w:rsidR="00093B2F" w:rsidRPr="00093B2F" w:rsidRDefault="00093B2F" w:rsidP="00093B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093B2F">
        <w:rPr>
          <w:b/>
          <w:bCs/>
          <w:sz w:val="36"/>
          <w:szCs w:val="36"/>
        </w:rPr>
        <w:t>1. Users Table</w:t>
      </w:r>
    </w:p>
    <w:p w:rsidR="00093B2F" w:rsidRPr="00093B2F" w:rsidRDefault="00093B2F" w:rsidP="00093B2F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user_id</w:t>
      </w:r>
      <w:proofErr w:type="spellEnd"/>
    </w:p>
    <w:p w:rsidR="00302330" w:rsidRPr="00302330" w:rsidRDefault="00093B2F" w:rsidP="00BD71A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93B2F">
        <w:rPr>
          <w:sz w:val="36"/>
          <w:szCs w:val="36"/>
        </w:rPr>
        <w:t>username</w:t>
      </w:r>
    </w:p>
    <w:p w:rsidR="00093B2F" w:rsidRPr="00093B2F" w:rsidRDefault="00093B2F" w:rsidP="00BD71A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93B2F">
        <w:rPr>
          <w:sz w:val="36"/>
          <w:szCs w:val="36"/>
        </w:rPr>
        <w:t>email</w:t>
      </w:r>
    </w:p>
    <w:p w:rsidR="00093B2F" w:rsidRPr="00093B2F" w:rsidRDefault="00093B2F" w:rsidP="00093B2F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password_hash</w:t>
      </w:r>
      <w:proofErr w:type="spellEnd"/>
    </w:p>
    <w:p w:rsidR="00093B2F" w:rsidRPr="00093B2F" w:rsidRDefault="00093B2F" w:rsidP="00093B2F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93B2F">
        <w:rPr>
          <w:sz w:val="36"/>
          <w:szCs w:val="36"/>
        </w:rPr>
        <w:t>role</w:t>
      </w:r>
    </w:p>
    <w:p w:rsidR="00093B2F" w:rsidRPr="00093B2F" w:rsidRDefault="00093B2F" w:rsidP="00093B2F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created_at</w:t>
      </w:r>
      <w:proofErr w:type="spellEnd"/>
      <w:r w:rsidRPr="00093B2F">
        <w:rPr>
          <w:sz w:val="36"/>
          <w:szCs w:val="36"/>
        </w:rPr>
        <w:t>.</w:t>
      </w:r>
    </w:p>
    <w:p w:rsidR="00093B2F" w:rsidRPr="00302330" w:rsidRDefault="00093B2F" w:rsidP="006D23C0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updated_at</w:t>
      </w:r>
      <w:proofErr w:type="spellEnd"/>
    </w:p>
    <w:p w:rsidR="00093B2F" w:rsidRPr="00093B2F" w:rsidRDefault="00093B2F" w:rsidP="00093B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093B2F">
        <w:rPr>
          <w:b/>
          <w:bCs/>
          <w:sz w:val="36"/>
          <w:szCs w:val="36"/>
        </w:rPr>
        <w:t>2. Professionals Table</w:t>
      </w:r>
    </w:p>
    <w:p w:rsidR="00093B2F" w:rsidRPr="00093B2F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professional_id</w:t>
      </w:r>
      <w:proofErr w:type="spellEnd"/>
      <w:r w:rsidRPr="00093B2F">
        <w:rPr>
          <w:sz w:val="36"/>
          <w:szCs w:val="36"/>
        </w:rPr>
        <w:t xml:space="preserve"> (integer)</w:t>
      </w:r>
    </w:p>
    <w:p w:rsidR="00093B2F" w:rsidRPr="00093B2F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user_id</w:t>
      </w:r>
      <w:proofErr w:type="spellEnd"/>
      <w:r w:rsidRPr="00093B2F">
        <w:rPr>
          <w:sz w:val="36"/>
          <w:szCs w:val="36"/>
        </w:rPr>
        <w:t xml:space="preserve"> (integer)</w:t>
      </w:r>
    </w:p>
    <w:p w:rsidR="00093B2F" w:rsidRPr="00093B2F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093B2F">
        <w:rPr>
          <w:sz w:val="36"/>
          <w:szCs w:val="36"/>
        </w:rPr>
        <w:t>qualifications (text)</w:t>
      </w:r>
    </w:p>
    <w:p w:rsidR="00093B2F" w:rsidRPr="00093B2F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093B2F">
        <w:rPr>
          <w:sz w:val="36"/>
          <w:szCs w:val="36"/>
        </w:rPr>
        <w:t>specialties (text)</w:t>
      </w:r>
    </w:p>
    <w:p w:rsidR="00093B2F" w:rsidRPr="00093B2F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availability_status</w:t>
      </w:r>
      <w:proofErr w:type="spellEnd"/>
      <w:r w:rsidRPr="00093B2F">
        <w:rPr>
          <w:sz w:val="36"/>
          <w:szCs w:val="36"/>
        </w:rPr>
        <w:t xml:space="preserve"> (</w:t>
      </w:r>
      <w:proofErr w:type="spellStart"/>
      <w:r w:rsidRPr="00093B2F">
        <w:rPr>
          <w:sz w:val="36"/>
          <w:szCs w:val="36"/>
        </w:rPr>
        <w:t>boolean</w:t>
      </w:r>
      <w:proofErr w:type="spellEnd"/>
      <w:r w:rsidRPr="00093B2F">
        <w:rPr>
          <w:sz w:val="36"/>
          <w:szCs w:val="36"/>
        </w:rPr>
        <w:t>)</w:t>
      </w:r>
    </w:p>
    <w:p w:rsidR="00093B2F" w:rsidRPr="00302330" w:rsidRDefault="00093B2F" w:rsidP="00093B2F">
      <w:pPr>
        <w:pStyle w:val="ListParagraph"/>
        <w:numPr>
          <w:ilvl w:val="1"/>
          <w:numId w:val="11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created_at</w:t>
      </w:r>
      <w:proofErr w:type="spellEnd"/>
      <w:r w:rsidRPr="00093B2F">
        <w:rPr>
          <w:sz w:val="36"/>
          <w:szCs w:val="36"/>
        </w:rPr>
        <w:t xml:space="preserve"> (timestamp)</w:t>
      </w:r>
    </w:p>
    <w:p w:rsidR="00093B2F" w:rsidRPr="00093B2F" w:rsidRDefault="00093B2F" w:rsidP="00093B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093B2F">
        <w:rPr>
          <w:b/>
          <w:bCs/>
          <w:sz w:val="36"/>
          <w:szCs w:val="36"/>
        </w:rPr>
        <w:t>3. Resources Table</w:t>
      </w:r>
    </w:p>
    <w:p w:rsidR="00093B2F" w:rsidRPr="00093B2F" w:rsidRDefault="00093B2F" w:rsidP="00093B2F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resource_id</w:t>
      </w:r>
      <w:proofErr w:type="spellEnd"/>
      <w:r w:rsidRPr="00093B2F">
        <w:rPr>
          <w:sz w:val="36"/>
          <w:szCs w:val="36"/>
        </w:rPr>
        <w:t xml:space="preserve"> (integer)</w:t>
      </w:r>
    </w:p>
    <w:p w:rsidR="00093B2F" w:rsidRPr="00093B2F" w:rsidRDefault="00093B2F" w:rsidP="00093B2F">
      <w:pPr>
        <w:numPr>
          <w:ilvl w:val="1"/>
          <w:numId w:val="12"/>
        </w:numPr>
        <w:rPr>
          <w:sz w:val="36"/>
          <w:szCs w:val="36"/>
        </w:rPr>
      </w:pPr>
      <w:r w:rsidRPr="00093B2F">
        <w:rPr>
          <w:sz w:val="36"/>
          <w:szCs w:val="36"/>
        </w:rPr>
        <w:t>title (varchar)</w:t>
      </w:r>
    </w:p>
    <w:p w:rsidR="00093B2F" w:rsidRPr="00093B2F" w:rsidRDefault="00093B2F" w:rsidP="00093B2F">
      <w:pPr>
        <w:numPr>
          <w:ilvl w:val="1"/>
          <w:numId w:val="12"/>
        </w:numPr>
        <w:rPr>
          <w:sz w:val="36"/>
          <w:szCs w:val="36"/>
        </w:rPr>
      </w:pPr>
      <w:r w:rsidRPr="00093B2F">
        <w:rPr>
          <w:sz w:val="36"/>
          <w:szCs w:val="36"/>
        </w:rPr>
        <w:t>description (text)</w:t>
      </w:r>
    </w:p>
    <w:p w:rsidR="00302330" w:rsidRPr="00302330" w:rsidRDefault="00093B2F" w:rsidP="00B175EF">
      <w:pPr>
        <w:numPr>
          <w:ilvl w:val="1"/>
          <w:numId w:val="12"/>
        </w:numPr>
        <w:rPr>
          <w:sz w:val="36"/>
          <w:szCs w:val="36"/>
        </w:rPr>
      </w:pPr>
      <w:r w:rsidRPr="00093B2F">
        <w:rPr>
          <w:sz w:val="36"/>
          <w:szCs w:val="36"/>
        </w:rPr>
        <w:t>category (varchar)</w:t>
      </w:r>
    </w:p>
    <w:p w:rsidR="00093B2F" w:rsidRPr="00093B2F" w:rsidRDefault="00093B2F" w:rsidP="00B175EF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url</w:t>
      </w:r>
      <w:proofErr w:type="spellEnd"/>
      <w:r w:rsidRPr="00093B2F">
        <w:rPr>
          <w:sz w:val="36"/>
          <w:szCs w:val="36"/>
        </w:rPr>
        <w:t xml:space="preserve"> (varchar)</w:t>
      </w:r>
    </w:p>
    <w:p w:rsidR="00093B2F" w:rsidRPr="00093B2F" w:rsidRDefault="00093B2F" w:rsidP="00093B2F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created_by</w:t>
      </w:r>
      <w:proofErr w:type="spellEnd"/>
      <w:r w:rsidRPr="00093B2F">
        <w:rPr>
          <w:sz w:val="36"/>
          <w:szCs w:val="36"/>
        </w:rPr>
        <w:t xml:space="preserve"> (integer)</w:t>
      </w:r>
    </w:p>
    <w:p w:rsidR="00093B2F" w:rsidRPr="00093B2F" w:rsidRDefault="00093B2F" w:rsidP="00093B2F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created_at</w:t>
      </w:r>
      <w:proofErr w:type="spellEnd"/>
      <w:r w:rsidRPr="00093B2F">
        <w:rPr>
          <w:sz w:val="36"/>
          <w:szCs w:val="36"/>
        </w:rPr>
        <w:t xml:space="preserve"> (timestamp)</w:t>
      </w:r>
    </w:p>
    <w:p w:rsidR="00093B2F" w:rsidRPr="00302330" w:rsidRDefault="00093B2F" w:rsidP="00F5736F">
      <w:pPr>
        <w:numPr>
          <w:ilvl w:val="1"/>
          <w:numId w:val="12"/>
        </w:numPr>
        <w:rPr>
          <w:sz w:val="36"/>
          <w:szCs w:val="36"/>
        </w:rPr>
      </w:pPr>
      <w:proofErr w:type="spellStart"/>
      <w:r w:rsidRPr="00093B2F">
        <w:rPr>
          <w:sz w:val="36"/>
          <w:szCs w:val="36"/>
        </w:rPr>
        <w:t>updated_at</w:t>
      </w:r>
      <w:proofErr w:type="spellEnd"/>
      <w:r w:rsidRPr="00093B2F">
        <w:rPr>
          <w:sz w:val="36"/>
          <w:szCs w:val="36"/>
        </w:rPr>
        <w:t xml:space="preserve"> (timestamp</w:t>
      </w:r>
      <w:r w:rsidR="00302330" w:rsidRPr="00302330">
        <w:rPr>
          <w:sz w:val="36"/>
          <w:szCs w:val="36"/>
        </w:rPr>
        <w:t>)</w:t>
      </w: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lastRenderedPageBreak/>
        <w:t xml:space="preserve">4. </w:t>
      </w:r>
      <w:proofErr w:type="spellStart"/>
      <w:r w:rsidRPr="00302330">
        <w:rPr>
          <w:b/>
          <w:bCs/>
          <w:sz w:val="36"/>
          <w:szCs w:val="36"/>
        </w:rPr>
        <w:t>SelfAssessments</w:t>
      </w:r>
      <w:proofErr w:type="spellEnd"/>
      <w:r w:rsidRPr="00302330">
        <w:rPr>
          <w:b/>
          <w:bCs/>
          <w:sz w:val="36"/>
          <w:szCs w:val="36"/>
        </w:rPr>
        <w:t xml:space="preserve"> Table</w:t>
      </w:r>
    </w:p>
    <w:p w:rsidR="00302330" w:rsidRPr="00302330" w:rsidRDefault="00302330" w:rsidP="00302330">
      <w:pPr>
        <w:pStyle w:val="ListParagraph"/>
        <w:numPr>
          <w:ilvl w:val="1"/>
          <w:numId w:val="13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assessment_id</w:t>
      </w:r>
      <w:proofErr w:type="spellEnd"/>
      <w:r w:rsidRPr="00302330">
        <w:rPr>
          <w:sz w:val="36"/>
          <w:szCs w:val="36"/>
        </w:rPr>
        <w:t xml:space="preserve"> (integer</w:t>
      </w:r>
      <w:r w:rsidRPr="00302330">
        <w:rPr>
          <w:sz w:val="36"/>
          <w:szCs w:val="36"/>
        </w:rPr>
        <w:t>)</w:t>
      </w:r>
    </w:p>
    <w:p w:rsidR="00302330" w:rsidRPr="00302330" w:rsidRDefault="00302330" w:rsidP="002A1F77">
      <w:pPr>
        <w:pStyle w:val="ListParagraph"/>
        <w:numPr>
          <w:ilvl w:val="1"/>
          <w:numId w:val="13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2A1F77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302330">
        <w:rPr>
          <w:sz w:val="36"/>
          <w:szCs w:val="36"/>
        </w:rPr>
        <w:t>questions (text</w:t>
      </w:r>
      <w:r w:rsidRPr="00302330">
        <w:rPr>
          <w:sz w:val="36"/>
          <w:szCs w:val="36"/>
        </w:rPr>
        <w:t>)</w:t>
      </w:r>
    </w:p>
    <w:p w:rsidR="00302330" w:rsidRPr="00302330" w:rsidRDefault="00302330" w:rsidP="00E10AFA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302330">
        <w:rPr>
          <w:sz w:val="36"/>
          <w:szCs w:val="36"/>
        </w:rPr>
        <w:t>responses (text)</w:t>
      </w:r>
    </w:p>
    <w:p w:rsidR="00302330" w:rsidRPr="00302330" w:rsidRDefault="00302330" w:rsidP="00E10AFA">
      <w:pPr>
        <w:pStyle w:val="ListParagraph"/>
        <w:numPr>
          <w:ilvl w:val="1"/>
          <w:numId w:val="13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assessment_date</w:t>
      </w:r>
      <w:proofErr w:type="spellEnd"/>
      <w:r w:rsidRPr="00302330">
        <w:rPr>
          <w:sz w:val="36"/>
          <w:szCs w:val="36"/>
        </w:rPr>
        <w:t xml:space="preserve"> (timestamp)</w:t>
      </w:r>
    </w:p>
    <w:p w:rsidR="00302330" w:rsidRDefault="00302330" w:rsidP="00302330">
      <w:pPr>
        <w:pStyle w:val="ListParagraph"/>
        <w:numPr>
          <w:ilvl w:val="1"/>
          <w:numId w:val="13"/>
        </w:numPr>
        <w:rPr>
          <w:sz w:val="36"/>
          <w:szCs w:val="36"/>
        </w:rPr>
      </w:pPr>
      <w:r w:rsidRPr="00302330">
        <w:rPr>
          <w:sz w:val="36"/>
          <w:szCs w:val="36"/>
        </w:rPr>
        <w:t>result (text)</w:t>
      </w: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t>5. Appointments Table</w:t>
      </w:r>
    </w:p>
    <w:p w:rsidR="00302330" w:rsidRPr="00302330" w:rsidRDefault="00302330" w:rsidP="00302330">
      <w:pPr>
        <w:numPr>
          <w:ilvl w:val="1"/>
          <w:numId w:val="14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appointment_id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Default="00302330" w:rsidP="007A2B63">
      <w:pPr>
        <w:numPr>
          <w:ilvl w:val="1"/>
          <w:numId w:val="14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7A2B63">
      <w:pPr>
        <w:numPr>
          <w:ilvl w:val="1"/>
          <w:numId w:val="14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professional_id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4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appointment_date</w:t>
      </w:r>
      <w:proofErr w:type="spellEnd"/>
      <w:r w:rsidRPr="00302330">
        <w:rPr>
          <w:sz w:val="36"/>
          <w:szCs w:val="36"/>
        </w:rPr>
        <w:t xml:space="preserve"> (datetime</w:t>
      </w:r>
      <w:r>
        <w:rPr>
          <w:sz w:val="36"/>
          <w:szCs w:val="36"/>
        </w:rPr>
        <w:t>)</w:t>
      </w:r>
    </w:p>
    <w:p w:rsidR="00302330" w:rsidRPr="00302330" w:rsidRDefault="00302330" w:rsidP="00302330">
      <w:pPr>
        <w:numPr>
          <w:ilvl w:val="1"/>
          <w:numId w:val="14"/>
        </w:numPr>
        <w:rPr>
          <w:sz w:val="36"/>
          <w:szCs w:val="36"/>
        </w:rPr>
      </w:pPr>
      <w:r w:rsidRPr="00302330">
        <w:rPr>
          <w:sz w:val="36"/>
          <w:szCs w:val="36"/>
        </w:rPr>
        <w:t>status (varchar)</w:t>
      </w:r>
    </w:p>
    <w:p w:rsidR="00302330" w:rsidRPr="00302330" w:rsidRDefault="00302330" w:rsidP="00302330">
      <w:pPr>
        <w:numPr>
          <w:ilvl w:val="1"/>
          <w:numId w:val="14"/>
        </w:numPr>
        <w:rPr>
          <w:sz w:val="36"/>
          <w:szCs w:val="36"/>
        </w:rPr>
      </w:pPr>
      <w:r w:rsidRPr="00302330">
        <w:rPr>
          <w:sz w:val="36"/>
          <w:szCs w:val="36"/>
        </w:rPr>
        <w:t>notes (text)</w:t>
      </w:r>
    </w:p>
    <w:p w:rsidR="00302330" w:rsidRDefault="00302330" w:rsidP="00302330">
      <w:pPr>
        <w:numPr>
          <w:ilvl w:val="1"/>
          <w:numId w:val="14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created_at</w:t>
      </w:r>
      <w:proofErr w:type="spellEnd"/>
      <w:r w:rsidRPr="00302330">
        <w:rPr>
          <w:sz w:val="36"/>
          <w:szCs w:val="36"/>
        </w:rPr>
        <w:t xml:space="preserve"> (timestamp)</w:t>
      </w: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t xml:space="preserve">6. </w:t>
      </w:r>
      <w:proofErr w:type="spellStart"/>
      <w:r w:rsidRPr="00302330">
        <w:rPr>
          <w:b/>
          <w:bCs/>
          <w:sz w:val="36"/>
          <w:szCs w:val="36"/>
        </w:rPr>
        <w:t>EmergencyContacts</w:t>
      </w:r>
      <w:proofErr w:type="spellEnd"/>
      <w:r w:rsidRPr="00302330">
        <w:rPr>
          <w:b/>
          <w:bCs/>
          <w:sz w:val="36"/>
          <w:szCs w:val="36"/>
        </w:rPr>
        <w:t xml:space="preserve"> Table</w:t>
      </w:r>
    </w:p>
    <w:p w:rsidR="00302330" w:rsidRDefault="00302330" w:rsidP="00E02A6D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contact_id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E02A6D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contact_name</w:t>
      </w:r>
      <w:proofErr w:type="spellEnd"/>
      <w:r w:rsidRPr="00302330">
        <w:rPr>
          <w:sz w:val="36"/>
          <w:szCs w:val="36"/>
        </w:rPr>
        <w:t xml:space="preserve"> (varchar</w:t>
      </w:r>
      <w:r>
        <w:rPr>
          <w:sz w:val="36"/>
          <w:szCs w:val="36"/>
        </w:rPr>
        <w:t>)</w:t>
      </w:r>
    </w:p>
    <w:p w:rsidR="00302330" w:rsidRPr="00302330" w:rsidRDefault="00302330" w:rsidP="00302330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contact_number</w:t>
      </w:r>
      <w:proofErr w:type="spellEnd"/>
      <w:r w:rsidRPr="00302330">
        <w:rPr>
          <w:sz w:val="36"/>
          <w:szCs w:val="36"/>
        </w:rPr>
        <w:t xml:space="preserve"> (varchar)</w:t>
      </w:r>
    </w:p>
    <w:p w:rsidR="00302330" w:rsidRPr="00302330" w:rsidRDefault="00302330" w:rsidP="00302330">
      <w:pPr>
        <w:numPr>
          <w:ilvl w:val="1"/>
          <w:numId w:val="15"/>
        </w:numPr>
        <w:rPr>
          <w:sz w:val="36"/>
          <w:szCs w:val="36"/>
        </w:rPr>
      </w:pPr>
      <w:r w:rsidRPr="00302330">
        <w:rPr>
          <w:sz w:val="36"/>
          <w:szCs w:val="36"/>
        </w:rPr>
        <w:t>relationship (varchar)</w:t>
      </w:r>
    </w:p>
    <w:p w:rsidR="00302330" w:rsidRDefault="00302330" w:rsidP="00302330">
      <w:pPr>
        <w:numPr>
          <w:ilvl w:val="1"/>
          <w:numId w:val="15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is_primary</w:t>
      </w:r>
      <w:proofErr w:type="spellEnd"/>
      <w:r w:rsidRPr="00302330">
        <w:rPr>
          <w:sz w:val="36"/>
          <w:szCs w:val="36"/>
        </w:rPr>
        <w:t xml:space="preserve"> (</w:t>
      </w:r>
      <w:proofErr w:type="spellStart"/>
      <w:r w:rsidRPr="00302330">
        <w:rPr>
          <w:sz w:val="36"/>
          <w:szCs w:val="36"/>
        </w:rPr>
        <w:t>boolean</w:t>
      </w:r>
      <w:proofErr w:type="spellEnd"/>
      <w:r w:rsidRPr="00302330">
        <w:rPr>
          <w:sz w:val="36"/>
          <w:szCs w:val="36"/>
        </w:rPr>
        <w:t>)</w:t>
      </w:r>
    </w:p>
    <w:p w:rsidR="00302330" w:rsidRDefault="00302330" w:rsidP="00302330">
      <w:pPr>
        <w:rPr>
          <w:sz w:val="36"/>
          <w:szCs w:val="36"/>
        </w:rPr>
      </w:pP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lastRenderedPageBreak/>
        <w:t>7. Bookmarks Table</w:t>
      </w:r>
    </w:p>
    <w:p w:rsidR="00302330" w:rsidRPr="00302330" w:rsidRDefault="00302330" w:rsidP="00302330">
      <w:pPr>
        <w:numPr>
          <w:ilvl w:val="1"/>
          <w:numId w:val="16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bookmark_id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6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6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resource_id</w:t>
      </w:r>
      <w:proofErr w:type="spellEnd"/>
      <w:r w:rsidRPr="00302330">
        <w:rPr>
          <w:sz w:val="36"/>
          <w:szCs w:val="36"/>
        </w:rPr>
        <w:t xml:space="preserve"> (integer</w:t>
      </w:r>
      <w:r>
        <w:rPr>
          <w:sz w:val="36"/>
          <w:szCs w:val="36"/>
        </w:rPr>
        <w:t>)</w:t>
      </w:r>
    </w:p>
    <w:p w:rsidR="00302330" w:rsidRDefault="00302330" w:rsidP="00302330">
      <w:pPr>
        <w:numPr>
          <w:ilvl w:val="1"/>
          <w:numId w:val="16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bookmarked_at</w:t>
      </w:r>
      <w:proofErr w:type="spellEnd"/>
      <w:r w:rsidRPr="00302330">
        <w:rPr>
          <w:sz w:val="36"/>
          <w:szCs w:val="36"/>
        </w:rPr>
        <w:t xml:space="preserve"> (timestamp)</w:t>
      </w: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t xml:space="preserve">8. </w:t>
      </w:r>
      <w:proofErr w:type="spellStart"/>
      <w:r w:rsidRPr="00302330">
        <w:rPr>
          <w:b/>
          <w:bCs/>
          <w:sz w:val="36"/>
          <w:szCs w:val="36"/>
        </w:rPr>
        <w:t>ProgressTracking</w:t>
      </w:r>
      <w:proofErr w:type="spellEnd"/>
      <w:r w:rsidRPr="00302330">
        <w:rPr>
          <w:b/>
          <w:bCs/>
          <w:sz w:val="36"/>
          <w:szCs w:val="36"/>
        </w:rPr>
        <w:t xml:space="preserve"> Table</w:t>
      </w:r>
    </w:p>
    <w:p w:rsidR="00302330" w:rsidRPr="00302330" w:rsidRDefault="00302330" w:rsidP="00302330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tracking_id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Default="00302330" w:rsidP="001A43FA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1A43FA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assessment_id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appointment_id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Default="00302330" w:rsidP="005364AF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progress_note</w:t>
      </w:r>
      <w:proofErr w:type="spellEnd"/>
      <w:r w:rsidRPr="00302330">
        <w:rPr>
          <w:sz w:val="36"/>
          <w:szCs w:val="36"/>
        </w:rPr>
        <w:t xml:space="preserve"> (text)</w:t>
      </w:r>
    </w:p>
    <w:p w:rsidR="00302330" w:rsidRDefault="00302330" w:rsidP="00302330">
      <w:pPr>
        <w:numPr>
          <w:ilvl w:val="1"/>
          <w:numId w:val="17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progress_date</w:t>
      </w:r>
      <w:proofErr w:type="spellEnd"/>
      <w:r w:rsidRPr="00302330">
        <w:rPr>
          <w:sz w:val="36"/>
          <w:szCs w:val="36"/>
        </w:rPr>
        <w:t xml:space="preserve"> (timestamp)</w:t>
      </w: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t>9. Analytics Table</w:t>
      </w:r>
    </w:p>
    <w:p w:rsidR="00302330" w:rsidRPr="00302330" w:rsidRDefault="00302330" w:rsidP="00302330">
      <w:pPr>
        <w:numPr>
          <w:ilvl w:val="1"/>
          <w:numId w:val="18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analytics_id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302330">
      <w:pPr>
        <w:numPr>
          <w:ilvl w:val="1"/>
          <w:numId w:val="18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metric_name</w:t>
      </w:r>
      <w:proofErr w:type="spellEnd"/>
      <w:r w:rsidRPr="00302330">
        <w:rPr>
          <w:sz w:val="36"/>
          <w:szCs w:val="36"/>
        </w:rPr>
        <w:t xml:space="preserve"> (varchar)</w:t>
      </w:r>
    </w:p>
    <w:p w:rsidR="00302330" w:rsidRPr="00302330" w:rsidRDefault="00302330" w:rsidP="00302330">
      <w:pPr>
        <w:numPr>
          <w:ilvl w:val="1"/>
          <w:numId w:val="18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metric_value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Default="00302330" w:rsidP="00302330">
      <w:pPr>
        <w:numPr>
          <w:ilvl w:val="1"/>
          <w:numId w:val="18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calculated_at</w:t>
      </w:r>
      <w:proofErr w:type="spellEnd"/>
      <w:r w:rsidRPr="00302330">
        <w:rPr>
          <w:sz w:val="36"/>
          <w:szCs w:val="36"/>
        </w:rPr>
        <w:t xml:space="preserve"> (timestamp)</w:t>
      </w:r>
    </w:p>
    <w:p w:rsidR="00302330" w:rsidRDefault="00302330" w:rsidP="00302330">
      <w:pPr>
        <w:rPr>
          <w:b/>
          <w:bCs/>
          <w:sz w:val="36"/>
          <w:szCs w:val="36"/>
        </w:rPr>
      </w:pPr>
    </w:p>
    <w:p w:rsidR="00302330" w:rsidRDefault="00302330" w:rsidP="00302330">
      <w:pPr>
        <w:rPr>
          <w:b/>
          <w:bCs/>
          <w:sz w:val="36"/>
          <w:szCs w:val="36"/>
        </w:rPr>
      </w:pPr>
    </w:p>
    <w:p w:rsidR="00302330" w:rsidRDefault="00302330" w:rsidP="00302330">
      <w:pPr>
        <w:rPr>
          <w:b/>
          <w:bCs/>
          <w:sz w:val="36"/>
          <w:szCs w:val="36"/>
        </w:rPr>
      </w:pPr>
    </w:p>
    <w:p w:rsidR="00302330" w:rsidRDefault="00302330" w:rsidP="00302330">
      <w:pPr>
        <w:rPr>
          <w:b/>
          <w:bCs/>
          <w:sz w:val="36"/>
          <w:szCs w:val="36"/>
        </w:rPr>
      </w:pPr>
    </w:p>
    <w:p w:rsidR="00302330" w:rsidRDefault="00302330" w:rsidP="00302330">
      <w:pPr>
        <w:rPr>
          <w:b/>
          <w:bCs/>
          <w:sz w:val="36"/>
          <w:szCs w:val="36"/>
        </w:rPr>
      </w:pPr>
    </w:p>
    <w:p w:rsidR="00302330" w:rsidRPr="00302330" w:rsidRDefault="00302330" w:rsidP="00302330">
      <w:pPr>
        <w:rPr>
          <w:b/>
          <w:bCs/>
          <w:sz w:val="36"/>
          <w:szCs w:val="36"/>
        </w:rPr>
      </w:pPr>
      <w:r w:rsidRPr="00302330">
        <w:rPr>
          <w:b/>
          <w:bCs/>
          <w:sz w:val="36"/>
          <w:szCs w:val="36"/>
        </w:rPr>
        <w:lastRenderedPageBreak/>
        <w:t>10. Audit</w:t>
      </w:r>
      <w:r>
        <w:rPr>
          <w:b/>
          <w:bCs/>
          <w:sz w:val="36"/>
          <w:szCs w:val="36"/>
        </w:rPr>
        <w:t xml:space="preserve"> </w:t>
      </w:r>
      <w:r w:rsidRPr="00302330">
        <w:rPr>
          <w:b/>
          <w:bCs/>
          <w:sz w:val="36"/>
          <w:szCs w:val="36"/>
        </w:rPr>
        <w:t>Logs Table</w:t>
      </w:r>
    </w:p>
    <w:p w:rsidR="00302330" w:rsidRPr="00302330" w:rsidRDefault="00302330" w:rsidP="00302330">
      <w:pPr>
        <w:numPr>
          <w:ilvl w:val="1"/>
          <w:numId w:val="19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log_id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Default="00302330" w:rsidP="00BD0174">
      <w:pPr>
        <w:numPr>
          <w:ilvl w:val="1"/>
          <w:numId w:val="19"/>
        </w:numPr>
        <w:rPr>
          <w:sz w:val="36"/>
          <w:szCs w:val="36"/>
        </w:rPr>
      </w:pPr>
      <w:proofErr w:type="spellStart"/>
      <w:r w:rsidRPr="00302330">
        <w:rPr>
          <w:sz w:val="36"/>
          <w:szCs w:val="36"/>
        </w:rPr>
        <w:t>user_id</w:t>
      </w:r>
      <w:proofErr w:type="spellEnd"/>
      <w:r w:rsidRPr="00302330">
        <w:rPr>
          <w:sz w:val="36"/>
          <w:szCs w:val="36"/>
        </w:rPr>
        <w:t xml:space="preserve"> (integer)</w:t>
      </w:r>
    </w:p>
    <w:p w:rsidR="00302330" w:rsidRPr="00302330" w:rsidRDefault="00302330" w:rsidP="00BD0174">
      <w:pPr>
        <w:numPr>
          <w:ilvl w:val="1"/>
          <w:numId w:val="19"/>
        </w:numPr>
        <w:rPr>
          <w:sz w:val="36"/>
          <w:szCs w:val="36"/>
        </w:rPr>
      </w:pPr>
      <w:r w:rsidRPr="00302330">
        <w:rPr>
          <w:sz w:val="36"/>
          <w:szCs w:val="36"/>
        </w:rPr>
        <w:t>action (varchar)</w:t>
      </w:r>
    </w:p>
    <w:p w:rsidR="00302330" w:rsidRPr="00302330" w:rsidRDefault="00302330" w:rsidP="00302330">
      <w:pPr>
        <w:numPr>
          <w:ilvl w:val="1"/>
          <w:numId w:val="19"/>
        </w:numPr>
        <w:rPr>
          <w:sz w:val="36"/>
          <w:szCs w:val="36"/>
        </w:rPr>
      </w:pPr>
      <w:r w:rsidRPr="00302330">
        <w:rPr>
          <w:sz w:val="36"/>
          <w:szCs w:val="36"/>
        </w:rPr>
        <w:t>timestamp (timestamp)</w:t>
      </w:r>
    </w:p>
    <w:p w:rsidR="00302330" w:rsidRDefault="00302330" w:rsidP="00302330">
      <w:pPr>
        <w:numPr>
          <w:ilvl w:val="1"/>
          <w:numId w:val="19"/>
        </w:numPr>
        <w:rPr>
          <w:sz w:val="36"/>
          <w:szCs w:val="36"/>
        </w:rPr>
      </w:pPr>
      <w:r w:rsidRPr="00302330">
        <w:rPr>
          <w:sz w:val="36"/>
          <w:szCs w:val="36"/>
        </w:rPr>
        <w:t>details (text)</w:t>
      </w:r>
    </w:p>
    <w:p w:rsidR="0040561D" w:rsidRPr="00302330" w:rsidRDefault="0040561D" w:rsidP="0040561D">
      <w:pPr>
        <w:rPr>
          <w:sz w:val="36"/>
          <w:szCs w:val="36"/>
        </w:rPr>
      </w:pPr>
    </w:p>
    <w:p w:rsidR="000C0D02" w:rsidRPr="000C0D02" w:rsidRDefault="000C0D02" w:rsidP="000C0D0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480510" cy="4495800"/>
            <wp:effectExtent l="0" t="0" r="0" b="0"/>
            <wp:docPr id="206081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37" cy="451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D02" w:rsidRPr="000C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va Sans Bold">
    <w:charset w:val="00"/>
    <w:family w:val="auto"/>
    <w:pitch w:val="default"/>
  </w:font>
  <w:font w:name="Canva Sans">
    <w:charset w:val="00"/>
    <w:family w:val="auto"/>
    <w:pitch w:val="default"/>
  </w:font>
  <w:font w:name="Canva Sans Bold Italics">
    <w:charset w:val="00"/>
    <w:family w:val="auto"/>
    <w:pitch w:val="default"/>
  </w:font>
  <w:font w:name="Canva Sans Italic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34A"/>
    <w:multiLevelType w:val="multilevel"/>
    <w:tmpl w:val="4EE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F76EC"/>
    <w:multiLevelType w:val="multilevel"/>
    <w:tmpl w:val="1F5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25B45"/>
    <w:multiLevelType w:val="multilevel"/>
    <w:tmpl w:val="52A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66DE"/>
    <w:multiLevelType w:val="multilevel"/>
    <w:tmpl w:val="291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1F7"/>
    <w:multiLevelType w:val="multilevel"/>
    <w:tmpl w:val="CCC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107FC"/>
    <w:multiLevelType w:val="multilevel"/>
    <w:tmpl w:val="123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F2F7B"/>
    <w:multiLevelType w:val="multilevel"/>
    <w:tmpl w:val="7584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D512B"/>
    <w:multiLevelType w:val="multilevel"/>
    <w:tmpl w:val="4D76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2482B"/>
    <w:multiLevelType w:val="multilevel"/>
    <w:tmpl w:val="6D3AB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351349DF"/>
    <w:multiLevelType w:val="multilevel"/>
    <w:tmpl w:val="8DD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B5D18"/>
    <w:multiLevelType w:val="multilevel"/>
    <w:tmpl w:val="3A7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2090E"/>
    <w:multiLevelType w:val="multilevel"/>
    <w:tmpl w:val="2FB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87A8D"/>
    <w:multiLevelType w:val="hybridMultilevel"/>
    <w:tmpl w:val="36362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66C50"/>
    <w:multiLevelType w:val="hybridMultilevel"/>
    <w:tmpl w:val="34481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54053"/>
    <w:multiLevelType w:val="multilevel"/>
    <w:tmpl w:val="C93A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303C"/>
    <w:multiLevelType w:val="multilevel"/>
    <w:tmpl w:val="6B3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60D31"/>
    <w:multiLevelType w:val="multilevel"/>
    <w:tmpl w:val="6E4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167C5"/>
    <w:multiLevelType w:val="multilevel"/>
    <w:tmpl w:val="67AC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D524C"/>
    <w:multiLevelType w:val="hybridMultilevel"/>
    <w:tmpl w:val="6CD82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0147"/>
    <w:multiLevelType w:val="hybridMultilevel"/>
    <w:tmpl w:val="350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81729">
    <w:abstractNumId w:val="19"/>
  </w:num>
  <w:num w:numId="2" w16cid:durableId="113408732">
    <w:abstractNumId w:val="12"/>
  </w:num>
  <w:num w:numId="3" w16cid:durableId="751781762">
    <w:abstractNumId w:val="13"/>
  </w:num>
  <w:num w:numId="4" w16cid:durableId="26760889">
    <w:abstractNumId w:val="18"/>
  </w:num>
  <w:num w:numId="5" w16cid:durableId="653215362">
    <w:abstractNumId w:val="8"/>
  </w:num>
  <w:num w:numId="6" w16cid:durableId="1919513725">
    <w:abstractNumId w:val="17"/>
  </w:num>
  <w:num w:numId="7" w16cid:durableId="1160973164">
    <w:abstractNumId w:val="15"/>
  </w:num>
  <w:num w:numId="8" w16cid:durableId="2027125116">
    <w:abstractNumId w:val="11"/>
  </w:num>
  <w:num w:numId="9" w16cid:durableId="2114471156">
    <w:abstractNumId w:val="6"/>
  </w:num>
  <w:num w:numId="10" w16cid:durableId="1899169299">
    <w:abstractNumId w:val="0"/>
  </w:num>
  <w:num w:numId="11" w16cid:durableId="1492480577">
    <w:abstractNumId w:val="16"/>
  </w:num>
  <w:num w:numId="12" w16cid:durableId="449663897">
    <w:abstractNumId w:val="5"/>
  </w:num>
  <w:num w:numId="13" w16cid:durableId="1295405577">
    <w:abstractNumId w:val="2"/>
  </w:num>
  <w:num w:numId="14" w16cid:durableId="137262988">
    <w:abstractNumId w:val="3"/>
  </w:num>
  <w:num w:numId="15" w16cid:durableId="684864929">
    <w:abstractNumId w:val="4"/>
  </w:num>
  <w:num w:numId="16" w16cid:durableId="2093506268">
    <w:abstractNumId w:val="10"/>
  </w:num>
  <w:num w:numId="17" w16cid:durableId="672950478">
    <w:abstractNumId w:val="1"/>
  </w:num>
  <w:num w:numId="18" w16cid:durableId="1214580023">
    <w:abstractNumId w:val="7"/>
  </w:num>
  <w:num w:numId="19" w16cid:durableId="1724981216">
    <w:abstractNumId w:val="9"/>
  </w:num>
  <w:num w:numId="20" w16cid:durableId="17562449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5"/>
    <w:rsid w:val="00093B2F"/>
    <w:rsid w:val="000C0D02"/>
    <w:rsid w:val="00102119"/>
    <w:rsid w:val="001B61B3"/>
    <w:rsid w:val="001C5B0F"/>
    <w:rsid w:val="00302330"/>
    <w:rsid w:val="003A6AF4"/>
    <w:rsid w:val="0040561D"/>
    <w:rsid w:val="00461B6E"/>
    <w:rsid w:val="00687F44"/>
    <w:rsid w:val="006F293F"/>
    <w:rsid w:val="00BC3D45"/>
    <w:rsid w:val="00CB0D52"/>
    <w:rsid w:val="00CE50CB"/>
    <w:rsid w:val="00DF3EB8"/>
    <w:rsid w:val="00E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7010"/>
  <w15:chartTrackingRefBased/>
  <w15:docId w15:val="{BE7DDCFC-60F8-4AF2-AD8B-2C27E20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87F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F44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Firas</dc:creator>
  <cp:keywords/>
  <dc:description/>
  <cp:lastModifiedBy>Muhammad Firas</cp:lastModifiedBy>
  <cp:revision>6</cp:revision>
  <dcterms:created xsi:type="dcterms:W3CDTF">2024-11-08T12:10:00Z</dcterms:created>
  <dcterms:modified xsi:type="dcterms:W3CDTF">2024-11-10T14:26:00Z</dcterms:modified>
</cp:coreProperties>
</file>