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Secure authentication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Use strong passwords and multi-factor authentication (MFA).</w:t>
      </w:r>
    </w:p>
    <w:p w:rsidR="00000000" w:rsidDel="00000000" w:rsidP="00000000" w:rsidRDefault="00000000" w:rsidRPr="00000000" w14:paraId="00000007">
      <w:pPr>
        <w:rPr/>
      </w:pPr>
      <w:r w:rsidDel="00000000" w:rsidR="00000000" w:rsidRPr="00000000">
        <w:rPr>
          <w:rtl w:val="0"/>
        </w:rPr>
        <w:t xml:space="preserve">Passwords should be at least 12 characters long and include a mix of different characters.</w:t>
      </w:r>
    </w:p>
    <w:p w:rsidR="00000000" w:rsidDel="00000000" w:rsidP="00000000" w:rsidRDefault="00000000" w:rsidRPr="00000000" w14:paraId="00000008">
      <w:pPr>
        <w:rPr/>
      </w:pPr>
      <w:r w:rsidDel="00000000" w:rsidR="00000000" w:rsidRPr="00000000">
        <w:rPr>
          <w:rtl w:val="0"/>
        </w:rPr>
        <w:t xml:space="preserve">MFA adds an extra layer of security by requiring users to enter a code from their phone or other device in addition to their password.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Implement single sign-on (SSO). SSO allows users to log in to multiple applications with a single set of credentials. </w:t>
      </w:r>
    </w:p>
    <w:p w:rsidR="00000000" w:rsidDel="00000000" w:rsidP="00000000" w:rsidRDefault="00000000" w:rsidRPr="00000000" w14:paraId="0000000B">
      <w:pPr>
        <w:rPr/>
      </w:pPr>
      <w:r w:rsidDel="00000000" w:rsidR="00000000" w:rsidRPr="00000000">
        <w:rPr>
          <w:rtl w:val="0"/>
        </w:rPr>
        <w:t xml:space="preserve">This can make it easier for users to manage their passwords and reduce the risk of password reuse.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Use a password manager. A password manager can help users to create and store strong, unique passwords for all of their online accounts. </w:t>
      </w:r>
    </w:p>
    <w:p w:rsidR="00000000" w:rsidDel="00000000" w:rsidP="00000000" w:rsidRDefault="00000000" w:rsidRPr="00000000" w14:paraId="0000000E">
      <w:pPr>
        <w:rPr/>
      </w:pPr>
      <w:r w:rsidDel="00000000" w:rsidR="00000000" w:rsidRPr="00000000">
        <w:rPr>
          <w:rtl w:val="0"/>
        </w:rPr>
        <w:t xml:space="preserve">This can reduce the risk of password breaches and make it easier for users to log in to their accounts.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Educate users on password security best practices. Users should be trained on how to create strong passwords, avoid password reuse, and enable MFA.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User Account Controls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Use least privilege access. This means that users should only be given the permissions they need to perform their job duties.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Disable unused accounts. Unused accounts should be disabled to reduce the attack surface.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Monitor user activity. User activity should be monitored for suspicious activity, such as failed login attempts or unusual access to sensitive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Implement account lockout policies. Account lockout policies can help to prevent brute-force attacks.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Integrity and Transmission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Use encryption. Encryption can help to protect data at rest and in transit. Data at rest is data that is stored on a device, such as a computer or hard drive. Data in transit is data that is being transmitted over a network.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digital signatures. Digital signatures can help to verify the authenticity of data and detect any tampering.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Implement security policies and procedures. Security policies and procedures should be implemented to address all aspects of data security, including authentication, access control, encryption, and incident response.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Identifying and recording security incidents, intrusions, and attempts</w:t>
      </w:r>
    </w:p>
    <w:p w:rsidR="00000000" w:rsidDel="00000000" w:rsidP="00000000" w:rsidRDefault="00000000" w:rsidRPr="00000000" w14:paraId="00000026">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27">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Regularly review logs and audit reports for suspicious activity. This includes looking for unusual login attempts, unauthorized access to sensitive data, and changes to critical system configurations.</w:t>
      </w:r>
    </w:p>
    <w:p w:rsidR="00000000" w:rsidDel="00000000" w:rsidP="00000000" w:rsidRDefault="00000000" w:rsidRPr="00000000" w14:paraId="00000028">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Use a log management tool to collect and centralize logs from multiple sources. Correlate logs with other security indicators, such as network traffic and firewall alerts. Document all security incidents in a detailed incident report. This report should include the date and time of the incident, the type of incident, the affected systems, the impact of the incident, and the steps taken to remediate the incident.</w:t>
      </w:r>
    </w:p>
    <w:p w:rsidR="00000000" w:rsidDel="00000000" w:rsidP="00000000" w:rsidRDefault="00000000" w:rsidRPr="00000000" w14:paraId="00000029">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2A">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Performance tests to modify and debug</w:t>
      </w:r>
    </w:p>
    <w:p w:rsidR="00000000" w:rsidDel="00000000" w:rsidP="00000000" w:rsidRDefault="00000000" w:rsidRPr="00000000" w14:paraId="0000002B">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2C">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Review logs and audit reports to identify performance bottlenecks. This includes looking for long-running queries, slow database access times, and inefficient code.</w:t>
      </w:r>
    </w:p>
    <w:p w:rsidR="00000000" w:rsidDel="00000000" w:rsidP="00000000" w:rsidRDefault="00000000" w:rsidRPr="00000000" w14:paraId="0000002D">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Use a performance testing tool to simulate real-world user traffic and measure the performance of your application. This can help to identify performance issues that may not be apparent during manual testing.</w:t>
      </w:r>
    </w:p>
    <w:p w:rsidR="00000000" w:rsidDel="00000000" w:rsidP="00000000" w:rsidRDefault="00000000" w:rsidRPr="00000000" w14:paraId="0000002E">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Analyze performance test results to identify areas for improvement. This may involve modifying code, optimizing database queries, or upgrading hardware.</w:t>
      </w:r>
    </w:p>
    <w:p w:rsidR="00000000" w:rsidDel="00000000" w:rsidP="00000000" w:rsidRDefault="00000000" w:rsidRPr="00000000" w14:paraId="0000002F">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Document performance test results and recommendations for improvement. </w:t>
      </w:r>
    </w:p>
    <w:p w:rsidR="00000000" w:rsidDel="00000000" w:rsidP="00000000" w:rsidRDefault="00000000" w:rsidRPr="00000000" w14:paraId="00000030">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31">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Countermeasures</w:t>
      </w:r>
    </w:p>
    <w:p w:rsidR="00000000" w:rsidDel="00000000" w:rsidP="00000000" w:rsidRDefault="00000000" w:rsidRPr="00000000" w14:paraId="00000032">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33">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Review logs and audit reports to identify potential security vulnerabilities. This includes looking for missing patches, weak passwords, and misconfigured security settings.</w:t>
      </w:r>
    </w:p>
    <w:p w:rsidR="00000000" w:rsidDel="00000000" w:rsidP="00000000" w:rsidRDefault="00000000" w:rsidRPr="00000000" w14:paraId="00000034">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Implement countermeasures to address identified vulnerabilities. This may involve installing patches, changing passwords, and updating security settings.</w:t>
      </w:r>
    </w:p>
    <w:p w:rsidR="00000000" w:rsidDel="00000000" w:rsidP="00000000" w:rsidRDefault="00000000" w:rsidRPr="00000000" w14:paraId="00000035">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Verify that countermeasures have been implemented correctly. This can be done by rescanning systems for vulnerabilities or by performing penetration testing.</w:t>
      </w:r>
    </w:p>
    <w:p w:rsidR="00000000" w:rsidDel="00000000" w:rsidP="00000000" w:rsidRDefault="00000000" w:rsidRPr="00000000" w14:paraId="00000036">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Document countermeasures and their implementation status. This will help to track progress and ensure that vulnerabilities are addressed in a timely manner.</w:t>
      </w:r>
    </w:p>
    <w:p w:rsidR="00000000" w:rsidDel="00000000" w:rsidP="00000000" w:rsidRDefault="00000000" w:rsidRPr="00000000" w14:paraId="00000037">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38">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Spot checks and audits</w:t>
      </w:r>
    </w:p>
    <w:p w:rsidR="00000000" w:rsidDel="00000000" w:rsidP="00000000" w:rsidRDefault="00000000" w:rsidRPr="00000000" w14:paraId="00000039">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3A">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Conduct regular spot checks to ensure that security procedures are being followed. This includes checking for compliance with password policies, access control policies, and data handling procedures.</w:t>
      </w:r>
    </w:p>
    <w:p w:rsidR="00000000" w:rsidDel="00000000" w:rsidP="00000000" w:rsidRDefault="00000000" w:rsidRPr="00000000" w14:paraId="0000003B">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Perform periodic audits to assess the overall security posture of your organization. This includes reviewing policies and procedures, testing security controls, and identifying potential risks.</w:t>
      </w:r>
    </w:p>
    <w:p w:rsidR="00000000" w:rsidDel="00000000" w:rsidP="00000000" w:rsidRDefault="00000000" w:rsidRPr="00000000" w14:paraId="0000003C">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Document audit findings and recommendations for improvement. This will help to track progress and ensure that security risks are addressed in a timely manner.</w:t>
      </w:r>
    </w:p>
    <w:p w:rsidR="00000000" w:rsidDel="00000000" w:rsidP="00000000" w:rsidRDefault="00000000" w:rsidRPr="00000000" w14:paraId="0000003D">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3E">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Good security protocols:</w:t>
      </w:r>
    </w:p>
    <w:p w:rsidR="00000000" w:rsidDel="00000000" w:rsidP="00000000" w:rsidRDefault="00000000" w:rsidRPr="00000000" w14:paraId="0000003F">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Secure Sockets Layer (SSL) </w:t>
      </w:r>
    </w:p>
    <w:p w:rsidR="00000000" w:rsidDel="00000000" w:rsidP="00000000" w:rsidRDefault="00000000" w:rsidRPr="00000000" w14:paraId="00000040">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Virtual Private Networks (VPNs)</w:t>
      </w:r>
    </w:p>
    <w:p w:rsidR="00000000" w:rsidDel="00000000" w:rsidP="00000000" w:rsidRDefault="00000000" w:rsidRPr="00000000" w14:paraId="00000041">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Firewalls</w:t>
      </w:r>
    </w:p>
    <w:p w:rsidR="00000000" w:rsidDel="00000000" w:rsidP="00000000" w:rsidRDefault="00000000" w:rsidRPr="00000000" w14:paraId="00000042">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43">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Security standards: a company should have security standards set for their data. one good example of a security standard widely used is: ISO 27001, This international standard provides a framework for managing information security risks and implementing appropriate controls.</w:t>
      </w:r>
    </w:p>
    <w:p w:rsidR="00000000" w:rsidDel="00000000" w:rsidP="00000000" w:rsidRDefault="00000000" w:rsidRPr="00000000" w14:paraId="00000044">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45">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 Data encryption is also very important, because if in the case of a data breach or if the data gets stolen it will be useless to the perpetrator and the privacy will be kept safe</w:t>
      </w:r>
    </w:p>
    <w:p w:rsidR="00000000" w:rsidDel="00000000" w:rsidP="00000000" w:rsidRDefault="00000000" w:rsidRPr="00000000" w14:paraId="00000046">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good practices include:</w:t>
      </w:r>
    </w:p>
    <w:p w:rsidR="00000000" w:rsidDel="00000000" w:rsidP="00000000" w:rsidRDefault="00000000" w:rsidRPr="00000000" w14:paraId="00000047">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48">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Encrypt sensitive data at rest and in transit.</w:t>
      </w:r>
    </w:p>
    <w:p w:rsidR="00000000" w:rsidDel="00000000" w:rsidP="00000000" w:rsidRDefault="00000000" w:rsidRPr="00000000" w14:paraId="00000049">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4A">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Use strong encryption algorithms and regularly update encryption keys.</w:t>
      </w:r>
    </w:p>
    <w:p w:rsidR="00000000" w:rsidDel="00000000" w:rsidP="00000000" w:rsidRDefault="00000000" w:rsidRPr="00000000" w14:paraId="0000004B">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4C">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Implement key management practices to protect encryption keys from unauthorized access.</w:t>
      </w:r>
    </w:p>
    <w:p w:rsidR="00000000" w:rsidDel="00000000" w:rsidP="00000000" w:rsidRDefault="00000000" w:rsidRPr="00000000" w14:paraId="0000004D">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4E">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Educate employees about data security risks and best practices.</w:t>
      </w:r>
    </w:p>
    <w:p w:rsidR="00000000" w:rsidDel="00000000" w:rsidP="00000000" w:rsidRDefault="00000000" w:rsidRPr="00000000" w14:paraId="0000004F">
      <w:pPr>
        <w:rPr>
          <w:rFonts w:ascii="Roboto" w:cs="Roboto" w:eastAsia="Roboto" w:hAnsi="Roboto"/>
          <w:sz w:val="20"/>
          <w:szCs w:val="20"/>
          <w:shd w:fill="f8f9fa" w:val="clear"/>
        </w:rPr>
      </w:pPr>
      <w:r w:rsidDel="00000000" w:rsidR="00000000" w:rsidRPr="00000000">
        <w:rPr>
          <w:rtl w:val="0"/>
        </w:rPr>
      </w:r>
    </w:p>
    <w:p w:rsidR="00000000" w:rsidDel="00000000" w:rsidP="00000000" w:rsidRDefault="00000000" w:rsidRPr="00000000" w14:paraId="00000050">
      <w:pPr>
        <w:rPr>
          <w:rFonts w:ascii="Roboto" w:cs="Roboto" w:eastAsia="Roboto" w:hAnsi="Roboto"/>
          <w:sz w:val="20"/>
          <w:szCs w:val="20"/>
          <w:shd w:fill="f8f9fa" w:val="clear"/>
        </w:rPr>
      </w:pPr>
      <w:r w:rsidDel="00000000" w:rsidR="00000000" w:rsidRPr="00000000">
        <w:rPr>
          <w:rFonts w:ascii="Roboto" w:cs="Roboto" w:eastAsia="Roboto" w:hAnsi="Roboto"/>
          <w:sz w:val="20"/>
          <w:szCs w:val="20"/>
          <w:shd w:fill="f8f9fa" w:val="clear"/>
          <w:rtl w:val="0"/>
        </w:rPr>
        <w:t xml:space="preserve">Regularly review and update security protocols, standards, and encryption practices.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53">
      <w:pPr>
        <w:pStyle w:val="Heading3"/>
        <w:spacing w:after="0" w:before="0" w:lineRule="auto"/>
        <w:ind w:left="-120" w:right="-120" w:firstLine="0"/>
        <w:rPr/>
      </w:pPr>
      <w:bookmarkStart w:colFirst="0" w:colLast="0" w:name="_1pvlvf2pm1gy" w:id="0"/>
      <w:bookmarkEnd w:id="0"/>
      <w:r w:rsidDel="00000000" w:rsidR="00000000" w:rsidRPr="00000000">
        <w:rPr>
          <w:rtl w:val="0"/>
        </w:rPr>
        <w:t xml:space="preserve">Organisational Structure and Functions</w:t>
      </w:r>
    </w:p>
    <w:p w:rsidR="00000000" w:rsidDel="00000000" w:rsidP="00000000" w:rsidRDefault="00000000" w:rsidRPr="00000000" w14:paraId="00000054">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55">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 security requirements of an organisation will vary depending on its size, structure, and the nature of its operations. However, there are some general principles that apply to all organisations.</w:t>
      </w:r>
    </w:p>
    <w:p w:rsidR="00000000" w:rsidDel="00000000" w:rsidP="00000000" w:rsidRDefault="00000000" w:rsidRPr="00000000" w14:paraId="00000056">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57">
      <w:pPr>
        <w:spacing w:after="0" w:before="0" w:lineRule="auto"/>
        <w:ind w:left="-120" w:right="-120" w:firstLine="0"/>
        <w:rPr/>
      </w:pPr>
      <w:r w:rsidDel="00000000" w:rsidR="00000000" w:rsidRPr="00000000">
        <w:rPr>
          <w:rtl w:val="0"/>
        </w:rPr>
        <w:t xml:space="preserve">Senior management support:</w:t>
      </w:r>
    </w:p>
    <w:p w:rsidR="00000000" w:rsidDel="00000000" w:rsidP="00000000" w:rsidRDefault="00000000" w:rsidRPr="00000000" w14:paraId="00000058">
      <w:pPr>
        <w:spacing w:after="0" w:before="0" w:lineRule="auto"/>
        <w:ind w:left="-120" w:right="-120" w:firstLine="0"/>
        <w:rPr/>
      </w:pPr>
      <w:r w:rsidDel="00000000" w:rsidR="00000000" w:rsidRPr="00000000">
        <w:rPr>
          <w:rtl w:val="0"/>
        </w:rPr>
        <w:t xml:space="preserve">Security must be a top priority for senior management. They must be committed to providing the resources and support necessary to implement and maintain an effective security program.</w:t>
      </w:r>
    </w:p>
    <w:p w:rsidR="00000000" w:rsidDel="00000000" w:rsidP="00000000" w:rsidRDefault="00000000" w:rsidRPr="00000000" w14:paraId="00000059">
      <w:pPr>
        <w:spacing w:after="0" w:before="0" w:lineRule="auto"/>
        <w:ind w:left="-120" w:right="-120" w:firstLine="0"/>
        <w:rPr/>
      </w:pPr>
      <w:r w:rsidDel="00000000" w:rsidR="00000000" w:rsidRPr="00000000">
        <w:rPr>
          <w:rtl w:val="0"/>
        </w:rPr>
      </w:r>
    </w:p>
    <w:p w:rsidR="00000000" w:rsidDel="00000000" w:rsidP="00000000" w:rsidRDefault="00000000" w:rsidRPr="00000000" w14:paraId="0000005A">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Clear roles and responsibilities: </w:t>
      </w:r>
    </w:p>
    <w:p w:rsidR="00000000" w:rsidDel="00000000" w:rsidP="00000000" w:rsidRDefault="00000000" w:rsidRPr="00000000" w14:paraId="0000005B">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There must be clear roles and responsibilities for security within the organisation. This includes who is responsible for developing and implementing security policies, conducting risk assessments, and responding to security incidents.</w:t>
      </w:r>
    </w:p>
    <w:p w:rsidR="00000000" w:rsidDel="00000000" w:rsidP="00000000" w:rsidRDefault="00000000" w:rsidRPr="00000000" w14:paraId="0000005C">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Security awareness and training: </w:t>
      </w:r>
    </w:p>
    <w:p w:rsidR="00000000" w:rsidDel="00000000" w:rsidP="00000000" w:rsidRDefault="00000000" w:rsidRPr="00000000" w14:paraId="0000005E">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All employees must be aware of the organisation's security policies and procedures. They must also be trained on how to identify and report security risks.</w:t>
      </w:r>
    </w:p>
    <w:p w:rsidR="00000000" w:rsidDel="00000000" w:rsidP="00000000" w:rsidRDefault="00000000" w:rsidRPr="00000000" w14:paraId="0000005F">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Features and Capabilities of Networking Technologies</w:t>
      </w:r>
    </w:p>
    <w:p w:rsidR="00000000" w:rsidDel="00000000" w:rsidP="00000000" w:rsidRDefault="00000000" w:rsidRPr="00000000" w14:paraId="00000060">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61">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62">
      <w:pPr>
        <w:spacing w:after="0" w:before="0" w:lineRule="auto"/>
        <w:ind w:left="-120" w:right="-120" w:firstLine="0"/>
        <w:rPr/>
      </w:pPr>
      <w:r w:rsidDel="00000000" w:rsidR="00000000" w:rsidRPr="00000000">
        <w:rPr>
          <w:rtl w:val="0"/>
        </w:rPr>
        <w:t xml:space="preserve">Confidentiality: </w:t>
      </w:r>
    </w:p>
    <w:p w:rsidR="00000000" w:rsidDel="00000000" w:rsidP="00000000" w:rsidRDefault="00000000" w:rsidRPr="00000000" w14:paraId="00000063">
      <w:pPr>
        <w:spacing w:after="0" w:before="0" w:lineRule="auto"/>
        <w:ind w:left="-120" w:right="-120" w:firstLine="0"/>
        <w:rPr/>
      </w:pPr>
      <w:r w:rsidDel="00000000" w:rsidR="00000000" w:rsidRPr="00000000">
        <w:rPr>
          <w:rtl w:val="0"/>
        </w:rPr>
        <w:t xml:space="preserve">Networking technologies must be able to protect the confidentiality of data. This means that only authorised users should be able to access data.</w:t>
      </w:r>
    </w:p>
    <w:p w:rsidR="00000000" w:rsidDel="00000000" w:rsidP="00000000" w:rsidRDefault="00000000" w:rsidRPr="00000000" w14:paraId="00000064">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Integrity: Networking technologies must be able to protect the integrity of data. This means that data should not be altered without authorisation.</w:t>
      </w:r>
    </w:p>
    <w:p w:rsidR="00000000" w:rsidDel="00000000" w:rsidP="00000000" w:rsidRDefault="00000000" w:rsidRPr="00000000" w14:paraId="00000065">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Availability: </w:t>
      </w:r>
    </w:p>
    <w:p w:rsidR="00000000" w:rsidDel="00000000" w:rsidP="00000000" w:rsidRDefault="00000000" w:rsidRPr="00000000" w14:paraId="00000067">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Networking technologies must be able to ensure the availability of data. This means that data should be accessible to authorised users when they need it.</w:t>
      </w:r>
    </w:p>
    <w:p w:rsidR="00000000" w:rsidDel="00000000" w:rsidP="00000000" w:rsidRDefault="00000000" w:rsidRPr="00000000" w14:paraId="00000068">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Privacy Issues and Privacy Legislation</w:t>
      </w:r>
    </w:p>
    <w:p w:rsidR="00000000" w:rsidDel="00000000" w:rsidP="00000000" w:rsidRDefault="00000000" w:rsidRPr="00000000" w14:paraId="00000069">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Organisations must comply with all applicable privacy laws and regulations. This includes protecting the personal data of customers, employees, and other stakeholders.</w:t>
      </w:r>
    </w:p>
    <w:p w:rsidR="00000000" w:rsidDel="00000000" w:rsidP="00000000" w:rsidRDefault="00000000" w:rsidRPr="00000000" w14:paraId="0000006B">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Data collection: Organisations should only collect the personal data that they need for a legitimate purpose.</w:t>
      </w:r>
    </w:p>
    <w:p w:rsidR="00000000" w:rsidDel="00000000" w:rsidP="00000000" w:rsidRDefault="00000000" w:rsidRPr="00000000" w14:paraId="0000006D">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Data storage: Personal data should be stored securely and only for as long as necessary.</w:t>
      </w:r>
    </w:p>
    <w:p w:rsidR="00000000" w:rsidDel="00000000" w:rsidP="00000000" w:rsidRDefault="00000000" w:rsidRPr="00000000" w14:paraId="0000006E">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Data use: Organisations should only use personal data for the purposes for which it was collected.</w:t>
      </w:r>
    </w:p>
    <w:p w:rsidR="00000000" w:rsidDel="00000000" w:rsidP="00000000" w:rsidRDefault="00000000" w:rsidRPr="00000000" w14:paraId="0000006F">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Data access: Individuals should have the right to access their personal data and to request that it be corrected or deleted.</w:t>
      </w:r>
    </w:p>
    <w:p w:rsidR="00000000" w:rsidDel="00000000" w:rsidP="00000000" w:rsidRDefault="00000000" w:rsidRPr="00000000" w14:paraId="00000070">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Security Information Sources</w:t>
      </w:r>
    </w:p>
    <w:p w:rsidR="00000000" w:rsidDel="00000000" w:rsidP="00000000" w:rsidRDefault="00000000" w:rsidRPr="00000000" w14:paraId="00000071">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72">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There are many sources of security information available to organisations. These include:</w:t>
      </w:r>
    </w:p>
    <w:p w:rsidR="00000000" w:rsidDel="00000000" w:rsidP="00000000" w:rsidRDefault="00000000" w:rsidRPr="00000000" w14:paraId="00000073">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74">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Government agencies: Government agencies often provide information on security threats and vulnerabilities.</w:t>
      </w:r>
    </w:p>
    <w:p w:rsidR="00000000" w:rsidDel="00000000" w:rsidP="00000000" w:rsidRDefault="00000000" w:rsidRPr="00000000" w14:paraId="00000075">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Industry consortiums: Industry consortiums can provide information on best practices for security.</w:t>
      </w:r>
    </w:p>
    <w:p w:rsidR="00000000" w:rsidDel="00000000" w:rsidP="00000000" w:rsidRDefault="00000000" w:rsidRPr="00000000" w14:paraId="00000076">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Commercial vendors: Commercial vendors can provide information on their security products and services.</w:t>
      </w:r>
    </w:p>
    <w:p w:rsidR="00000000" w:rsidDel="00000000" w:rsidP="00000000" w:rsidRDefault="00000000" w:rsidRPr="00000000" w14:paraId="00000077">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Open-source resources: There are many open-source resources available on security, such as mailing lists and forums.</w:t>
      </w:r>
    </w:p>
    <w:p w:rsidR="00000000" w:rsidDel="00000000" w:rsidP="00000000" w:rsidRDefault="00000000" w:rsidRPr="00000000" w14:paraId="00000078">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Risk Analysis</w:t>
      </w:r>
    </w:p>
    <w:p w:rsidR="00000000" w:rsidDel="00000000" w:rsidP="00000000" w:rsidRDefault="00000000" w:rsidRPr="00000000" w14:paraId="00000079">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7A">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Risk analysis is a process of identifying, assessing, and prioritising security risks. This is an important step in developing an effective security program.</w:t>
      </w:r>
    </w:p>
    <w:p w:rsidR="00000000" w:rsidDel="00000000" w:rsidP="00000000" w:rsidRDefault="00000000" w:rsidRPr="00000000" w14:paraId="0000007B">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 following are some of the factors that should be considered when conducting a risk analysis:</w:t>
      </w:r>
    </w:p>
    <w:p w:rsidR="00000000" w:rsidDel="00000000" w:rsidP="00000000" w:rsidRDefault="00000000" w:rsidRPr="00000000" w14:paraId="0000007D">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7E">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 value of the assets that are being protected: The more valuable an asset is, the greater the risk of it being targeted by an attacker.</w:t>
      </w:r>
    </w:p>
    <w:p w:rsidR="00000000" w:rsidDel="00000000" w:rsidP="00000000" w:rsidRDefault="00000000" w:rsidRPr="00000000" w14:paraId="0000007F">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 likelihood of an attack: The likelihood of an attack will depend on the type of asset, the attacker's motivation, and the organisation's security posture.</w:t>
      </w:r>
    </w:p>
    <w:p w:rsidR="00000000" w:rsidDel="00000000" w:rsidP="00000000" w:rsidRDefault="00000000" w:rsidRPr="00000000" w14:paraId="00000080">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The potential impact of an attack: The impact of an attack will depend on the severity of the attack and the sensitivity of the data that is compromised.</w:t>
      </w:r>
    </w:p>
    <w:p w:rsidR="00000000" w:rsidDel="00000000" w:rsidP="00000000" w:rsidRDefault="00000000" w:rsidRPr="00000000" w14:paraId="00000081">
      <w:pPr>
        <w:spacing w:after="0" w:before="0" w:lineRule="auto"/>
        <w:ind w:left="-120" w:right="-120" w:firstLine="0"/>
        <w:rPr>
          <w:rFonts w:ascii="Roboto" w:cs="Roboto" w:eastAsia="Roboto" w:hAnsi="Roboto"/>
        </w:rPr>
      </w:pPr>
      <w:r w:rsidDel="00000000" w:rsidR="00000000" w:rsidRPr="00000000">
        <w:rPr>
          <w:rFonts w:ascii="Roboto" w:cs="Roboto" w:eastAsia="Roboto" w:hAnsi="Roboto"/>
          <w:rtl w:val="0"/>
        </w:rPr>
        <w:t xml:space="preserve">Once a risk has been identified, it should be assessed in terms of its likelihood and impact. This will help the organisation to prioritise its security efforts.</w:t>
      </w:r>
    </w:p>
    <w:p w:rsidR="00000000" w:rsidDel="00000000" w:rsidP="00000000" w:rsidRDefault="00000000" w:rsidRPr="00000000" w14:paraId="00000082">
      <w:pPr>
        <w:spacing w:after="0" w:before="0" w:lineRule="auto"/>
        <w:ind w:left="-120" w:right="-120" w:firstLine="0"/>
        <w:rPr>
          <w:rFonts w:ascii="Roboto" w:cs="Roboto" w:eastAsia="Roboto" w:hAnsi="Roboto"/>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