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Emerging technologies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Nano-tech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Nano sensors and the internet of nanothings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blockchain (crypto)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chain batteries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2D materials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Autonomous vehicles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Organ-on-chips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Perovskite solar cells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ai ecosystem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Optogenetics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Systems metabolic engineering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categorized with BIG differences in mind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 computers (the least powerful computer) personal computers and all your daily commuters gaming computers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computers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Mainframe computers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Supercomputers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Quantum computers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