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i8nmv17jstp" w:id="0"/>
      <w:bookmarkEnd w:id="0"/>
      <w:r w:rsidDel="00000000" w:rsidR="00000000" w:rsidRPr="00000000">
        <w:rPr>
          <w:rtl w:val="0"/>
        </w:rPr>
        <w:t xml:space="preserve">what to do in case of a change in requirements of the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the changes of the requirements from the meeting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a meeting with your team and discuss the changes that are being made to the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your C&amp;D documents accordingly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changes are enough to change the project scope update the scope document accordingly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changes require more man power/more funding, conduct a meeting with the stakeholders and explain the situation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