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BOMB DROP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y0=5;  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v0=10;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x0=0;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theta=0;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g=9.81;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 = v0*sin(pi*(theta/180));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= -g/2;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c=y0;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t_flight=(-b-sqrt(b^2-4*a*c))/(2*a);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t=linspace(0, t_flight, 30)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xdot0 = v0*cos(pi*(theta/180));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ydot0 = v0*sin(pi*(theta/180));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x=xdot0*t + x0;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y=(a*(t.^2))+(ydot0*t)+y0;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plot(x,y);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grid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xlabel('Distance between Aircraft and Tank(m)');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ylabel('Height between Aircraft and Tank (m)');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2 - TAKEOFF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mur=0.02;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h=6;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b=53.3;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W=20000;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rho=0.002372;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S=300;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CLmax=1;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CD0=0.02;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E=0.81;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AR=b/h;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T=7300;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G=32.2;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WV=W;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SV=S;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i=1:101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innerphi=16*h/b;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phi=(innerphi^2)/(1+innerphi^2);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Vstall=sqrt((2*WV)/(rho*S*CLmax));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VL0=1.2*(Vstall);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V=0.7*VL0;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L=0.5*rho*(V^2)*S*CLmax;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D=0.5*rho*(V^2)*S*(CD0+phi*((CLmax^2)/(3.14*E*AR)));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deno=G*rho*S*CLmax*(T-(D+mur*(WV-L)));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S1(i)=1.44*(WV^2)/deno;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WV=WV+100;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plot(20000:100:30000,S1)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xlabel('WEIGHT')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ylabel('TAKE OFF DISTANCE')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title('Determination of Take-off Distance');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j=1:101 innerphi=16*h/b;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phi=(innerphi^2)/(1+innerphi^2);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Vstall=sqrt((2*W)/(rho*SV*CLmax));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V10=1.2*(Vstall);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V=0.7*V10;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L=0.5*rho*(V^2)*SV*CLmax;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D=0.5*rho*(V^2)*SV*(CD0+phi*((CLmax^2)/(3.14*E*AR)));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deno=G*rho*SV*CLmax*(T-(D+mur*(W-L)));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S1(j)=1.44*(W^2)/deno;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SV=SV+1;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plot(300:1:400,S1)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xlabel('Wing Area')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ylabel('TAKE OFF DISTANCE')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title('Determination of Take-off Distance With Change In Wing Area');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3 - LANDING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mur=0.02;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h=6;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b=53.3;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 = 20000;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rho=0.002377;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 = 300;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CLmax=1;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CDo = 0.02;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 = 0.81 ;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AR=b/h;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 = 7300;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 = 32.2;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WV=W;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SV=S;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i = 1:101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innerphi=16*h/b;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phi=(innerphi^2)/(1+innerphi^2);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Vstall=sqrt((2*WV)/(rho*S*CLmax));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Vlo=1.3* (Vstall);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 = 0.7*Vlo;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L=0.5*rho* (V^2) *S*CLmax;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 = 0.5 *rho* (V^2) *S* (CDo+phi*((CLmax^2)/(3.14*E*AR)));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deno=G*rho*S*CLmax*(T-(D+mur*(WV-L)));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S1(i)=1.69*(WV^2)/deno;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WV = WV + 100;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plot (20000:100:30000,S1)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xlabel('WEIGHT')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ylabel('LANDING DISTANCE')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grid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title('Determination of Landing distance with change in weight')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figure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j=1:101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innerphi=16*h/b;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phi=(innerphi^2)/(1+innerphi^2);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Vstall=sqrt((2*W)/(rho*SV*CLmax));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Vlo=1.3*(Vstall);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V=0.7*Vlo;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L=0.5*rho* (V^2) *SV*CLmax;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D-0.5*rho *(V^2) *SV* (CDo+phi*((CLmax^2)/(3.14*E*AR)));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deno-G*rho*SV*CLmax* (T-(D+mur* (W-L)));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Sl(j)=1.69* (W^2)/deno;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SV-SV+1;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plot(300:1:400,S1)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xlabel('Wing Area')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ylabel('Landing distance')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grid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title('Determination of Landing distance with change in wing')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4 - SIMULINK IDK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5 - POLE ZERO MAP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sys=tf([2 5 1], [1 3 5]);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h=pzplot(sys);</w:t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grid on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p=getoptions(h);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p,Color=[1,0,];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setoptions(h, p);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6 - ROOT LOCUS </w:t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Num = [ 1 5 ];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Den = [ 1 7 2 5 ];</w:t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 = tf(num, den);</w:t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Rlocus (G);</w:t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7 - BODE PLOT</w:t>
      </w:r>
    </w:p>
    <w:p w:rsidR="00000000" w:rsidDel="00000000" w:rsidP="00000000" w:rsidRDefault="00000000" w:rsidRPr="00000000" w14:paraId="00000088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num=[10];</w:t>
      </w:r>
    </w:p>
    <w:p w:rsidR="00000000" w:rsidDel="00000000" w:rsidP="00000000" w:rsidRDefault="00000000" w:rsidRPr="00000000" w14:paraId="00000089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den=[1 2 10];</w:t>
      </w:r>
    </w:p>
    <w:p w:rsidR="00000000" w:rsidDel="00000000" w:rsidP="00000000" w:rsidRDefault="00000000" w:rsidRPr="00000000" w14:paraId="0000008A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G=tf(num, den);</w:t>
      </w:r>
    </w:p>
    <w:p w:rsidR="00000000" w:rsidDel="00000000" w:rsidP="00000000" w:rsidRDefault="00000000" w:rsidRPr="00000000" w14:paraId="0000008B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margin(G);</w:t>
      </w:r>
    </w:p>
    <w:p w:rsidR="00000000" w:rsidDel="00000000" w:rsidP="00000000" w:rsidRDefault="00000000" w:rsidRPr="00000000" w14:paraId="0000008C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'Bode plot with gain and phase margin'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pacing w:line="294.61090909090905" w:lineRule="auto"/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94.61090909090905" w:lineRule="auto"/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94.61090909090905" w:lineRule="auto"/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8 - STATIC MARGIN &amp; STALL</w:t>
      </w:r>
    </w:p>
    <w:p w:rsidR="00000000" w:rsidDel="00000000" w:rsidP="00000000" w:rsidRDefault="00000000" w:rsidRPr="00000000" w14:paraId="00000091">
      <w:pPr>
        <w:spacing w:line="294.61090909090905" w:lineRule="auto"/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alpha= -5:0.5:25</w:t>
      </w:r>
    </w:p>
    <w:p w:rsidR="00000000" w:rsidDel="00000000" w:rsidP="00000000" w:rsidRDefault="00000000" w:rsidRPr="00000000" w14:paraId="00000092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alpha_rad=deg2rad(alpha);</w:t>
      </w:r>
    </w:p>
    <w:p w:rsidR="00000000" w:rsidDel="00000000" w:rsidP="00000000" w:rsidRDefault="00000000" w:rsidRPr="00000000" w14:paraId="00000093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CL_alpha=5.7;</w:t>
      </w:r>
    </w:p>
    <w:p w:rsidR="00000000" w:rsidDel="00000000" w:rsidP="00000000" w:rsidRDefault="00000000" w:rsidRPr="00000000" w14:paraId="00000094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CL_max=1.5;</w:t>
      </w:r>
    </w:p>
    <w:p w:rsidR="00000000" w:rsidDel="00000000" w:rsidP="00000000" w:rsidRDefault="00000000" w:rsidRPr="00000000" w14:paraId="00000095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alpha_stall=15;</w:t>
      </w:r>
    </w:p>
    <w:p w:rsidR="00000000" w:rsidDel="00000000" w:rsidP="00000000" w:rsidRDefault="00000000" w:rsidRPr="00000000" w14:paraId="00000096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alpha_stall_rad=deg2rad(alpha_stall);</w:t>
      </w:r>
    </w:p>
    <w:p w:rsidR="00000000" w:rsidDel="00000000" w:rsidP="00000000" w:rsidRDefault="00000000" w:rsidRPr="00000000" w14:paraId="00000097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static_margins=[0.15, 0.05, -0.05];</w:t>
      </w:r>
    </w:p>
    <w:p w:rsidR="00000000" w:rsidDel="00000000" w:rsidP="00000000" w:rsidRDefault="00000000" w:rsidRPr="00000000" w14:paraId="00000098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colors=[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99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labels={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'Stable (SM=0.15)'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'Marginal (SM=0.05)'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'Unstable (SM=-0.05)'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A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figure;</w:t>
      </w:r>
    </w:p>
    <w:p w:rsidR="00000000" w:rsidDel="00000000" w:rsidP="00000000" w:rsidRDefault="00000000" w:rsidRPr="00000000" w14:paraId="0000009B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i=1:length(static_margins)</w:t>
      </w:r>
    </w:p>
    <w:p w:rsidR="00000000" w:rsidDel="00000000" w:rsidP="00000000" w:rsidRDefault="00000000" w:rsidRPr="00000000" w14:paraId="0000009E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SM=static_margins(i);</w:t>
      </w:r>
    </w:p>
    <w:p w:rsidR="00000000" w:rsidDel="00000000" w:rsidP="00000000" w:rsidRDefault="00000000" w:rsidRPr="00000000" w14:paraId="0000009F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CL=CL_alpha*alpha_rad*(1+SM);</w:t>
      </w:r>
    </w:p>
    <w:p w:rsidR="00000000" w:rsidDel="00000000" w:rsidP="00000000" w:rsidRDefault="00000000" w:rsidRPr="00000000" w14:paraId="000000A0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CL(CL&gt;CL_max)=CL_max;</w:t>
      </w:r>
    </w:p>
    <w:p w:rsidR="00000000" w:rsidDel="00000000" w:rsidP="00000000" w:rsidRDefault="00000000" w:rsidRPr="00000000" w14:paraId="000000A1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plot(alpha,CL,colors(i),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, 2, 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'DisplayName'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, labels{i});</w:t>
      </w:r>
    </w:p>
    <w:p w:rsidR="00000000" w:rsidDel="00000000" w:rsidP="00000000" w:rsidRDefault="00000000" w:rsidRPr="00000000" w14:paraId="000000A2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0e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A3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'Angle of Attack (degrees)'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'Lift Coefficient (C_L'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highlight w:val="white"/>
          <w:rtl w:val="0"/>
        </w:rPr>
        <w:t xml:space="preserve">'Effect of Static Margin on Stall Characterisitcs'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94.61090909090905" w:lineRule="auto"/>
        <w:ind w:left="22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9 - SERVO MECHANISM</w:t>
      </w:r>
    </w:p>
    <w:p w:rsidR="00000000" w:rsidDel="00000000" w:rsidP="00000000" w:rsidRDefault="00000000" w:rsidRPr="00000000" w14:paraId="000000A8">
      <w:pPr>
        <w:spacing w:line="294.61090909090905" w:lineRule="auto"/>
        <w:ind w:lef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33538" cy="6818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68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281113" cy="9035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903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