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830FC" w14:textId="5D8DECF5" w:rsidR="00D61A30" w:rsidRDefault="00D61A30" w:rsidP="00695B8C">
      <w:pPr>
        <w:spacing w:line="360" w:lineRule="auto"/>
        <w:jc w:val="center"/>
        <w:rPr>
          <w:rFonts w:ascii="Arial" w:hAnsi="Arial" w:cs="Arial"/>
          <w:b/>
        </w:rPr>
      </w:pPr>
      <w:r>
        <w:rPr>
          <w:rFonts w:ascii="Arial" w:hAnsi="Arial" w:cs="Arial"/>
          <w:b/>
        </w:rPr>
        <w:t xml:space="preserve">MANAGEMENT </w:t>
      </w:r>
    </w:p>
    <w:p w14:paraId="766EED07" w14:textId="0A0ED37C" w:rsidR="00695B8C" w:rsidRDefault="00695B8C" w:rsidP="00695B8C">
      <w:pPr>
        <w:spacing w:line="360" w:lineRule="auto"/>
        <w:jc w:val="center"/>
        <w:rPr>
          <w:rFonts w:ascii="Arial" w:hAnsi="Arial" w:cs="Arial"/>
          <w:b/>
        </w:rPr>
      </w:pPr>
      <w:r>
        <w:rPr>
          <w:rFonts w:ascii="Arial" w:hAnsi="Arial" w:cs="Arial"/>
          <w:b/>
        </w:rPr>
        <w:t>GUEST PERSPECTIVE</w:t>
      </w:r>
      <w:r w:rsidR="00BA3A88">
        <w:rPr>
          <w:rFonts w:ascii="Arial" w:hAnsi="Arial" w:cs="Arial"/>
          <w:b/>
        </w:rPr>
        <w:t xml:space="preserve"> OF </w:t>
      </w:r>
      <w:r w:rsidR="00D61A30">
        <w:rPr>
          <w:rFonts w:ascii="Arial" w:hAnsi="Arial" w:cs="Arial"/>
          <w:b/>
        </w:rPr>
        <w:t>MANAGEMENT</w:t>
      </w:r>
      <w:r w:rsidR="00BA3A88">
        <w:rPr>
          <w:rFonts w:ascii="Arial" w:hAnsi="Arial" w:cs="Arial"/>
          <w:b/>
        </w:rPr>
        <w:t xml:space="preserve"> PERFORMANCE ON</w:t>
      </w:r>
      <w:r w:rsidR="00D61A30">
        <w:rPr>
          <w:rFonts w:ascii="Arial" w:hAnsi="Arial" w:cs="Arial"/>
          <w:b/>
        </w:rPr>
        <w:t xml:space="preserve"> </w:t>
      </w:r>
      <w:r w:rsidR="001512A6">
        <w:rPr>
          <w:rFonts w:ascii="Arial" w:hAnsi="Arial" w:cs="Arial"/>
          <w:b/>
        </w:rPr>
        <w:t>BUDGET</w:t>
      </w:r>
      <w:r w:rsidR="00914EB9">
        <w:rPr>
          <w:rFonts w:ascii="Arial" w:hAnsi="Arial" w:cs="Arial"/>
          <w:b/>
        </w:rPr>
        <w:t xml:space="preserve"> HOTEL</w:t>
      </w:r>
      <w:r w:rsidR="001512A6">
        <w:rPr>
          <w:rFonts w:ascii="Arial" w:hAnsi="Arial" w:cs="Arial"/>
          <w:b/>
        </w:rPr>
        <w:t xml:space="preserve"> </w:t>
      </w:r>
      <w:r>
        <w:rPr>
          <w:rFonts w:ascii="Arial" w:hAnsi="Arial" w:cs="Arial"/>
          <w:b/>
        </w:rPr>
        <w:t xml:space="preserve">AT SHAH ALAM </w:t>
      </w:r>
      <w:r w:rsidR="00914EB9">
        <w:rPr>
          <w:rFonts w:ascii="Arial" w:hAnsi="Arial" w:cs="Arial"/>
          <w:b/>
        </w:rPr>
        <w:t>MALAYSIA</w:t>
      </w:r>
    </w:p>
    <w:p w14:paraId="18882EF7" w14:textId="43DD78AA" w:rsidR="00695B8C" w:rsidRPr="00A800AC" w:rsidRDefault="00695B8C" w:rsidP="00695B8C">
      <w:pPr>
        <w:spacing w:line="360" w:lineRule="auto"/>
        <w:jc w:val="center"/>
        <w:rPr>
          <w:rFonts w:ascii="Arial" w:hAnsi="Arial" w:cs="Arial"/>
          <w:b/>
        </w:rPr>
      </w:pPr>
      <w:r>
        <w:rPr>
          <w:rFonts w:ascii="Arial" w:hAnsi="Arial" w:cs="Arial"/>
          <w:b/>
        </w:rPr>
        <w:t>Ahmad Pitra</w:t>
      </w:r>
      <w:r w:rsidR="00914EB9" w:rsidRPr="00914EB9">
        <w:rPr>
          <w:rFonts w:ascii="Arial" w:hAnsi="Arial" w:cs="Arial"/>
          <w:b/>
          <w:vertAlign w:val="superscript"/>
        </w:rPr>
        <w:t>1</w:t>
      </w:r>
      <w:r>
        <w:rPr>
          <w:rFonts w:ascii="Arial" w:hAnsi="Arial" w:cs="Arial"/>
          <w:b/>
        </w:rPr>
        <w:t>, Ahmad Al-battat</w:t>
      </w:r>
      <w:r w:rsidR="00914EB9" w:rsidRPr="00914EB9">
        <w:rPr>
          <w:rFonts w:ascii="Arial" w:hAnsi="Arial" w:cs="Arial"/>
          <w:b/>
          <w:vertAlign w:val="superscript"/>
        </w:rPr>
        <w:t>1</w:t>
      </w:r>
      <w:r w:rsidR="00914EB9">
        <w:rPr>
          <w:rFonts w:ascii="Arial" w:hAnsi="Arial" w:cs="Arial"/>
          <w:b/>
        </w:rPr>
        <w:t>, Revita Desi</w:t>
      </w:r>
      <w:r w:rsidR="00914EB9" w:rsidRPr="00914EB9">
        <w:rPr>
          <w:rFonts w:ascii="Arial" w:hAnsi="Arial" w:cs="Arial"/>
          <w:b/>
          <w:vertAlign w:val="superscript"/>
        </w:rPr>
        <w:t>2</w:t>
      </w:r>
      <w:r w:rsidR="00914EB9">
        <w:rPr>
          <w:rFonts w:ascii="Arial" w:hAnsi="Arial" w:cs="Arial"/>
          <w:b/>
        </w:rPr>
        <w:t>, Agnemas Yusuf</w:t>
      </w:r>
      <w:r w:rsidR="00914EB9" w:rsidRPr="00914EB9">
        <w:rPr>
          <w:rFonts w:ascii="Arial" w:hAnsi="Arial" w:cs="Arial"/>
          <w:b/>
          <w:vertAlign w:val="superscript"/>
        </w:rPr>
        <w:t>2</w:t>
      </w:r>
    </w:p>
    <w:p w14:paraId="21E6F155" w14:textId="7DF22957" w:rsidR="00914EB9" w:rsidRPr="00914EB9" w:rsidRDefault="00914EB9" w:rsidP="00695B8C">
      <w:pPr>
        <w:rPr>
          <w:rFonts w:ascii="Arial" w:hAnsi="Arial" w:cs="Arial"/>
          <w:i/>
          <w:sz w:val="16"/>
          <w:szCs w:val="16"/>
        </w:rPr>
      </w:pPr>
      <w:r>
        <w:rPr>
          <w:rFonts w:ascii="Arial" w:hAnsi="Arial" w:cs="Arial"/>
          <w:b/>
          <w:i/>
          <w:sz w:val="16"/>
          <w:szCs w:val="16"/>
        </w:rPr>
        <w:t>1</w:t>
      </w:r>
      <w:r w:rsidRPr="00F02152">
        <w:rPr>
          <w:rFonts w:ascii="Arial" w:hAnsi="Arial" w:cs="Arial"/>
          <w:b/>
          <w:i/>
          <w:sz w:val="16"/>
          <w:szCs w:val="16"/>
        </w:rPr>
        <w:t xml:space="preserve"> : Management &amp; Science University, </w:t>
      </w:r>
      <w:r w:rsidRPr="00F02152">
        <w:rPr>
          <w:rFonts w:ascii="Arial" w:hAnsi="Arial" w:cs="Arial"/>
          <w:i/>
          <w:sz w:val="16"/>
          <w:szCs w:val="16"/>
        </w:rPr>
        <w:t>University Drive, Off Persiaran Olahraga,  Section 13, 40100 Shah Alam, Selangor Darul Ehsan, Malaysia</w:t>
      </w:r>
    </w:p>
    <w:p w14:paraId="30EBDC2D" w14:textId="137B0BA8" w:rsidR="00AE1A75" w:rsidRPr="00914EB9" w:rsidRDefault="00914EB9" w:rsidP="00695B8C">
      <w:pPr>
        <w:rPr>
          <w:i/>
          <w:sz w:val="16"/>
          <w:szCs w:val="16"/>
        </w:rPr>
      </w:pPr>
      <w:r>
        <w:rPr>
          <w:rFonts w:ascii="Arial" w:hAnsi="Arial" w:cs="Arial"/>
          <w:b/>
          <w:i/>
          <w:sz w:val="16"/>
          <w:szCs w:val="16"/>
        </w:rPr>
        <w:t>2</w:t>
      </w:r>
      <w:r w:rsidR="00AE1A75" w:rsidRPr="00F02152">
        <w:rPr>
          <w:rFonts w:ascii="Arial" w:hAnsi="Arial" w:cs="Arial"/>
          <w:b/>
          <w:i/>
          <w:sz w:val="16"/>
          <w:szCs w:val="16"/>
        </w:rPr>
        <w:t xml:space="preserve"> : Jakarta Global University, </w:t>
      </w:r>
      <w:r w:rsidR="00AE1A75" w:rsidRPr="00F02152">
        <w:rPr>
          <w:rFonts w:ascii="Arial" w:hAnsi="Arial" w:cs="Arial"/>
          <w:i/>
          <w:color w:val="222222"/>
          <w:sz w:val="16"/>
          <w:szCs w:val="16"/>
          <w:shd w:val="clear" w:color="auto" w:fill="FFFFFF"/>
        </w:rPr>
        <w:t>Jl. Boulevard Grand Depok City, Tirtajaya, Kec. Sukmajaya, Kota Depok, Jawa Barat 16412, Indonesia</w:t>
      </w:r>
    </w:p>
    <w:p w14:paraId="3B7E724D" w14:textId="4CCB5E42" w:rsidR="00695B8C" w:rsidRPr="00B703FC" w:rsidRDefault="00695B8C" w:rsidP="00695B8C">
      <w:pPr>
        <w:rPr>
          <w:rFonts w:ascii="Arial" w:hAnsi="Arial" w:cs="Arial"/>
          <w:b/>
        </w:rPr>
      </w:pPr>
      <w:r w:rsidRPr="00B703FC">
        <w:rPr>
          <w:rFonts w:ascii="Arial" w:hAnsi="Arial" w:cs="Arial"/>
          <w:b/>
        </w:rPr>
        <w:t xml:space="preserve">Abstract </w:t>
      </w:r>
    </w:p>
    <w:p w14:paraId="23EB1380" w14:textId="5BB30F23" w:rsidR="00695B8C" w:rsidRDefault="003B4DF9" w:rsidP="001512A6">
      <w:pPr>
        <w:jc w:val="both"/>
        <w:rPr>
          <w:rFonts w:ascii="Times New Roman" w:eastAsia="Times New Roman" w:hAnsi="Times New Roman" w:cs="Times New Roman"/>
          <w:sz w:val="24"/>
          <w:szCs w:val="24"/>
        </w:rPr>
      </w:pPr>
      <w:r>
        <w:rPr>
          <w:rFonts w:ascii="Arial" w:hAnsi="Arial" w:cs="Arial"/>
        </w:rPr>
        <w:t xml:space="preserve">In the current economic, </w:t>
      </w:r>
      <w:r w:rsidRPr="003B4DF9">
        <w:rPr>
          <w:rFonts w:ascii="Helvetica" w:eastAsia="Times New Roman" w:hAnsi="Helvetica" w:cs="Times New Roman"/>
          <w:color w:val="333333"/>
          <w:sz w:val="21"/>
          <w:szCs w:val="21"/>
        </w:rPr>
        <w:t>the nation’s tourism industry recorded a positive tourist arrivals growth of </w:t>
      </w:r>
      <w:r w:rsidRPr="003B4DF9">
        <w:rPr>
          <w:rFonts w:ascii="Helvetica" w:eastAsia="Times New Roman" w:hAnsi="Helvetica" w:cs="Times New Roman"/>
          <w:b/>
          <w:bCs/>
          <w:color w:val="333333"/>
          <w:sz w:val="21"/>
          <w:szCs w:val="21"/>
        </w:rPr>
        <w:t>+4.8%</w:t>
      </w:r>
      <w:r w:rsidRPr="003B4DF9">
        <w:rPr>
          <w:rFonts w:ascii="Helvetica" w:eastAsia="Times New Roman" w:hAnsi="Helvetica" w:cs="Times New Roman"/>
          <w:color w:val="333333"/>
          <w:sz w:val="21"/>
          <w:szCs w:val="21"/>
        </w:rPr>
        <w:t> for the January-May 2019 period, registering a total of </w:t>
      </w:r>
      <w:r w:rsidRPr="003B4DF9">
        <w:rPr>
          <w:rFonts w:ascii="Helvetica" w:eastAsia="Times New Roman" w:hAnsi="Helvetica" w:cs="Times New Roman"/>
          <w:b/>
          <w:bCs/>
          <w:color w:val="333333"/>
          <w:sz w:val="21"/>
          <w:szCs w:val="21"/>
        </w:rPr>
        <w:t>10,954,014</w:t>
      </w:r>
      <w:r w:rsidRPr="003B4DF9">
        <w:rPr>
          <w:rFonts w:ascii="Helvetica" w:eastAsia="Times New Roman" w:hAnsi="Helvetica" w:cs="Times New Roman"/>
          <w:color w:val="333333"/>
          <w:sz w:val="21"/>
          <w:szCs w:val="21"/>
        </w:rPr>
        <w:t> tourist arrivals compared to </w:t>
      </w:r>
      <w:r w:rsidRPr="003B4DF9">
        <w:rPr>
          <w:rFonts w:ascii="Helvetica" w:eastAsia="Times New Roman" w:hAnsi="Helvetica" w:cs="Times New Roman"/>
          <w:b/>
          <w:bCs/>
          <w:color w:val="333333"/>
          <w:sz w:val="21"/>
          <w:szCs w:val="21"/>
        </w:rPr>
        <w:t>10,454,447</w:t>
      </w:r>
      <w:r w:rsidRPr="003B4DF9">
        <w:rPr>
          <w:rFonts w:ascii="Helvetica" w:eastAsia="Times New Roman" w:hAnsi="Helvetica" w:cs="Times New Roman"/>
          <w:color w:val="333333"/>
          <w:sz w:val="21"/>
          <w:szCs w:val="21"/>
        </w:rPr>
        <w:t> in the same period last year</w:t>
      </w:r>
      <w:r>
        <w:rPr>
          <w:rFonts w:ascii="Helvetica" w:eastAsia="Times New Roman" w:hAnsi="Helvetica" w:cs="Times New Roman"/>
          <w:color w:val="333333"/>
          <w:sz w:val="21"/>
          <w:szCs w:val="21"/>
        </w:rPr>
        <w:t xml:space="preserve"> (</w:t>
      </w:r>
      <w:r w:rsidRPr="001512A6">
        <w:rPr>
          <w:rFonts w:ascii="Helvetica" w:eastAsia="Times New Roman" w:hAnsi="Helvetica" w:cs="Times New Roman"/>
          <w:i/>
          <w:color w:val="333333"/>
          <w:sz w:val="21"/>
          <w:szCs w:val="21"/>
        </w:rPr>
        <w:t>Tourism Malaysia</w:t>
      </w:r>
      <w:r>
        <w:rPr>
          <w:rFonts w:ascii="Helvetica" w:eastAsia="Times New Roman" w:hAnsi="Helvetica" w:cs="Times New Roman"/>
          <w:color w:val="333333"/>
          <w:sz w:val="21"/>
          <w:szCs w:val="21"/>
        </w:rPr>
        <w:t xml:space="preserve">). </w:t>
      </w:r>
      <w:r>
        <w:rPr>
          <w:rFonts w:ascii="Arial" w:hAnsi="Arial" w:cs="Arial"/>
        </w:rPr>
        <w:t xml:space="preserve">Shah Alam is part of the good destination in Malaysia, in this place more than 184 hotels ready to stay. </w:t>
      </w:r>
      <w:r w:rsidRPr="0076063C">
        <w:rPr>
          <w:rFonts w:ascii="Arial" w:hAnsi="Arial" w:cs="Arial"/>
        </w:rPr>
        <w:t>Therefore, businesses must always consider competitive strateg</w:t>
      </w:r>
      <w:r w:rsidR="001512A6">
        <w:rPr>
          <w:rFonts w:ascii="Arial" w:hAnsi="Arial" w:cs="Arial"/>
        </w:rPr>
        <w:t xml:space="preserve">ies </w:t>
      </w:r>
      <w:r w:rsidRPr="0076063C">
        <w:rPr>
          <w:rFonts w:ascii="Arial" w:hAnsi="Arial" w:cs="Arial"/>
        </w:rPr>
        <w:t>in maintaining customer satisfaction in order to create customer loyalty. Consistency in quality service</w:t>
      </w:r>
      <w:r w:rsidR="0033194F">
        <w:rPr>
          <w:rFonts w:ascii="Arial" w:hAnsi="Arial" w:cs="Arial"/>
        </w:rPr>
        <w:t>,</w:t>
      </w:r>
      <w:r w:rsidRPr="0076063C">
        <w:rPr>
          <w:rFonts w:ascii="Arial" w:hAnsi="Arial" w:cs="Arial"/>
        </w:rPr>
        <w:t xml:space="preserve"> c</w:t>
      </w:r>
      <w:r w:rsidR="001512A6">
        <w:rPr>
          <w:rFonts w:ascii="Arial" w:hAnsi="Arial" w:cs="Arial"/>
        </w:rPr>
        <w:t>ost</w:t>
      </w:r>
      <w:r w:rsidR="0033194F">
        <w:rPr>
          <w:rFonts w:ascii="Arial" w:hAnsi="Arial" w:cs="Arial"/>
        </w:rPr>
        <w:t xml:space="preserve">, </w:t>
      </w:r>
      <w:r w:rsidR="001512A6">
        <w:rPr>
          <w:rFonts w:ascii="Arial" w:hAnsi="Arial" w:cs="Arial"/>
        </w:rPr>
        <w:t>Restaurant, room Design, Public Area</w:t>
      </w:r>
      <w:r w:rsidRPr="0076063C">
        <w:rPr>
          <w:rFonts w:ascii="Arial" w:hAnsi="Arial" w:cs="Arial"/>
        </w:rPr>
        <w:t xml:space="preserve"> have a significant positive correlation with </w:t>
      </w:r>
      <w:r w:rsidR="001512A6">
        <w:rPr>
          <w:rFonts w:ascii="Arial" w:hAnsi="Arial" w:cs="Arial"/>
        </w:rPr>
        <w:t xml:space="preserve">Guest </w:t>
      </w:r>
      <w:r w:rsidR="0033194F">
        <w:rPr>
          <w:rFonts w:ascii="Arial" w:hAnsi="Arial" w:cs="Arial"/>
        </w:rPr>
        <w:t>satisfaction</w:t>
      </w:r>
      <w:r w:rsidR="0033194F" w:rsidRPr="0076063C">
        <w:rPr>
          <w:rFonts w:ascii="Arial" w:hAnsi="Arial" w:cs="Arial"/>
        </w:rPr>
        <w:t>. The</w:t>
      </w:r>
      <w:r w:rsidR="001512A6" w:rsidRPr="0076063C">
        <w:rPr>
          <w:rFonts w:ascii="Arial" w:hAnsi="Arial" w:cs="Arial"/>
        </w:rPr>
        <w:t xml:space="preserve"> purpose of this paper is to propose a conceptual model of the factors that influence the </w:t>
      </w:r>
      <w:r w:rsidR="001512A6">
        <w:rPr>
          <w:rFonts w:ascii="Arial" w:hAnsi="Arial" w:cs="Arial"/>
        </w:rPr>
        <w:t>Guest Satisfaction</w:t>
      </w:r>
      <w:r w:rsidR="001512A6" w:rsidRPr="0076063C">
        <w:rPr>
          <w:rFonts w:ascii="Arial" w:hAnsi="Arial" w:cs="Arial"/>
        </w:rPr>
        <w:t xml:space="preserve"> of "budget</w:t>
      </w:r>
      <w:r w:rsidR="001512A6">
        <w:rPr>
          <w:rFonts w:ascii="Arial" w:hAnsi="Arial" w:cs="Arial"/>
        </w:rPr>
        <w:t xml:space="preserve"> </w:t>
      </w:r>
      <w:r w:rsidR="001512A6" w:rsidRPr="0076063C">
        <w:rPr>
          <w:rFonts w:ascii="Arial" w:hAnsi="Arial" w:cs="Arial"/>
        </w:rPr>
        <w:t>hotel</w:t>
      </w:r>
      <w:r w:rsidR="001512A6">
        <w:rPr>
          <w:rFonts w:ascii="Arial" w:hAnsi="Arial" w:cs="Arial"/>
        </w:rPr>
        <w:t>’’ in Shah Alam, Malaysia,</w:t>
      </w:r>
      <w:r w:rsidR="001512A6" w:rsidRPr="0076063C">
        <w:rPr>
          <w:rFonts w:ascii="Arial" w:hAnsi="Arial" w:cs="Arial"/>
        </w:rPr>
        <w:t xml:space="preserve"> which was built based on extensive review of journals </w:t>
      </w:r>
      <w:r w:rsidR="001512A6">
        <w:rPr>
          <w:rFonts w:ascii="Arial" w:hAnsi="Arial" w:cs="Arial"/>
        </w:rPr>
        <w:t xml:space="preserve">marketing </w:t>
      </w:r>
      <w:r w:rsidR="001512A6" w:rsidRPr="0076063C">
        <w:rPr>
          <w:rFonts w:ascii="Arial" w:hAnsi="Arial" w:cs="Arial"/>
        </w:rPr>
        <w:t xml:space="preserve">and existing theories. This article provides two benefits: first, the theory expands knowledge and strengthens understanding of the factors that influence </w:t>
      </w:r>
      <w:r w:rsidR="001512A6">
        <w:rPr>
          <w:rFonts w:ascii="Arial" w:hAnsi="Arial" w:cs="Arial"/>
        </w:rPr>
        <w:t>Guest Satisfaction</w:t>
      </w:r>
      <w:r w:rsidR="001512A6" w:rsidRPr="0076063C">
        <w:rPr>
          <w:rFonts w:ascii="Arial" w:hAnsi="Arial" w:cs="Arial"/>
        </w:rPr>
        <w:t>. Second, contributions to managerial concepts, papers</w:t>
      </w:r>
      <w:r w:rsidR="001512A6">
        <w:rPr>
          <w:rFonts w:ascii="Arial" w:hAnsi="Arial" w:cs="Arial"/>
        </w:rPr>
        <w:t xml:space="preserve"> </w:t>
      </w:r>
      <w:r w:rsidR="001512A6" w:rsidRPr="0076063C">
        <w:rPr>
          <w:rFonts w:ascii="Arial" w:hAnsi="Arial" w:cs="Arial"/>
        </w:rPr>
        <w:t>this is to be a resource for decision makers in maintaining the sustainability of their hotel business.</w:t>
      </w:r>
    </w:p>
    <w:p w14:paraId="3159F2CD" w14:textId="31976EBC" w:rsidR="001512A6" w:rsidRPr="001512A6" w:rsidRDefault="003E545A" w:rsidP="001512A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 : Guest Perspective, Hotel Budget </w:t>
      </w:r>
    </w:p>
    <w:p w14:paraId="0C57DEEF" w14:textId="77777777" w:rsidR="00695B8C" w:rsidRPr="00B703FC" w:rsidRDefault="00695B8C" w:rsidP="008A3209">
      <w:pPr>
        <w:pStyle w:val="ListParagraph"/>
        <w:numPr>
          <w:ilvl w:val="0"/>
          <w:numId w:val="3"/>
        </w:numPr>
        <w:spacing w:line="360" w:lineRule="auto"/>
        <w:ind w:left="360"/>
        <w:rPr>
          <w:rFonts w:ascii="Arial" w:hAnsi="Arial" w:cs="Arial"/>
          <w:b/>
        </w:rPr>
      </w:pPr>
      <w:r w:rsidRPr="00B703FC">
        <w:rPr>
          <w:rFonts w:ascii="Arial" w:hAnsi="Arial" w:cs="Arial"/>
          <w:b/>
        </w:rPr>
        <w:t xml:space="preserve">Introduction </w:t>
      </w:r>
    </w:p>
    <w:p w14:paraId="6950CE45" w14:textId="15F8B1FB" w:rsidR="001512A6" w:rsidRPr="001512A6" w:rsidRDefault="001512A6" w:rsidP="001512A6">
      <w:pPr>
        <w:spacing w:line="360" w:lineRule="auto"/>
        <w:jc w:val="both"/>
        <w:rPr>
          <w:rFonts w:ascii="Arial" w:hAnsi="Arial" w:cs="Arial"/>
        </w:rPr>
      </w:pPr>
      <w:r>
        <w:rPr>
          <w:rFonts w:ascii="Arial" w:hAnsi="Arial" w:cs="Arial"/>
        </w:rPr>
        <w:t>According by UNWTO 2012</w:t>
      </w:r>
      <w:r w:rsidR="009871A9">
        <w:rPr>
          <w:rFonts w:ascii="Arial" w:hAnsi="Arial" w:cs="Arial"/>
        </w:rPr>
        <w:t xml:space="preserve">, </w:t>
      </w:r>
      <w:r w:rsidRPr="001512A6">
        <w:rPr>
          <w:rFonts w:ascii="Arial" w:hAnsi="Arial" w:cs="Arial"/>
        </w:rPr>
        <w:t>Foreign tourist arrivals (tourists) around the world through the 1.035 billion,</w:t>
      </w:r>
      <w:r w:rsidR="009871A9">
        <w:rPr>
          <w:rFonts w:ascii="Arial" w:hAnsi="Arial" w:cs="Arial"/>
        </w:rPr>
        <w:t xml:space="preserve"> is</w:t>
      </w:r>
      <w:r w:rsidRPr="001512A6">
        <w:rPr>
          <w:rFonts w:ascii="Arial" w:hAnsi="Arial" w:cs="Arial"/>
        </w:rPr>
        <w:t xml:space="preserve"> an increase of 4.0% from the previous year. Southeast Asia received 80.4 million foreign tourists visiting with 7% growth per year (Arrivals, 2013). Malaysia in 2009 received a visit of 23.6 million foreign tourists with a total income of 16.7 billion dollars equal to Rp 225.45 trillion or equivalent to 10.2% of Malaysian GDP (Ooi, Hooy, &amp; Som, 2013).</w:t>
      </w:r>
    </w:p>
    <w:p w14:paraId="712F7777" w14:textId="57B18A1E" w:rsidR="009871A9" w:rsidRDefault="001512A6" w:rsidP="001512A6">
      <w:pPr>
        <w:spacing w:line="360" w:lineRule="auto"/>
        <w:jc w:val="both"/>
        <w:rPr>
          <w:rFonts w:ascii="Arial" w:hAnsi="Arial" w:cs="Arial"/>
        </w:rPr>
      </w:pPr>
      <w:r w:rsidRPr="001512A6">
        <w:rPr>
          <w:rFonts w:ascii="Arial" w:hAnsi="Arial" w:cs="Arial"/>
        </w:rPr>
        <w:t xml:space="preserve">To meet the needs of </w:t>
      </w:r>
      <w:r w:rsidR="009871A9">
        <w:rPr>
          <w:rFonts w:ascii="Arial" w:hAnsi="Arial" w:cs="Arial"/>
        </w:rPr>
        <w:t xml:space="preserve">hotel </w:t>
      </w:r>
      <w:r w:rsidRPr="001512A6">
        <w:rPr>
          <w:rFonts w:ascii="Arial" w:hAnsi="Arial" w:cs="Arial"/>
        </w:rPr>
        <w:t>for foreign tourists whose numbers continue to increase each year, the number of hotels also continues to grow</w:t>
      </w:r>
      <w:r w:rsidR="009871A9">
        <w:rPr>
          <w:rFonts w:ascii="Arial" w:hAnsi="Arial" w:cs="Arial"/>
        </w:rPr>
        <w:t>-up</w:t>
      </w:r>
      <w:r w:rsidRPr="001512A6">
        <w:rPr>
          <w:rFonts w:ascii="Arial" w:hAnsi="Arial" w:cs="Arial"/>
        </w:rPr>
        <w:t xml:space="preserve">. The hotel industry is also following the changing need for </w:t>
      </w:r>
      <w:r w:rsidR="009871A9">
        <w:rPr>
          <w:rFonts w:ascii="Arial" w:hAnsi="Arial" w:cs="Arial"/>
        </w:rPr>
        <w:t xml:space="preserve">hotel </w:t>
      </w:r>
      <w:r w:rsidRPr="001512A6">
        <w:rPr>
          <w:rFonts w:ascii="Arial" w:hAnsi="Arial" w:cs="Arial"/>
        </w:rPr>
        <w:t xml:space="preserve">in the global community. The development of hospitality when viewed historically, in the era of the </w:t>
      </w:r>
      <w:r w:rsidR="009871A9">
        <w:rPr>
          <w:rFonts w:ascii="Arial" w:hAnsi="Arial" w:cs="Arial"/>
        </w:rPr>
        <w:t>1660 ago</w:t>
      </w:r>
      <w:r w:rsidRPr="001512A6">
        <w:rPr>
          <w:rFonts w:ascii="Arial" w:hAnsi="Arial" w:cs="Arial"/>
        </w:rPr>
        <w:t xml:space="preserve">, hotel visitors have the perspective that the service must be with luxury in room facilities, a good swimming pool and restaurant / cafe with luxury food. At that time five-star hotels such as Hilton and Wilson were built to answer the need for luxury lodging at the time (Jayawardena, 2013). The growth of hotels in Asia including </w:t>
      </w:r>
      <w:r w:rsidR="009871A9">
        <w:rPr>
          <w:rFonts w:ascii="Arial" w:hAnsi="Arial" w:cs="Arial"/>
        </w:rPr>
        <w:t>Malaysia</w:t>
      </w:r>
      <w:r w:rsidRPr="001512A6">
        <w:rPr>
          <w:rFonts w:ascii="Arial" w:hAnsi="Arial" w:cs="Arial"/>
        </w:rPr>
        <w:t xml:space="preserve"> for both business and </w:t>
      </w:r>
      <w:r w:rsidRPr="001512A6">
        <w:rPr>
          <w:rFonts w:ascii="Arial" w:hAnsi="Arial" w:cs="Arial"/>
        </w:rPr>
        <w:lastRenderedPageBreak/>
        <w:t>leisure has also increased rapidly. The Asian hotel approach changed from an emphasis on luxury aspects to an emphasis on "technology" and "human intensive" and most importantly on the human intensive aspect was the price of the room (Lim &amp; Kimes, 2012). Some hotel visitors now tend not to be solely interested in luxury or star classification, but rather prioritize the need for standard overnight services and entertainment while traveling.</w:t>
      </w:r>
    </w:p>
    <w:p w14:paraId="1F09AE07" w14:textId="789FC3E0" w:rsidR="009871A9" w:rsidRPr="009871A9" w:rsidRDefault="009871A9" w:rsidP="009871A9">
      <w:pPr>
        <w:rPr>
          <w:rFonts w:ascii="Times New Roman" w:eastAsia="Times New Roman" w:hAnsi="Times New Roman" w:cs="Times New Roman"/>
          <w:sz w:val="24"/>
          <w:szCs w:val="24"/>
        </w:rPr>
      </w:pPr>
      <w:r w:rsidRPr="009871A9">
        <w:rPr>
          <w:rFonts w:ascii="Arial" w:hAnsi="Arial" w:cs="Arial"/>
        </w:rPr>
        <w:t>Global Recognition Timeline</w:t>
      </w:r>
      <w:r>
        <w:rPr>
          <w:rFonts w:ascii="Arial" w:hAnsi="Arial" w:cs="Arial"/>
        </w:rPr>
        <w:t>,</w:t>
      </w:r>
      <w:r w:rsidR="00682C81">
        <w:rPr>
          <w:rFonts w:ascii="Arial" w:hAnsi="Arial" w:cs="Arial"/>
        </w:rPr>
        <w:t xml:space="preserve"> Malaysia</w:t>
      </w:r>
      <w:r w:rsidRPr="009871A9">
        <w:rPr>
          <w:rFonts w:ascii="Helvetica" w:eastAsia="Times New Roman" w:hAnsi="Helvetica" w:cs="Times New Roman"/>
          <w:color w:val="333333"/>
          <w:sz w:val="21"/>
          <w:szCs w:val="21"/>
        </w:rPr>
        <w:t xml:space="preserve"> are proud of many achievements. Tourism Malaysia and its many iterations over the years have received many awards and recognition. </w:t>
      </w:r>
      <w:r w:rsidR="00427A6A">
        <w:rPr>
          <w:rFonts w:ascii="Helvetica" w:eastAsia="Times New Roman" w:hAnsi="Helvetica" w:cs="Times New Roman"/>
          <w:color w:val="333333"/>
          <w:sz w:val="21"/>
          <w:szCs w:val="21"/>
        </w:rPr>
        <w:t>Malaysia</w:t>
      </w:r>
      <w:r w:rsidRPr="009871A9">
        <w:rPr>
          <w:rFonts w:ascii="Helvetica" w:eastAsia="Times New Roman" w:hAnsi="Helvetica" w:cs="Times New Roman"/>
          <w:color w:val="333333"/>
          <w:sz w:val="21"/>
          <w:szCs w:val="21"/>
        </w:rPr>
        <w:t xml:space="preserve"> proudest moments</w:t>
      </w:r>
      <w:r w:rsidR="00427A6A">
        <w:rPr>
          <w:rFonts w:ascii="Helvetica" w:eastAsia="Times New Roman" w:hAnsi="Helvetica" w:cs="Times New Roman"/>
          <w:color w:val="333333"/>
          <w:sz w:val="21"/>
          <w:szCs w:val="21"/>
        </w:rPr>
        <w:t>:</w:t>
      </w:r>
    </w:p>
    <w:p w14:paraId="510C7425" w14:textId="09B62947" w:rsidR="009871A9" w:rsidRDefault="00682C81" w:rsidP="00427A6A">
      <w:pPr>
        <w:spacing w:line="360" w:lineRule="auto"/>
        <w:jc w:val="center"/>
        <w:rPr>
          <w:rFonts w:ascii="Arial" w:hAnsi="Arial" w:cs="Arial"/>
        </w:rPr>
      </w:pPr>
      <w:r>
        <w:rPr>
          <w:rFonts w:ascii="Arial" w:hAnsi="Arial" w:cs="Arial"/>
          <w:noProof/>
        </w:rPr>
        <w:drawing>
          <wp:inline distT="0" distB="0" distL="0" distR="0" wp14:anchorId="154B455E" wp14:editId="0F7EF274">
            <wp:extent cx="5394036" cy="411353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08 at 5.14.18 PM.png"/>
                    <pic:cNvPicPr/>
                  </pic:nvPicPr>
                  <pic:blipFill rotWithShape="1">
                    <a:blip r:embed="rId5">
                      <a:extLst>
                        <a:ext uri="{28A0092B-C50C-407E-A947-70E740481C1C}">
                          <a14:useLocalDpi xmlns:a14="http://schemas.microsoft.com/office/drawing/2010/main" val="0"/>
                        </a:ext>
                      </a:extLst>
                    </a:blip>
                    <a:srcRect t="1724"/>
                    <a:stretch/>
                  </pic:blipFill>
                  <pic:spPr bwMode="auto">
                    <a:xfrm>
                      <a:off x="0" y="0"/>
                      <a:ext cx="5447377" cy="4154209"/>
                    </a:xfrm>
                    <a:prstGeom prst="rect">
                      <a:avLst/>
                    </a:prstGeom>
                    <a:ln>
                      <a:noFill/>
                    </a:ln>
                    <a:extLst>
                      <a:ext uri="{53640926-AAD7-44D8-BBD7-CCE9431645EC}">
                        <a14:shadowObscured xmlns:a14="http://schemas.microsoft.com/office/drawing/2010/main"/>
                      </a:ext>
                    </a:extLst>
                  </pic:spPr>
                </pic:pic>
              </a:graphicData>
            </a:graphic>
          </wp:inline>
        </w:drawing>
      </w:r>
      <w:r w:rsidR="00427A6A">
        <w:rPr>
          <w:rFonts w:ascii="Arial" w:hAnsi="Arial" w:cs="Arial"/>
        </w:rPr>
        <w:br/>
        <w:t>Tourism Malaysia</w:t>
      </w:r>
      <w:r w:rsidR="00427A6A">
        <w:rPr>
          <w:rFonts w:ascii="Arial" w:hAnsi="Arial" w:cs="Arial"/>
        </w:rPr>
        <w:br/>
      </w:r>
    </w:p>
    <w:p w14:paraId="332F300A" w14:textId="39827181" w:rsidR="00695B8C" w:rsidRDefault="00427A6A" w:rsidP="00427A6A">
      <w:pPr>
        <w:spacing w:line="360" w:lineRule="auto"/>
        <w:jc w:val="both"/>
        <w:rPr>
          <w:rFonts w:ascii="Arial" w:hAnsi="Arial" w:cs="Arial"/>
        </w:rPr>
      </w:pPr>
      <w:r>
        <w:rPr>
          <w:rFonts w:ascii="Arial" w:hAnsi="Arial" w:cs="Arial"/>
        </w:rPr>
        <w:t xml:space="preserve">Above six achievement, that </w:t>
      </w:r>
      <w:r w:rsidR="00644B95">
        <w:rPr>
          <w:rFonts w:ascii="Arial" w:hAnsi="Arial" w:cs="Arial"/>
        </w:rPr>
        <w:t>has supported</w:t>
      </w:r>
      <w:r>
        <w:rPr>
          <w:rFonts w:ascii="Arial" w:hAnsi="Arial" w:cs="Arial"/>
        </w:rPr>
        <w:t xml:space="preserve"> by the hotel services. It is not only coming from hotel four star or Five-star hotel, but it includes budget hotel. Furthermore, in every management hotel has targeted that guest will be satisfied during stay in hotel itself even in budget hotel. </w:t>
      </w:r>
      <w:r w:rsidR="00644B95">
        <w:rPr>
          <w:rFonts w:ascii="Arial" w:hAnsi="Arial" w:cs="Arial"/>
        </w:rPr>
        <w:t xml:space="preserve">According by Ahmad Al-Battat 2018, factor guest satisfied is looking of Room Design, Restaurant, Public area, cost as well as service quality by the officer. Throughout this journal will be expand </w:t>
      </w:r>
      <w:r w:rsidR="00644B95">
        <w:rPr>
          <w:rFonts w:ascii="Arial" w:hAnsi="Arial" w:cs="Arial"/>
        </w:rPr>
        <w:lastRenderedPageBreak/>
        <w:t xml:space="preserve">knowledge about budget hotel by the perspective guest based on visitor to have stayed at the budget hotel. </w:t>
      </w:r>
    </w:p>
    <w:p w14:paraId="6419BA62" w14:textId="1D20C928" w:rsidR="00695B8C" w:rsidRPr="00F176C9" w:rsidRDefault="00457E3E" w:rsidP="00457E3E">
      <w:pPr>
        <w:spacing w:line="360" w:lineRule="auto"/>
        <w:jc w:val="both"/>
        <w:rPr>
          <w:rFonts w:ascii="Arial" w:hAnsi="Arial" w:cs="Arial"/>
        </w:rPr>
      </w:pPr>
      <w:r w:rsidRPr="00457E3E">
        <w:rPr>
          <w:rFonts w:ascii="Arial" w:hAnsi="Arial" w:cs="Arial"/>
        </w:rPr>
        <w:t>Acc</w:t>
      </w:r>
      <w:r w:rsidR="006603EA">
        <w:rPr>
          <w:rFonts w:ascii="Arial" w:hAnsi="Arial" w:cs="Arial"/>
        </w:rPr>
        <w:t>ording</w:t>
      </w:r>
      <w:r w:rsidR="006603EA" w:rsidRPr="006603EA">
        <w:t xml:space="preserve"> </w:t>
      </w:r>
      <w:r w:rsidR="006603EA">
        <w:t xml:space="preserve">by Karina Dwi Kusumastuty 2018, </w:t>
      </w:r>
      <w:r w:rsidRPr="00457E3E">
        <w:rPr>
          <w:rFonts w:ascii="Arial" w:hAnsi="Arial" w:cs="Arial"/>
        </w:rPr>
        <w:t>a budget hotel is a hotel without restaurant or banquet facilities, with the services and facilities offered for this hotel fairly simple. But in the past 10 years, services and facilities have evolved, and currently types of budget hotel facilities can include business centers, fitness rooms, guest laundry facilities, pantry kitchens, indoor or outdoor pools and whirl pools, and small meeting rooms. Budget hotels are increasingly trending due to high occupancy. Besides being practical and efficient, this hotel does not require a lot of high maintenance costs for swimming pools and ballrooms, which are usually charged to consumers in the room rate.</w:t>
      </w:r>
    </w:p>
    <w:p w14:paraId="4A101C6A" w14:textId="77777777" w:rsidR="00695B8C" w:rsidRPr="00B703FC" w:rsidRDefault="00695B8C" w:rsidP="00695B8C">
      <w:pPr>
        <w:spacing w:line="360" w:lineRule="auto"/>
        <w:rPr>
          <w:rFonts w:ascii="Arial" w:hAnsi="Arial" w:cs="Arial"/>
          <w:b/>
        </w:rPr>
      </w:pPr>
      <w:r>
        <w:rPr>
          <w:rFonts w:ascii="Arial" w:hAnsi="Arial" w:cs="Arial"/>
          <w:b/>
        </w:rPr>
        <w:t xml:space="preserve">2. </w:t>
      </w:r>
      <w:r w:rsidRPr="00B703FC">
        <w:rPr>
          <w:rFonts w:ascii="Arial" w:hAnsi="Arial" w:cs="Arial"/>
          <w:b/>
        </w:rPr>
        <w:t xml:space="preserve">Literature </w:t>
      </w:r>
      <w:r>
        <w:rPr>
          <w:rFonts w:ascii="Arial" w:hAnsi="Arial" w:cs="Arial"/>
          <w:b/>
        </w:rPr>
        <w:t>R</w:t>
      </w:r>
      <w:r w:rsidRPr="00B703FC">
        <w:rPr>
          <w:rFonts w:ascii="Arial" w:hAnsi="Arial" w:cs="Arial"/>
          <w:b/>
        </w:rPr>
        <w:t xml:space="preserve">eview </w:t>
      </w:r>
    </w:p>
    <w:p w14:paraId="499CF58F" w14:textId="31ED6552" w:rsidR="00695B8C" w:rsidRDefault="00695B8C" w:rsidP="008A3209">
      <w:pPr>
        <w:spacing w:line="360" w:lineRule="auto"/>
        <w:ind w:left="270"/>
        <w:jc w:val="both"/>
        <w:rPr>
          <w:rFonts w:ascii="Arial" w:hAnsi="Arial" w:cs="Arial"/>
        </w:rPr>
      </w:pPr>
      <w:r>
        <w:rPr>
          <w:rFonts w:ascii="Arial" w:hAnsi="Arial" w:cs="Arial"/>
        </w:rPr>
        <w:t xml:space="preserve">2.1 Room Design </w:t>
      </w:r>
    </w:p>
    <w:p w14:paraId="55DA24EF" w14:textId="13324E65" w:rsidR="00311D31" w:rsidRPr="00311D31" w:rsidRDefault="00311D31" w:rsidP="00311D31">
      <w:pPr>
        <w:spacing w:line="360" w:lineRule="auto"/>
        <w:jc w:val="both"/>
        <w:rPr>
          <w:rFonts w:ascii="Arial" w:hAnsi="Arial" w:cs="Arial"/>
        </w:rPr>
      </w:pPr>
      <w:r w:rsidRPr="00311D31">
        <w:rPr>
          <w:rFonts w:ascii="Arial" w:hAnsi="Arial" w:cs="Arial"/>
        </w:rPr>
        <w:t>The</w:t>
      </w:r>
      <w:r w:rsidR="00CB4C3E">
        <w:rPr>
          <w:rFonts w:ascii="Arial" w:hAnsi="Arial" w:cs="Arial"/>
        </w:rPr>
        <w:t xml:space="preserve"> room design</w:t>
      </w:r>
      <w:r w:rsidRPr="00311D31">
        <w:rPr>
          <w:rFonts w:ascii="Arial" w:hAnsi="Arial" w:cs="Arial"/>
        </w:rPr>
        <w:t xml:space="preserve"> consists of sleeping rooms for guests</w:t>
      </w:r>
      <w:r>
        <w:rPr>
          <w:rFonts w:ascii="Arial" w:hAnsi="Arial" w:cs="Arial"/>
        </w:rPr>
        <w:t xml:space="preserve"> stay</w:t>
      </w:r>
      <w:r w:rsidRPr="00311D31">
        <w:rPr>
          <w:rFonts w:ascii="Arial" w:hAnsi="Arial" w:cs="Arial"/>
        </w:rPr>
        <w:t xml:space="preserve"> overnight, equipped with facilities for bedrooms, toilets, corridors, elevators, and other equipment. Hotels as a business service industry and serve guests in the form of goods and services. In terms of appearance, the hotel industry product consists of two parts, </w:t>
      </w:r>
      <w:r>
        <w:rPr>
          <w:rFonts w:ascii="Arial" w:hAnsi="Arial" w:cs="Arial"/>
        </w:rPr>
        <w:t>as follow</w:t>
      </w:r>
      <w:r w:rsidRPr="00311D31">
        <w:rPr>
          <w:rFonts w:ascii="Arial" w:hAnsi="Arial" w:cs="Arial"/>
        </w:rPr>
        <w:t>:</w:t>
      </w:r>
      <w:r w:rsidR="009537A0">
        <w:rPr>
          <w:rFonts w:ascii="Arial" w:hAnsi="Arial" w:cs="Arial"/>
        </w:rPr>
        <w:t xml:space="preserve"> (Abdul Wahid 2018)</w:t>
      </w:r>
    </w:p>
    <w:p w14:paraId="2CC7CB71" w14:textId="549AE2E8" w:rsidR="00311D31" w:rsidRPr="00311D31" w:rsidRDefault="00311D31" w:rsidP="00311D31">
      <w:pPr>
        <w:spacing w:line="360" w:lineRule="auto"/>
        <w:jc w:val="both"/>
        <w:rPr>
          <w:rFonts w:ascii="Arial" w:hAnsi="Arial" w:cs="Arial"/>
        </w:rPr>
      </w:pPr>
      <w:r w:rsidRPr="00311D31">
        <w:rPr>
          <w:rFonts w:ascii="Arial" w:hAnsi="Arial" w:cs="Arial"/>
        </w:rPr>
        <w:t>a. Tangible Product: Hotel products that can be clearly seen, touched, or directly seen in the form of objects, such as bedrooms, food, drinks, etc.</w:t>
      </w:r>
      <w:r>
        <w:rPr>
          <w:rFonts w:ascii="Arial" w:hAnsi="Arial" w:cs="Arial"/>
        </w:rPr>
        <w:t xml:space="preserve"> inside of the room</w:t>
      </w:r>
      <w:r w:rsidR="009537A0">
        <w:rPr>
          <w:rFonts w:ascii="Arial" w:hAnsi="Arial" w:cs="Arial"/>
        </w:rPr>
        <w:t xml:space="preserve">. some of the hotel that are not focus what guest need during stay at hotel, it is basic should be provided in the room such as Drinking water, towel, Qiblat position as well as prayer mates. Hereinafter, some of the budget hotel that are not provided space for pray in the room. as Malaysia is Muslim country the basic of Tangible should be prepared for guest. </w:t>
      </w:r>
    </w:p>
    <w:p w14:paraId="7B54D513" w14:textId="054B8693" w:rsidR="00311D31" w:rsidRDefault="00311D31" w:rsidP="00311D31">
      <w:pPr>
        <w:spacing w:line="360" w:lineRule="auto"/>
        <w:jc w:val="both"/>
        <w:rPr>
          <w:rFonts w:ascii="Arial" w:hAnsi="Arial" w:cs="Arial"/>
        </w:rPr>
      </w:pPr>
      <w:r w:rsidRPr="00311D31">
        <w:rPr>
          <w:rFonts w:ascii="Arial" w:hAnsi="Arial" w:cs="Arial"/>
        </w:rPr>
        <w:t xml:space="preserve">b. Intangible </w:t>
      </w:r>
      <w:r w:rsidR="009537A0" w:rsidRPr="00311D31">
        <w:rPr>
          <w:rFonts w:ascii="Arial" w:hAnsi="Arial" w:cs="Arial"/>
        </w:rPr>
        <w:t>Product</w:t>
      </w:r>
      <w:r w:rsidR="009537A0">
        <w:rPr>
          <w:rFonts w:ascii="Arial" w:hAnsi="Arial" w:cs="Arial"/>
        </w:rPr>
        <w:t>:</w:t>
      </w:r>
      <w:r w:rsidRPr="00311D31">
        <w:rPr>
          <w:rFonts w:ascii="Arial" w:hAnsi="Arial" w:cs="Arial"/>
        </w:rPr>
        <w:t xml:space="preserve"> Hotel products that are not clearly visible, but very influential on the value or quality of Tangible products, for example ambience, tranquility, tranquility</w:t>
      </w:r>
      <w:r w:rsidR="009537A0" w:rsidRPr="009537A0">
        <w:rPr>
          <w:rFonts w:ascii="Arial" w:hAnsi="Arial" w:cs="Arial"/>
        </w:rPr>
        <w:t>, cleanliness, etc.</w:t>
      </w:r>
    </w:p>
    <w:p w14:paraId="761C1D68" w14:textId="014C17F7" w:rsidR="00695B8C" w:rsidRDefault="00695B8C" w:rsidP="008A3209">
      <w:pPr>
        <w:spacing w:line="360" w:lineRule="auto"/>
        <w:ind w:left="360"/>
        <w:jc w:val="both"/>
        <w:rPr>
          <w:rFonts w:ascii="Arial" w:hAnsi="Arial" w:cs="Arial"/>
        </w:rPr>
      </w:pPr>
      <w:r>
        <w:rPr>
          <w:rFonts w:ascii="Arial" w:hAnsi="Arial" w:cs="Arial"/>
        </w:rPr>
        <w:t xml:space="preserve">2.2 </w:t>
      </w:r>
      <w:r w:rsidR="00E4374E">
        <w:rPr>
          <w:rFonts w:ascii="Arial" w:hAnsi="Arial" w:cs="Arial"/>
        </w:rPr>
        <w:t xml:space="preserve">Menu </w:t>
      </w:r>
      <w:r>
        <w:rPr>
          <w:rFonts w:ascii="Arial" w:hAnsi="Arial" w:cs="Arial"/>
        </w:rPr>
        <w:t>restaurant</w:t>
      </w:r>
    </w:p>
    <w:p w14:paraId="5F400731" w14:textId="7BDE66E7" w:rsidR="00F756EB" w:rsidRDefault="00F756EB" w:rsidP="00695B8C">
      <w:pPr>
        <w:spacing w:line="360" w:lineRule="auto"/>
        <w:jc w:val="both"/>
        <w:rPr>
          <w:rFonts w:ascii="Arial" w:hAnsi="Arial" w:cs="Arial"/>
        </w:rPr>
      </w:pPr>
      <w:r w:rsidRPr="00F756EB">
        <w:rPr>
          <w:rFonts w:ascii="Arial" w:hAnsi="Arial" w:cs="Arial"/>
        </w:rPr>
        <w:t>Increasing competition for consumer satisfaction as its main goal. No exception in culinary businesses that start from small scale such as stalls and cafe tents of medium-scale food businesses such as restaurants and cafes to large-scale food businesses such as restaurants in star hotels. The restaurant business is currently one of the most popular businesses. This can be proven from the many new restaurants that have sprung up in recent years. Each restaurant tries to accentuate their uniqueness, both in the style of presentation and in the menu provided.</w:t>
      </w:r>
      <w:r w:rsidR="009F51F9">
        <w:rPr>
          <w:rFonts w:ascii="Arial" w:hAnsi="Arial" w:cs="Arial"/>
        </w:rPr>
        <w:t xml:space="preserve"> As </w:t>
      </w:r>
      <w:r w:rsidR="009F51F9">
        <w:rPr>
          <w:rFonts w:ascii="Arial" w:hAnsi="Arial" w:cs="Arial"/>
        </w:rPr>
        <w:lastRenderedPageBreak/>
        <w:t xml:space="preserve">budget hotel, the management can be proposing the simple breakfast, lunch and dinner for the guest with lower price. The restaurant more help for guest staying in hotel, sometimes the guest didn’t have time to go out for buying the food </w:t>
      </w:r>
      <w:r w:rsidR="009F51F9" w:rsidRPr="009F51F9">
        <w:rPr>
          <w:rFonts w:ascii="Arial" w:hAnsi="Arial" w:cs="Arial"/>
        </w:rPr>
        <w:t>(Tjiptono dalam Sari, 2012)</w:t>
      </w:r>
    </w:p>
    <w:p w14:paraId="1E1EB6C3" w14:textId="1B5620A6" w:rsidR="008A3209" w:rsidRDefault="008A3209" w:rsidP="00695B8C">
      <w:pPr>
        <w:spacing w:line="360" w:lineRule="auto"/>
        <w:jc w:val="both"/>
        <w:rPr>
          <w:rFonts w:ascii="Arial" w:hAnsi="Arial" w:cs="Arial"/>
        </w:rPr>
      </w:pPr>
    </w:p>
    <w:p w14:paraId="522F308F" w14:textId="77777777" w:rsidR="008A3209" w:rsidRDefault="008A3209" w:rsidP="00695B8C">
      <w:pPr>
        <w:spacing w:line="360" w:lineRule="auto"/>
        <w:jc w:val="both"/>
        <w:rPr>
          <w:rFonts w:ascii="Arial" w:hAnsi="Arial" w:cs="Arial"/>
        </w:rPr>
      </w:pPr>
    </w:p>
    <w:p w14:paraId="738AEEF6" w14:textId="299DB3B0" w:rsidR="00695B8C" w:rsidRDefault="00695B8C" w:rsidP="008A3209">
      <w:pPr>
        <w:spacing w:line="360" w:lineRule="auto"/>
        <w:ind w:firstLine="360"/>
        <w:jc w:val="both"/>
        <w:rPr>
          <w:rFonts w:ascii="Arial" w:hAnsi="Arial" w:cs="Arial"/>
        </w:rPr>
      </w:pPr>
      <w:r>
        <w:rPr>
          <w:rFonts w:ascii="Arial" w:hAnsi="Arial" w:cs="Arial"/>
        </w:rPr>
        <w:t>2.3 Public Area</w:t>
      </w:r>
    </w:p>
    <w:p w14:paraId="22033CF5" w14:textId="2420BED9" w:rsidR="009F51F9" w:rsidRDefault="009F51F9" w:rsidP="00695B8C">
      <w:pPr>
        <w:spacing w:line="360" w:lineRule="auto"/>
        <w:jc w:val="both"/>
        <w:rPr>
          <w:rFonts w:ascii="Arial" w:hAnsi="Arial" w:cs="Arial"/>
        </w:rPr>
      </w:pPr>
      <w:r w:rsidRPr="009F51F9">
        <w:rPr>
          <w:rFonts w:ascii="Arial" w:hAnsi="Arial" w:cs="Arial"/>
        </w:rPr>
        <w:t xml:space="preserve">Public areas are the common places and facilitates accessible to in house guest and non-resident guest. Guest requires common areas to meet, sit and carry other activities. The place comes under the are lobby, restaurants, bars, banquets, and other Food and Beverage Outlets. Public area cleaning is the most important and challenging task for hotel / hospitality housekeeping. </w:t>
      </w:r>
      <w:r w:rsidR="00A77C6F">
        <w:rPr>
          <w:rFonts w:ascii="Arial" w:hAnsi="Arial" w:cs="Arial"/>
        </w:rPr>
        <w:t xml:space="preserve">According by BNG Hotel management, Public area consist </w:t>
      </w:r>
      <w:r w:rsidR="00126072">
        <w:rPr>
          <w:rFonts w:ascii="Arial" w:hAnsi="Arial" w:cs="Arial"/>
        </w:rPr>
        <w:t>of:</w:t>
      </w:r>
      <w:r w:rsidR="00A77C6F">
        <w:rPr>
          <w:rFonts w:ascii="Arial" w:hAnsi="Arial" w:cs="Arial"/>
        </w:rPr>
        <w:t xml:space="preserve"> </w:t>
      </w:r>
    </w:p>
    <w:p w14:paraId="27480D4A" w14:textId="59FC43CD" w:rsidR="009F51F9" w:rsidRPr="009F51F9" w:rsidRDefault="00A77C6F" w:rsidP="009F51F9">
      <w:pPr>
        <w:spacing w:line="360" w:lineRule="auto"/>
        <w:jc w:val="both"/>
        <w:rPr>
          <w:rFonts w:ascii="Arial" w:hAnsi="Arial" w:cs="Arial"/>
        </w:rPr>
      </w:pPr>
      <w:r>
        <w:rPr>
          <w:rFonts w:ascii="Arial" w:hAnsi="Arial" w:cs="Arial"/>
        </w:rPr>
        <w:t xml:space="preserve">1. </w:t>
      </w:r>
      <w:r w:rsidR="009F51F9" w:rsidRPr="009F51F9">
        <w:rPr>
          <w:rFonts w:ascii="Arial" w:hAnsi="Arial" w:cs="Arial"/>
        </w:rPr>
        <w:t>Entrance– Guest get their 1st impression of hotel from the entrance lobby. Entrances which are</w:t>
      </w:r>
      <w:r w:rsidR="009F51F9">
        <w:rPr>
          <w:rFonts w:ascii="Arial" w:hAnsi="Arial" w:cs="Arial"/>
        </w:rPr>
        <w:t xml:space="preserve"> </w:t>
      </w:r>
      <w:r w:rsidR="009F51F9" w:rsidRPr="009F51F9">
        <w:rPr>
          <w:rFonts w:ascii="Arial" w:hAnsi="Arial" w:cs="Arial"/>
        </w:rPr>
        <w:t xml:space="preserve">not cleaned and maintained daily, it will become unpleasant for the guest due to heavy traffic and exposure. The maintenance and cleaning of the entrance and the door is important. So proper and daily cleaning is required in this area. </w:t>
      </w:r>
    </w:p>
    <w:p w14:paraId="1232AAC6" w14:textId="413B25B6" w:rsidR="009F51F9" w:rsidRPr="009F51F9" w:rsidRDefault="00A77C6F" w:rsidP="009F51F9">
      <w:pPr>
        <w:spacing w:line="360" w:lineRule="auto"/>
        <w:jc w:val="both"/>
        <w:rPr>
          <w:rFonts w:ascii="Arial" w:hAnsi="Arial" w:cs="Arial"/>
        </w:rPr>
      </w:pPr>
      <w:r>
        <w:rPr>
          <w:rFonts w:ascii="Arial" w:hAnsi="Arial" w:cs="Arial"/>
        </w:rPr>
        <w:t xml:space="preserve">2. </w:t>
      </w:r>
      <w:r w:rsidR="009F51F9" w:rsidRPr="009F51F9">
        <w:rPr>
          <w:rFonts w:ascii="Arial" w:hAnsi="Arial" w:cs="Arial"/>
        </w:rPr>
        <w:t xml:space="preserve">Lobbies- These are the common meeting points of the guest near the reception. Many lobbies are carpeted while others are hard flooring. Floors in the lobbies need to be cleaned frequently., since these are spaces where guest interact., relax etc. </w:t>
      </w:r>
    </w:p>
    <w:p w14:paraId="625EFA67" w14:textId="58CF0AFC" w:rsidR="009F51F9" w:rsidRPr="009F51F9" w:rsidRDefault="009F51F9" w:rsidP="009F51F9">
      <w:pPr>
        <w:spacing w:line="360" w:lineRule="auto"/>
        <w:jc w:val="both"/>
        <w:rPr>
          <w:rFonts w:ascii="Arial" w:hAnsi="Arial" w:cs="Arial"/>
        </w:rPr>
      </w:pPr>
      <w:r w:rsidRPr="009F51F9">
        <w:rPr>
          <w:rFonts w:ascii="Arial" w:hAnsi="Arial" w:cs="Arial"/>
        </w:rPr>
        <w:t>3. Front office- Housekeeping department is responsible for this Public area cleaning and maintaining of front office because front office is the face of the hotel. So daily cleaning of the department is required. Mopping of the floor, dusting of the furniture and fixture and vacuuming of carpets are essentials</w:t>
      </w:r>
      <w:r w:rsidR="00A77C6F">
        <w:rPr>
          <w:rFonts w:ascii="Arial" w:hAnsi="Arial" w:cs="Arial"/>
        </w:rPr>
        <w:t xml:space="preserve">. </w:t>
      </w:r>
    </w:p>
    <w:p w14:paraId="0C2318F1" w14:textId="09D3C2A1" w:rsidR="009F51F9" w:rsidRPr="009F51F9" w:rsidRDefault="009F51F9" w:rsidP="009F51F9">
      <w:pPr>
        <w:spacing w:line="360" w:lineRule="auto"/>
        <w:jc w:val="both"/>
        <w:rPr>
          <w:rFonts w:ascii="Arial" w:hAnsi="Arial" w:cs="Arial"/>
        </w:rPr>
      </w:pPr>
      <w:r w:rsidRPr="009F51F9">
        <w:rPr>
          <w:rFonts w:ascii="Arial" w:hAnsi="Arial" w:cs="Arial"/>
        </w:rPr>
        <w:t xml:space="preserve">4. Elevators- Elevators must be cleaned at the time of day when it is least used. The necessary boards indicating the cleaning is carried out must be displayed promptly. Elevators doors are made of steel. In steel door shows lots of grease marks from finger easily. </w:t>
      </w:r>
    </w:p>
    <w:p w14:paraId="113E386D" w14:textId="6F7A46E2" w:rsidR="009F51F9" w:rsidRPr="009F51F9" w:rsidRDefault="009F51F9" w:rsidP="009F51F9">
      <w:pPr>
        <w:spacing w:line="360" w:lineRule="auto"/>
        <w:jc w:val="both"/>
        <w:rPr>
          <w:rFonts w:ascii="Arial" w:hAnsi="Arial" w:cs="Arial"/>
        </w:rPr>
      </w:pPr>
      <w:r w:rsidRPr="009F51F9">
        <w:rPr>
          <w:rFonts w:ascii="Arial" w:hAnsi="Arial" w:cs="Arial"/>
        </w:rPr>
        <w:t>5. Stair case- Stair case should be cleaned when there is less traffic. While cleaning of staircase care should be taken that dart and dust do not fall down words.</w:t>
      </w:r>
    </w:p>
    <w:p w14:paraId="1B07784E" w14:textId="7766B6E3" w:rsidR="009F51F9" w:rsidRDefault="009F51F9" w:rsidP="009F51F9">
      <w:pPr>
        <w:spacing w:line="360" w:lineRule="auto"/>
        <w:jc w:val="both"/>
        <w:rPr>
          <w:rFonts w:ascii="Arial" w:hAnsi="Arial" w:cs="Arial"/>
        </w:rPr>
      </w:pPr>
      <w:r w:rsidRPr="009F51F9">
        <w:rPr>
          <w:rFonts w:ascii="Arial" w:hAnsi="Arial" w:cs="Arial"/>
        </w:rPr>
        <w:t>6. Guest corridors- While cleaning of the corridors necessary boards indicating the public area cleaning is carried on must be displayed prominently. Carpets in the corridors should be vacuumed daily.</w:t>
      </w:r>
    </w:p>
    <w:p w14:paraId="3A83139B" w14:textId="519405F0" w:rsidR="008A3209" w:rsidRDefault="008A3209" w:rsidP="009F51F9">
      <w:pPr>
        <w:spacing w:line="360" w:lineRule="auto"/>
        <w:jc w:val="both"/>
        <w:rPr>
          <w:rFonts w:ascii="Arial" w:hAnsi="Arial" w:cs="Arial"/>
        </w:rPr>
      </w:pPr>
    </w:p>
    <w:p w14:paraId="36B49FDB" w14:textId="4A655BF7" w:rsidR="008A3209" w:rsidRDefault="008A3209" w:rsidP="009F51F9">
      <w:pPr>
        <w:spacing w:line="360" w:lineRule="auto"/>
        <w:jc w:val="both"/>
        <w:rPr>
          <w:rFonts w:ascii="Arial" w:hAnsi="Arial" w:cs="Arial"/>
        </w:rPr>
      </w:pPr>
    </w:p>
    <w:p w14:paraId="2D85F08B" w14:textId="0669C7DC" w:rsidR="008A3209" w:rsidRDefault="008A3209" w:rsidP="009F51F9">
      <w:pPr>
        <w:spacing w:line="360" w:lineRule="auto"/>
        <w:jc w:val="both"/>
        <w:rPr>
          <w:rFonts w:ascii="Arial" w:hAnsi="Arial" w:cs="Arial"/>
        </w:rPr>
      </w:pPr>
    </w:p>
    <w:p w14:paraId="232501B7" w14:textId="77777777" w:rsidR="008A3209" w:rsidRPr="009F51F9" w:rsidRDefault="008A3209" w:rsidP="009F51F9">
      <w:pPr>
        <w:spacing w:line="360" w:lineRule="auto"/>
        <w:jc w:val="both"/>
        <w:rPr>
          <w:rFonts w:ascii="Arial" w:hAnsi="Arial" w:cs="Arial"/>
        </w:rPr>
      </w:pPr>
    </w:p>
    <w:p w14:paraId="61F95F50" w14:textId="52E38475" w:rsidR="00855952" w:rsidRDefault="00695B8C" w:rsidP="008A3209">
      <w:pPr>
        <w:spacing w:line="360" w:lineRule="auto"/>
        <w:ind w:firstLine="360"/>
        <w:jc w:val="both"/>
        <w:rPr>
          <w:rFonts w:ascii="Arial" w:hAnsi="Arial" w:cs="Arial"/>
        </w:rPr>
      </w:pPr>
      <w:r>
        <w:rPr>
          <w:rFonts w:ascii="Arial" w:hAnsi="Arial" w:cs="Arial"/>
        </w:rPr>
        <w:t xml:space="preserve">2.4 </w:t>
      </w:r>
      <w:r w:rsidR="00855952">
        <w:rPr>
          <w:rFonts w:ascii="Arial" w:hAnsi="Arial" w:cs="Arial"/>
        </w:rPr>
        <w:t xml:space="preserve">Cost </w:t>
      </w:r>
    </w:p>
    <w:p w14:paraId="7D5D6DB8" w14:textId="0777B6BC" w:rsidR="00457E3E" w:rsidRPr="00F176C9" w:rsidRDefault="00457E3E" w:rsidP="00695B8C">
      <w:pPr>
        <w:spacing w:line="360" w:lineRule="auto"/>
        <w:jc w:val="both"/>
        <w:rPr>
          <w:rFonts w:ascii="Arial" w:hAnsi="Arial" w:cs="Arial"/>
        </w:rPr>
      </w:pPr>
      <w:r w:rsidRPr="00457E3E">
        <w:rPr>
          <w:rFonts w:ascii="Arial" w:hAnsi="Arial" w:cs="Arial"/>
        </w:rPr>
        <w:t xml:space="preserve">The purpose of Budget Hotels is to provide standard accommodation at affordable prices. The main difference between luxury hotels and budget hotels is the intensity of contact between staff and guests. Budget hotels are only done when checking in and checking out so staff costs can be minimized. Hotels like this are sought after by business travelers, who are increasingly numerous in Indonesia. Budget hotels are also sought after by both domestic and foreign tourists. And if seen from the essence of the hotel itself is offering a comfortable stay for guests with a variety of facilities and rooms that are quite spacious. However, budget hotels have less spacious rooms and also limited service, including facilities and staff numbers. It is necessary to organize a good space to create an efficient design so that it still considers the comfort of guests despite having limited facilities and the number of </w:t>
      </w:r>
      <w:r w:rsidR="00C44F81" w:rsidRPr="00457E3E">
        <w:rPr>
          <w:rFonts w:ascii="Arial" w:hAnsi="Arial" w:cs="Arial"/>
        </w:rPr>
        <w:t>staff</w:t>
      </w:r>
      <w:r w:rsidR="006603EA">
        <w:rPr>
          <w:rFonts w:ascii="Arial" w:hAnsi="Arial" w:cs="Arial"/>
        </w:rPr>
        <w:t>s. (</w:t>
      </w:r>
      <w:r w:rsidR="006603EA">
        <w:t>Karina Dwi Kusumastuty 2018)</w:t>
      </w:r>
    </w:p>
    <w:p w14:paraId="2FA12341" w14:textId="77777777" w:rsidR="00695B8C" w:rsidRPr="000B6B15" w:rsidRDefault="00695B8C" w:rsidP="008A3209">
      <w:pPr>
        <w:pStyle w:val="ListParagraph"/>
        <w:numPr>
          <w:ilvl w:val="0"/>
          <w:numId w:val="5"/>
        </w:numPr>
        <w:spacing w:line="360" w:lineRule="auto"/>
        <w:ind w:left="270" w:hanging="270"/>
        <w:rPr>
          <w:rFonts w:ascii="Arial" w:hAnsi="Arial" w:cs="Arial"/>
          <w:b/>
        </w:rPr>
      </w:pPr>
      <w:r w:rsidRPr="000B6B15">
        <w:rPr>
          <w:rFonts w:ascii="Arial" w:hAnsi="Arial" w:cs="Arial"/>
          <w:b/>
        </w:rPr>
        <w:t xml:space="preserve">Research Methodology </w:t>
      </w:r>
    </w:p>
    <w:p w14:paraId="1B9A4EE5" w14:textId="66C28662" w:rsidR="008A3209" w:rsidRDefault="006603EA" w:rsidP="00695B8C">
      <w:pPr>
        <w:spacing w:line="360" w:lineRule="auto"/>
        <w:jc w:val="both"/>
        <w:rPr>
          <w:rFonts w:ascii="Arial" w:hAnsi="Arial" w:cs="Arial"/>
        </w:rPr>
      </w:pPr>
      <w:r>
        <w:rPr>
          <w:szCs w:val="24"/>
        </w:rPr>
        <w:t xml:space="preserve">Total of sample for this journal is </w:t>
      </w:r>
      <w:r w:rsidR="002C774A">
        <w:rPr>
          <w:szCs w:val="24"/>
        </w:rPr>
        <w:t>100</w:t>
      </w:r>
      <w:r>
        <w:rPr>
          <w:szCs w:val="24"/>
        </w:rPr>
        <w:t xml:space="preserve"> respondents that have been collected. T</w:t>
      </w:r>
      <w:r w:rsidRPr="001449C6">
        <w:rPr>
          <w:szCs w:val="24"/>
        </w:rPr>
        <w:t>he data</w:t>
      </w:r>
      <w:r>
        <w:rPr>
          <w:szCs w:val="24"/>
        </w:rPr>
        <w:t xml:space="preserve"> </w:t>
      </w:r>
      <w:r w:rsidRPr="001449C6">
        <w:rPr>
          <w:szCs w:val="24"/>
        </w:rPr>
        <w:t>collected it was organised and analysed</w:t>
      </w:r>
      <w:r>
        <w:rPr>
          <w:szCs w:val="24"/>
        </w:rPr>
        <w:t xml:space="preserve"> by </w:t>
      </w:r>
      <w:r w:rsidRPr="001449C6">
        <w:rPr>
          <w:szCs w:val="24"/>
        </w:rPr>
        <w:t>a computer programme called Stastical Package for Social Science (SPSS) was u</w:t>
      </w:r>
      <w:r>
        <w:rPr>
          <w:szCs w:val="24"/>
        </w:rPr>
        <w:t>s</w:t>
      </w:r>
      <w:r w:rsidRPr="001449C6">
        <w:rPr>
          <w:szCs w:val="24"/>
        </w:rPr>
        <w:t>ed. Data was analysed by using descriptive statistic. Frequency tables were drawn and from these the data was presented in pie diagrams and bar graphs.</w:t>
      </w:r>
      <w:r>
        <w:rPr>
          <w:szCs w:val="24"/>
        </w:rPr>
        <w:t xml:space="preserve"> </w:t>
      </w:r>
    </w:p>
    <w:p w14:paraId="061F8323" w14:textId="01F68BF8" w:rsidR="008A3209" w:rsidRDefault="008A3209" w:rsidP="00695B8C">
      <w:pPr>
        <w:spacing w:line="360" w:lineRule="auto"/>
        <w:jc w:val="both"/>
        <w:rPr>
          <w:rFonts w:ascii="Arial" w:hAnsi="Arial" w:cs="Arial"/>
        </w:rPr>
      </w:pPr>
    </w:p>
    <w:p w14:paraId="6A6449AF" w14:textId="246BBF4E" w:rsidR="008A3209" w:rsidRDefault="008A3209" w:rsidP="00695B8C">
      <w:pPr>
        <w:spacing w:line="360" w:lineRule="auto"/>
        <w:jc w:val="both"/>
        <w:rPr>
          <w:rFonts w:ascii="Arial" w:hAnsi="Arial" w:cs="Arial"/>
        </w:rPr>
      </w:pPr>
    </w:p>
    <w:p w14:paraId="5496E010" w14:textId="3B1E9FA7" w:rsidR="008A3209" w:rsidRDefault="008A3209" w:rsidP="00695B8C">
      <w:pPr>
        <w:spacing w:line="360" w:lineRule="auto"/>
        <w:jc w:val="both"/>
        <w:rPr>
          <w:rFonts w:ascii="Arial" w:hAnsi="Arial" w:cs="Arial"/>
        </w:rPr>
      </w:pPr>
    </w:p>
    <w:p w14:paraId="20DF9B58" w14:textId="3D5731FF" w:rsidR="008A3209" w:rsidRDefault="008A3209" w:rsidP="00695B8C">
      <w:pPr>
        <w:spacing w:line="360" w:lineRule="auto"/>
        <w:jc w:val="both"/>
        <w:rPr>
          <w:rFonts w:ascii="Arial" w:hAnsi="Arial" w:cs="Arial"/>
        </w:rPr>
      </w:pPr>
    </w:p>
    <w:p w14:paraId="5525D1DC" w14:textId="26F0D70A" w:rsidR="008A3209" w:rsidRDefault="008A3209" w:rsidP="00695B8C">
      <w:pPr>
        <w:spacing w:line="360" w:lineRule="auto"/>
        <w:jc w:val="both"/>
        <w:rPr>
          <w:rFonts w:ascii="Arial" w:hAnsi="Arial" w:cs="Arial"/>
        </w:rPr>
      </w:pPr>
    </w:p>
    <w:p w14:paraId="0076669D" w14:textId="594B4F8E" w:rsidR="008A3209" w:rsidRDefault="008A3209" w:rsidP="00695B8C">
      <w:pPr>
        <w:spacing w:line="360" w:lineRule="auto"/>
        <w:jc w:val="both"/>
        <w:rPr>
          <w:rFonts w:ascii="Arial" w:hAnsi="Arial" w:cs="Arial"/>
        </w:rPr>
      </w:pPr>
    </w:p>
    <w:p w14:paraId="3937CF1B" w14:textId="2D111FEB" w:rsidR="008A3209" w:rsidRDefault="008A3209" w:rsidP="00695B8C">
      <w:pPr>
        <w:spacing w:line="360" w:lineRule="auto"/>
        <w:jc w:val="both"/>
        <w:rPr>
          <w:rFonts w:ascii="Arial" w:hAnsi="Arial" w:cs="Arial"/>
        </w:rPr>
      </w:pPr>
    </w:p>
    <w:p w14:paraId="05023D70" w14:textId="41FB949B" w:rsidR="008A3209" w:rsidRDefault="008A3209" w:rsidP="00695B8C">
      <w:pPr>
        <w:spacing w:line="360" w:lineRule="auto"/>
        <w:jc w:val="both"/>
        <w:rPr>
          <w:rFonts w:ascii="Arial" w:hAnsi="Arial" w:cs="Arial"/>
        </w:rPr>
      </w:pPr>
    </w:p>
    <w:p w14:paraId="6B80CA82" w14:textId="46E5D304" w:rsidR="008A3209" w:rsidRDefault="008A3209" w:rsidP="00695B8C">
      <w:pPr>
        <w:spacing w:line="360" w:lineRule="auto"/>
        <w:jc w:val="both"/>
        <w:rPr>
          <w:rFonts w:ascii="Arial" w:hAnsi="Arial" w:cs="Arial"/>
        </w:rPr>
      </w:pPr>
    </w:p>
    <w:p w14:paraId="79DD089B" w14:textId="2FA01F71" w:rsidR="008A3209" w:rsidRDefault="008A3209" w:rsidP="00695B8C">
      <w:pPr>
        <w:spacing w:line="360" w:lineRule="auto"/>
        <w:jc w:val="both"/>
        <w:rPr>
          <w:rFonts w:ascii="Arial" w:hAnsi="Arial" w:cs="Arial"/>
        </w:rPr>
      </w:pPr>
    </w:p>
    <w:p w14:paraId="2CE2F2B7" w14:textId="198626F5" w:rsidR="008A3209" w:rsidRDefault="008A3209" w:rsidP="00695B8C">
      <w:pPr>
        <w:spacing w:line="360" w:lineRule="auto"/>
        <w:jc w:val="both"/>
        <w:rPr>
          <w:rFonts w:ascii="Arial" w:hAnsi="Arial" w:cs="Arial"/>
        </w:rPr>
      </w:pPr>
    </w:p>
    <w:p w14:paraId="4A913BA0" w14:textId="77777777" w:rsidR="008A3209" w:rsidRDefault="008A3209" w:rsidP="00695B8C">
      <w:pPr>
        <w:spacing w:line="360" w:lineRule="auto"/>
        <w:jc w:val="both"/>
        <w:rPr>
          <w:rFonts w:ascii="Arial" w:hAnsi="Arial" w:cs="Arial"/>
        </w:rPr>
      </w:pPr>
    </w:p>
    <w:p w14:paraId="4B8B71C2" w14:textId="77777777" w:rsidR="00695B8C" w:rsidRPr="000B6B15" w:rsidRDefault="00695B8C" w:rsidP="00695B8C">
      <w:pPr>
        <w:pStyle w:val="ListParagraph"/>
        <w:numPr>
          <w:ilvl w:val="0"/>
          <w:numId w:val="5"/>
        </w:numPr>
        <w:spacing w:line="360" w:lineRule="auto"/>
        <w:rPr>
          <w:rFonts w:ascii="Arial" w:hAnsi="Arial" w:cs="Arial"/>
          <w:b/>
        </w:rPr>
      </w:pPr>
      <w:r w:rsidRPr="000B6B15">
        <w:rPr>
          <w:rFonts w:ascii="Arial" w:hAnsi="Arial" w:cs="Arial"/>
          <w:b/>
        </w:rPr>
        <w:t xml:space="preserve">Finding </w:t>
      </w:r>
    </w:p>
    <w:p w14:paraId="3F97F4AC" w14:textId="32DA3021" w:rsidR="00695B8C" w:rsidRDefault="00695B8C" w:rsidP="0063751B">
      <w:pPr>
        <w:pStyle w:val="ListParagraph"/>
        <w:numPr>
          <w:ilvl w:val="1"/>
          <w:numId w:val="5"/>
        </w:numPr>
        <w:spacing w:line="360" w:lineRule="auto"/>
        <w:rPr>
          <w:rFonts w:ascii="Arial" w:hAnsi="Arial" w:cs="Arial"/>
          <w:b/>
        </w:rPr>
      </w:pPr>
      <w:r>
        <w:rPr>
          <w:rFonts w:ascii="Arial" w:hAnsi="Arial" w:cs="Arial"/>
          <w:b/>
        </w:rPr>
        <w:t>Respondent Profile</w:t>
      </w:r>
    </w:p>
    <w:p w14:paraId="04790C51" w14:textId="77777777" w:rsidR="0063751B" w:rsidRPr="00B703FC" w:rsidRDefault="0063751B" w:rsidP="0063751B">
      <w:pPr>
        <w:pStyle w:val="ListParagraph"/>
        <w:spacing w:line="360" w:lineRule="auto"/>
        <w:ind w:left="1120"/>
        <w:rPr>
          <w:rFonts w:ascii="Arial" w:hAnsi="Arial" w:cs="Arial"/>
          <w:b/>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10"/>
        <w:gridCol w:w="2430"/>
        <w:gridCol w:w="1170"/>
        <w:gridCol w:w="990"/>
        <w:gridCol w:w="1350"/>
      </w:tblGrid>
      <w:tr w:rsidR="00893D13" w:rsidRPr="001449C6" w14:paraId="101CBAEE" w14:textId="77777777" w:rsidTr="00893D13">
        <w:trPr>
          <w:cantSplit/>
          <w:trHeight w:val="814"/>
          <w:jc w:val="center"/>
        </w:trPr>
        <w:tc>
          <w:tcPr>
            <w:tcW w:w="4840" w:type="dxa"/>
            <w:gridSpan w:val="2"/>
            <w:tcBorders>
              <w:top w:val="single" w:sz="16" w:space="0" w:color="000000"/>
              <w:left w:val="single" w:sz="16" w:space="0" w:color="000000"/>
              <w:bottom w:val="single" w:sz="16" w:space="0" w:color="000000"/>
            </w:tcBorders>
            <w:shd w:val="clear" w:color="auto" w:fill="FFFFFF"/>
          </w:tcPr>
          <w:p w14:paraId="77F90D52" w14:textId="347F688D" w:rsidR="00893D13" w:rsidRPr="001449C6" w:rsidRDefault="00893D13" w:rsidP="00DD0696">
            <w:pPr>
              <w:ind w:left="60" w:right="60"/>
              <w:rPr>
                <w:rFonts w:eastAsia="Arial"/>
                <w:szCs w:val="24"/>
              </w:rPr>
            </w:pPr>
            <w:r>
              <w:rPr>
                <w:rFonts w:eastAsia="Arial"/>
                <w:szCs w:val="24"/>
              </w:rPr>
              <w:t xml:space="preserve">Items </w:t>
            </w:r>
          </w:p>
        </w:tc>
        <w:tc>
          <w:tcPr>
            <w:tcW w:w="1170" w:type="dxa"/>
            <w:tcBorders>
              <w:top w:val="single" w:sz="16" w:space="0" w:color="000000"/>
              <w:left w:val="single" w:sz="16" w:space="0" w:color="000000"/>
              <w:bottom w:val="single" w:sz="16" w:space="0" w:color="000000"/>
              <w:right w:val="single" w:sz="8" w:space="0" w:color="000000"/>
            </w:tcBorders>
            <w:shd w:val="clear" w:color="auto" w:fill="FFFFFF"/>
          </w:tcPr>
          <w:p w14:paraId="2880EB2A" w14:textId="77777777" w:rsidR="00893D13" w:rsidRPr="001449C6" w:rsidRDefault="00893D13" w:rsidP="00DD0696">
            <w:pPr>
              <w:ind w:left="60" w:right="60"/>
              <w:jc w:val="center"/>
              <w:rPr>
                <w:rFonts w:eastAsia="Arial"/>
                <w:szCs w:val="24"/>
              </w:rPr>
            </w:pPr>
            <w:r w:rsidRPr="001449C6">
              <w:rPr>
                <w:rFonts w:eastAsia="Arial"/>
                <w:szCs w:val="24"/>
              </w:rPr>
              <w:t>Frequency</w:t>
            </w:r>
          </w:p>
        </w:tc>
        <w:tc>
          <w:tcPr>
            <w:tcW w:w="990" w:type="dxa"/>
            <w:tcBorders>
              <w:top w:val="single" w:sz="16" w:space="0" w:color="000000"/>
              <w:left w:val="single" w:sz="8" w:space="0" w:color="000000"/>
              <w:bottom w:val="single" w:sz="16" w:space="0" w:color="000000"/>
              <w:right w:val="single" w:sz="8" w:space="0" w:color="000000"/>
            </w:tcBorders>
            <w:shd w:val="clear" w:color="auto" w:fill="FFFFFF"/>
          </w:tcPr>
          <w:p w14:paraId="74CA8525" w14:textId="77777777" w:rsidR="00893D13" w:rsidRPr="001449C6" w:rsidRDefault="00893D13" w:rsidP="00DD0696">
            <w:pPr>
              <w:ind w:left="60" w:right="60"/>
              <w:jc w:val="center"/>
              <w:rPr>
                <w:rFonts w:eastAsia="Arial"/>
                <w:szCs w:val="24"/>
              </w:rPr>
            </w:pPr>
            <w:r w:rsidRPr="001449C6">
              <w:rPr>
                <w:rFonts w:eastAsia="Arial"/>
                <w:szCs w:val="24"/>
              </w:rPr>
              <w:t>Percent</w:t>
            </w:r>
          </w:p>
        </w:tc>
        <w:tc>
          <w:tcPr>
            <w:tcW w:w="1350" w:type="dxa"/>
            <w:tcBorders>
              <w:top w:val="single" w:sz="16" w:space="0" w:color="000000"/>
              <w:left w:val="single" w:sz="8" w:space="0" w:color="000000"/>
              <w:bottom w:val="single" w:sz="16" w:space="0" w:color="000000"/>
              <w:right w:val="single" w:sz="16" w:space="0" w:color="000000"/>
            </w:tcBorders>
            <w:shd w:val="clear" w:color="auto" w:fill="FFFFFF"/>
          </w:tcPr>
          <w:p w14:paraId="1FDD83F9" w14:textId="77777777" w:rsidR="00893D13" w:rsidRPr="001449C6" w:rsidRDefault="00893D13" w:rsidP="00DD0696">
            <w:pPr>
              <w:ind w:left="60" w:right="60"/>
              <w:jc w:val="center"/>
              <w:rPr>
                <w:rFonts w:eastAsia="Arial"/>
                <w:szCs w:val="24"/>
              </w:rPr>
            </w:pPr>
            <w:r w:rsidRPr="001449C6">
              <w:rPr>
                <w:rFonts w:eastAsia="Arial"/>
                <w:szCs w:val="24"/>
              </w:rPr>
              <w:t>Cumulative Percent</w:t>
            </w:r>
          </w:p>
        </w:tc>
      </w:tr>
      <w:tr w:rsidR="002C774A" w:rsidRPr="001449C6" w14:paraId="71BE122C" w14:textId="77777777" w:rsidTr="00893D13">
        <w:trPr>
          <w:cantSplit/>
          <w:trHeight w:val="395"/>
          <w:jc w:val="center"/>
        </w:trPr>
        <w:tc>
          <w:tcPr>
            <w:tcW w:w="2410" w:type="dxa"/>
            <w:vMerge w:val="restart"/>
            <w:tcBorders>
              <w:top w:val="single" w:sz="16" w:space="0" w:color="000000"/>
              <w:left w:val="single" w:sz="16" w:space="0" w:color="000000"/>
              <w:bottom w:val="single" w:sz="16" w:space="0" w:color="000000"/>
            </w:tcBorders>
            <w:shd w:val="clear" w:color="auto" w:fill="FFFFFF"/>
            <w:vAlign w:val="center"/>
          </w:tcPr>
          <w:p w14:paraId="393BFD46" w14:textId="1B0E30A9" w:rsidR="002C774A" w:rsidRPr="00893D13" w:rsidRDefault="002C774A" w:rsidP="002C774A">
            <w:pPr>
              <w:ind w:left="60" w:right="60"/>
              <w:rPr>
                <w:rFonts w:eastAsia="Arial"/>
                <w:b/>
                <w:szCs w:val="24"/>
              </w:rPr>
            </w:pPr>
            <w:r w:rsidRPr="00893D13">
              <w:rPr>
                <w:rFonts w:eastAsia="Arial"/>
                <w:b/>
                <w:szCs w:val="24"/>
              </w:rPr>
              <w:t xml:space="preserve">Gender </w:t>
            </w:r>
          </w:p>
        </w:tc>
        <w:tc>
          <w:tcPr>
            <w:tcW w:w="2430" w:type="dxa"/>
            <w:tcBorders>
              <w:top w:val="single" w:sz="16" w:space="0" w:color="000000"/>
              <w:right w:val="single" w:sz="16" w:space="0" w:color="000000"/>
            </w:tcBorders>
            <w:shd w:val="clear" w:color="auto" w:fill="FFFFFF"/>
            <w:vAlign w:val="center"/>
          </w:tcPr>
          <w:p w14:paraId="4D7044D7" w14:textId="77777777" w:rsidR="002C774A" w:rsidRPr="001449C6" w:rsidRDefault="002C774A" w:rsidP="002C774A">
            <w:pPr>
              <w:ind w:left="60" w:right="60"/>
              <w:rPr>
                <w:rFonts w:eastAsia="Arial"/>
                <w:szCs w:val="24"/>
              </w:rPr>
            </w:pPr>
            <w:r w:rsidRPr="001449C6">
              <w:rPr>
                <w:rFonts w:eastAsia="Arial"/>
                <w:szCs w:val="24"/>
              </w:rPr>
              <w:t>Male</w:t>
            </w:r>
          </w:p>
        </w:tc>
        <w:tc>
          <w:tcPr>
            <w:tcW w:w="1170" w:type="dxa"/>
            <w:tcBorders>
              <w:top w:val="single" w:sz="16" w:space="0" w:color="000000"/>
              <w:left w:val="single" w:sz="16" w:space="0" w:color="000000"/>
              <w:right w:val="single" w:sz="8" w:space="0" w:color="000000"/>
            </w:tcBorders>
            <w:shd w:val="clear" w:color="auto" w:fill="FFFFFF"/>
            <w:vAlign w:val="center"/>
          </w:tcPr>
          <w:p w14:paraId="670DC0D9" w14:textId="7347B06B" w:rsidR="002C774A" w:rsidRPr="001449C6" w:rsidRDefault="002C774A" w:rsidP="002C774A">
            <w:pPr>
              <w:ind w:left="60" w:right="60"/>
              <w:jc w:val="right"/>
              <w:rPr>
                <w:rFonts w:eastAsia="Arial"/>
                <w:szCs w:val="24"/>
              </w:rPr>
            </w:pPr>
            <w:r>
              <w:rPr>
                <w:rFonts w:eastAsia="Arial"/>
                <w:szCs w:val="24"/>
              </w:rPr>
              <w:t>44</w:t>
            </w:r>
          </w:p>
        </w:tc>
        <w:tc>
          <w:tcPr>
            <w:tcW w:w="990" w:type="dxa"/>
            <w:tcBorders>
              <w:top w:val="single" w:sz="16" w:space="0" w:color="000000"/>
              <w:left w:val="single" w:sz="8" w:space="0" w:color="000000"/>
              <w:right w:val="single" w:sz="8" w:space="0" w:color="000000"/>
            </w:tcBorders>
            <w:shd w:val="clear" w:color="auto" w:fill="FFFFFF"/>
            <w:vAlign w:val="center"/>
          </w:tcPr>
          <w:p w14:paraId="15AC2F62" w14:textId="4393985B" w:rsidR="002C774A" w:rsidRPr="001449C6" w:rsidRDefault="002C774A" w:rsidP="002C774A">
            <w:pPr>
              <w:ind w:left="60" w:right="60"/>
              <w:jc w:val="right"/>
              <w:rPr>
                <w:rFonts w:eastAsia="Arial"/>
                <w:szCs w:val="24"/>
              </w:rPr>
            </w:pPr>
            <w:r>
              <w:rPr>
                <w:rFonts w:eastAsia="Arial"/>
                <w:szCs w:val="24"/>
              </w:rPr>
              <w:t>44</w:t>
            </w:r>
          </w:p>
        </w:tc>
        <w:tc>
          <w:tcPr>
            <w:tcW w:w="1350" w:type="dxa"/>
            <w:tcBorders>
              <w:top w:val="single" w:sz="16" w:space="0" w:color="000000"/>
              <w:left w:val="single" w:sz="8" w:space="0" w:color="000000"/>
              <w:right w:val="single" w:sz="16" w:space="0" w:color="000000"/>
            </w:tcBorders>
            <w:shd w:val="clear" w:color="auto" w:fill="FFFFFF"/>
            <w:vAlign w:val="center"/>
          </w:tcPr>
          <w:p w14:paraId="3A47DB8A" w14:textId="77777777" w:rsidR="002C774A" w:rsidRPr="001449C6" w:rsidRDefault="002C774A" w:rsidP="002C774A">
            <w:pPr>
              <w:ind w:left="60" w:right="60"/>
              <w:jc w:val="right"/>
              <w:rPr>
                <w:rFonts w:eastAsia="Arial"/>
                <w:szCs w:val="24"/>
              </w:rPr>
            </w:pPr>
            <w:r w:rsidRPr="001449C6">
              <w:rPr>
                <w:rFonts w:eastAsia="Arial"/>
                <w:szCs w:val="24"/>
              </w:rPr>
              <w:t>49.3</w:t>
            </w:r>
          </w:p>
        </w:tc>
      </w:tr>
      <w:tr w:rsidR="002C774A" w:rsidRPr="001449C6" w14:paraId="02003192" w14:textId="77777777" w:rsidTr="00893D13">
        <w:trPr>
          <w:cantSplit/>
          <w:trHeight w:val="212"/>
          <w:jc w:val="center"/>
        </w:trPr>
        <w:tc>
          <w:tcPr>
            <w:tcW w:w="2410" w:type="dxa"/>
            <w:vMerge/>
            <w:tcBorders>
              <w:top w:val="single" w:sz="16" w:space="0" w:color="000000"/>
              <w:left w:val="single" w:sz="16" w:space="0" w:color="000000"/>
              <w:bottom w:val="single" w:sz="16" w:space="0" w:color="000000"/>
            </w:tcBorders>
            <w:shd w:val="clear" w:color="auto" w:fill="FFFFFF"/>
            <w:vAlign w:val="center"/>
          </w:tcPr>
          <w:p w14:paraId="23CC2868" w14:textId="77777777" w:rsidR="002C774A" w:rsidRPr="00893D13" w:rsidRDefault="002C774A" w:rsidP="002C774A">
            <w:pPr>
              <w:rPr>
                <w:rFonts w:eastAsia="Arial"/>
                <w:b/>
                <w:szCs w:val="24"/>
              </w:rPr>
            </w:pPr>
          </w:p>
        </w:tc>
        <w:tc>
          <w:tcPr>
            <w:tcW w:w="2430" w:type="dxa"/>
            <w:tcBorders>
              <w:right w:val="single" w:sz="16" w:space="0" w:color="000000"/>
            </w:tcBorders>
            <w:shd w:val="clear" w:color="auto" w:fill="FFFFFF"/>
            <w:vAlign w:val="center"/>
          </w:tcPr>
          <w:p w14:paraId="6A36F286" w14:textId="77777777" w:rsidR="002C774A" w:rsidRPr="001449C6" w:rsidRDefault="002C774A" w:rsidP="002C774A">
            <w:pPr>
              <w:ind w:left="60" w:right="60"/>
              <w:rPr>
                <w:rFonts w:eastAsia="Arial"/>
                <w:szCs w:val="24"/>
              </w:rPr>
            </w:pPr>
            <w:r w:rsidRPr="001449C6">
              <w:rPr>
                <w:rFonts w:eastAsia="Arial"/>
                <w:szCs w:val="24"/>
              </w:rPr>
              <w:t>Female</w:t>
            </w:r>
          </w:p>
        </w:tc>
        <w:tc>
          <w:tcPr>
            <w:tcW w:w="1170" w:type="dxa"/>
            <w:tcBorders>
              <w:left w:val="single" w:sz="16" w:space="0" w:color="000000"/>
              <w:right w:val="single" w:sz="8" w:space="0" w:color="000000"/>
            </w:tcBorders>
            <w:shd w:val="clear" w:color="auto" w:fill="FFFFFF"/>
            <w:vAlign w:val="center"/>
          </w:tcPr>
          <w:p w14:paraId="5902E93A" w14:textId="6C59982A" w:rsidR="002C774A" w:rsidRPr="001449C6" w:rsidRDefault="002C774A" w:rsidP="002C774A">
            <w:pPr>
              <w:ind w:left="60" w:right="60"/>
              <w:jc w:val="right"/>
              <w:rPr>
                <w:rFonts w:eastAsia="Arial"/>
                <w:szCs w:val="24"/>
              </w:rPr>
            </w:pPr>
            <w:r>
              <w:rPr>
                <w:rFonts w:eastAsia="Arial"/>
                <w:szCs w:val="24"/>
              </w:rPr>
              <w:t>56</w:t>
            </w:r>
          </w:p>
        </w:tc>
        <w:tc>
          <w:tcPr>
            <w:tcW w:w="990" w:type="dxa"/>
            <w:tcBorders>
              <w:left w:val="single" w:sz="8" w:space="0" w:color="000000"/>
              <w:right w:val="single" w:sz="8" w:space="0" w:color="000000"/>
            </w:tcBorders>
            <w:shd w:val="clear" w:color="auto" w:fill="FFFFFF"/>
            <w:vAlign w:val="center"/>
          </w:tcPr>
          <w:p w14:paraId="5FBA3B26" w14:textId="4FFD50FA" w:rsidR="002C774A" w:rsidRPr="001449C6" w:rsidRDefault="002C774A" w:rsidP="002C774A">
            <w:pPr>
              <w:ind w:left="60" w:right="60"/>
              <w:jc w:val="right"/>
              <w:rPr>
                <w:rFonts w:eastAsia="Arial"/>
                <w:szCs w:val="24"/>
              </w:rPr>
            </w:pPr>
            <w:r>
              <w:rPr>
                <w:rFonts w:eastAsia="Arial"/>
                <w:szCs w:val="24"/>
              </w:rPr>
              <w:t>56</w:t>
            </w:r>
          </w:p>
        </w:tc>
        <w:tc>
          <w:tcPr>
            <w:tcW w:w="1350" w:type="dxa"/>
            <w:tcBorders>
              <w:left w:val="single" w:sz="8" w:space="0" w:color="000000"/>
              <w:right w:val="single" w:sz="16" w:space="0" w:color="000000"/>
            </w:tcBorders>
            <w:shd w:val="clear" w:color="auto" w:fill="FFFFFF"/>
            <w:vAlign w:val="center"/>
          </w:tcPr>
          <w:p w14:paraId="5D7C3B6A" w14:textId="77777777" w:rsidR="002C774A" w:rsidRPr="001449C6" w:rsidRDefault="002C774A" w:rsidP="002C774A">
            <w:pPr>
              <w:ind w:left="60" w:right="60"/>
              <w:jc w:val="right"/>
              <w:rPr>
                <w:rFonts w:eastAsia="Arial"/>
                <w:szCs w:val="24"/>
              </w:rPr>
            </w:pPr>
            <w:r w:rsidRPr="001449C6">
              <w:rPr>
                <w:rFonts w:eastAsia="Arial"/>
                <w:szCs w:val="24"/>
              </w:rPr>
              <w:t>100.0</w:t>
            </w:r>
          </w:p>
        </w:tc>
      </w:tr>
      <w:tr w:rsidR="00007C41" w:rsidRPr="001449C6" w14:paraId="238C84A5" w14:textId="77777777" w:rsidTr="00893D13">
        <w:trPr>
          <w:cantSplit/>
          <w:trHeight w:val="212"/>
          <w:jc w:val="center"/>
        </w:trPr>
        <w:tc>
          <w:tcPr>
            <w:tcW w:w="2410" w:type="dxa"/>
            <w:vMerge w:val="restart"/>
            <w:tcBorders>
              <w:top w:val="single" w:sz="16" w:space="0" w:color="000000"/>
              <w:left w:val="single" w:sz="16" w:space="0" w:color="000000"/>
            </w:tcBorders>
            <w:shd w:val="clear" w:color="auto" w:fill="FFFFFF"/>
            <w:vAlign w:val="center"/>
          </w:tcPr>
          <w:p w14:paraId="3C270599" w14:textId="6C9B89E0" w:rsidR="00007C41" w:rsidRPr="00893D13" w:rsidRDefault="00007C41" w:rsidP="00007C41">
            <w:pPr>
              <w:rPr>
                <w:rFonts w:eastAsia="Arial"/>
                <w:b/>
                <w:szCs w:val="24"/>
              </w:rPr>
            </w:pPr>
            <w:r w:rsidRPr="00893D13">
              <w:rPr>
                <w:rFonts w:eastAsia="Arial"/>
                <w:b/>
                <w:szCs w:val="24"/>
              </w:rPr>
              <w:t xml:space="preserve">Language </w:t>
            </w:r>
          </w:p>
        </w:tc>
        <w:tc>
          <w:tcPr>
            <w:tcW w:w="2430" w:type="dxa"/>
            <w:tcBorders>
              <w:right w:val="single" w:sz="16" w:space="0" w:color="000000"/>
            </w:tcBorders>
            <w:shd w:val="clear" w:color="auto" w:fill="FFFFFF"/>
            <w:vAlign w:val="center"/>
          </w:tcPr>
          <w:p w14:paraId="400E858A" w14:textId="69ABA631" w:rsidR="00007C41" w:rsidRPr="001449C6" w:rsidRDefault="00007C41" w:rsidP="00007C41">
            <w:pPr>
              <w:ind w:left="60" w:right="60"/>
              <w:rPr>
                <w:rFonts w:eastAsia="Arial"/>
                <w:szCs w:val="24"/>
              </w:rPr>
            </w:pPr>
            <w:r w:rsidRPr="001449C6">
              <w:rPr>
                <w:rFonts w:eastAsia="Arial"/>
                <w:szCs w:val="24"/>
              </w:rPr>
              <w:t>Malay</w:t>
            </w:r>
          </w:p>
        </w:tc>
        <w:tc>
          <w:tcPr>
            <w:tcW w:w="1170" w:type="dxa"/>
            <w:tcBorders>
              <w:left w:val="single" w:sz="16" w:space="0" w:color="000000"/>
              <w:right w:val="single" w:sz="8" w:space="0" w:color="000000"/>
            </w:tcBorders>
            <w:shd w:val="clear" w:color="auto" w:fill="FFFFFF"/>
            <w:vAlign w:val="center"/>
          </w:tcPr>
          <w:p w14:paraId="0825D980" w14:textId="663D9F35" w:rsidR="00007C41" w:rsidRPr="001449C6" w:rsidRDefault="00007C41" w:rsidP="00007C41">
            <w:pPr>
              <w:ind w:left="60" w:right="60"/>
              <w:jc w:val="right"/>
              <w:rPr>
                <w:rFonts w:eastAsia="Arial"/>
                <w:szCs w:val="24"/>
              </w:rPr>
            </w:pPr>
            <w:r>
              <w:rPr>
                <w:rFonts w:eastAsia="Arial"/>
                <w:szCs w:val="24"/>
              </w:rPr>
              <w:t>53</w:t>
            </w:r>
          </w:p>
        </w:tc>
        <w:tc>
          <w:tcPr>
            <w:tcW w:w="990" w:type="dxa"/>
            <w:tcBorders>
              <w:left w:val="single" w:sz="8" w:space="0" w:color="000000"/>
              <w:right w:val="single" w:sz="8" w:space="0" w:color="000000"/>
            </w:tcBorders>
            <w:shd w:val="clear" w:color="auto" w:fill="FFFFFF"/>
            <w:vAlign w:val="center"/>
          </w:tcPr>
          <w:p w14:paraId="2F15B93A" w14:textId="6B1C605F" w:rsidR="00007C41" w:rsidRPr="001449C6" w:rsidRDefault="00007C41" w:rsidP="00007C41">
            <w:pPr>
              <w:ind w:left="60" w:right="60"/>
              <w:jc w:val="right"/>
              <w:rPr>
                <w:rFonts w:eastAsia="Arial"/>
                <w:szCs w:val="24"/>
              </w:rPr>
            </w:pPr>
            <w:r>
              <w:rPr>
                <w:rFonts w:eastAsia="Arial"/>
                <w:szCs w:val="24"/>
              </w:rPr>
              <w:t>53</w:t>
            </w:r>
          </w:p>
        </w:tc>
        <w:tc>
          <w:tcPr>
            <w:tcW w:w="1350" w:type="dxa"/>
            <w:tcBorders>
              <w:left w:val="single" w:sz="8" w:space="0" w:color="000000"/>
              <w:right w:val="single" w:sz="16" w:space="0" w:color="000000"/>
            </w:tcBorders>
            <w:shd w:val="clear" w:color="auto" w:fill="FFFFFF"/>
            <w:vAlign w:val="center"/>
          </w:tcPr>
          <w:p w14:paraId="28BE31E2" w14:textId="0FC03BB0" w:rsidR="00007C41" w:rsidRPr="001449C6" w:rsidRDefault="00007C41" w:rsidP="00007C41">
            <w:pPr>
              <w:ind w:left="60" w:right="60"/>
              <w:jc w:val="right"/>
              <w:rPr>
                <w:rFonts w:eastAsia="Arial"/>
                <w:szCs w:val="24"/>
              </w:rPr>
            </w:pPr>
            <w:r w:rsidRPr="001449C6">
              <w:rPr>
                <w:rFonts w:eastAsia="Arial"/>
                <w:szCs w:val="24"/>
              </w:rPr>
              <w:t>53.6</w:t>
            </w:r>
          </w:p>
        </w:tc>
      </w:tr>
      <w:tr w:rsidR="00007C41" w:rsidRPr="001449C6" w14:paraId="6636EA99" w14:textId="77777777" w:rsidTr="00893D13">
        <w:trPr>
          <w:cantSplit/>
          <w:trHeight w:val="212"/>
          <w:jc w:val="center"/>
        </w:trPr>
        <w:tc>
          <w:tcPr>
            <w:tcW w:w="2410" w:type="dxa"/>
            <w:vMerge/>
            <w:tcBorders>
              <w:left w:val="single" w:sz="16" w:space="0" w:color="000000"/>
            </w:tcBorders>
            <w:shd w:val="clear" w:color="auto" w:fill="FFFFFF"/>
            <w:vAlign w:val="center"/>
          </w:tcPr>
          <w:p w14:paraId="58A6A531" w14:textId="77777777" w:rsidR="00007C41" w:rsidRPr="00893D13" w:rsidRDefault="00007C41" w:rsidP="00007C41">
            <w:pPr>
              <w:rPr>
                <w:rFonts w:eastAsia="Arial"/>
                <w:b/>
                <w:szCs w:val="24"/>
              </w:rPr>
            </w:pPr>
          </w:p>
        </w:tc>
        <w:tc>
          <w:tcPr>
            <w:tcW w:w="2430" w:type="dxa"/>
            <w:tcBorders>
              <w:right w:val="single" w:sz="16" w:space="0" w:color="000000"/>
            </w:tcBorders>
            <w:shd w:val="clear" w:color="auto" w:fill="FFFFFF"/>
            <w:vAlign w:val="center"/>
          </w:tcPr>
          <w:p w14:paraId="0C1C3201" w14:textId="63D2D3AF" w:rsidR="00007C41" w:rsidRPr="001449C6" w:rsidRDefault="00007C41" w:rsidP="00007C41">
            <w:pPr>
              <w:ind w:left="60" w:right="60"/>
              <w:rPr>
                <w:rFonts w:eastAsia="Arial"/>
                <w:szCs w:val="24"/>
              </w:rPr>
            </w:pPr>
            <w:r w:rsidRPr="001449C6">
              <w:rPr>
                <w:rFonts w:eastAsia="Arial"/>
                <w:szCs w:val="24"/>
              </w:rPr>
              <w:t>English</w:t>
            </w:r>
          </w:p>
        </w:tc>
        <w:tc>
          <w:tcPr>
            <w:tcW w:w="1170" w:type="dxa"/>
            <w:tcBorders>
              <w:left w:val="single" w:sz="16" w:space="0" w:color="000000"/>
              <w:right w:val="single" w:sz="8" w:space="0" w:color="000000"/>
            </w:tcBorders>
            <w:shd w:val="clear" w:color="auto" w:fill="FFFFFF"/>
            <w:vAlign w:val="center"/>
          </w:tcPr>
          <w:p w14:paraId="30B704BD" w14:textId="5B5AFB8C" w:rsidR="00007C41" w:rsidRPr="001449C6" w:rsidRDefault="00007C41" w:rsidP="00007C41">
            <w:pPr>
              <w:ind w:left="60" w:right="60"/>
              <w:jc w:val="right"/>
              <w:rPr>
                <w:rFonts w:eastAsia="Arial"/>
                <w:szCs w:val="24"/>
              </w:rPr>
            </w:pPr>
            <w:r>
              <w:rPr>
                <w:rFonts w:eastAsia="Arial"/>
                <w:szCs w:val="24"/>
              </w:rPr>
              <w:t>2</w:t>
            </w:r>
            <w:r w:rsidRPr="001449C6">
              <w:rPr>
                <w:rFonts w:eastAsia="Arial"/>
                <w:szCs w:val="24"/>
              </w:rPr>
              <w:t>9</w:t>
            </w:r>
          </w:p>
        </w:tc>
        <w:tc>
          <w:tcPr>
            <w:tcW w:w="990" w:type="dxa"/>
            <w:tcBorders>
              <w:left w:val="single" w:sz="8" w:space="0" w:color="000000"/>
              <w:right w:val="single" w:sz="8" w:space="0" w:color="000000"/>
            </w:tcBorders>
            <w:shd w:val="clear" w:color="auto" w:fill="FFFFFF"/>
            <w:vAlign w:val="center"/>
          </w:tcPr>
          <w:p w14:paraId="783D9F39" w14:textId="26A73DA5" w:rsidR="00007C41" w:rsidRPr="001449C6" w:rsidRDefault="00007C41" w:rsidP="00007C41">
            <w:pPr>
              <w:ind w:left="60" w:right="60"/>
              <w:jc w:val="right"/>
              <w:rPr>
                <w:rFonts w:eastAsia="Arial"/>
                <w:szCs w:val="24"/>
              </w:rPr>
            </w:pPr>
            <w:r>
              <w:rPr>
                <w:rFonts w:eastAsia="Arial"/>
                <w:szCs w:val="24"/>
              </w:rPr>
              <w:t>2</w:t>
            </w:r>
            <w:r w:rsidRPr="001449C6">
              <w:rPr>
                <w:rFonts w:eastAsia="Arial"/>
                <w:szCs w:val="24"/>
              </w:rPr>
              <w:t>9</w:t>
            </w:r>
          </w:p>
        </w:tc>
        <w:tc>
          <w:tcPr>
            <w:tcW w:w="1350" w:type="dxa"/>
            <w:tcBorders>
              <w:left w:val="single" w:sz="8" w:space="0" w:color="000000"/>
              <w:right w:val="single" w:sz="16" w:space="0" w:color="000000"/>
            </w:tcBorders>
            <w:shd w:val="clear" w:color="auto" w:fill="FFFFFF"/>
            <w:vAlign w:val="center"/>
          </w:tcPr>
          <w:p w14:paraId="2A89094F" w14:textId="7E08756B" w:rsidR="00007C41" w:rsidRPr="001449C6" w:rsidRDefault="00007C41" w:rsidP="00007C41">
            <w:pPr>
              <w:ind w:left="60" w:right="60"/>
              <w:jc w:val="right"/>
              <w:rPr>
                <w:rFonts w:eastAsia="Arial"/>
                <w:szCs w:val="24"/>
              </w:rPr>
            </w:pPr>
            <w:r w:rsidRPr="001449C6">
              <w:rPr>
                <w:rFonts w:eastAsia="Arial"/>
                <w:szCs w:val="24"/>
              </w:rPr>
              <w:t>81.2</w:t>
            </w:r>
          </w:p>
        </w:tc>
      </w:tr>
      <w:tr w:rsidR="00007C41" w:rsidRPr="001449C6" w14:paraId="67A50EE9" w14:textId="77777777" w:rsidTr="00893D13">
        <w:trPr>
          <w:cantSplit/>
          <w:trHeight w:val="212"/>
          <w:jc w:val="center"/>
        </w:trPr>
        <w:tc>
          <w:tcPr>
            <w:tcW w:w="2410" w:type="dxa"/>
            <w:vMerge/>
            <w:tcBorders>
              <w:left w:val="single" w:sz="16" w:space="0" w:color="000000"/>
            </w:tcBorders>
            <w:shd w:val="clear" w:color="auto" w:fill="FFFFFF"/>
            <w:vAlign w:val="center"/>
          </w:tcPr>
          <w:p w14:paraId="755F3B54" w14:textId="77777777" w:rsidR="00007C41" w:rsidRPr="00893D13" w:rsidRDefault="00007C41" w:rsidP="00007C41">
            <w:pPr>
              <w:rPr>
                <w:rFonts w:eastAsia="Arial"/>
                <w:b/>
                <w:szCs w:val="24"/>
              </w:rPr>
            </w:pPr>
          </w:p>
        </w:tc>
        <w:tc>
          <w:tcPr>
            <w:tcW w:w="2430" w:type="dxa"/>
            <w:tcBorders>
              <w:right w:val="single" w:sz="16" w:space="0" w:color="000000"/>
            </w:tcBorders>
            <w:shd w:val="clear" w:color="auto" w:fill="FFFFFF"/>
            <w:vAlign w:val="center"/>
          </w:tcPr>
          <w:p w14:paraId="617407F7" w14:textId="4239DED4" w:rsidR="00007C41" w:rsidRPr="001449C6" w:rsidRDefault="00007C41" w:rsidP="00007C41">
            <w:pPr>
              <w:ind w:left="60" w:right="60"/>
              <w:rPr>
                <w:rFonts w:eastAsia="Arial"/>
                <w:szCs w:val="24"/>
              </w:rPr>
            </w:pPr>
            <w:r w:rsidRPr="001449C6">
              <w:rPr>
                <w:rFonts w:eastAsia="Arial"/>
                <w:szCs w:val="24"/>
              </w:rPr>
              <w:t>Mandarin</w:t>
            </w:r>
          </w:p>
        </w:tc>
        <w:tc>
          <w:tcPr>
            <w:tcW w:w="1170" w:type="dxa"/>
            <w:tcBorders>
              <w:left w:val="single" w:sz="16" w:space="0" w:color="000000"/>
              <w:right w:val="single" w:sz="8" w:space="0" w:color="000000"/>
            </w:tcBorders>
            <w:shd w:val="clear" w:color="auto" w:fill="FFFFFF"/>
            <w:vAlign w:val="center"/>
          </w:tcPr>
          <w:p w14:paraId="3B6271B6" w14:textId="6FE1E258" w:rsidR="00007C41" w:rsidRPr="001449C6" w:rsidRDefault="00007C41" w:rsidP="00007C41">
            <w:pPr>
              <w:ind w:left="60" w:right="60"/>
              <w:jc w:val="right"/>
              <w:rPr>
                <w:rFonts w:eastAsia="Arial"/>
                <w:szCs w:val="24"/>
              </w:rPr>
            </w:pPr>
            <w:r>
              <w:rPr>
                <w:rFonts w:eastAsia="Arial"/>
                <w:szCs w:val="24"/>
              </w:rPr>
              <w:t>18</w:t>
            </w:r>
          </w:p>
        </w:tc>
        <w:tc>
          <w:tcPr>
            <w:tcW w:w="990" w:type="dxa"/>
            <w:tcBorders>
              <w:left w:val="single" w:sz="8" w:space="0" w:color="000000"/>
              <w:right w:val="single" w:sz="8" w:space="0" w:color="000000"/>
            </w:tcBorders>
            <w:shd w:val="clear" w:color="auto" w:fill="FFFFFF"/>
            <w:vAlign w:val="center"/>
          </w:tcPr>
          <w:p w14:paraId="4AB12AEF" w14:textId="5FF83675" w:rsidR="00007C41" w:rsidRPr="001449C6" w:rsidRDefault="00007C41" w:rsidP="00007C41">
            <w:pPr>
              <w:ind w:left="60" w:right="60"/>
              <w:jc w:val="right"/>
              <w:rPr>
                <w:rFonts w:eastAsia="Arial"/>
                <w:szCs w:val="24"/>
              </w:rPr>
            </w:pPr>
            <w:r>
              <w:rPr>
                <w:rFonts w:eastAsia="Arial"/>
                <w:szCs w:val="24"/>
              </w:rPr>
              <w:t>18</w:t>
            </w:r>
          </w:p>
        </w:tc>
        <w:tc>
          <w:tcPr>
            <w:tcW w:w="1350" w:type="dxa"/>
            <w:tcBorders>
              <w:left w:val="single" w:sz="8" w:space="0" w:color="000000"/>
              <w:right w:val="single" w:sz="16" w:space="0" w:color="000000"/>
            </w:tcBorders>
            <w:shd w:val="clear" w:color="auto" w:fill="FFFFFF"/>
            <w:vAlign w:val="center"/>
          </w:tcPr>
          <w:p w14:paraId="7B7F8F30" w14:textId="26685D7C" w:rsidR="00007C41" w:rsidRPr="001449C6" w:rsidRDefault="00007C41" w:rsidP="00007C41">
            <w:pPr>
              <w:ind w:left="60" w:right="60"/>
              <w:jc w:val="right"/>
              <w:rPr>
                <w:rFonts w:eastAsia="Arial"/>
                <w:szCs w:val="24"/>
              </w:rPr>
            </w:pPr>
            <w:r w:rsidRPr="001449C6">
              <w:rPr>
                <w:rFonts w:eastAsia="Arial"/>
                <w:szCs w:val="24"/>
              </w:rPr>
              <w:t>91.3</w:t>
            </w:r>
          </w:p>
        </w:tc>
      </w:tr>
      <w:tr w:rsidR="00007C41" w:rsidRPr="001449C6" w14:paraId="61BA4686" w14:textId="77777777" w:rsidTr="00893D13">
        <w:trPr>
          <w:cantSplit/>
          <w:trHeight w:val="212"/>
          <w:jc w:val="center"/>
        </w:trPr>
        <w:tc>
          <w:tcPr>
            <w:tcW w:w="2410" w:type="dxa"/>
            <w:vMerge w:val="restart"/>
            <w:tcBorders>
              <w:left w:val="single" w:sz="16" w:space="0" w:color="000000"/>
            </w:tcBorders>
            <w:shd w:val="clear" w:color="auto" w:fill="FFFFFF"/>
            <w:vAlign w:val="center"/>
          </w:tcPr>
          <w:p w14:paraId="7185C815" w14:textId="5CB76526" w:rsidR="00007C41" w:rsidRPr="00893D13" w:rsidRDefault="00007C41" w:rsidP="00007C41">
            <w:pPr>
              <w:rPr>
                <w:rFonts w:eastAsia="Arial"/>
                <w:b/>
                <w:szCs w:val="24"/>
              </w:rPr>
            </w:pPr>
            <w:r w:rsidRPr="00893D13">
              <w:rPr>
                <w:rFonts w:eastAsia="Arial"/>
                <w:b/>
                <w:szCs w:val="24"/>
              </w:rPr>
              <w:t xml:space="preserve">Level of Education </w:t>
            </w:r>
          </w:p>
        </w:tc>
        <w:tc>
          <w:tcPr>
            <w:tcW w:w="2430" w:type="dxa"/>
            <w:tcBorders>
              <w:right w:val="single" w:sz="16" w:space="0" w:color="000000"/>
            </w:tcBorders>
            <w:shd w:val="clear" w:color="auto" w:fill="FFFFFF"/>
            <w:vAlign w:val="center"/>
          </w:tcPr>
          <w:p w14:paraId="3459C12B" w14:textId="2D529825" w:rsidR="00007C41" w:rsidRPr="001449C6" w:rsidRDefault="00007C41" w:rsidP="00007C41">
            <w:pPr>
              <w:ind w:left="60" w:right="60"/>
              <w:rPr>
                <w:rFonts w:eastAsia="Arial"/>
                <w:szCs w:val="24"/>
              </w:rPr>
            </w:pPr>
            <w:r w:rsidRPr="001449C6">
              <w:rPr>
                <w:rFonts w:eastAsia="Arial"/>
                <w:szCs w:val="24"/>
              </w:rPr>
              <w:t>No formal education</w:t>
            </w:r>
          </w:p>
        </w:tc>
        <w:tc>
          <w:tcPr>
            <w:tcW w:w="1170" w:type="dxa"/>
            <w:tcBorders>
              <w:left w:val="single" w:sz="16" w:space="0" w:color="000000"/>
              <w:right w:val="single" w:sz="8" w:space="0" w:color="000000"/>
            </w:tcBorders>
            <w:shd w:val="clear" w:color="auto" w:fill="FFFFFF"/>
            <w:vAlign w:val="center"/>
          </w:tcPr>
          <w:p w14:paraId="72546C0E" w14:textId="54A3A107" w:rsidR="00007C41" w:rsidRPr="001449C6" w:rsidRDefault="00007C41" w:rsidP="00007C41">
            <w:pPr>
              <w:ind w:left="60" w:right="60"/>
              <w:jc w:val="right"/>
              <w:rPr>
                <w:rFonts w:eastAsia="Arial"/>
                <w:szCs w:val="24"/>
              </w:rPr>
            </w:pPr>
            <w:r w:rsidRPr="001449C6">
              <w:rPr>
                <w:rFonts w:eastAsia="Arial"/>
                <w:szCs w:val="24"/>
              </w:rPr>
              <w:t>4</w:t>
            </w:r>
          </w:p>
        </w:tc>
        <w:tc>
          <w:tcPr>
            <w:tcW w:w="990" w:type="dxa"/>
            <w:tcBorders>
              <w:left w:val="single" w:sz="8" w:space="0" w:color="000000"/>
              <w:right w:val="single" w:sz="8" w:space="0" w:color="000000"/>
            </w:tcBorders>
            <w:shd w:val="clear" w:color="auto" w:fill="FFFFFF"/>
            <w:vAlign w:val="center"/>
          </w:tcPr>
          <w:p w14:paraId="2BC24255" w14:textId="6533BB54" w:rsidR="00007C41" w:rsidRPr="001449C6" w:rsidRDefault="00007C41" w:rsidP="00007C41">
            <w:pPr>
              <w:ind w:left="60" w:right="60"/>
              <w:jc w:val="right"/>
              <w:rPr>
                <w:rFonts w:eastAsia="Arial"/>
                <w:szCs w:val="24"/>
              </w:rPr>
            </w:pPr>
            <w:r w:rsidRPr="001449C6">
              <w:rPr>
                <w:rFonts w:eastAsia="Arial"/>
                <w:szCs w:val="24"/>
              </w:rPr>
              <w:t>4</w:t>
            </w:r>
          </w:p>
        </w:tc>
        <w:tc>
          <w:tcPr>
            <w:tcW w:w="1350" w:type="dxa"/>
            <w:tcBorders>
              <w:left w:val="single" w:sz="8" w:space="0" w:color="000000"/>
              <w:right w:val="single" w:sz="16" w:space="0" w:color="000000"/>
            </w:tcBorders>
            <w:shd w:val="clear" w:color="auto" w:fill="FFFFFF"/>
            <w:vAlign w:val="center"/>
          </w:tcPr>
          <w:p w14:paraId="43063F61" w14:textId="777F3824" w:rsidR="00007C41" w:rsidRPr="001449C6" w:rsidRDefault="00007C41" w:rsidP="00007C41">
            <w:pPr>
              <w:ind w:left="60" w:right="60"/>
              <w:jc w:val="right"/>
              <w:rPr>
                <w:rFonts w:eastAsia="Arial"/>
                <w:szCs w:val="24"/>
              </w:rPr>
            </w:pPr>
            <w:r w:rsidRPr="001449C6">
              <w:rPr>
                <w:rFonts w:eastAsia="Arial"/>
                <w:szCs w:val="24"/>
              </w:rPr>
              <w:t>5.8</w:t>
            </w:r>
          </w:p>
        </w:tc>
      </w:tr>
      <w:tr w:rsidR="00007C41" w:rsidRPr="001449C6" w14:paraId="7B499E92" w14:textId="77777777" w:rsidTr="00893D13">
        <w:trPr>
          <w:cantSplit/>
          <w:trHeight w:val="212"/>
          <w:jc w:val="center"/>
        </w:trPr>
        <w:tc>
          <w:tcPr>
            <w:tcW w:w="2410" w:type="dxa"/>
            <w:vMerge/>
            <w:tcBorders>
              <w:left w:val="single" w:sz="16" w:space="0" w:color="000000"/>
            </w:tcBorders>
            <w:shd w:val="clear" w:color="auto" w:fill="FFFFFF"/>
            <w:vAlign w:val="center"/>
          </w:tcPr>
          <w:p w14:paraId="2F43AAFF" w14:textId="77777777" w:rsidR="00007C41" w:rsidRPr="00893D13" w:rsidRDefault="00007C41" w:rsidP="00007C41">
            <w:pPr>
              <w:rPr>
                <w:rFonts w:eastAsia="Arial"/>
                <w:b/>
                <w:szCs w:val="24"/>
              </w:rPr>
            </w:pPr>
          </w:p>
        </w:tc>
        <w:tc>
          <w:tcPr>
            <w:tcW w:w="2430" w:type="dxa"/>
            <w:tcBorders>
              <w:right w:val="single" w:sz="16" w:space="0" w:color="000000"/>
            </w:tcBorders>
            <w:shd w:val="clear" w:color="auto" w:fill="FFFFFF"/>
            <w:vAlign w:val="center"/>
          </w:tcPr>
          <w:p w14:paraId="5203B374" w14:textId="5255466B" w:rsidR="00007C41" w:rsidRPr="001449C6" w:rsidRDefault="00007C41" w:rsidP="00007C41">
            <w:pPr>
              <w:ind w:left="60" w:right="60"/>
              <w:rPr>
                <w:rFonts w:eastAsia="Arial"/>
                <w:szCs w:val="24"/>
              </w:rPr>
            </w:pPr>
            <w:r w:rsidRPr="001449C6">
              <w:rPr>
                <w:rFonts w:eastAsia="Arial"/>
                <w:szCs w:val="24"/>
              </w:rPr>
              <w:t>High school or equivalent</w:t>
            </w:r>
          </w:p>
        </w:tc>
        <w:tc>
          <w:tcPr>
            <w:tcW w:w="1170" w:type="dxa"/>
            <w:tcBorders>
              <w:left w:val="single" w:sz="16" w:space="0" w:color="000000"/>
              <w:right w:val="single" w:sz="8" w:space="0" w:color="000000"/>
            </w:tcBorders>
            <w:shd w:val="clear" w:color="auto" w:fill="FFFFFF"/>
            <w:vAlign w:val="center"/>
          </w:tcPr>
          <w:p w14:paraId="73085988" w14:textId="5BFFBB2C" w:rsidR="00007C41" w:rsidRPr="001449C6" w:rsidRDefault="00007C41" w:rsidP="00007C41">
            <w:pPr>
              <w:ind w:left="60" w:right="60"/>
              <w:jc w:val="right"/>
              <w:rPr>
                <w:rFonts w:eastAsia="Arial"/>
                <w:szCs w:val="24"/>
              </w:rPr>
            </w:pPr>
            <w:r>
              <w:rPr>
                <w:rFonts w:eastAsia="Arial"/>
                <w:szCs w:val="24"/>
              </w:rPr>
              <w:t>2</w:t>
            </w:r>
            <w:r w:rsidRPr="001449C6">
              <w:rPr>
                <w:rFonts w:eastAsia="Arial"/>
                <w:szCs w:val="24"/>
              </w:rPr>
              <w:t>3</w:t>
            </w:r>
          </w:p>
        </w:tc>
        <w:tc>
          <w:tcPr>
            <w:tcW w:w="990" w:type="dxa"/>
            <w:tcBorders>
              <w:left w:val="single" w:sz="8" w:space="0" w:color="000000"/>
              <w:right w:val="single" w:sz="8" w:space="0" w:color="000000"/>
            </w:tcBorders>
            <w:shd w:val="clear" w:color="auto" w:fill="FFFFFF"/>
            <w:vAlign w:val="center"/>
          </w:tcPr>
          <w:p w14:paraId="225FA1EE" w14:textId="66E6E93E" w:rsidR="00007C41" w:rsidRPr="001449C6" w:rsidRDefault="00007C41" w:rsidP="00007C41">
            <w:pPr>
              <w:ind w:left="60" w:right="60"/>
              <w:jc w:val="right"/>
              <w:rPr>
                <w:rFonts w:eastAsia="Arial"/>
                <w:szCs w:val="24"/>
              </w:rPr>
            </w:pPr>
            <w:r>
              <w:rPr>
                <w:rFonts w:eastAsia="Arial"/>
                <w:szCs w:val="24"/>
              </w:rPr>
              <w:t>2</w:t>
            </w:r>
            <w:r w:rsidRPr="001449C6">
              <w:rPr>
                <w:rFonts w:eastAsia="Arial"/>
                <w:szCs w:val="24"/>
              </w:rPr>
              <w:t>3</w:t>
            </w:r>
          </w:p>
        </w:tc>
        <w:tc>
          <w:tcPr>
            <w:tcW w:w="1350" w:type="dxa"/>
            <w:tcBorders>
              <w:left w:val="single" w:sz="8" w:space="0" w:color="000000"/>
              <w:right w:val="single" w:sz="16" w:space="0" w:color="000000"/>
            </w:tcBorders>
            <w:shd w:val="clear" w:color="auto" w:fill="FFFFFF"/>
            <w:vAlign w:val="center"/>
          </w:tcPr>
          <w:p w14:paraId="6348CF67" w14:textId="35742942" w:rsidR="00007C41" w:rsidRPr="001449C6" w:rsidRDefault="00007C41" w:rsidP="00007C41">
            <w:pPr>
              <w:ind w:left="60" w:right="60"/>
              <w:jc w:val="right"/>
              <w:rPr>
                <w:rFonts w:eastAsia="Arial"/>
                <w:szCs w:val="24"/>
              </w:rPr>
            </w:pPr>
            <w:r w:rsidRPr="001449C6">
              <w:rPr>
                <w:rFonts w:eastAsia="Arial"/>
                <w:szCs w:val="24"/>
              </w:rPr>
              <w:t>24.6</w:t>
            </w:r>
          </w:p>
        </w:tc>
      </w:tr>
      <w:tr w:rsidR="00007C41" w:rsidRPr="001449C6" w14:paraId="723F39A5" w14:textId="77777777" w:rsidTr="00893D13">
        <w:trPr>
          <w:cantSplit/>
          <w:trHeight w:val="212"/>
          <w:jc w:val="center"/>
        </w:trPr>
        <w:tc>
          <w:tcPr>
            <w:tcW w:w="2410" w:type="dxa"/>
            <w:vMerge/>
            <w:tcBorders>
              <w:left w:val="single" w:sz="16" w:space="0" w:color="000000"/>
            </w:tcBorders>
            <w:shd w:val="clear" w:color="auto" w:fill="FFFFFF"/>
            <w:vAlign w:val="center"/>
          </w:tcPr>
          <w:p w14:paraId="253A9AD3" w14:textId="77777777" w:rsidR="00007C41" w:rsidRPr="00893D13" w:rsidRDefault="00007C41" w:rsidP="00007C41">
            <w:pPr>
              <w:rPr>
                <w:rFonts w:eastAsia="Arial"/>
                <w:b/>
                <w:szCs w:val="24"/>
              </w:rPr>
            </w:pPr>
          </w:p>
        </w:tc>
        <w:tc>
          <w:tcPr>
            <w:tcW w:w="2430" w:type="dxa"/>
            <w:tcBorders>
              <w:right w:val="single" w:sz="16" w:space="0" w:color="000000"/>
            </w:tcBorders>
            <w:shd w:val="clear" w:color="auto" w:fill="FFFFFF"/>
            <w:vAlign w:val="center"/>
          </w:tcPr>
          <w:p w14:paraId="54525164" w14:textId="7E93651A" w:rsidR="00007C41" w:rsidRPr="001449C6" w:rsidRDefault="00007C41" w:rsidP="00007C41">
            <w:pPr>
              <w:ind w:left="60" w:right="60"/>
              <w:rPr>
                <w:rFonts w:eastAsia="Arial"/>
                <w:szCs w:val="24"/>
              </w:rPr>
            </w:pPr>
            <w:r w:rsidRPr="001449C6">
              <w:rPr>
                <w:rFonts w:eastAsia="Arial"/>
                <w:szCs w:val="24"/>
              </w:rPr>
              <w:t>Vocational /technical school</w:t>
            </w:r>
          </w:p>
        </w:tc>
        <w:tc>
          <w:tcPr>
            <w:tcW w:w="1170" w:type="dxa"/>
            <w:tcBorders>
              <w:left w:val="single" w:sz="16" w:space="0" w:color="000000"/>
              <w:right w:val="single" w:sz="8" w:space="0" w:color="000000"/>
            </w:tcBorders>
            <w:shd w:val="clear" w:color="auto" w:fill="FFFFFF"/>
            <w:vAlign w:val="center"/>
          </w:tcPr>
          <w:p w14:paraId="750940C4" w14:textId="7619C32F" w:rsidR="00007C41" w:rsidRPr="001449C6" w:rsidRDefault="00007C41" w:rsidP="00007C41">
            <w:pPr>
              <w:ind w:left="60" w:right="60"/>
              <w:jc w:val="right"/>
              <w:rPr>
                <w:rFonts w:eastAsia="Arial"/>
                <w:szCs w:val="24"/>
              </w:rPr>
            </w:pPr>
            <w:r>
              <w:rPr>
                <w:rFonts w:eastAsia="Arial"/>
                <w:szCs w:val="24"/>
              </w:rPr>
              <w:t>9</w:t>
            </w:r>
          </w:p>
        </w:tc>
        <w:tc>
          <w:tcPr>
            <w:tcW w:w="990" w:type="dxa"/>
            <w:tcBorders>
              <w:left w:val="single" w:sz="8" w:space="0" w:color="000000"/>
              <w:right w:val="single" w:sz="8" w:space="0" w:color="000000"/>
            </w:tcBorders>
            <w:shd w:val="clear" w:color="auto" w:fill="FFFFFF"/>
            <w:vAlign w:val="center"/>
          </w:tcPr>
          <w:p w14:paraId="7F069E6E" w14:textId="5D504716" w:rsidR="00007C41" w:rsidRPr="001449C6" w:rsidRDefault="00007C41" w:rsidP="00007C41">
            <w:pPr>
              <w:ind w:left="60" w:right="60"/>
              <w:jc w:val="right"/>
              <w:rPr>
                <w:rFonts w:eastAsia="Arial"/>
                <w:szCs w:val="24"/>
              </w:rPr>
            </w:pPr>
            <w:r>
              <w:rPr>
                <w:rFonts w:eastAsia="Arial"/>
                <w:szCs w:val="24"/>
              </w:rPr>
              <w:t>9</w:t>
            </w:r>
          </w:p>
        </w:tc>
        <w:tc>
          <w:tcPr>
            <w:tcW w:w="1350" w:type="dxa"/>
            <w:tcBorders>
              <w:left w:val="single" w:sz="8" w:space="0" w:color="000000"/>
              <w:right w:val="single" w:sz="16" w:space="0" w:color="000000"/>
            </w:tcBorders>
            <w:shd w:val="clear" w:color="auto" w:fill="FFFFFF"/>
            <w:vAlign w:val="center"/>
          </w:tcPr>
          <w:p w14:paraId="52C1DCC4" w14:textId="30EECD80" w:rsidR="00007C41" w:rsidRPr="001449C6" w:rsidRDefault="00007C41" w:rsidP="00007C41">
            <w:pPr>
              <w:ind w:left="60" w:right="60"/>
              <w:jc w:val="right"/>
              <w:rPr>
                <w:rFonts w:eastAsia="Arial"/>
                <w:szCs w:val="24"/>
              </w:rPr>
            </w:pPr>
            <w:r w:rsidRPr="001449C6">
              <w:rPr>
                <w:rFonts w:eastAsia="Arial"/>
                <w:szCs w:val="24"/>
              </w:rPr>
              <w:t>36.2</w:t>
            </w:r>
          </w:p>
        </w:tc>
      </w:tr>
      <w:tr w:rsidR="00007C41" w:rsidRPr="001449C6" w14:paraId="588DDCC6" w14:textId="77777777" w:rsidTr="00893D13">
        <w:trPr>
          <w:cantSplit/>
          <w:trHeight w:val="212"/>
          <w:jc w:val="center"/>
        </w:trPr>
        <w:tc>
          <w:tcPr>
            <w:tcW w:w="2410" w:type="dxa"/>
            <w:vMerge/>
            <w:tcBorders>
              <w:left w:val="single" w:sz="16" w:space="0" w:color="000000"/>
            </w:tcBorders>
            <w:shd w:val="clear" w:color="auto" w:fill="FFFFFF"/>
            <w:vAlign w:val="center"/>
          </w:tcPr>
          <w:p w14:paraId="1D52FA64" w14:textId="77777777" w:rsidR="00007C41" w:rsidRPr="00893D13" w:rsidRDefault="00007C41" w:rsidP="00007C41">
            <w:pPr>
              <w:rPr>
                <w:rFonts w:eastAsia="Arial"/>
                <w:b/>
                <w:szCs w:val="24"/>
              </w:rPr>
            </w:pPr>
          </w:p>
        </w:tc>
        <w:tc>
          <w:tcPr>
            <w:tcW w:w="2430" w:type="dxa"/>
            <w:tcBorders>
              <w:right w:val="single" w:sz="16" w:space="0" w:color="000000"/>
            </w:tcBorders>
            <w:shd w:val="clear" w:color="auto" w:fill="FFFFFF"/>
            <w:vAlign w:val="center"/>
          </w:tcPr>
          <w:p w14:paraId="135C8328" w14:textId="555B6BEC" w:rsidR="00007C41" w:rsidRPr="001449C6" w:rsidRDefault="00007C41" w:rsidP="00007C41">
            <w:pPr>
              <w:ind w:left="60" w:right="60"/>
              <w:rPr>
                <w:rFonts w:eastAsia="Arial"/>
                <w:szCs w:val="24"/>
              </w:rPr>
            </w:pPr>
            <w:r w:rsidRPr="001449C6">
              <w:rPr>
                <w:rFonts w:eastAsia="Arial"/>
                <w:szCs w:val="24"/>
              </w:rPr>
              <w:t>College</w:t>
            </w:r>
          </w:p>
        </w:tc>
        <w:tc>
          <w:tcPr>
            <w:tcW w:w="1170" w:type="dxa"/>
            <w:tcBorders>
              <w:left w:val="single" w:sz="16" w:space="0" w:color="000000"/>
              <w:right w:val="single" w:sz="8" w:space="0" w:color="000000"/>
            </w:tcBorders>
            <w:shd w:val="clear" w:color="auto" w:fill="FFFFFF"/>
            <w:vAlign w:val="center"/>
          </w:tcPr>
          <w:p w14:paraId="5F204B2E" w14:textId="6567A775" w:rsidR="00007C41" w:rsidRPr="001449C6" w:rsidRDefault="00007C41" w:rsidP="00007C41">
            <w:pPr>
              <w:ind w:left="60" w:right="60"/>
              <w:jc w:val="right"/>
              <w:rPr>
                <w:rFonts w:eastAsia="Arial"/>
                <w:szCs w:val="24"/>
              </w:rPr>
            </w:pPr>
            <w:r>
              <w:rPr>
                <w:rFonts w:eastAsia="Arial"/>
                <w:szCs w:val="24"/>
              </w:rPr>
              <w:t>3</w:t>
            </w:r>
            <w:r w:rsidRPr="001449C6">
              <w:rPr>
                <w:rFonts w:eastAsia="Arial"/>
                <w:szCs w:val="24"/>
              </w:rPr>
              <w:t>3</w:t>
            </w:r>
          </w:p>
        </w:tc>
        <w:tc>
          <w:tcPr>
            <w:tcW w:w="990" w:type="dxa"/>
            <w:tcBorders>
              <w:left w:val="single" w:sz="8" w:space="0" w:color="000000"/>
              <w:right w:val="single" w:sz="8" w:space="0" w:color="000000"/>
            </w:tcBorders>
            <w:shd w:val="clear" w:color="auto" w:fill="FFFFFF"/>
            <w:vAlign w:val="center"/>
          </w:tcPr>
          <w:p w14:paraId="74F0FFA5" w14:textId="590055C5" w:rsidR="00007C41" w:rsidRPr="001449C6" w:rsidRDefault="00007C41" w:rsidP="00007C41">
            <w:pPr>
              <w:ind w:left="60" w:right="60"/>
              <w:jc w:val="right"/>
              <w:rPr>
                <w:rFonts w:eastAsia="Arial"/>
                <w:szCs w:val="24"/>
              </w:rPr>
            </w:pPr>
            <w:r>
              <w:rPr>
                <w:rFonts w:eastAsia="Arial"/>
                <w:szCs w:val="24"/>
              </w:rPr>
              <w:t>3</w:t>
            </w:r>
            <w:r w:rsidRPr="001449C6">
              <w:rPr>
                <w:rFonts w:eastAsia="Arial"/>
                <w:szCs w:val="24"/>
              </w:rPr>
              <w:t>3</w:t>
            </w:r>
          </w:p>
        </w:tc>
        <w:tc>
          <w:tcPr>
            <w:tcW w:w="1350" w:type="dxa"/>
            <w:tcBorders>
              <w:left w:val="single" w:sz="8" w:space="0" w:color="000000"/>
              <w:right w:val="single" w:sz="16" w:space="0" w:color="000000"/>
            </w:tcBorders>
            <w:shd w:val="clear" w:color="auto" w:fill="FFFFFF"/>
            <w:vAlign w:val="center"/>
          </w:tcPr>
          <w:p w14:paraId="0F234EAC" w14:textId="28E0D4E6" w:rsidR="00007C41" w:rsidRPr="001449C6" w:rsidRDefault="00007C41" w:rsidP="00007C41">
            <w:pPr>
              <w:ind w:left="60" w:right="60"/>
              <w:jc w:val="right"/>
              <w:rPr>
                <w:rFonts w:eastAsia="Arial"/>
                <w:szCs w:val="24"/>
              </w:rPr>
            </w:pPr>
            <w:r w:rsidRPr="001449C6">
              <w:rPr>
                <w:rFonts w:eastAsia="Arial"/>
                <w:szCs w:val="24"/>
              </w:rPr>
              <w:t>69.6</w:t>
            </w:r>
          </w:p>
        </w:tc>
      </w:tr>
      <w:tr w:rsidR="00007C41" w:rsidRPr="001449C6" w14:paraId="5BCCD248" w14:textId="77777777" w:rsidTr="00893D13">
        <w:trPr>
          <w:cantSplit/>
          <w:trHeight w:val="212"/>
          <w:jc w:val="center"/>
        </w:trPr>
        <w:tc>
          <w:tcPr>
            <w:tcW w:w="2410" w:type="dxa"/>
            <w:vMerge/>
            <w:tcBorders>
              <w:left w:val="single" w:sz="16" w:space="0" w:color="000000"/>
            </w:tcBorders>
            <w:shd w:val="clear" w:color="auto" w:fill="FFFFFF"/>
            <w:vAlign w:val="center"/>
          </w:tcPr>
          <w:p w14:paraId="46B36714" w14:textId="77777777" w:rsidR="00007C41" w:rsidRPr="00893D13" w:rsidRDefault="00007C41" w:rsidP="00007C41">
            <w:pPr>
              <w:rPr>
                <w:rFonts w:eastAsia="Arial"/>
                <w:b/>
                <w:szCs w:val="24"/>
              </w:rPr>
            </w:pPr>
          </w:p>
        </w:tc>
        <w:tc>
          <w:tcPr>
            <w:tcW w:w="2430" w:type="dxa"/>
            <w:tcBorders>
              <w:right w:val="single" w:sz="16" w:space="0" w:color="000000"/>
            </w:tcBorders>
            <w:shd w:val="clear" w:color="auto" w:fill="FFFFFF"/>
            <w:vAlign w:val="center"/>
          </w:tcPr>
          <w:p w14:paraId="6B8639B0" w14:textId="5BAC00A7" w:rsidR="00007C41" w:rsidRPr="001449C6" w:rsidRDefault="00007C41" w:rsidP="00007C41">
            <w:pPr>
              <w:ind w:left="60" w:right="60"/>
              <w:rPr>
                <w:rFonts w:eastAsia="Arial"/>
                <w:szCs w:val="24"/>
              </w:rPr>
            </w:pPr>
            <w:r w:rsidRPr="001449C6">
              <w:rPr>
                <w:rFonts w:eastAsia="Arial"/>
                <w:szCs w:val="24"/>
              </w:rPr>
              <w:t>Bachelor's degree</w:t>
            </w:r>
          </w:p>
        </w:tc>
        <w:tc>
          <w:tcPr>
            <w:tcW w:w="1170" w:type="dxa"/>
            <w:tcBorders>
              <w:left w:val="single" w:sz="16" w:space="0" w:color="000000"/>
              <w:right w:val="single" w:sz="8" w:space="0" w:color="000000"/>
            </w:tcBorders>
            <w:shd w:val="clear" w:color="auto" w:fill="FFFFFF"/>
            <w:vAlign w:val="center"/>
          </w:tcPr>
          <w:p w14:paraId="17600376" w14:textId="35A1B78A" w:rsidR="00007C41" w:rsidRPr="001449C6" w:rsidRDefault="00007C41" w:rsidP="00007C41">
            <w:pPr>
              <w:ind w:left="60" w:right="60"/>
              <w:jc w:val="right"/>
              <w:rPr>
                <w:rFonts w:eastAsia="Arial"/>
                <w:szCs w:val="24"/>
              </w:rPr>
            </w:pPr>
            <w:r>
              <w:rPr>
                <w:rFonts w:eastAsia="Arial"/>
                <w:szCs w:val="24"/>
              </w:rPr>
              <w:t>2</w:t>
            </w:r>
            <w:r w:rsidRPr="001449C6">
              <w:rPr>
                <w:rFonts w:eastAsia="Arial"/>
                <w:szCs w:val="24"/>
              </w:rPr>
              <w:t>7</w:t>
            </w:r>
          </w:p>
        </w:tc>
        <w:tc>
          <w:tcPr>
            <w:tcW w:w="990" w:type="dxa"/>
            <w:tcBorders>
              <w:left w:val="single" w:sz="8" w:space="0" w:color="000000"/>
              <w:right w:val="single" w:sz="8" w:space="0" w:color="000000"/>
            </w:tcBorders>
            <w:shd w:val="clear" w:color="auto" w:fill="FFFFFF"/>
            <w:vAlign w:val="center"/>
          </w:tcPr>
          <w:p w14:paraId="59717658" w14:textId="52647C00" w:rsidR="00007C41" w:rsidRPr="001449C6" w:rsidRDefault="00007C41" w:rsidP="00007C41">
            <w:pPr>
              <w:ind w:left="60" w:right="60"/>
              <w:jc w:val="right"/>
              <w:rPr>
                <w:rFonts w:eastAsia="Arial"/>
                <w:szCs w:val="24"/>
              </w:rPr>
            </w:pPr>
            <w:r>
              <w:rPr>
                <w:rFonts w:eastAsia="Arial"/>
                <w:szCs w:val="24"/>
              </w:rPr>
              <w:t>2</w:t>
            </w:r>
            <w:r w:rsidRPr="001449C6">
              <w:rPr>
                <w:rFonts w:eastAsia="Arial"/>
                <w:szCs w:val="24"/>
              </w:rPr>
              <w:t>7</w:t>
            </w:r>
          </w:p>
        </w:tc>
        <w:tc>
          <w:tcPr>
            <w:tcW w:w="1350" w:type="dxa"/>
            <w:tcBorders>
              <w:left w:val="single" w:sz="8" w:space="0" w:color="000000"/>
              <w:right w:val="single" w:sz="16" w:space="0" w:color="000000"/>
            </w:tcBorders>
            <w:shd w:val="clear" w:color="auto" w:fill="FFFFFF"/>
            <w:vAlign w:val="center"/>
          </w:tcPr>
          <w:p w14:paraId="5C2A3F57" w14:textId="3E4A6F81" w:rsidR="00007C41" w:rsidRPr="001449C6" w:rsidRDefault="00007C41" w:rsidP="00007C41">
            <w:pPr>
              <w:ind w:left="60" w:right="60"/>
              <w:jc w:val="right"/>
              <w:rPr>
                <w:rFonts w:eastAsia="Arial"/>
                <w:szCs w:val="24"/>
              </w:rPr>
            </w:pPr>
            <w:r w:rsidRPr="001449C6">
              <w:rPr>
                <w:rFonts w:eastAsia="Arial"/>
                <w:szCs w:val="24"/>
              </w:rPr>
              <w:t>94.2</w:t>
            </w:r>
          </w:p>
        </w:tc>
      </w:tr>
      <w:tr w:rsidR="00007C41" w:rsidRPr="001449C6" w14:paraId="05031F98" w14:textId="77777777" w:rsidTr="00893D13">
        <w:trPr>
          <w:cantSplit/>
          <w:trHeight w:val="212"/>
          <w:jc w:val="center"/>
        </w:trPr>
        <w:tc>
          <w:tcPr>
            <w:tcW w:w="2410" w:type="dxa"/>
            <w:vMerge/>
            <w:tcBorders>
              <w:left w:val="single" w:sz="16" w:space="0" w:color="000000"/>
            </w:tcBorders>
            <w:shd w:val="clear" w:color="auto" w:fill="FFFFFF"/>
            <w:vAlign w:val="center"/>
          </w:tcPr>
          <w:p w14:paraId="5CA859CD" w14:textId="77777777" w:rsidR="00007C41" w:rsidRPr="00893D13" w:rsidRDefault="00007C41" w:rsidP="00007C41">
            <w:pPr>
              <w:rPr>
                <w:rFonts w:eastAsia="Arial"/>
                <w:b/>
                <w:szCs w:val="24"/>
              </w:rPr>
            </w:pPr>
          </w:p>
        </w:tc>
        <w:tc>
          <w:tcPr>
            <w:tcW w:w="2430" w:type="dxa"/>
            <w:tcBorders>
              <w:right w:val="single" w:sz="16" w:space="0" w:color="000000"/>
            </w:tcBorders>
            <w:shd w:val="clear" w:color="auto" w:fill="FFFFFF"/>
            <w:vAlign w:val="center"/>
          </w:tcPr>
          <w:p w14:paraId="4189EFB4" w14:textId="63DFB05B" w:rsidR="00007C41" w:rsidRPr="001449C6" w:rsidRDefault="00007C41" w:rsidP="00007C41">
            <w:pPr>
              <w:ind w:left="60" w:right="60"/>
              <w:rPr>
                <w:rFonts w:eastAsia="Arial"/>
                <w:szCs w:val="24"/>
              </w:rPr>
            </w:pPr>
            <w:r w:rsidRPr="001449C6">
              <w:rPr>
                <w:rFonts w:eastAsia="Arial"/>
                <w:szCs w:val="24"/>
              </w:rPr>
              <w:t>Master's degree</w:t>
            </w:r>
          </w:p>
        </w:tc>
        <w:tc>
          <w:tcPr>
            <w:tcW w:w="1170" w:type="dxa"/>
            <w:tcBorders>
              <w:left w:val="single" w:sz="16" w:space="0" w:color="000000"/>
              <w:right w:val="single" w:sz="8" w:space="0" w:color="000000"/>
            </w:tcBorders>
            <w:shd w:val="clear" w:color="auto" w:fill="FFFFFF"/>
            <w:vAlign w:val="center"/>
          </w:tcPr>
          <w:p w14:paraId="63BDAB3F" w14:textId="177D7E5C" w:rsidR="00007C41" w:rsidRPr="001449C6" w:rsidRDefault="00007C41" w:rsidP="00007C41">
            <w:pPr>
              <w:ind w:left="60" w:right="60"/>
              <w:jc w:val="right"/>
              <w:rPr>
                <w:rFonts w:eastAsia="Arial"/>
                <w:szCs w:val="24"/>
              </w:rPr>
            </w:pPr>
            <w:r w:rsidRPr="001449C6">
              <w:rPr>
                <w:rFonts w:eastAsia="Arial"/>
                <w:szCs w:val="24"/>
              </w:rPr>
              <w:t>2</w:t>
            </w:r>
          </w:p>
        </w:tc>
        <w:tc>
          <w:tcPr>
            <w:tcW w:w="990" w:type="dxa"/>
            <w:tcBorders>
              <w:left w:val="single" w:sz="8" w:space="0" w:color="000000"/>
              <w:right w:val="single" w:sz="8" w:space="0" w:color="000000"/>
            </w:tcBorders>
            <w:shd w:val="clear" w:color="auto" w:fill="FFFFFF"/>
            <w:vAlign w:val="center"/>
          </w:tcPr>
          <w:p w14:paraId="7E5F8E70" w14:textId="3AE9C181" w:rsidR="00007C41" w:rsidRPr="001449C6" w:rsidRDefault="00007C41" w:rsidP="00007C41">
            <w:pPr>
              <w:ind w:left="60" w:right="60"/>
              <w:jc w:val="right"/>
              <w:rPr>
                <w:rFonts w:eastAsia="Arial"/>
                <w:szCs w:val="24"/>
              </w:rPr>
            </w:pPr>
            <w:r w:rsidRPr="001449C6">
              <w:rPr>
                <w:rFonts w:eastAsia="Arial"/>
                <w:szCs w:val="24"/>
              </w:rPr>
              <w:t>2</w:t>
            </w:r>
          </w:p>
        </w:tc>
        <w:tc>
          <w:tcPr>
            <w:tcW w:w="1350" w:type="dxa"/>
            <w:tcBorders>
              <w:left w:val="single" w:sz="8" w:space="0" w:color="000000"/>
              <w:right w:val="single" w:sz="16" w:space="0" w:color="000000"/>
            </w:tcBorders>
            <w:shd w:val="clear" w:color="auto" w:fill="FFFFFF"/>
            <w:vAlign w:val="center"/>
          </w:tcPr>
          <w:p w14:paraId="16599057" w14:textId="52BB0B56" w:rsidR="00007C41" w:rsidRPr="001449C6" w:rsidRDefault="00007C41" w:rsidP="00007C41">
            <w:pPr>
              <w:ind w:left="60" w:right="60"/>
              <w:jc w:val="right"/>
              <w:rPr>
                <w:rFonts w:eastAsia="Arial"/>
                <w:szCs w:val="24"/>
              </w:rPr>
            </w:pPr>
            <w:r w:rsidRPr="001449C6">
              <w:rPr>
                <w:rFonts w:eastAsia="Arial"/>
                <w:szCs w:val="24"/>
              </w:rPr>
              <w:t>97.1</w:t>
            </w:r>
          </w:p>
        </w:tc>
      </w:tr>
      <w:tr w:rsidR="00007C41" w:rsidRPr="001449C6" w14:paraId="4BCAE476" w14:textId="77777777" w:rsidTr="00893D13">
        <w:trPr>
          <w:cantSplit/>
          <w:trHeight w:val="212"/>
          <w:jc w:val="center"/>
        </w:trPr>
        <w:tc>
          <w:tcPr>
            <w:tcW w:w="2410" w:type="dxa"/>
            <w:vMerge/>
            <w:tcBorders>
              <w:left w:val="single" w:sz="16" w:space="0" w:color="000000"/>
            </w:tcBorders>
            <w:shd w:val="clear" w:color="auto" w:fill="FFFFFF"/>
            <w:vAlign w:val="center"/>
          </w:tcPr>
          <w:p w14:paraId="48D409C2" w14:textId="77777777" w:rsidR="00007C41" w:rsidRPr="00893D13" w:rsidRDefault="00007C41" w:rsidP="00007C41">
            <w:pPr>
              <w:rPr>
                <w:rFonts w:eastAsia="Arial"/>
                <w:b/>
                <w:szCs w:val="24"/>
              </w:rPr>
            </w:pPr>
          </w:p>
        </w:tc>
        <w:tc>
          <w:tcPr>
            <w:tcW w:w="2430" w:type="dxa"/>
            <w:tcBorders>
              <w:right w:val="single" w:sz="16" w:space="0" w:color="000000"/>
            </w:tcBorders>
            <w:shd w:val="clear" w:color="auto" w:fill="FFFFFF"/>
            <w:vAlign w:val="center"/>
          </w:tcPr>
          <w:p w14:paraId="09873271" w14:textId="41AB555D" w:rsidR="00007C41" w:rsidRPr="001449C6" w:rsidRDefault="00007C41" w:rsidP="00007C41">
            <w:pPr>
              <w:ind w:left="60" w:right="60"/>
              <w:rPr>
                <w:rFonts w:eastAsia="Arial"/>
                <w:szCs w:val="24"/>
              </w:rPr>
            </w:pPr>
            <w:r w:rsidRPr="001449C6">
              <w:rPr>
                <w:rFonts w:eastAsia="Arial"/>
                <w:szCs w:val="24"/>
              </w:rPr>
              <w:t>Professional degree (MD,JD,ETC)</w:t>
            </w:r>
          </w:p>
        </w:tc>
        <w:tc>
          <w:tcPr>
            <w:tcW w:w="1170" w:type="dxa"/>
            <w:tcBorders>
              <w:left w:val="single" w:sz="16" w:space="0" w:color="000000"/>
              <w:right w:val="single" w:sz="8" w:space="0" w:color="000000"/>
            </w:tcBorders>
            <w:shd w:val="clear" w:color="auto" w:fill="FFFFFF"/>
            <w:vAlign w:val="center"/>
          </w:tcPr>
          <w:p w14:paraId="22A6E029" w14:textId="64F6AA19" w:rsidR="00007C41" w:rsidRPr="001449C6" w:rsidRDefault="00007C41" w:rsidP="00007C41">
            <w:pPr>
              <w:ind w:left="60" w:right="60"/>
              <w:jc w:val="right"/>
              <w:rPr>
                <w:rFonts w:eastAsia="Arial"/>
                <w:szCs w:val="24"/>
              </w:rPr>
            </w:pPr>
            <w:r w:rsidRPr="001449C6">
              <w:rPr>
                <w:rFonts w:eastAsia="Arial"/>
                <w:szCs w:val="24"/>
              </w:rPr>
              <w:t>1</w:t>
            </w:r>
          </w:p>
        </w:tc>
        <w:tc>
          <w:tcPr>
            <w:tcW w:w="990" w:type="dxa"/>
            <w:tcBorders>
              <w:left w:val="single" w:sz="8" w:space="0" w:color="000000"/>
              <w:right w:val="single" w:sz="8" w:space="0" w:color="000000"/>
            </w:tcBorders>
            <w:shd w:val="clear" w:color="auto" w:fill="FFFFFF"/>
            <w:vAlign w:val="center"/>
          </w:tcPr>
          <w:p w14:paraId="76F246D4" w14:textId="0E452600" w:rsidR="00007C41" w:rsidRPr="001449C6" w:rsidRDefault="00007C41" w:rsidP="00007C41">
            <w:pPr>
              <w:ind w:left="60" w:right="60"/>
              <w:jc w:val="right"/>
              <w:rPr>
                <w:rFonts w:eastAsia="Arial"/>
                <w:szCs w:val="24"/>
              </w:rPr>
            </w:pPr>
            <w:r w:rsidRPr="001449C6">
              <w:rPr>
                <w:rFonts w:eastAsia="Arial"/>
                <w:szCs w:val="24"/>
              </w:rPr>
              <w:t>1</w:t>
            </w:r>
          </w:p>
        </w:tc>
        <w:tc>
          <w:tcPr>
            <w:tcW w:w="1350" w:type="dxa"/>
            <w:tcBorders>
              <w:left w:val="single" w:sz="8" w:space="0" w:color="000000"/>
              <w:right w:val="single" w:sz="16" w:space="0" w:color="000000"/>
            </w:tcBorders>
            <w:shd w:val="clear" w:color="auto" w:fill="FFFFFF"/>
            <w:vAlign w:val="center"/>
          </w:tcPr>
          <w:p w14:paraId="1A97C770" w14:textId="0F155F4F" w:rsidR="00007C41" w:rsidRPr="001449C6" w:rsidRDefault="00007C41" w:rsidP="00007C41">
            <w:pPr>
              <w:ind w:left="60" w:right="60"/>
              <w:jc w:val="right"/>
              <w:rPr>
                <w:rFonts w:eastAsia="Arial"/>
                <w:szCs w:val="24"/>
              </w:rPr>
            </w:pPr>
            <w:r w:rsidRPr="001449C6">
              <w:rPr>
                <w:rFonts w:eastAsia="Arial"/>
                <w:szCs w:val="24"/>
              </w:rPr>
              <w:t>98.6</w:t>
            </w:r>
          </w:p>
        </w:tc>
      </w:tr>
      <w:tr w:rsidR="00007C41" w:rsidRPr="001449C6" w14:paraId="2DF81F77" w14:textId="77777777" w:rsidTr="00893D13">
        <w:trPr>
          <w:cantSplit/>
          <w:trHeight w:val="212"/>
          <w:jc w:val="center"/>
        </w:trPr>
        <w:tc>
          <w:tcPr>
            <w:tcW w:w="2410" w:type="dxa"/>
            <w:vMerge/>
            <w:tcBorders>
              <w:left w:val="single" w:sz="16" w:space="0" w:color="000000"/>
            </w:tcBorders>
            <w:shd w:val="clear" w:color="auto" w:fill="FFFFFF"/>
            <w:vAlign w:val="center"/>
          </w:tcPr>
          <w:p w14:paraId="065DB76C" w14:textId="77777777" w:rsidR="00007C41" w:rsidRPr="00893D13" w:rsidRDefault="00007C41" w:rsidP="00007C41">
            <w:pPr>
              <w:rPr>
                <w:rFonts w:eastAsia="Arial"/>
                <w:b/>
                <w:szCs w:val="24"/>
              </w:rPr>
            </w:pPr>
          </w:p>
        </w:tc>
        <w:tc>
          <w:tcPr>
            <w:tcW w:w="2430" w:type="dxa"/>
            <w:tcBorders>
              <w:right w:val="single" w:sz="16" w:space="0" w:color="000000"/>
            </w:tcBorders>
            <w:shd w:val="clear" w:color="auto" w:fill="FFFFFF"/>
            <w:vAlign w:val="center"/>
          </w:tcPr>
          <w:p w14:paraId="54526341" w14:textId="22DBEAA7" w:rsidR="00007C41" w:rsidRPr="001449C6" w:rsidRDefault="00007C41" w:rsidP="00007C41">
            <w:pPr>
              <w:ind w:left="60" w:right="60"/>
              <w:rPr>
                <w:rFonts w:eastAsia="Arial"/>
                <w:szCs w:val="24"/>
              </w:rPr>
            </w:pPr>
            <w:r w:rsidRPr="001449C6">
              <w:rPr>
                <w:rFonts w:eastAsia="Arial"/>
                <w:szCs w:val="24"/>
              </w:rPr>
              <w:t>Others</w:t>
            </w:r>
          </w:p>
        </w:tc>
        <w:tc>
          <w:tcPr>
            <w:tcW w:w="1170" w:type="dxa"/>
            <w:tcBorders>
              <w:left w:val="single" w:sz="16" w:space="0" w:color="000000"/>
              <w:right w:val="single" w:sz="8" w:space="0" w:color="000000"/>
            </w:tcBorders>
            <w:shd w:val="clear" w:color="auto" w:fill="FFFFFF"/>
            <w:vAlign w:val="center"/>
          </w:tcPr>
          <w:p w14:paraId="77B69737" w14:textId="69C5DB03" w:rsidR="00007C41" w:rsidRPr="001449C6" w:rsidRDefault="00007C41" w:rsidP="00007C41">
            <w:pPr>
              <w:ind w:left="60" w:right="60"/>
              <w:jc w:val="right"/>
              <w:rPr>
                <w:rFonts w:eastAsia="Arial"/>
                <w:szCs w:val="24"/>
              </w:rPr>
            </w:pPr>
            <w:r w:rsidRPr="001449C6">
              <w:rPr>
                <w:rFonts w:eastAsia="Arial"/>
                <w:szCs w:val="24"/>
              </w:rPr>
              <w:t>1</w:t>
            </w:r>
          </w:p>
        </w:tc>
        <w:tc>
          <w:tcPr>
            <w:tcW w:w="990" w:type="dxa"/>
            <w:tcBorders>
              <w:left w:val="single" w:sz="8" w:space="0" w:color="000000"/>
              <w:right w:val="single" w:sz="8" w:space="0" w:color="000000"/>
            </w:tcBorders>
            <w:shd w:val="clear" w:color="auto" w:fill="FFFFFF"/>
            <w:vAlign w:val="center"/>
          </w:tcPr>
          <w:p w14:paraId="32D41AAF" w14:textId="6DC0AA51" w:rsidR="00007C41" w:rsidRPr="001449C6" w:rsidRDefault="00007C41" w:rsidP="00007C41">
            <w:pPr>
              <w:ind w:left="60" w:right="60"/>
              <w:jc w:val="right"/>
              <w:rPr>
                <w:rFonts w:eastAsia="Arial"/>
                <w:szCs w:val="24"/>
              </w:rPr>
            </w:pPr>
            <w:r w:rsidRPr="001449C6">
              <w:rPr>
                <w:rFonts w:eastAsia="Arial"/>
                <w:szCs w:val="24"/>
              </w:rPr>
              <w:t>1</w:t>
            </w:r>
          </w:p>
        </w:tc>
        <w:tc>
          <w:tcPr>
            <w:tcW w:w="1350" w:type="dxa"/>
            <w:tcBorders>
              <w:left w:val="single" w:sz="8" w:space="0" w:color="000000"/>
              <w:right w:val="single" w:sz="16" w:space="0" w:color="000000"/>
            </w:tcBorders>
            <w:shd w:val="clear" w:color="auto" w:fill="FFFFFF"/>
            <w:vAlign w:val="center"/>
          </w:tcPr>
          <w:p w14:paraId="27882B76" w14:textId="7F56E3DC" w:rsidR="00007C41" w:rsidRPr="001449C6" w:rsidRDefault="00007C41" w:rsidP="00007C41">
            <w:pPr>
              <w:ind w:left="60" w:right="60"/>
              <w:jc w:val="right"/>
              <w:rPr>
                <w:rFonts w:eastAsia="Arial"/>
                <w:szCs w:val="24"/>
              </w:rPr>
            </w:pPr>
            <w:r w:rsidRPr="001449C6">
              <w:rPr>
                <w:rFonts w:eastAsia="Arial"/>
                <w:szCs w:val="24"/>
              </w:rPr>
              <w:t>100.0</w:t>
            </w:r>
          </w:p>
        </w:tc>
      </w:tr>
      <w:tr w:rsidR="00007C41" w:rsidRPr="001449C6" w14:paraId="3BB59E64" w14:textId="77777777" w:rsidTr="00893D13">
        <w:trPr>
          <w:cantSplit/>
          <w:trHeight w:val="212"/>
          <w:jc w:val="center"/>
        </w:trPr>
        <w:tc>
          <w:tcPr>
            <w:tcW w:w="2410" w:type="dxa"/>
            <w:vMerge w:val="restart"/>
            <w:tcBorders>
              <w:left w:val="single" w:sz="16" w:space="0" w:color="000000"/>
            </w:tcBorders>
            <w:shd w:val="clear" w:color="auto" w:fill="FFFFFF"/>
            <w:vAlign w:val="center"/>
          </w:tcPr>
          <w:p w14:paraId="4F843CA7" w14:textId="492C2D31" w:rsidR="00007C41" w:rsidRPr="00893D13" w:rsidRDefault="00007C41" w:rsidP="00007C41">
            <w:pPr>
              <w:rPr>
                <w:rFonts w:eastAsia="Arial"/>
                <w:b/>
                <w:szCs w:val="24"/>
              </w:rPr>
            </w:pPr>
            <w:r w:rsidRPr="00893D13">
              <w:rPr>
                <w:rFonts w:eastAsia="Arial"/>
                <w:b/>
                <w:szCs w:val="24"/>
              </w:rPr>
              <w:t>Marital Status</w:t>
            </w:r>
          </w:p>
        </w:tc>
        <w:tc>
          <w:tcPr>
            <w:tcW w:w="2430" w:type="dxa"/>
            <w:tcBorders>
              <w:right w:val="single" w:sz="16" w:space="0" w:color="000000"/>
            </w:tcBorders>
            <w:shd w:val="clear" w:color="auto" w:fill="FFFFFF"/>
            <w:vAlign w:val="center"/>
          </w:tcPr>
          <w:p w14:paraId="1F17AE15" w14:textId="38E45F05" w:rsidR="00007C41" w:rsidRPr="001449C6" w:rsidRDefault="00007C41" w:rsidP="00007C41">
            <w:pPr>
              <w:ind w:left="60" w:right="60"/>
              <w:rPr>
                <w:rFonts w:eastAsia="Arial"/>
                <w:szCs w:val="24"/>
              </w:rPr>
            </w:pPr>
            <w:r w:rsidRPr="001449C6">
              <w:rPr>
                <w:rFonts w:eastAsia="Arial"/>
                <w:szCs w:val="24"/>
              </w:rPr>
              <w:t>Single</w:t>
            </w:r>
          </w:p>
        </w:tc>
        <w:tc>
          <w:tcPr>
            <w:tcW w:w="1170" w:type="dxa"/>
            <w:tcBorders>
              <w:left w:val="single" w:sz="16" w:space="0" w:color="000000"/>
              <w:right w:val="single" w:sz="8" w:space="0" w:color="000000"/>
            </w:tcBorders>
            <w:shd w:val="clear" w:color="auto" w:fill="FFFFFF"/>
            <w:vAlign w:val="center"/>
          </w:tcPr>
          <w:p w14:paraId="6A7E262E" w14:textId="6B26C6ED" w:rsidR="00007C41" w:rsidRPr="001449C6" w:rsidRDefault="00007C41" w:rsidP="00007C41">
            <w:pPr>
              <w:ind w:left="60" w:right="60"/>
              <w:jc w:val="right"/>
              <w:rPr>
                <w:rFonts w:eastAsia="Arial"/>
                <w:szCs w:val="24"/>
              </w:rPr>
            </w:pPr>
            <w:r>
              <w:rPr>
                <w:rFonts w:eastAsia="Arial"/>
                <w:szCs w:val="24"/>
              </w:rPr>
              <w:t>5</w:t>
            </w:r>
            <w:r w:rsidRPr="001449C6">
              <w:rPr>
                <w:rFonts w:eastAsia="Arial"/>
                <w:szCs w:val="24"/>
              </w:rPr>
              <w:t>1</w:t>
            </w:r>
          </w:p>
        </w:tc>
        <w:tc>
          <w:tcPr>
            <w:tcW w:w="990" w:type="dxa"/>
            <w:tcBorders>
              <w:left w:val="single" w:sz="8" w:space="0" w:color="000000"/>
              <w:right w:val="single" w:sz="8" w:space="0" w:color="000000"/>
            </w:tcBorders>
            <w:shd w:val="clear" w:color="auto" w:fill="FFFFFF"/>
            <w:vAlign w:val="center"/>
          </w:tcPr>
          <w:p w14:paraId="048BA8A7" w14:textId="47FDE1D6" w:rsidR="00007C41" w:rsidRPr="001449C6" w:rsidRDefault="00007C41" w:rsidP="00007C41">
            <w:pPr>
              <w:ind w:left="60" w:right="60"/>
              <w:jc w:val="right"/>
              <w:rPr>
                <w:rFonts w:eastAsia="Arial"/>
                <w:szCs w:val="24"/>
              </w:rPr>
            </w:pPr>
            <w:r>
              <w:rPr>
                <w:rFonts w:eastAsia="Arial"/>
                <w:szCs w:val="24"/>
              </w:rPr>
              <w:t>5</w:t>
            </w:r>
            <w:r w:rsidRPr="001449C6">
              <w:rPr>
                <w:rFonts w:eastAsia="Arial"/>
                <w:szCs w:val="24"/>
              </w:rPr>
              <w:t>1</w:t>
            </w:r>
          </w:p>
        </w:tc>
        <w:tc>
          <w:tcPr>
            <w:tcW w:w="1350" w:type="dxa"/>
            <w:tcBorders>
              <w:left w:val="single" w:sz="8" w:space="0" w:color="000000"/>
              <w:right w:val="single" w:sz="16" w:space="0" w:color="000000"/>
            </w:tcBorders>
            <w:shd w:val="clear" w:color="auto" w:fill="FFFFFF"/>
            <w:vAlign w:val="center"/>
          </w:tcPr>
          <w:p w14:paraId="15821D95" w14:textId="3ED7E332" w:rsidR="00007C41" w:rsidRPr="001449C6" w:rsidRDefault="00007C41" w:rsidP="00007C41">
            <w:pPr>
              <w:ind w:left="60" w:right="60"/>
              <w:jc w:val="right"/>
              <w:rPr>
                <w:rFonts w:eastAsia="Arial"/>
                <w:szCs w:val="24"/>
              </w:rPr>
            </w:pPr>
            <w:r w:rsidRPr="001449C6">
              <w:rPr>
                <w:rFonts w:eastAsia="Arial"/>
                <w:szCs w:val="24"/>
              </w:rPr>
              <w:t>59.4</w:t>
            </w:r>
          </w:p>
        </w:tc>
      </w:tr>
      <w:tr w:rsidR="00007C41" w:rsidRPr="001449C6" w14:paraId="463799FC" w14:textId="77777777" w:rsidTr="00893D13">
        <w:trPr>
          <w:cantSplit/>
          <w:trHeight w:val="212"/>
          <w:jc w:val="center"/>
        </w:trPr>
        <w:tc>
          <w:tcPr>
            <w:tcW w:w="2410" w:type="dxa"/>
            <w:vMerge/>
            <w:tcBorders>
              <w:left w:val="single" w:sz="16" w:space="0" w:color="000000"/>
            </w:tcBorders>
            <w:shd w:val="clear" w:color="auto" w:fill="FFFFFF"/>
            <w:vAlign w:val="center"/>
          </w:tcPr>
          <w:p w14:paraId="50577025" w14:textId="77777777" w:rsidR="00007C41" w:rsidRPr="00893D13" w:rsidRDefault="00007C41" w:rsidP="00007C41">
            <w:pPr>
              <w:rPr>
                <w:rFonts w:eastAsia="Arial"/>
                <w:b/>
                <w:szCs w:val="24"/>
              </w:rPr>
            </w:pPr>
          </w:p>
        </w:tc>
        <w:tc>
          <w:tcPr>
            <w:tcW w:w="2430" w:type="dxa"/>
            <w:tcBorders>
              <w:right w:val="single" w:sz="16" w:space="0" w:color="000000"/>
            </w:tcBorders>
            <w:shd w:val="clear" w:color="auto" w:fill="FFFFFF"/>
            <w:vAlign w:val="center"/>
          </w:tcPr>
          <w:p w14:paraId="45761907" w14:textId="5E1B2F80" w:rsidR="00007C41" w:rsidRPr="001449C6" w:rsidRDefault="00007C41" w:rsidP="00007C41">
            <w:pPr>
              <w:ind w:left="60" w:right="60"/>
              <w:rPr>
                <w:rFonts w:eastAsia="Arial"/>
                <w:szCs w:val="24"/>
              </w:rPr>
            </w:pPr>
            <w:r w:rsidRPr="001449C6">
              <w:rPr>
                <w:rFonts w:eastAsia="Arial"/>
                <w:szCs w:val="24"/>
              </w:rPr>
              <w:t>Married</w:t>
            </w:r>
          </w:p>
        </w:tc>
        <w:tc>
          <w:tcPr>
            <w:tcW w:w="1170" w:type="dxa"/>
            <w:tcBorders>
              <w:left w:val="single" w:sz="16" w:space="0" w:color="000000"/>
              <w:right w:val="single" w:sz="8" w:space="0" w:color="000000"/>
            </w:tcBorders>
            <w:shd w:val="clear" w:color="auto" w:fill="FFFFFF"/>
            <w:vAlign w:val="center"/>
          </w:tcPr>
          <w:p w14:paraId="5EAAF65C" w14:textId="29E471D3" w:rsidR="00007C41" w:rsidRPr="001449C6" w:rsidRDefault="00007C41" w:rsidP="00007C41">
            <w:pPr>
              <w:ind w:left="60" w:right="60"/>
              <w:jc w:val="right"/>
              <w:rPr>
                <w:rFonts w:eastAsia="Arial"/>
                <w:szCs w:val="24"/>
              </w:rPr>
            </w:pPr>
            <w:r>
              <w:rPr>
                <w:rFonts w:eastAsia="Arial"/>
                <w:szCs w:val="24"/>
              </w:rPr>
              <w:t>3</w:t>
            </w:r>
            <w:r w:rsidRPr="001449C6">
              <w:rPr>
                <w:rFonts w:eastAsia="Arial"/>
                <w:szCs w:val="24"/>
              </w:rPr>
              <w:t>3</w:t>
            </w:r>
          </w:p>
        </w:tc>
        <w:tc>
          <w:tcPr>
            <w:tcW w:w="990" w:type="dxa"/>
            <w:tcBorders>
              <w:left w:val="single" w:sz="8" w:space="0" w:color="000000"/>
              <w:right w:val="single" w:sz="8" w:space="0" w:color="000000"/>
            </w:tcBorders>
            <w:shd w:val="clear" w:color="auto" w:fill="FFFFFF"/>
            <w:vAlign w:val="center"/>
          </w:tcPr>
          <w:p w14:paraId="5FBA18F0" w14:textId="77D7F28F" w:rsidR="00007C41" w:rsidRPr="001449C6" w:rsidRDefault="00007C41" w:rsidP="00007C41">
            <w:pPr>
              <w:ind w:left="60" w:right="60"/>
              <w:jc w:val="right"/>
              <w:rPr>
                <w:rFonts w:eastAsia="Arial"/>
                <w:szCs w:val="24"/>
              </w:rPr>
            </w:pPr>
            <w:r>
              <w:rPr>
                <w:rFonts w:eastAsia="Arial"/>
                <w:szCs w:val="24"/>
              </w:rPr>
              <w:t>3</w:t>
            </w:r>
            <w:r w:rsidRPr="001449C6">
              <w:rPr>
                <w:rFonts w:eastAsia="Arial"/>
                <w:szCs w:val="24"/>
              </w:rPr>
              <w:t>3</w:t>
            </w:r>
          </w:p>
        </w:tc>
        <w:tc>
          <w:tcPr>
            <w:tcW w:w="1350" w:type="dxa"/>
            <w:tcBorders>
              <w:left w:val="single" w:sz="8" w:space="0" w:color="000000"/>
              <w:right w:val="single" w:sz="16" w:space="0" w:color="000000"/>
            </w:tcBorders>
            <w:shd w:val="clear" w:color="auto" w:fill="FFFFFF"/>
            <w:vAlign w:val="center"/>
          </w:tcPr>
          <w:p w14:paraId="30B5B6EE" w14:textId="6E240AEA" w:rsidR="00007C41" w:rsidRPr="001449C6" w:rsidRDefault="00007C41" w:rsidP="00007C41">
            <w:pPr>
              <w:ind w:left="60" w:right="60"/>
              <w:jc w:val="right"/>
              <w:rPr>
                <w:rFonts w:eastAsia="Arial"/>
                <w:szCs w:val="24"/>
              </w:rPr>
            </w:pPr>
            <w:r w:rsidRPr="001449C6">
              <w:rPr>
                <w:rFonts w:eastAsia="Arial"/>
                <w:szCs w:val="24"/>
              </w:rPr>
              <w:t>92.8</w:t>
            </w:r>
          </w:p>
        </w:tc>
      </w:tr>
      <w:tr w:rsidR="00007C41" w:rsidRPr="001449C6" w14:paraId="1C17D9C9" w14:textId="77777777" w:rsidTr="00893D13">
        <w:trPr>
          <w:cantSplit/>
          <w:trHeight w:val="212"/>
          <w:jc w:val="center"/>
        </w:trPr>
        <w:tc>
          <w:tcPr>
            <w:tcW w:w="2410" w:type="dxa"/>
            <w:vMerge/>
            <w:tcBorders>
              <w:left w:val="single" w:sz="16" w:space="0" w:color="000000"/>
            </w:tcBorders>
            <w:shd w:val="clear" w:color="auto" w:fill="FFFFFF"/>
            <w:vAlign w:val="center"/>
          </w:tcPr>
          <w:p w14:paraId="598AF3A1" w14:textId="77777777" w:rsidR="00007C41" w:rsidRPr="00893D13" w:rsidRDefault="00007C41" w:rsidP="00007C41">
            <w:pPr>
              <w:rPr>
                <w:rFonts w:eastAsia="Arial"/>
                <w:b/>
                <w:szCs w:val="24"/>
              </w:rPr>
            </w:pPr>
          </w:p>
        </w:tc>
        <w:tc>
          <w:tcPr>
            <w:tcW w:w="2430" w:type="dxa"/>
            <w:tcBorders>
              <w:right w:val="single" w:sz="16" w:space="0" w:color="000000"/>
            </w:tcBorders>
            <w:shd w:val="clear" w:color="auto" w:fill="FFFFFF"/>
            <w:vAlign w:val="center"/>
          </w:tcPr>
          <w:p w14:paraId="42B1461F" w14:textId="5A0AB355" w:rsidR="00007C41" w:rsidRPr="001449C6" w:rsidRDefault="00007C41" w:rsidP="00007C41">
            <w:pPr>
              <w:ind w:left="60" w:right="60"/>
              <w:rPr>
                <w:rFonts w:eastAsia="Arial"/>
                <w:szCs w:val="24"/>
              </w:rPr>
            </w:pPr>
            <w:r w:rsidRPr="001449C6">
              <w:rPr>
                <w:rFonts w:eastAsia="Arial"/>
                <w:szCs w:val="24"/>
              </w:rPr>
              <w:t>Divorced</w:t>
            </w:r>
          </w:p>
        </w:tc>
        <w:tc>
          <w:tcPr>
            <w:tcW w:w="1170" w:type="dxa"/>
            <w:tcBorders>
              <w:left w:val="single" w:sz="16" w:space="0" w:color="000000"/>
              <w:right w:val="single" w:sz="8" w:space="0" w:color="000000"/>
            </w:tcBorders>
            <w:shd w:val="clear" w:color="auto" w:fill="FFFFFF"/>
            <w:vAlign w:val="center"/>
          </w:tcPr>
          <w:p w14:paraId="25DBFCEA" w14:textId="3BEF6C3E" w:rsidR="00007C41" w:rsidRPr="001449C6" w:rsidRDefault="00007C41" w:rsidP="00007C41">
            <w:pPr>
              <w:ind w:left="60" w:right="60"/>
              <w:jc w:val="right"/>
              <w:rPr>
                <w:rFonts w:eastAsia="Arial"/>
                <w:szCs w:val="24"/>
              </w:rPr>
            </w:pPr>
            <w:r>
              <w:rPr>
                <w:rFonts w:eastAsia="Arial"/>
                <w:szCs w:val="24"/>
              </w:rPr>
              <w:t>1</w:t>
            </w:r>
            <w:r w:rsidRPr="001449C6">
              <w:rPr>
                <w:rFonts w:eastAsia="Arial"/>
                <w:szCs w:val="24"/>
              </w:rPr>
              <w:t>4</w:t>
            </w:r>
          </w:p>
        </w:tc>
        <w:tc>
          <w:tcPr>
            <w:tcW w:w="990" w:type="dxa"/>
            <w:tcBorders>
              <w:left w:val="single" w:sz="8" w:space="0" w:color="000000"/>
              <w:right w:val="single" w:sz="8" w:space="0" w:color="000000"/>
            </w:tcBorders>
            <w:shd w:val="clear" w:color="auto" w:fill="FFFFFF"/>
            <w:vAlign w:val="center"/>
          </w:tcPr>
          <w:p w14:paraId="038254D5" w14:textId="23F50663" w:rsidR="00007C41" w:rsidRPr="001449C6" w:rsidRDefault="00007C41" w:rsidP="00007C41">
            <w:pPr>
              <w:ind w:left="60" w:right="60"/>
              <w:jc w:val="right"/>
              <w:rPr>
                <w:rFonts w:eastAsia="Arial"/>
                <w:szCs w:val="24"/>
              </w:rPr>
            </w:pPr>
            <w:r>
              <w:rPr>
                <w:rFonts w:eastAsia="Arial"/>
                <w:szCs w:val="24"/>
              </w:rPr>
              <w:t>1</w:t>
            </w:r>
            <w:r w:rsidRPr="001449C6">
              <w:rPr>
                <w:rFonts w:eastAsia="Arial"/>
                <w:szCs w:val="24"/>
              </w:rPr>
              <w:t>4</w:t>
            </w:r>
          </w:p>
        </w:tc>
        <w:tc>
          <w:tcPr>
            <w:tcW w:w="1350" w:type="dxa"/>
            <w:tcBorders>
              <w:left w:val="single" w:sz="8" w:space="0" w:color="000000"/>
              <w:right w:val="single" w:sz="16" w:space="0" w:color="000000"/>
            </w:tcBorders>
            <w:shd w:val="clear" w:color="auto" w:fill="FFFFFF"/>
            <w:vAlign w:val="center"/>
          </w:tcPr>
          <w:p w14:paraId="410947E4" w14:textId="1B1012AF" w:rsidR="00007C41" w:rsidRPr="001449C6" w:rsidRDefault="00007C41" w:rsidP="00007C41">
            <w:pPr>
              <w:ind w:left="60" w:right="60"/>
              <w:jc w:val="right"/>
              <w:rPr>
                <w:rFonts w:eastAsia="Arial"/>
                <w:szCs w:val="24"/>
              </w:rPr>
            </w:pPr>
            <w:r w:rsidRPr="001449C6">
              <w:rPr>
                <w:rFonts w:eastAsia="Arial"/>
                <w:szCs w:val="24"/>
              </w:rPr>
              <w:t>98.6</w:t>
            </w:r>
          </w:p>
        </w:tc>
      </w:tr>
      <w:tr w:rsidR="00007C41" w:rsidRPr="001449C6" w14:paraId="14CD9D9C" w14:textId="77777777" w:rsidTr="00893D13">
        <w:trPr>
          <w:cantSplit/>
          <w:trHeight w:val="212"/>
          <w:jc w:val="center"/>
        </w:trPr>
        <w:tc>
          <w:tcPr>
            <w:tcW w:w="2410" w:type="dxa"/>
            <w:vMerge/>
            <w:tcBorders>
              <w:left w:val="single" w:sz="16" w:space="0" w:color="000000"/>
            </w:tcBorders>
            <w:shd w:val="clear" w:color="auto" w:fill="FFFFFF"/>
            <w:vAlign w:val="center"/>
          </w:tcPr>
          <w:p w14:paraId="7F1DF5FC" w14:textId="77777777" w:rsidR="00007C41" w:rsidRPr="00893D13" w:rsidRDefault="00007C41" w:rsidP="00007C41">
            <w:pPr>
              <w:rPr>
                <w:rFonts w:eastAsia="Arial"/>
                <w:b/>
                <w:szCs w:val="24"/>
              </w:rPr>
            </w:pPr>
          </w:p>
        </w:tc>
        <w:tc>
          <w:tcPr>
            <w:tcW w:w="2430" w:type="dxa"/>
            <w:tcBorders>
              <w:right w:val="single" w:sz="16" w:space="0" w:color="000000"/>
            </w:tcBorders>
            <w:shd w:val="clear" w:color="auto" w:fill="FFFFFF"/>
            <w:vAlign w:val="center"/>
          </w:tcPr>
          <w:p w14:paraId="3B72CBDE" w14:textId="2F24137C" w:rsidR="00007C41" w:rsidRPr="001449C6" w:rsidRDefault="00007C41" w:rsidP="00007C41">
            <w:pPr>
              <w:ind w:left="60" w:right="60"/>
              <w:rPr>
                <w:rFonts w:eastAsia="Arial"/>
                <w:szCs w:val="24"/>
              </w:rPr>
            </w:pPr>
            <w:r w:rsidRPr="001449C6">
              <w:rPr>
                <w:rFonts w:eastAsia="Arial"/>
                <w:szCs w:val="24"/>
              </w:rPr>
              <w:t>Widowed</w:t>
            </w:r>
          </w:p>
        </w:tc>
        <w:tc>
          <w:tcPr>
            <w:tcW w:w="1170" w:type="dxa"/>
            <w:tcBorders>
              <w:left w:val="single" w:sz="16" w:space="0" w:color="000000"/>
              <w:right w:val="single" w:sz="8" w:space="0" w:color="000000"/>
            </w:tcBorders>
            <w:shd w:val="clear" w:color="auto" w:fill="FFFFFF"/>
            <w:vAlign w:val="center"/>
          </w:tcPr>
          <w:p w14:paraId="3E03DF49" w14:textId="1EC2FDA7" w:rsidR="00007C41" w:rsidRPr="001449C6" w:rsidRDefault="00007C41" w:rsidP="00007C41">
            <w:pPr>
              <w:ind w:left="60" w:right="60"/>
              <w:jc w:val="right"/>
              <w:rPr>
                <w:rFonts w:eastAsia="Arial"/>
                <w:szCs w:val="24"/>
              </w:rPr>
            </w:pPr>
            <w:r>
              <w:rPr>
                <w:rFonts w:eastAsia="Arial"/>
                <w:szCs w:val="24"/>
              </w:rPr>
              <w:t>2</w:t>
            </w:r>
          </w:p>
        </w:tc>
        <w:tc>
          <w:tcPr>
            <w:tcW w:w="990" w:type="dxa"/>
            <w:tcBorders>
              <w:left w:val="single" w:sz="8" w:space="0" w:color="000000"/>
              <w:right w:val="single" w:sz="8" w:space="0" w:color="000000"/>
            </w:tcBorders>
            <w:shd w:val="clear" w:color="auto" w:fill="FFFFFF"/>
            <w:vAlign w:val="center"/>
          </w:tcPr>
          <w:p w14:paraId="3599D2FB" w14:textId="27ED7D13" w:rsidR="00007C41" w:rsidRPr="001449C6" w:rsidRDefault="00007C41" w:rsidP="00007C41">
            <w:pPr>
              <w:ind w:left="60" w:right="60"/>
              <w:jc w:val="right"/>
              <w:rPr>
                <w:rFonts w:eastAsia="Arial"/>
                <w:szCs w:val="24"/>
              </w:rPr>
            </w:pPr>
            <w:r>
              <w:rPr>
                <w:rFonts w:eastAsia="Arial"/>
                <w:szCs w:val="24"/>
              </w:rPr>
              <w:t>2</w:t>
            </w:r>
          </w:p>
        </w:tc>
        <w:tc>
          <w:tcPr>
            <w:tcW w:w="1350" w:type="dxa"/>
            <w:tcBorders>
              <w:left w:val="single" w:sz="8" w:space="0" w:color="000000"/>
              <w:right w:val="single" w:sz="16" w:space="0" w:color="000000"/>
            </w:tcBorders>
            <w:shd w:val="clear" w:color="auto" w:fill="FFFFFF"/>
            <w:vAlign w:val="center"/>
          </w:tcPr>
          <w:p w14:paraId="4A78BBE8" w14:textId="153DDE33" w:rsidR="00007C41" w:rsidRPr="001449C6" w:rsidRDefault="00007C41" w:rsidP="00007C41">
            <w:pPr>
              <w:ind w:left="60" w:right="60"/>
              <w:jc w:val="right"/>
              <w:rPr>
                <w:rFonts w:eastAsia="Arial"/>
                <w:szCs w:val="24"/>
              </w:rPr>
            </w:pPr>
            <w:r w:rsidRPr="001449C6">
              <w:rPr>
                <w:rFonts w:eastAsia="Arial"/>
                <w:szCs w:val="24"/>
              </w:rPr>
              <w:t>100.0</w:t>
            </w:r>
          </w:p>
        </w:tc>
      </w:tr>
    </w:tbl>
    <w:p w14:paraId="5A997540" w14:textId="40A952ED" w:rsidR="00695B8C" w:rsidRDefault="00893D13" w:rsidP="00893D13">
      <w:pPr>
        <w:spacing w:line="360" w:lineRule="auto"/>
        <w:jc w:val="center"/>
        <w:rPr>
          <w:rFonts w:ascii="Arial" w:hAnsi="Arial" w:cs="Arial"/>
          <w:i/>
        </w:rPr>
      </w:pPr>
      <w:r w:rsidRPr="00893D13">
        <w:rPr>
          <w:rFonts w:ascii="Arial" w:hAnsi="Arial" w:cs="Arial"/>
          <w:i/>
        </w:rPr>
        <w:lastRenderedPageBreak/>
        <w:t>Table 1.1 Respondents Profile</w:t>
      </w:r>
    </w:p>
    <w:p w14:paraId="3ADF13DB" w14:textId="1B099685" w:rsidR="008A3209" w:rsidRDefault="008A3209" w:rsidP="00893D13">
      <w:pPr>
        <w:spacing w:line="360" w:lineRule="auto"/>
        <w:jc w:val="center"/>
        <w:rPr>
          <w:rFonts w:ascii="Arial" w:hAnsi="Arial" w:cs="Arial"/>
          <w:i/>
        </w:rPr>
      </w:pPr>
    </w:p>
    <w:p w14:paraId="59E03D9D" w14:textId="0AA88CF3" w:rsidR="008A3209" w:rsidRDefault="008A3209" w:rsidP="00893D13">
      <w:pPr>
        <w:spacing w:line="360" w:lineRule="auto"/>
        <w:jc w:val="center"/>
        <w:rPr>
          <w:rFonts w:ascii="Arial" w:hAnsi="Arial" w:cs="Arial"/>
          <w:i/>
        </w:rPr>
      </w:pPr>
    </w:p>
    <w:p w14:paraId="7F3402BE" w14:textId="77777777" w:rsidR="008A3209" w:rsidRPr="00893D13" w:rsidRDefault="008A3209" w:rsidP="00893D13">
      <w:pPr>
        <w:spacing w:line="360" w:lineRule="auto"/>
        <w:jc w:val="center"/>
        <w:rPr>
          <w:rFonts w:ascii="Arial" w:hAnsi="Arial" w:cs="Arial"/>
          <w:i/>
        </w:rPr>
      </w:pPr>
    </w:p>
    <w:p w14:paraId="4969DE21" w14:textId="453A414C" w:rsidR="00893D13" w:rsidRDefault="00893D13" w:rsidP="00893D13">
      <w:pPr>
        <w:pStyle w:val="ListParagraph"/>
        <w:numPr>
          <w:ilvl w:val="1"/>
          <w:numId w:val="5"/>
        </w:numPr>
        <w:spacing w:line="360" w:lineRule="auto"/>
        <w:rPr>
          <w:rFonts w:ascii="Arial" w:hAnsi="Arial" w:cs="Arial"/>
          <w:b/>
        </w:rPr>
      </w:pPr>
      <w:r>
        <w:rPr>
          <w:rFonts w:ascii="Arial" w:hAnsi="Arial" w:cs="Arial"/>
          <w:b/>
        </w:rPr>
        <w:t xml:space="preserve">Room Design </w:t>
      </w:r>
    </w:p>
    <w:p w14:paraId="1F28C703" w14:textId="1174FD49" w:rsidR="00893D13" w:rsidRDefault="001F7A50" w:rsidP="00893D13">
      <w:pPr>
        <w:pStyle w:val="ListParagraph"/>
        <w:spacing w:line="360" w:lineRule="auto"/>
        <w:ind w:left="1120"/>
        <w:rPr>
          <w:rFonts w:ascii="Arial" w:hAnsi="Arial" w:cs="Arial"/>
          <w:b/>
        </w:rPr>
      </w:pPr>
      <w:r>
        <w:rPr>
          <w:rFonts w:ascii="Arial" w:hAnsi="Arial" w:cs="Arial"/>
          <w:b/>
          <w:noProof/>
        </w:rPr>
        <w:drawing>
          <wp:anchor distT="0" distB="0" distL="114300" distR="114300" simplePos="0" relativeHeight="251658240" behindDoc="0" locked="0" layoutInCell="1" allowOverlap="1" wp14:anchorId="61F75184" wp14:editId="59970BCF">
            <wp:simplePos x="0" y="0"/>
            <wp:positionH relativeFrom="column">
              <wp:posOffset>537519</wp:posOffset>
            </wp:positionH>
            <wp:positionV relativeFrom="paragraph">
              <wp:posOffset>8959</wp:posOffset>
            </wp:positionV>
            <wp:extent cx="4868082" cy="2106827"/>
            <wp:effectExtent l="0" t="0" r="8890" b="14605"/>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34EC1940" w14:textId="0B107569" w:rsidR="00893D13" w:rsidRPr="001F7A50" w:rsidRDefault="00893D13" w:rsidP="001F7A50">
      <w:pPr>
        <w:pStyle w:val="ListParagraph"/>
        <w:spacing w:line="360" w:lineRule="auto"/>
        <w:ind w:left="1120"/>
        <w:rPr>
          <w:rFonts w:ascii="Arial" w:hAnsi="Arial" w:cs="Arial"/>
          <w:b/>
        </w:rPr>
      </w:pPr>
    </w:p>
    <w:p w14:paraId="1DE7A765" w14:textId="77777777" w:rsidR="001F7A50" w:rsidRDefault="001F7A50" w:rsidP="001F7A50">
      <w:pPr>
        <w:pStyle w:val="ListParagraph"/>
        <w:spacing w:line="360" w:lineRule="auto"/>
        <w:ind w:left="1120"/>
        <w:jc w:val="center"/>
        <w:rPr>
          <w:rFonts w:ascii="Arial" w:hAnsi="Arial" w:cs="Arial"/>
          <w:b/>
          <w:i/>
        </w:rPr>
      </w:pPr>
    </w:p>
    <w:p w14:paraId="32A22374" w14:textId="77777777" w:rsidR="001F7A50" w:rsidRDefault="001F7A50" w:rsidP="001F7A50">
      <w:pPr>
        <w:pStyle w:val="ListParagraph"/>
        <w:spacing w:line="360" w:lineRule="auto"/>
        <w:ind w:left="1120"/>
        <w:jc w:val="center"/>
        <w:rPr>
          <w:rFonts w:ascii="Arial" w:hAnsi="Arial" w:cs="Arial"/>
          <w:b/>
          <w:i/>
        </w:rPr>
      </w:pPr>
    </w:p>
    <w:p w14:paraId="044536A9" w14:textId="77777777" w:rsidR="001F7A50" w:rsidRDefault="001F7A50" w:rsidP="001F7A50">
      <w:pPr>
        <w:pStyle w:val="ListParagraph"/>
        <w:spacing w:line="360" w:lineRule="auto"/>
        <w:ind w:left="1120"/>
        <w:jc w:val="center"/>
        <w:rPr>
          <w:rFonts w:ascii="Arial" w:hAnsi="Arial" w:cs="Arial"/>
          <w:b/>
          <w:i/>
        </w:rPr>
      </w:pPr>
    </w:p>
    <w:p w14:paraId="5B0665F3" w14:textId="77777777" w:rsidR="001F7A50" w:rsidRDefault="001F7A50" w:rsidP="001F7A50">
      <w:pPr>
        <w:pStyle w:val="ListParagraph"/>
        <w:spacing w:line="360" w:lineRule="auto"/>
        <w:ind w:left="1120"/>
        <w:jc w:val="center"/>
        <w:rPr>
          <w:rFonts w:ascii="Arial" w:hAnsi="Arial" w:cs="Arial"/>
          <w:b/>
          <w:i/>
        </w:rPr>
      </w:pPr>
    </w:p>
    <w:p w14:paraId="2500C66C" w14:textId="77777777" w:rsidR="001F7A50" w:rsidRDefault="001F7A50" w:rsidP="001F7A50">
      <w:pPr>
        <w:spacing w:line="360" w:lineRule="auto"/>
        <w:rPr>
          <w:rFonts w:ascii="Arial" w:hAnsi="Arial" w:cs="Arial"/>
          <w:b/>
          <w:i/>
        </w:rPr>
      </w:pPr>
    </w:p>
    <w:p w14:paraId="1846646E" w14:textId="77777777" w:rsidR="001F7A50" w:rsidRDefault="001F7A50" w:rsidP="001F7A50">
      <w:pPr>
        <w:spacing w:line="360" w:lineRule="auto"/>
        <w:rPr>
          <w:rFonts w:ascii="Arial" w:hAnsi="Arial" w:cs="Arial"/>
          <w:b/>
          <w:i/>
        </w:rPr>
      </w:pPr>
    </w:p>
    <w:p w14:paraId="4AD4A663" w14:textId="29C8D2A9" w:rsidR="00893D13" w:rsidRPr="001F7A50" w:rsidRDefault="00893D13" w:rsidP="001F7A50">
      <w:pPr>
        <w:spacing w:line="360" w:lineRule="auto"/>
        <w:jc w:val="center"/>
        <w:rPr>
          <w:rFonts w:ascii="Arial" w:hAnsi="Arial" w:cs="Arial"/>
          <w:b/>
          <w:i/>
        </w:rPr>
      </w:pPr>
      <w:r w:rsidRPr="001F7A50">
        <w:rPr>
          <w:rFonts w:ascii="Arial" w:hAnsi="Arial" w:cs="Arial"/>
          <w:b/>
          <w:i/>
        </w:rPr>
        <w:t xml:space="preserve">Pie 1.1 </w:t>
      </w:r>
      <w:r w:rsidR="001F7A50" w:rsidRPr="001F7A50">
        <w:rPr>
          <w:rFonts w:ascii="Arial" w:hAnsi="Arial" w:cs="Arial"/>
          <w:b/>
          <w:i/>
        </w:rPr>
        <w:t>Room Design</w:t>
      </w:r>
    </w:p>
    <w:p w14:paraId="38BDFAAD" w14:textId="313C28C2" w:rsidR="001F7A50" w:rsidRDefault="001F7A50" w:rsidP="001F7A50">
      <w:pPr>
        <w:pStyle w:val="Standard"/>
        <w:jc w:val="both"/>
        <w:rPr>
          <w:rFonts w:ascii="Times New Roman" w:eastAsia="Times New Roman" w:hAnsi="Times New Roman" w:cs="Times New Roman"/>
        </w:rPr>
      </w:pPr>
      <w:r>
        <w:rPr>
          <w:rFonts w:ascii="Times New Roman" w:eastAsia="Times New Roman" w:hAnsi="Times New Roman" w:cs="Times New Roman"/>
        </w:rPr>
        <w:t xml:space="preserve">The pie chart above showed that room design in the budget hotel in Shah Alam is satisfied with total of </w:t>
      </w:r>
      <w:r w:rsidRPr="001F7A50">
        <w:rPr>
          <w:rFonts w:ascii="Times New Roman" w:eastAsia="Times New Roman" w:hAnsi="Times New Roman" w:cs="Times New Roman"/>
          <w:i/>
        </w:rPr>
        <w:t>Good Average</w:t>
      </w:r>
      <w:r>
        <w:rPr>
          <w:rFonts w:ascii="Times New Roman" w:eastAsia="Times New Roman" w:hAnsi="Times New Roman" w:cs="Times New Roman"/>
        </w:rPr>
        <w:t xml:space="preserve"> is 46% as well as </w:t>
      </w:r>
      <w:r w:rsidRPr="001F7A50">
        <w:rPr>
          <w:rFonts w:ascii="Times New Roman" w:eastAsia="Times New Roman" w:hAnsi="Times New Roman" w:cs="Times New Roman"/>
          <w:i/>
        </w:rPr>
        <w:t>Excellent</w:t>
      </w:r>
      <w:r>
        <w:rPr>
          <w:rFonts w:ascii="Times New Roman" w:eastAsia="Times New Roman" w:hAnsi="Times New Roman" w:cs="Times New Roman"/>
        </w:rPr>
        <w:t xml:space="preserve"> 36%. From this research that are only one respondent not satisfied from </w:t>
      </w:r>
      <w:r w:rsidR="002C774A">
        <w:rPr>
          <w:rFonts w:ascii="Times New Roman" w:eastAsia="Times New Roman" w:hAnsi="Times New Roman" w:cs="Times New Roman"/>
        </w:rPr>
        <w:t>100</w:t>
      </w:r>
      <w:r>
        <w:rPr>
          <w:rFonts w:ascii="Times New Roman" w:eastAsia="Times New Roman" w:hAnsi="Times New Roman" w:cs="Times New Roman"/>
        </w:rPr>
        <w:t xml:space="preserve"> respondents. </w:t>
      </w:r>
    </w:p>
    <w:p w14:paraId="10610E2F" w14:textId="77777777" w:rsidR="008A3209" w:rsidRDefault="008A3209" w:rsidP="001F7A50">
      <w:pPr>
        <w:pStyle w:val="Standard"/>
        <w:jc w:val="both"/>
        <w:rPr>
          <w:rFonts w:ascii="Times New Roman" w:eastAsia="Times New Roman" w:hAnsi="Times New Roman" w:cs="Times New Roman"/>
        </w:rPr>
      </w:pPr>
    </w:p>
    <w:p w14:paraId="2B90044D" w14:textId="7520B35C" w:rsidR="00893D13" w:rsidRDefault="001F7A50" w:rsidP="001F7A50">
      <w:pPr>
        <w:pStyle w:val="ListParagraph"/>
        <w:numPr>
          <w:ilvl w:val="1"/>
          <w:numId w:val="5"/>
        </w:numPr>
        <w:spacing w:line="360" w:lineRule="auto"/>
        <w:rPr>
          <w:rFonts w:ascii="Arial" w:hAnsi="Arial" w:cs="Arial"/>
          <w:b/>
        </w:rPr>
      </w:pPr>
      <w:r>
        <w:rPr>
          <w:rFonts w:ascii="Arial" w:hAnsi="Arial" w:cs="Arial"/>
          <w:b/>
        </w:rPr>
        <w:t xml:space="preserve">Menu Restaurant </w:t>
      </w:r>
    </w:p>
    <w:p w14:paraId="5B2D54F2" w14:textId="7E77E95C" w:rsidR="001F7A50" w:rsidRDefault="00D729D5" w:rsidP="00D729D5">
      <w:pPr>
        <w:pStyle w:val="ListParagraph"/>
        <w:spacing w:line="360" w:lineRule="auto"/>
        <w:ind w:left="1120"/>
        <w:jc w:val="center"/>
        <w:rPr>
          <w:rFonts w:ascii="Arial" w:hAnsi="Arial" w:cs="Arial"/>
          <w:b/>
        </w:rPr>
      </w:pPr>
      <w:r>
        <w:rPr>
          <w:rFonts w:ascii="Arial" w:hAnsi="Arial" w:cs="Arial"/>
          <w:b/>
          <w:noProof/>
        </w:rPr>
        <w:drawing>
          <wp:inline distT="0" distB="0" distL="0" distR="0" wp14:anchorId="59407AD6" wp14:editId="62BBA9DC">
            <wp:extent cx="4108621" cy="2391032"/>
            <wp:effectExtent l="0" t="0" r="635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12381E1" w14:textId="541915EE" w:rsidR="00893D13" w:rsidRPr="00D729D5" w:rsidRDefault="00D729D5" w:rsidP="00D729D5">
      <w:pPr>
        <w:pStyle w:val="ListParagraph"/>
        <w:spacing w:line="360" w:lineRule="auto"/>
        <w:ind w:left="1120"/>
        <w:jc w:val="center"/>
        <w:rPr>
          <w:rFonts w:ascii="Arial" w:hAnsi="Arial" w:cs="Arial"/>
          <w:b/>
          <w:i/>
        </w:rPr>
      </w:pPr>
      <w:r w:rsidRPr="00D729D5">
        <w:rPr>
          <w:rFonts w:ascii="Arial" w:hAnsi="Arial" w:cs="Arial"/>
          <w:b/>
          <w:i/>
        </w:rPr>
        <w:t>Pie 1.2 Menu Restaurant</w:t>
      </w:r>
    </w:p>
    <w:p w14:paraId="4C44115F" w14:textId="0294A12F" w:rsidR="00893D13" w:rsidRDefault="00D729D5" w:rsidP="008A3209">
      <w:pPr>
        <w:pStyle w:val="ListParagraph"/>
        <w:spacing w:line="360" w:lineRule="auto"/>
        <w:ind w:left="90"/>
        <w:jc w:val="both"/>
        <w:rPr>
          <w:rFonts w:ascii="Arial" w:hAnsi="Arial" w:cs="Arial"/>
        </w:rPr>
      </w:pPr>
      <w:r>
        <w:rPr>
          <w:rFonts w:ascii="Arial" w:hAnsi="Arial" w:cs="Arial"/>
        </w:rPr>
        <w:lastRenderedPageBreak/>
        <w:t>A</w:t>
      </w:r>
      <w:r w:rsidRPr="00D729D5">
        <w:rPr>
          <w:rFonts w:ascii="Arial" w:hAnsi="Arial" w:cs="Arial"/>
        </w:rPr>
        <w:t>ccording by Tjiptono</w:t>
      </w:r>
      <w:r w:rsidRPr="009F51F9">
        <w:rPr>
          <w:rFonts w:ascii="Arial" w:hAnsi="Arial" w:cs="Arial"/>
        </w:rPr>
        <w:t xml:space="preserve"> Sari, 2012</w:t>
      </w:r>
      <w:r>
        <w:rPr>
          <w:rFonts w:ascii="Arial" w:hAnsi="Arial" w:cs="Arial"/>
        </w:rPr>
        <w:t xml:space="preserve"> ‘’</w:t>
      </w:r>
      <w:r w:rsidRPr="00D729D5">
        <w:rPr>
          <w:rFonts w:ascii="Arial" w:hAnsi="Arial" w:cs="Arial"/>
        </w:rPr>
        <w:t xml:space="preserve"> </w:t>
      </w:r>
      <w:r w:rsidRPr="00D729D5">
        <w:rPr>
          <w:rFonts w:ascii="Arial" w:hAnsi="Arial" w:cs="Arial"/>
          <w:i/>
          <w:sz w:val="18"/>
          <w:szCs w:val="18"/>
        </w:rPr>
        <w:t>Increasing competition for consumer satisfaction as its main goal. No exception in culinary businesses that start from small scale such as stalls and cafe tents of medium-scale food businesses such as restaurants and cafes to large-scale food businesses such as restaurants in budget hotels.’’</w:t>
      </w:r>
      <w:r w:rsidRPr="00D729D5">
        <w:rPr>
          <w:rFonts w:ascii="Arial" w:hAnsi="Arial" w:cs="Arial"/>
          <w:sz w:val="18"/>
          <w:szCs w:val="18"/>
        </w:rPr>
        <w:t xml:space="preserve">  </w:t>
      </w:r>
    </w:p>
    <w:p w14:paraId="5AEA8982" w14:textId="7669CDF4" w:rsidR="00D729D5" w:rsidRDefault="00D729D5" w:rsidP="008A3209">
      <w:pPr>
        <w:pStyle w:val="ListParagraph"/>
        <w:spacing w:line="360" w:lineRule="auto"/>
        <w:ind w:left="90"/>
        <w:jc w:val="both"/>
        <w:rPr>
          <w:rFonts w:ascii="Arial" w:hAnsi="Arial" w:cs="Arial"/>
        </w:rPr>
      </w:pPr>
      <w:r>
        <w:rPr>
          <w:rFonts w:ascii="Arial" w:hAnsi="Arial" w:cs="Arial"/>
        </w:rPr>
        <w:t xml:space="preserve">Based on the above statement, budget hotel in Shah Alam still facing this issue because it is so many budget hotels not provide for the food &amp; Beverage. Furthermore, result from the respondent 4% is </w:t>
      </w:r>
      <w:r w:rsidR="00126072" w:rsidRPr="00126072">
        <w:rPr>
          <w:rFonts w:ascii="Arial" w:hAnsi="Arial" w:cs="Arial"/>
          <w:i/>
        </w:rPr>
        <w:t>P</w:t>
      </w:r>
      <w:r w:rsidRPr="00126072">
        <w:rPr>
          <w:rFonts w:ascii="Arial" w:hAnsi="Arial" w:cs="Arial"/>
          <w:i/>
        </w:rPr>
        <w:t>oor</w:t>
      </w:r>
      <w:r>
        <w:rPr>
          <w:rFonts w:ascii="Arial" w:hAnsi="Arial" w:cs="Arial"/>
        </w:rPr>
        <w:t xml:space="preserve"> as well as </w:t>
      </w:r>
      <w:r w:rsidR="00126072">
        <w:rPr>
          <w:rFonts w:ascii="Arial" w:hAnsi="Arial" w:cs="Arial"/>
        </w:rPr>
        <w:t xml:space="preserve">7% is </w:t>
      </w:r>
      <w:r w:rsidR="00126072" w:rsidRPr="00126072">
        <w:rPr>
          <w:rFonts w:ascii="Arial" w:hAnsi="Arial" w:cs="Arial"/>
          <w:i/>
        </w:rPr>
        <w:t>Below Average</w:t>
      </w:r>
      <w:r w:rsidR="00126072">
        <w:rPr>
          <w:rFonts w:ascii="Arial" w:hAnsi="Arial" w:cs="Arial"/>
        </w:rPr>
        <w:t>.</w:t>
      </w:r>
    </w:p>
    <w:p w14:paraId="540F0246" w14:textId="77777777" w:rsidR="008A3209" w:rsidRDefault="008A3209" w:rsidP="008A3209">
      <w:pPr>
        <w:pStyle w:val="ListParagraph"/>
        <w:spacing w:line="360" w:lineRule="auto"/>
        <w:ind w:left="90"/>
        <w:jc w:val="both"/>
        <w:rPr>
          <w:rFonts w:ascii="Arial" w:hAnsi="Arial" w:cs="Arial"/>
        </w:rPr>
      </w:pPr>
    </w:p>
    <w:p w14:paraId="5DA9AF96" w14:textId="15C1922D" w:rsidR="00126072" w:rsidRDefault="00126072" w:rsidP="00126072">
      <w:pPr>
        <w:pStyle w:val="ListParagraph"/>
        <w:numPr>
          <w:ilvl w:val="1"/>
          <w:numId w:val="5"/>
        </w:numPr>
        <w:spacing w:line="360" w:lineRule="auto"/>
        <w:rPr>
          <w:rFonts w:ascii="Arial" w:hAnsi="Arial" w:cs="Arial"/>
          <w:b/>
        </w:rPr>
      </w:pPr>
      <w:r w:rsidRPr="00126072">
        <w:rPr>
          <w:rFonts w:ascii="Arial" w:hAnsi="Arial" w:cs="Arial"/>
          <w:b/>
        </w:rPr>
        <w:t>Public Area</w:t>
      </w:r>
    </w:p>
    <w:p w14:paraId="646BC716" w14:textId="126F8EC8" w:rsidR="00126072" w:rsidRDefault="00126072" w:rsidP="00126072">
      <w:pPr>
        <w:pStyle w:val="ListParagraph"/>
        <w:spacing w:line="360" w:lineRule="auto"/>
        <w:ind w:left="1120"/>
        <w:rPr>
          <w:rFonts w:ascii="Arial" w:hAnsi="Arial" w:cs="Arial"/>
          <w:b/>
        </w:rPr>
      </w:pPr>
      <w:r>
        <w:rPr>
          <w:rFonts w:ascii="Arial" w:hAnsi="Arial" w:cs="Arial"/>
          <w:b/>
          <w:noProof/>
        </w:rPr>
        <w:drawing>
          <wp:inline distT="0" distB="0" distL="0" distR="0" wp14:anchorId="1A5141FE" wp14:editId="54705495">
            <wp:extent cx="5523471" cy="3200400"/>
            <wp:effectExtent l="0" t="0" r="1397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CC54E58" w14:textId="476423EC" w:rsidR="00126072" w:rsidRDefault="00126072" w:rsidP="00126072">
      <w:pPr>
        <w:pStyle w:val="ListParagraph"/>
        <w:spacing w:line="360" w:lineRule="auto"/>
        <w:ind w:left="1120"/>
        <w:jc w:val="center"/>
        <w:rPr>
          <w:rFonts w:ascii="Arial" w:hAnsi="Arial" w:cs="Arial"/>
          <w:b/>
          <w:i/>
        </w:rPr>
      </w:pPr>
      <w:r w:rsidRPr="00126072">
        <w:rPr>
          <w:rFonts w:ascii="Arial" w:hAnsi="Arial" w:cs="Arial"/>
          <w:b/>
          <w:i/>
        </w:rPr>
        <w:t>Pie 1.3 Public Area</w:t>
      </w:r>
    </w:p>
    <w:p w14:paraId="63A4857F" w14:textId="47BCEB62" w:rsidR="008A3209" w:rsidRDefault="00126072" w:rsidP="008A3209">
      <w:pPr>
        <w:pStyle w:val="ListParagraph"/>
        <w:spacing w:line="360" w:lineRule="auto"/>
        <w:ind w:left="180"/>
        <w:jc w:val="both"/>
        <w:rPr>
          <w:rFonts w:ascii="Arial" w:hAnsi="Arial" w:cs="Arial"/>
          <w:sz w:val="18"/>
          <w:szCs w:val="18"/>
        </w:rPr>
      </w:pPr>
      <w:r>
        <w:rPr>
          <w:rFonts w:ascii="Arial" w:hAnsi="Arial" w:cs="Arial"/>
        </w:rPr>
        <w:t xml:space="preserve">According by BNG Hotel management, </w:t>
      </w:r>
      <w:r w:rsidRPr="00126072">
        <w:rPr>
          <w:rFonts w:ascii="Arial" w:hAnsi="Arial" w:cs="Arial"/>
          <w:i/>
        </w:rPr>
        <w:t>‘</w:t>
      </w:r>
      <w:r w:rsidRPr="00126072">
        <w:rPr>
          <w:rFonts w:ascii="Arial" w:hAnsi="Arial" w:cs="Arial"/>
          <w:i/>
          <w:sz w:val="18"/>
          <w:szCs w:val="18"/>
        </w:rPr>
        <w:t>’Public area cleaning is the most important and challenging task for hotel / hospitality housekeeping’’</w:t>
      </w:r>
      <w:r w:rsidR="00E24455">
        <w:rPr>
          <w:rFonts w:ascii="Arial" w:hAnsi="Arial" w:cs="Arial"/>
          <w:i/>
          <w:sz w:val="18"/>
          <w:szCs w:val="18"/>
        </w:rPr>
        <w:t>.</w:t>
      </w:r>
      <w:r>
        <w:rPr>
          <w:rFonts w:ascii="Arial" w:hAnsi="Arial" w:cs="Arial"/>
          <w:i/>
          <w:sz w:val="18"/>
          <w:szCs w:val="18"/>
        </w:rPr>
        <w:t xml:space="preserve"> </w:t>
      </w:r>
      <w:r>
        <w:rPr>
          <w:rFonts w:ascii="Arial" w:hAnsi="Arial" w:cs="Arial"/>
          <w:sz w:val="18"/>
          <w:szCs w:val="18"/>
        </w:rPr>
        <w:t xml:space="preserve"> </w:t>
      </w:r>
      <w:r w:rsidRPr="00E24455">
        <w:rPr>
          <w:rFonts w:ascii="Arial" w:hAnsi="Arial" w:cs="Arial"/>
        </w:rPr>
        <w:t xml:space="preserve">Hotel budget in Shah Alam is </w:t>
      </w:r>
      <w:r w:rsidR="00E24455" w:rsidRPr="00E24455">
        <w:rPr>
          <w:rFonts w:ascii="Arial" w:hAnsi="Arial" w:cs="Arial"/>
        </w:rPr>
        <w:t>v</w:t>
      </w:r>
      <w:r w:rsidRPr="00E24455">
        <w:rPr>
          <w:rFonts w:ascii="Arial" w:hAnsi="Arial" w:cs="Arial"/>
        </w:rPr>
        <w:t xml:space="preserve">ery ood to maintain the cleaning, based on the result that </w:t>
      </w:r>
      <w:r w:rsidRPr="00E24455">
        <w:rPr>
          <w:rFonts w:ascii="Arial" w:hAnsi="Arial" w:cs="Arial"/>
          <w:i/>
        </w:rPr>
        <w:t>Average</w:t>
      </w:r>
      <w:r w:rsidRPr="00E24455">
        <w:rPr>
          <w:rFonts w:ascii="Arial" w:hAnsi="Arial" w:cs="Arial"/>
        </w:rPr>
        <w:t xml:space="preserve"> is 14%, </w:t>
      </w:r>
      <w:r w:rsidRPr="00E24455">
        <w:rPr>
          <w:rFonts w:ascii="Arial" w:hAnsi="Arial" w:cs="Arial"/>
          <w:i/>
        </w:rPr>
        <w:t>Good Average</w:t>
      </w:r>
      <w:r w:rsidRPr="00E24455">
        <w:rPr>
          <w:rFonts w:ascii="Arial" w:hAnsi="Arial" w:cs="Arial"/>
        </w:rPr>
        <w:t xml:space="preserve"> is 57%, and </w:t>
      </w:r>
      <w:r w:rsidRPr="00E24455">
        <w:rPr>
          <w:rFonts w:ascii="Arial" w:hAnsi="Arial" w:cs="Arial"/>
          <w:i/>
        </w:rPr>
        <w:t>Excellent</w:t>
      </w:r>
      <w:r w:rsidRPr="00E24455">
        <w:rPr>
          <w:rFonts w:ascii="Arial" w:hAnsi="Arial" w:cs="Arial"/>
        </w:rPr>
        <w:t xml:space="preserve"> is 28%. </w:t>
      </w:r>
      <w:r w:rsidR="00E24455" w:rsidRPr="00E24455">
        <w:rPr>
          <w:rFonts w:ascii="Arial" w:hAnsi="Arial" w:cs="Arial"/>
        </w:rPr>
        <w:t>The statement from BNG Hotel Management is answered by this result that Hotel budget in Shah Alam has good keep Cleaning by the Housekeeping department.</w:t>
      </w:r>
      <w:r w:rsidR="00E24455" w:rsidRPr="00E24455">
        <w:rPr>
          <w:rFonts w:ascii="Arial" w:hAnsi="Arial" w:cs="Arial"/>
          <w:sz w:val="18"/>
          <w:szCs w:val="18"/>
        </w:rPr>
        <w:t xml:space="preserve"> </w:t>
      </w:r>
    </w:p>
    <w:p w14:paraId="359EE598" w14:textId="77777777" w:rsidR="008A3209" w:rsidRPr="008A3209" w:rsidRDefault="008A3209" w:rsidP="008A3209">
      <w:pPr>
        <w:pStyle w:val="ListParagraph"/>
        <w:spacing w:line="360" w:lineRule="auto"/>
        <w:ind w:left="180"/>
        <w:jc w:val="both"/>
        <w:rPr>
          <w:rFonts w:ascii="Arial" w:hAnsi="Arial" w:cs="Arial"/>
          <w:sz w:val="18"/>
          <w:szCs w:val="18"/>
        </w:rPr>
      </w:pPr>
    </w:p>
    <w:p w14:paraId="65FAB6DA" w14:textId="59780615" w:rsidR="00E24455" w:rsidRDefault="00E24455" w:rsidP="00E24455">
      <w:pPr>
        <w:pStyle w:val="ListParagraph"/>
        <w:numPr>
          <w:ilvl w:val="1"/>
          <w:numId w:val="5"/>
        </w:numPr>
        <w:spacing w:line="360" w:lineRule="auto"/>
        <w:jc w:val="both"/>
        <w:rPr>
          <w:rFonts w:ascii="Arial" w:hAnsi="Arial" w:cs="Arial"/>
          <w:b/>
        </w:rPr>
      </w:pPr>
      <w:r w:rsidRPr="00E24455">
        <w:rPr>
          <w:rFonts w:ascii="Arial" w:hAnsi="Arial" w:cs="Arial"/>
          <w:b/>
        </w:rPr>
        <w:t xml:space="preserve">Cost </w:t>
      </w:r>
    </w:p>
    <w:p w14:paraId="32F41936" w14:textId="2CBBA75B" w:rsidR="00E24455" w:rsidRDefault="00E24455" w:rsidP="00E24455">
      <w:pPr>
        <w:pStyle w:val="ListParagraph"/>
        <w:spacing w:line="360" w:lineRule="auto"/>
        <w:ind w:left="1120"/>
        <w:jc w:val="both"/>
        <w:rPr>
          <w:rFonts w:ascii="Arial" w:hAnsi="Arial" w:cs="Arial"/>
          <w:b/>
        </w:rPr>
      </w:pPr>
      <w:r>
        <w:rPr>
          <w:rFonts w:ascii="Arial" w:hAnsi="Arial" w:cs="Arial"/>
          <w:b/>
          <w:noProof/>
        </w:rPr>
        <w:lastRenderedPageBreak/>
        <w:drawing>
          <wp:inline distT="0" distB="0" distL="0" distR="0" wp14:anchorId="188232E0" wp14:editId="7469B50A">
            <wp:extent cx="5226583" cy="2298065"/>
            <wp:effectExtent l="0" t="0" r="6350" b="1333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6101624" w14:textId="77E1C0A1" w:rsidR="00E24455" w:rsidRDefault="00E24455" w:rsidP="00E24455">
      <w:pPr>
        <w:spacing w:line="360" w:lineRule="auto"/>
        <w:jc w:val="center"/>
        <w:rPr>
          <w:rFonts w:ascii="Arial" w:hAnsi="Arial" w:cs="Arial"/>
          <w:b/>
          <w:i/>
        </w:rPr>
      </w:pPr>
      <w:r w:rsidRPr="00E24455">
        <w:rPr>
          <w:rFonts w:ascii="Arial" w:hAnsi="Arial" w:cs="Arial"/>
          <w:b/>
          <w:i/>
        </w:rPr>
        <w:t>Pie 1.4 Cost</w:t>
      </w:r>
    </w:p>
    <w:p w14:paraId="2AA7D23B" w14:textId="0AFCEC1B" w:rsidR="00E24455" w:rsidRPr="00E24455" w:rsidRDefault="00E24455" w:rsidP="00E24455">
      <w:pPr>
        <w:spacing w:line="360" w:lineRule="auto"/>
        <w:jc w:val="both"/>
        <w:rPr>
          <w:rFonts w:ascii="Arial" w:hAnsi="Arial" w:cs="Arial"/>
          <w:sz w:val="24"/>
          <w:szCs w:val="24"/>
        </w:rPr>
      </w:pPr>
      <w:r>
        <w:rPr>
          <w:rFonts w:ascii="Arial" w:hAnsi="Arial" w:cs="Arial"/>
        </w:rPr>
        <w:t xml:space="preserve">According by </w:t>
      </w:r>
      <w:r>
        <w:t xml:space="preserve">Karina Dwi Kusumastuty 2018, </w:t>
      </w:r>
      <w:r w:rsidRPr="00E24455">
        <w:rPr>
          <w:i/>
          <w:sz w:val="18"/>
          <w:szCs w:val="18"/>
        </w:rPr>
        <w:t>‘’</w:t>
      </w:r>
      <w:r w:rsidRPr="00E24455">
        <w:rPr>
          <w:rFonts w:ascii="Arial" w:hAnsi="Arial" w:cs="Arial"/>
          <w:i/>
          <w:sz w:val="18"/>
          <w:szCs w:val="18"/>
        </w:rPr>
        <w:t xml:space="preserve"> The purpose of Budget Hotels is to provide standard accommodation at affordable prices.’’</w:t>
      </w:r>
      <w:r>
        <w:rPr>
          <w:rFonts w:ascii="Arial" w:hAnsi="Arial" w:cs="Arial"/>
          <w:i/>
          <w:sz w:val="18"/>
          <w:szCs w:val="18"/>
        </w:rPr>
        <w:t xml:space="preserve"> </w:t>
      </w:r>
      <w:r>
        <w:rPr>
          <w:rFonts w:ascii="Arial" w:hAnsi="Arial" w:cs="Arial"/>
          <w:sz w:val="24"/>
          <w:szCs w:val="24"/>
        </w:rPr>
        <w:t xml:space="preserve">The price for the budget hotels in Shah Alam is really cheap based on feedback from respondents. Furthermore, </w:t>
      </w:r>
      <w:r w:rsidR="0033194F">
        <w:rPr>
          <w:rFonts w:ascii="Arial" w:hAnsi="Arial" w:cs="Arial"/>
          <w:sz w:val="24"/>
          <w:szCs w:val="24"/>
        </w:rPr>
        <w:t xml:space="preserve">the result is to answer statement from Karina Dwi Kusumastuty 2018. </w:t>
      </w:r>
    </w:p>
    <w:p w14:paraId="1CDB12B8" w14:textId="46465665" w:rsidR="00695B8C" w:rsidRPr="00893D13" w:rsidRDefault="00695B8C" w:rsidP="008A3209">
      <w:pPr>
        <w:pStyle w:val="ListParagraph"/>
        <w:numPr>
          <w:ilvl w:val="0"/>
          <w:numId w:val="5"/>
        </w:numPr>
        <w:spacing w:line="360" w:lineRule="auto"/>
        <w:ind w:left="270" w:hanging="270"/>
        <w:rPr>
          <w:rFonts w:ascii="Arial" w:hAnsi="Arial" w:cs="Arial"/>
          <w:b/>
        </w:rPr>
      </w:pPr>
      <w:r w:rsidRPr="00893D13">
        <w:rPr>
          <w:rFonts w:ascii="Arial" w:hAnsi="Arial" w:cs="Arial"/>
          <w:b/>
        </w:rPr>
        <w:t xml:space="preserve">Conclusion </w:t>
      </w:r>
    </w:p>
    <w:p w14:paraId="476F142F" w14:textId="68C000C2" w:rsidR="00695B8C" w:rsidRPr="0033194F" w:rsidRDefault="0033194F" w:rsidP="00695B8C">
      <w:pPr>
        <w:spacing w:line="360" w:lineRule="auto"/>
        <w:jc w:val="both"/>
        <w:rPr>
          <w:rFonts w:ascii="Arial" w:hAnsi="Arial" w:cs="Arial"/>
          <w:sz w:val="24"/>
          <w:szCs w:val="24"/>
        </w:rPr>
      </w:pPr>
      <w:r w:rsidRPr="0033194F">
        <w:rPr>
          <w:rFonts w:ascii="Times New Roman" w:hAnsi="Times New Roman" w:cs="Times New Roman"/>
          <w:sz w:val="24"/>
          <w:szCs w:val="24"/>
        </w:rPr>
        <w:t xml:space="preserve">This research report will be able to improve existing theories and practices in relation to that factors that influence </w:t>
      </w:r>
      <w:r>
        <w:rPr>
          <w:rFonts w:ascii="Times New Roman" w:hAnsi="Times New Roman" w:cs="Times New Roman"/>
          <w:sz w:val="24"/>
          <w:szCs w:val="24"/>
        </w:rPr>
        <w:t>guest</w:t>
      </w:r>
      <w:r w:rsidRPr="0033194F">
        <w:rPr>
          <w:rFonts w:ascii="Times New Roman" w:hAnsi="Times New Roman" w:cs="Times New Roman"/>
          <w:sz w:val="24"/>
          <w:szCs w:val="24"/>
        </w:rPr>
        <w:t xml:space="preserve"> satisfaction</w:t>
      </w:r>
      <w:r>
        <w:rPr>
          <w:rFonts w:ascii="Times New Roman" w:hAnsi="Times New Roman" w:cs="Times New Roman"/>
          <w:sz w:val="24"/>
          <w:szCs w:val="24"/>
        </w:rPr>
        <w:t>. T</w:t>
      </w:r>
      <w:r w:rsidRPr="0033194F">
        <w:rPr>
          <w:rFonts w:ascii="Times New Roman" w:hAnsi="Times New Roman" w:cs="Times New Roman"/>
          <w:sz w:val="24"/>
          <w:szCs w:val="24"/>
        </w:rPr>
        <w:t>hus</w:t>
      </w:r>
      <w:r>
        <w:rPr>
          <w:rFonts w:ascii="Times New Roman" w:hAnsi="Times New Roman" w:cs="Times New Roman"/>
          <w:sz w:val="24"/>
          <w:szCs w:val="24"/>
        </w:rPr>
        <w:t xml:space="preserve">, </w:t>
      </w:r>
      <w:r w:rsidRPr="0033194F">
        <w:rPr>
          <w:rFonts w:ascii="Times New Roman" w:hAnsi="Times New Roman" w:cs="Times New Roman"/>
          <w:sz w:val="24"/>
          <w:szCs w:val="24"/>
        </w:rPr>
        <w:t>improve work performance of the employees within an organization, particularly into the hospitality and hotel industry</w:t>
      </w:r>
      <w:r>
        <w:rPr>
          <w:rFonts w:ascii="Times New Roman" w:hAnsi="Times New Roman" w:cs="Times New Roman"/>
          <w:sz w:val="24"/>
          <w:szCs w:val="24"/>
        </w:rPr>
        <w:t xml:space="preserve">. All the variable above is the Influencing guest satisfaction from budget hotel. Through this journal, Management from budget hotel highest possibility to propose some simple restaurant (Food &amp; Beverage) to increase valuable rating of the hotel.  Beside of that, the company can get additional income from restaurant itself. </w:t>
      </w:r>
    </w:p>
    <w:p w14:paraId="0B661B94" w14:textId="77777777" w:rsidR="00695B8C" w:rsidRDefault="00695B8C" w:rsidP="00695B8C">
      <w:pPr>
        <w:spacing w:line="360" w:lineRule="auto"/>
        <w:jc w:val="both"/>
        <w:rPr>
          <w:rFonts w:ascii="Arial" w:hAnsi="Arial" w:cs="Arial"/>
        </w:rPr>
      </w:pPr>
    </w:p>
    <w:p w14:paraId="5E1B9160" w14:textId="37F68BF4" w:rsidR="0033194F" w:rsidRDefault="0033194F" w:rsidP="00695B8C">
      <w:pPr>
        <w:spacing w:line="360" w:lineRule="auto"/>
        <w:jc w:val="both"/>
        <w:rPr>
          <w:rFonts w:ascii="Arial" w:hAnsi="Arial" w:cs="Arial"/>
        </w:rPr>
      </w:pPr>
    </w:p>
    <w:p w14:paraId="0863E896" w14:textId="1AA3E5A4" w:rsidR="008A3209" w:rsidRDefault="008A3209" w:rsidP="00695B8C">
      <w:pPr>
        <w:spacing w:line="360" w:lineRule="auto"/>
        <w:jc w:val="both"/>
        <w:rPr>
          <w:rFonts w:ascii="Arial" w:hAnsi="Arial" w:cs="Arial"/>
        </w:rPr>
      </w:pPr>
    </w:p>
    <w:p w14:paraId="1CAD8AA3" w14:textId="48AC62AF" w:rsidR="008A3209" w:rsidRDefault="008A3209" w:rsidP="00695B8C">
      <w:pPr>
        <w:spacing w:line="360" w:lineRule="auto"/>
        <w:jc w:val="both"/>
        <w:rPr>
          <w:rFonts w:ascii="Arial" w:hAnsi="Arial" w:cs="Arial"/>
        </w:rPr>
      </w:pPr>
    </w:p>
    <w:p w14:paraId="1852BAC1" w14:textId="38D33629" w:rsidR="008A3209" w:rsidRDefault="008A3209" w:rsidP="00695B8C">
      <w:pPr>
        <w:spacing w:line="360" w:lineRule="auto"/>
        <w:jc w:val="both"/>
        <w:rPr>
          <w:rFonts w:ascii="Arial" w:hAnsi="Arial" w:cs="Arial"/>
        </w:rPr>
      </w:pPr>
    </w:p>
    <w:p w14:paraId="78048CE8" w14:textId="77777777" w:rsidR="008A3209" w:rsidRDefault="008A3209" w:rsidP="00695B8C">
      <w:pPr>
        <w:spacing w:line="360" w:lineRule="auto"/>
        <w:jc w:val="both"/>
        <w:rPr>
          <w:rFonts w:ascii="Arial" w:hAnsi="Arial" w:cs="Arial"/>
        </w:rPr>
      </w:pPr>
      <w:bookmarkStart w:id="0" w:name="_GoBack"/>
      <w:bookmarkEnd w:id="0"/>
    </w:p>
    <w:p w14:paraId="6EE2BDE7" w14:textId="77777777" w:rsidR="0033194F" w:rsidRPr="00F176C9" w:rsidRDefault="0033194F" w:rsidP="00695B8C">
      <w:pPr>
        <w:spacing w:line="360" w:lineRule="auto"/>
        <w:jc w:val="both"/>
        <w:rPr>
          <w:rFonts w:ascii="Arial" w:hAnsi="Arial" w:cs="Arial"/>
        </w:rPr>
      </w:pPr>
    </w:p>
    <w:p w14:paraId="42D582E0" w14:textId="77777777" w:rsidR="00695B8C" w:rsidRDefault="00695B8C" w:rsidP="00695B8C">
      <w:pPr>
        <w:spacing w:line="360" w:lineRule="auto"/>
        <w:rPr>
          <w:rFonts w:ascii="Arial" w:hAnsi="Arial" w:cs="Arial"/>
          <w:b/>
        </w:rPr>
      </w:pPr>
      <w:r w:rsidRPr="00C11215">
        <w:rPr>
          <w:rFonts w:ascii="Arial" w:hAnsi="Arial" w:cs="Arial"/>
          <w:b/>
        </w:rPr>
        <w:lastRenderedPageBreak/>
        <w:t xml:space="preserve">Reference </w:t>
      </w:r>
    </w:p>
    <w:p w14:paraId="5A9E6341" w14:textId="09529E1E" w:rsidR="0033194F" w:rsidRPr="0033194F" w:rsidRDefault="0033194F" w:rsidP="008A3209">
      <w:pPr>
        <w:pStyle w:val="ListParagraph"/>
        <w:numPr>
          <w:ilvl w:val="0"/>
          <w:numId w:val="6"/>
        </w:numPr>
      </w:pPr>
      <w:r w:rsidRPr="0033194F">
        <w:rPr>
          <w:rFonts w:ascii="Arial" w:hAnsi="Arial" w:cs="Arial"/>
        </w:rPr>
        <w:t>Ahmad Al-battat (2019). I</w:t>
      </w:r>
      <w:r w:rsidRPr="0033194F">
        <w:rPr>
          <w:rFonts w:ascii="Arial" w:hAnsi="Arial" w:cs="Arial"/>
          <w:i/>
        </w:rPr>
        <w:t xml:space="preserve">ntroducing the Practices of Shariah-Compliant Hotel (Sch) In Shah Alam. </w:t>
      </w:r>
      <w:r w:rsidRPr="0033194F">
        <w:rPr>
          <w:rFonts w:ascii="Arial" w:hAnsi="Arial" w:cs="Arial"/>
        </w:rPr>
        <w:t xml:space="preserve">ISSN(e): 2411-9458, ISSN(p): 2413-6670Vol.  5, Issue. 4, pp: 990-998, 2019URL: </w:t>
      </w:r>
      <w:hyperlink r:id="rId10" w:history="1">
        <w:r w:rsidRPr="0033194F">
          <w:rPr>
            <w:rStyle w:val="Hyperlink"/>
            <w:rFonts w:ascii="Arial" w:hAnsi="Arial" w:cs="Arial"/>
          </w:rPr>
          <w:t>https://arpgweb.com/journal/journal/7D</w:t>
        </w:r>
      </w:hyperlink>
      <w:r>
        <w:rPr>
          <w:rFonts w:ascii="Arial" w:hAnsi="Arial" w:cs="Arial"/>
        </w:rPr>
        <w:br/>
      </w:r>
    </w:p>
    <w:p w14:paraId="4CF47B22" w14:textId="190B942A" w:rsidR="0033194F" w:rsidRPr="0033194F" w:rsidRDefault="00A77C6F" w:rsidP="00644B95">
      <w:pPr>
        <w:pStyle w:val="ListParagraph"/>
        <w:numPr>
          <w:ilvl w:val="0"/>
          <w:numId w:val="6"/>
        </w:numPr>
        <w:jc w:val="both"/>
      </w:pPr>
      <w:r w:rsidRPr="0033194F">
        <w:rPr>
          <w:rFonts w:ascii="Arial" w:hAnsi="Arial" w:cs="Arial"/>
        </w:rPr>
        <w:t xml:space="preserve">BNG Hotel management 2018,  </w:t>
      </w:r>
      <w:hyperlink r:id="rId11" w:history="1">
        <w:r w:rsidR="0033194F" w:rsidRPr="00663982">
          <w:rPr>
            <w:rStyle w:val="Hyperlink"/>
            <w:rFonts w:ascii="Arial" w:hAnsi="Arial" w:cs="Arial"/>
            <w:i/>
          </w:rPr>
          <w:t>https://www.bngkolkata.com/public-area-cleaning/</w:t>
        </w:r>
      </w:hyperlink>
      <w:r w:rsidR="0033194F">
        <w:rPr>
          <w:rFonts w:ascii="Arial" w:hAnsi="Arial" w:cs="Arial"/>
          <w:i/>
        </w:rPr>
        <w:br/>
      </w:r>
    </w:p>
    <w:p w14:paraId="773903AF" w14:textId="2FCBC94E" w:rsidR="0033194F" w:rsidRDefault="00644B95" w:rsidP="008A3209">
      <w:pPr>
        <w:pStyle w:val="ListParagraph"/>
        <w:numPr>
          <w:ilvl w:val="0"/>
          <w:numId w:val="6"/>
        </w:numPr>
      </w:pPr>
      <w:r w:rsidRPr="00644B95">
        <w:t xml:space="preserve">Jayawardena, C. (Chandi). (2013). </w:t>
      </w:r>
      <w:r w:rsidRPr="0033194F">
        <w:rPr>
          <w:i/>
        </w:rPr>
        <w:t>Trends in the international hotel industry. Worldwide Hospitality and Tourism Themes,</w:t>
      </w:r>
      <w:r w:rsidRPr="00644B95">
        <w:t xml:space="preserve"> 5(2), 151–163.</w:t>
      </w:r>
      <w:r w:rsidR="008A3209">
        <w:t xml:space="preserve"> </w:t>
      </w:r>
      <w:hyperlink r:id="rId12" w:history="1">
        <w:r w:rsidR="00311D31" w:rsidRPr="00663982">
          <w:rPr>
            <w:rStyle w:val="Hyperlink"/>
          </w:rPr>
          <w:t>http://doi.org/10.1108/17554211311314100</w:t>
        </w:r>
      </w:hyperlink>
      <w:r w:rsidR="0033194F">
        <w:br/>
      </w:r>
    </w:p>
    <w:p w14:paraId="1926AE51" w14:textId="2C6C27B4" w:rsidR="0033194F" w:rsidRPr="0033194F" w:rsidRDefault="00457E3E" w:rsidP="00644B95">
      <w:pPr>
        <w:pStyle w:val="ListParagraph"/>
        <w:numPr>
          <w:ilvl w:val="0"/>
          <w:numId w:val="6"/>
        </w:numPr>
        <w:jc w:val="both"/>
      </w:pPr>
      <w:r>
        <w:t>Karina Dwi Kusuma</w:t>
      </w:r>
      <w:r w:rsidR="006603EA">
        <w:t>s</w:t>
      </w:r>
      <w:r>
        <w:t>tut</w:t>
      </w:r>
      <w:r w:rsidR="006603EA">
        <w:t>y 2018</w:t>
      </w:r>
      <w:r>
        <w:t>.</w:t>
      </w:r>
      <w:r w:rsidR="006603EA">
        <w:t xml:space="preserve"> </w:t>
      </w:r>
      <w:hyperlink r:id="rId13" w:history="1">
        <w:r w:rsidR="0033194F" w:rsidRPr="00663982">
          <w:rPr>
            <w:rStyle w:val="Hyperlink"/>
            <w:i/>
          </w:rPr>
          <w:t>http://eprints.undip.ac.id/42182/1/Document1.pdf</w:t>
        </w:r>
      </w:hyperlink>
      <w:r w:rsidR="0033194F">
        <w:rPr>
          <w:i/>
        </w:rPr>
        <w:br/>
      </w:r>
    </w:p>
    <w:p w14:paraId="33CDB281" w14:textId="279E4448" w:rsidR="0033194F" w:rsidRDefault="00311D31" w:rsidP="008A3209">
      <w:pPr>
        <w:pStyle w:val="ListParagraph"/>
        <w:numPr>
          <w:ilvl w:val="0"/>
          <w:numId w:val="6"/>
        </w:numPr>
      </w:pPr>
      <w:r w:rsidRPr="00311D31">
        <w:t xml:space="preserve">Lim, L. K. S., &amp; Kimes, S. E. (2012). </w:t>
      </w:r>
      <w:r w:rsidRPr="008A3209">
        <w:rPr>
          <w:i/>
        </w:rPr>
        <w:t>Technology- and human-intensiveness in room ratesetting: A study of four styles among Asia-Pacific hotels. Journal of Revenue and Pricing Management.</w:t>
      </w:r>
      <w:r w:rsidRPr="00311D31">
        <w:t xml:space="preserve"> </w:t>
      </w:r>
      <w:hyperlink r:id="rId14" w:history="1">
        <w:r w:rsidR="0033194F" w:rsidRPr="00663982">
          <w:rPr>
            <w:rStyle w:val="Hyperlink"/>
          </w:rPr>
          <w:t>http://doi.org/10.1057/rpm.2012.29</w:t>
        </w:r>
      </w:hyperlink>
      <w:r w:rsidR="0033194F">
        <w:br/>
      </w:r>
    </w:p>
    <w:p w14:paraId="7F4E88EF" w14:textId="02E836EF" w:rsidR="008A3209" w:rsidRPr="008A3209" w:rsidRDefault="00644B95" w:rsidP="00644B95">
      <w:pPr>
        <w:pStyle w:val="ListParagraph"/>
        <w:numPr>
          <w:ilvl w:val="0"/>
          <w:numId w:val="6"/>
        </w:numPr>
        <w:jc w:val="both"/>
      </w:pPr>
      <w:r>
        <w:t xml:space="preserve">Ooi, C. A., Hooy, C. W., &amp; Som, A. P. M. (2013). </w:t>
      </w:r>
      <w:r w:rsidRPr="008A3209">
        <w:rPr>
          <w:i/>
        </w:rPr>
        <w:t>Tourism crises and state level tourism demand in Malaysia. International Journal of Business and Society</w:t>
      </w:r>
      <w:r>
        <w:t>, 14(3), 376–389.</w:t>
      </w:r>
      <w:r w:rsidR="00311D31">
        <w:br/>
      </w:r>
      <w:r w:rsidR="009F51F9" w:rsidRPr="0033194F">
        <w:rPr>
          <w:rFonts w:ascii="Arial" w:hAnsi="Arial" w:cs="Arial"/>
        </w:rPr>
        <w:t>Tjiptono dalam Sari, 2014. Praktik Riset Perilaku Konsumen. CAPS (Center Of Academic Publishing Service. Jl. Cempaka Putih No 8 Yogyaka</w:t>
      </w:r>
      <w:r w:rsidR="008A3209">
        <w:rPr>
          <w:rFonts w:ascii="Arial" w:hAnsi="Arial" w:cs="Arial"/>
        </w:rPr>
        <w:br/>
      </w:r>
    </w:p>
    <w:p w14:paraId="3E810378" w14:textId="4743638A" w:rsidR="00695B8C" w:rsidRDefault="00311D31" w:rsidP="00644B95">
      <w:pPr>
        <w:pStyle w:val="ListParagraph"/>
        <w:numPr>
          <w:ilvl w:val="0"/>
          <w:numId w:val="6"/>
        </w:numPr>
        <w:jc w:val="both"/>
      </w:pPr>
      <w:r>
        <w:t xml:space="preserve">Tourism Malaysia 2019. </w:t>
      </w:r>
      <w:r w:rsidRPr="008A3209">
        <w:rPr>
          <w:i/>
        </w:rPr>
        <w:t>https://www.tourism.gov.my/global-recognitions/2019</w:t>
      </w:r>
    </w:p>
    <w:sectPr w:rsidR="00695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B0604020202020204"/>
    <w:charset w:val="00"/>
    <w:family w:val="roman"/>
    <w:pitch w:val="default"/>
    <w:sig w:usb0="00000000" w:usb1="00000000" w:usb2="00000000"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A4FC5"/>
    <w:multiLevelType w:val="hybridMultilevel"/>
    <w:tmpl w:val="A760A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E1ABC"/>
    <w:multiLevelType w:val="multilevel"/>
    <w:tmpl w:val="EEE8CFCA"/>
    <w:lvl w:ilvl="0">
      <w:start w:val="3"/>
      <w:numFmt w:val="decimal"/>
      <w:lvlText w:val="%1."/>
      <w:lvlJc w:val="left"/>
      <w:pPr>
        <w:ind w:left="72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C1277EB"/>
    <w:multiLevelType w:val="hybridMultilevel"/>
    <w:tmpl w:val="DC9E5D1A"/>
    <w:lvl w:ilvl="0" w:tplc="5B94C6E6">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891CEF"/>
    <w:multiLevelType w:val="hybridMultilevel"/>
    <w:tmpl w:val="CF044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55A49"/>
    <w:multiLevelType w:val="hybridMultilevel"/>
    <w:tmpl w:val="D7FA2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4B6564"/>
    <w:multiLevelType w:val="hybridMultilevel"/>
    <w:tmpl w:val="62EEB1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7C2"/>
    <w:rsid w:val="00007C41"/>
    <w:rsid w:val="00126072"/>
    <w:rsid w:val="001512A6"/>
    <w:rsid w:val="001F7A50"/>
    <w:rsid w:val="002C774A"/>
    <w:rsid w:val="002F47C2"/>
    <w:rsid w:val="00311D31"/>
    <w:rsid w:val="0033194F"/>
    <w:rsid w:val="003335A3"/>
    <w:rsid w:val="003B4DF9"/>
    <w:rsid w:val="003E545A"/>
    <w:rsid w:val="00427A6A"/>
    <w:rsid w:val="00457E3E"/>
    <w:rsid w:val="0063751B"/>
    <w:rsid w:val="00644B95"/>
    <w:rsid w:val="006603EA"/>
    <w:rsid w:val="00682C81"/>
    <w:rsid w:val="00695B8C"/>
    <w:rsid w:val="006A4FBF"/>
    <w:rsid w:val="0076063C"/>
    <w:rsid w:val="007E7A52"/>
    <w:rsid w:val="00855952"/>
    <w:rsid w:val="00893D13"/>
    <w:rsid w:val="008A3209"/>
    <w:rsid w:val="00914EB9"/>
    <w:rsid w:val="009537A0"/>
    <w:rsid w:val="009871A9"/>
    <w:rsid w:val="009F51F9"/>
    <w:rsid w:val="00A77C6F"/>
    <w:rsid w:val="00AE1A75"/>
    <w:rsid w:val="00BA3A88"/>
    <w:rsid w:val="00C44F81"/>
    <w:rsid w:val="00CB4C3E"/>
    <w:rsid w:val="00D61A30"/>
    <w:rsid w:val="00D729D5"/>
    <w:rsid w:val="00E10710"/>
    <w:rsid w:val="00E24455"/>
    <w:rsid w:val="00E4374E"/>
    <w:rsid w:val="00F756EB"/>
    <w:rsid w:val="00F76E13"/>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BAE7"/>
  <w15:chartTrackingRefBased/>
  <w15:docId w15:val="{D2DE3B68-919D-4654-B08B-006292276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B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5B8C"/>
    <w:pPr>
      <w:spacing w:after="0" w:line="240" w:lineRule="auto"/>
      <w:ind w:left="720"/>
      <w:contextualSpacing/>
    </w:pPr>
    <w:rPr>
      <w:sz w:val="24"/>
      <w:szCs w:val="24"/>
    </w:rPr>
  </w:style>
  <w:style w:type="table" w:styleId="TableGrid">
    <w:name w:val="Table Grid"/>
    <w:basedOn w:val="TableNormal"/>
    <w:uiPriority w:val="39"/>
    <w:rsid w:val="00695B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5B8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5B8C"/>
    <w:rPr>
      <w:rFonts w:ascii="Times New Roman" w:hAnsi="Times New Roman" w:cs="Times New Roman"/>
      <w:sz w:val="18"/>
      <w:szCs w:val="18"/>
    </w:rPr>
  </w:style>
  <w:style w:type="character" w:customStyle="1" w:styleId="apple-converted-space">
    <w:name w:val="apple-converted-space"/>
    <w:basedOn w:val="DefaultParagraphFont"/>
    <w:rsid w:val="003B4DF9"/>
  </w:style>
  <w:style w:type="character" w:styleId="Strong">
    <w:name w:val="Strong"/>
    <w:basedOn w:val="DefaultParagraphFont"/>
    <w:uiPriority w:val="22"/>
    <w:qFormat/>
    <w:rsid w:val="003B4DF9"/>
    <w:rPr>
      <w:b/>
      <w:bCs/>
    </w:rPr>
  </w:style>
  <w:style w:type="character" w:styleId="Hyperlink">
    <w:name w:val="Hyperlink"/>
    <w:basedOn w:val="DefaultParagraphFont"/>
    <w:uiPriority w:val="99"/>
    <w:unhideWhenUsed/>
    <w:rsid w:val="00311D31"/>
    <w:rPr>
      <w:color w:val="0563C1" w:themeColor="hyperlink"/>
      <w:u w:val="single"/>
    </w:rPr>
  </w:style>
  <w:style w:type="character" w:styleId="UnresolvedMention">
    <w:name w:val="Unresolved Mention"/>
    <w:basedOn w:val="DefaultParagraphFont"/>
    <w:uiPriority w:val="99"/>
    <w:semiHidden/>
    <w:unhideWhenUsed/>
    <w:rsid w:val="00311D31"/>
    <w:rPr>
      <w:color w:val="605E5C"/>
      <w:shd w:val="clear" w:color="auto" w:fill="E1DFDD"/>
    </w:rPr>
  </w:style>
  <w:style w:type="paragraph" w:customStyle="1" w:styleId="Standard">
    <w:name w:val="Standard"/>
    <w:rsid w:val="001F7A50"/>
    <w:pPr>
      <w:suppressAutoHyphens/>
      <w:autoSpaceDN w:val="0"/>
      <w:spacing w:after="0" w:line="240" w:lineRule="auto"/>
      <w:textAlignment w:val="baseline"/>
    </w:pPr>
    <w:rPr>
      <w:rFonts w:ascii="Liberation Serif" w:eastAsia="SimSun" w:hAnsi="Liberation Serif" w:cs="Mangal"/>
      <w:kern w:val="3"/>
      <w:sz w:val="24"/>
      <w:szCs w:val="24"/>
    </w:rPr>
  </w:style>
  <w:style w:type="character" w:styleId="FollowedHyperlink">
    <w:name w:val="FollowedHyperlink"/>
    <w:basedOn w:val="DefaultParagraphFont"/>
    <w:uiPriority w:val="99"/>
    <w:semiHidden/>
    <w:unhideWhenUsed/>
    <w:rsid w:val="008A32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534046">
      <w:bodyDiv w:val="1"/>
      <w:marLeft w:val="0"/>
      <w:marRight w:val="0"/>
      <w:marTop w:val="0"/>
      <w:marBottom w:val="0"/>
      <w:divBdr>
        <w:top w:val="none" w:sz="0" w:space="0" w:color="auto"/>
        <w:left w:val="none" w:sz="0" w:space="0" w:color="auto"/>
        <w:bottom w:val="none" w:sz="0" w:space="0" w:color="auto"/>
        <w:right w:val="none" w:sz="0" w:space="0" w:color="auto"/>
      </w:divBdr>
    </w:div>
    <w:div w:id="1389379905">
      <w:bodyDiv w:val="1"/>
      <w:marLeft w:val="0"/>
      <w:marRight w:val="0"/>
      <w:marTop w:val="0"/>
      <w:marBottom w:val="0"/>
      <w:divBdr>
        <w:top w:val="none" w:sz="0" w:space="0" w:color="auto"/>
        <w:left w:val="none" w:sz="0" w:space="0" w:color="auto"/>
        <w:bottom w:val="none" w:sz="0" w:space="0" w:color="auto"/>
        <w:right w:val="none" w:sz="0" w:space="0" w:color="auto"/>
      </w:divBdr>
    </w:div>
    <w:div w:id="204297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eprints.undip.ac.id/42182/1/Document1.pdf" TargetMode="Externa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hyperlink" Target="http://doi.org/10.1108/1755421131131410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hyperlink" Target="https://www.bngkolkata.com/public-area-cleani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arpgweb.com/journal/journal/7D" TargetMode="Externa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hyperlink" Target="http://doi.org/10.1057/rpm.2012.29"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ROOM</a:t>
            </a:r>
            <a:r>
              <a:rPr lang="en-US" baseline="0"/>
              <a:t> DESIGN</a:t>
            </a:r>
            <a:endParaRPr lang="en-US"/>
          </a:p>
        </c:rich>
      </c:tx>
      <c:layout>
        <c:manualLayout>
          <c:xMode val="edge"/>
          <c:yMode val="edge"/>
          <c:x val="3.7585263160948137E-2"/>
          <c:y val="3.3921302578018994E-2"/>
        </c:manualLayout>
      </c:layout>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5091394566653565"/>
          <c:y val="0.23038921355997394"/>
          <c:w val="0.79395402062124809"/>
          <c:h val="0.55638575198452977"/>
        </c:manualLayout>
      </c:layout>
      <c:pie3DChart>
        <c:varyColors val="1"/>
        <c:ser>
          <c:idx val="0"/>
          <c:order val="0"/>
          <c:tx>
            <c:strRef>
              <c:f>Sheet1!$B$1</c:f>
              <c:strCache>
                <c:ptCount val="1"/>
                <c:pt idx="0">
                  <c:v>Sales</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56CC-594B-9C5D-B12ADD537DFE}"/>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2-56CC-594B-9C5D-B12ADD537DFE}"/>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56CC-594B-9C5D-B12ADD537DFE}"/>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4-56CC-594B-9C5D-B12ADD537DFE}"/>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56CC-594B-9C5D-B12ADD537DFE}"/>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2-56CC-594B-9C5D-B12ADD537DFE}"/>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56CC-594B-9C5D-B12ADD537DFE}"/>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4-56CC-594B-9C5D-B12ADD537DFE}"/>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Below Average</c:v>
                </c:pt>
                <c:pt idx="1">
                  <c:v>Average</c:v>
                </c:pt>
                <c:pt idx="2">
                  <c:v>Good Average </c:v>
                </c:pt>
                <c:pt idx="3">
                  <c:v>Excellent</c:v>
                </c:pt>
              </c:strCache>
            </c:strRef>
          </c:cat>
          <c:val>
            <c:numRef>
              <c:f>Sheet1!$B$2:$B$5</c:f>
              <c:numCache>
                <c:formatCode>General</c:formatCode>
                <c:ptCount val="4"/>
                <c:pt idx="0">
                  <c:v>1</c:v>
                </c:pt>
                <c:pt idx="1">
                  <c:v>11</c:v>
                </c:pt>
                <c:pt idx="2">
                  <c:v>32</c:v>
                </c:pt>
                <c:pt idx="3">
                  <c:v>25</c:v>
                </c:pt>
              </c:numCache>
            </c:numRef>
          </c:val>
          <c:extLst>
            <c:ext xmlns:c16="http://schemas.microsoft.com/office/drawing/2014/chart" uri="{C3380CC4-5D6E-409C-BE32-E72D297353CC}">
              <c16:uniqueId val="{00000000-56CC-594B-9C5D-B12ADD537DFE}"/>
            </c:ext>
          </c:extLst>
        </c:ser>
        <c:dLbls>
          <c:dLblPos val="outEnd"/>
          <c:showLegendKey val="0"/>
          <c:showVal val="0"/>
          <c:showCatName val="0"/>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Menu Restaurant</a:t>
            </a:r>
          </a:p>
        </c:rich>
      </c:tx>
      <c:layout>
        <c:manualLayout>
          <c:xMode val="edge"/>
          <c:yMode val="edge"/>
          <c:x val="2.1614537766112569E-2"/>
          <c:y val="2.3809523809523808E-2"/>
        </c:manualLayout>
      </c:layout>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345C-A04B-9F9B-E2A773E4FB57}"/>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2-345C-A04B-9F9B-E2A773E4FB57}"/>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345C-A04B-9F9B-E2A773E4FB57}"/>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917C-974B-80D3-DB22C8755D12}"/>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4-345C-A04B-9F9B-E2A773E4FB57}"/>
              </c:ext>
            </c:extLst>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B-917C-974B-80D3-DB22C8755D12}"/>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345C-A04B-9F9B-E2A773E4FB57}"/>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2-345C-A04B-9F9B-E2A773E4FB57}"/>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345C-A04B-9F9B-E2A773E4FB57}"/>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7-917C-974B-80D3-DB22C8755D12}"/>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4-345C-A04B-9F9B-E2A773E4FB57}"/>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B-917C-974B-80D3-DB22C8755D12}"/>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Sheet1!$A$2:$A$7</c:f>
              <c:strCache>
                <c:ptCount val="5"/>
                <c:pt idx="0">
                  <c:v>Poor </c:v>
                </c:pt>
                <c:pt idx="1">
                  <c:v>Below Average </c:v>
                </c:pt>
                <c:pt idx="2">
                  <c:v>Average </c:v>
                </c:pt>
                <c:pt idx="3">
                  <c:v>Good Average </c:v>
                </c:pt>
                <c:pt idx="4">
                  <c:v>Excellent </c:v>
                </c:pt>
              </c:strCache>
            </c:strRef>
          </c:cat>
          <c:val>
            <c:numRef>
              <c:f>Sheet1!$B$2:$B$7</c:f>
              <c:numCache>
                <c:formatCode>General</c:formatCode>
                <c:ptCount val="6"/>
                <c:pt idx="0">
                  <c:v>3</c:v>
                </c:pt>
                <c:pt idx="1">
                  <c:v>5</c:v>
                </c:pt>
                <c:pt idx="2">
                  <c:v>13</c:v>
                </c:pt>
                <c:pt idx="3">
                  <c:v>32</c:v>
                </c:pt>
                <c:pt idx="4">
                  <c:v>16</c:v>
                </c:pt>
              </c:numCache>
            </c:numRef>
          </c:val>
          <c:extLst>
            <c:ext xmlns:c16="http://schemas.microsoft.com/office/drawing/2014/chart" uri="{C3380CC4-5D6E-409C-BE32-E72D297353CC}">
              <c16:uniqueId val="{00000000-345C-A04B-9F9B-E2A773E4FB57}"/>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Public Area</a:t>
            </a:r>
          </a:p>
        </c:rich>
      </c:tx>
      <c:layout>
        <c:manualLayout>
          <c:xMode val="edge"/>
          <c:yMode val="edge"/>
          <c:x val="3.6585557013706603E-2"/>
          <c:y val="2.3809523809523808E-2"/>
        </c:manualLayout>
      </c:layout>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2-607D-FC47-B639-D8CA3E0C237E}"/>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607D-FC47-B639-D8CA3E0C237E}"/>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0A65-4440-884A-1B0450AB6EC4}"/>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0A65-4440-884A-1B0450AB6EC4}"/>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2-607D-FC47-B639-D8CA3E0C237E}"/>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607D-FC47-B639-D8CA3E0C237E}"/>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0A65-4440-884A-1B0450AB6EC4}"/>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7-0A65-4440-884A-1B0450AB6EC4}"/>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Poor </c:v>
                </c:pt>
                <c:pt idx="1">
                  <c:v>Average </c:v>
                </c:pt>
                <c:pt idx="2">
                  <c:v>Good Average </c:v>
                </c:pt>
                <c:pt idx="3">
                  <c:v>Excellent </c:v>
                </c:pt>
              </c:strCache>
            </c:strRef>
          </c:cat>
          <c:val>
            <c:numRef>
              <c:f>Sheet1!$B$2:$B$5</c:f>
              <c:numCache>
                <c:formatCode>General</c:formatCode>
                <c:ptCount val="4"/>
                <c:pt idx="0">
                  <c:v>1</c:v>
                </c:pt>
                <c:pt idx="1">
                  <c:v>10</c:v>
                </c:pt>
                <c:pt idx="2">
                  <c:v>39</c:v>
                </c:pt>
                <c:pt idx="3">
                  <c:v>19</c:v>
                </c:pt>
              </c:numCache>
            </c:numRef>
          </c:val>
          <c:extLst>
            <c:ext xmlns:c16="http://schemas.microsoft.com/office/drawing/2014/chart" uri="{C3380CC4-5D6E-409C-BE32-E72D297353CC}">
              <c16:uniqueId val="{00000000-607D-FC47-B639-D8CA3E0C237E}"/>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Cost</a:t>
            </a:r>
          </a:p>
        </c:rich>
      </c:tx>
      <c:layout>
        <c:manualLayout>
          <c:xMode val="edge"/>
          <c:yMode val="edge"/>
          <c:x val="3.8865740740740722E-2"/>
          <c:y val="2.7777777777777776E-2"/>
        </c:manualLayout>
      </c:layout>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A23F-8948-895B-326788FE0DEA}"/>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A23F-8948-895B-326788FE0DEA}"/>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A23F-8948-895B-326788FE0DEA}"/>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A23F-8948-895B-326788FE0DEA}"/>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A23F-8948-895B-326788FE0DEA}"/>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A23F-8948-895B-326788FE0DEA}"/>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A23F-8948-895B-326788FE0DEA}"/>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7-A23F-8948-895B-326788FE0DEA}"/>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Average </c:v>
                </c:pt>
                <c:pt idx="1">
                  <c:v>Good Average </c:v>
                </c:pt>
                <c:pt idx="2">
                  <c:v>Excellent </c:v>
                </c:pt>
              </c:strCache>
            </c:strRef>
          </c:cat>
          <c:val>
            <c:numRef>
              <c:f>Sheet1!$B$2:$B$5</c:f>
              <c:numCache>
                <c:formatCode>General</c:formatCode>
                <c:ptCount val="4"/>
                <c:pt idx="0">
                  <c:v>16</c:v>
                </c:pt>
                <c:pt idx="1">
                  <c:v>38</c:v>
                </c:pt>
                <c:pt idx="2">
                  <c:v>15</c:v>
                </c:pt>
              </c:numCache>
            </c:numRef>
          </c:val>
          <c:extLst>
            <c:ext xmlns:c16="http://schemas.microsoft.com/office/drawing/2014/chart" uri="{C3380CC4-5D6E-409C-BE32-E72D297353CC}">
              <c16:uniqueId val="{00000000-D82A-C948-AE3E-E4250100609F}"/>
            </c:ext>
          </c:extLst>
        </c:ser>
        <c:dLbls>
          <c:dLblPos val="outEnd"/>
          <c:showLegendKey val="0"/>
          <c:showVal val="0"/>
          <c:showCatName val="0"/>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10</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AHMAD PITRA</cp:lastModifiedBy>
  <cp:revision>14</cp:revision>
  <dcterms:created xsi:type="dcterms:W3CDTF">2020-06-08T09:05:00Z</dcterms:created>
  <dcterms:modified xsi:type="dcterms:W3CDTF">2022-01-07T07:29:00Z</dcterms:modified>
</cp:coreProperties>
</file>