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F4B" w:rsidRPr="00CE57CF" w:rsidRDefault="00E41D51" w:rsidP="00D20158">
      <w:pPr>
        <w:pStyle w:val="StyleTitleLeft005cm"/>
        <w:rPr>
          <w:rFonts w:ascii="Times New Roman" w:hAnsi="Times New Roman"/>
        </w:rPr>
      </w:pPr>
      <w:r>
        <w:rPr>
          <w:rFonts w:ascii="Times New Roman" w:hAnsi="Times New Roman"/>
        </w:rPr>
        <w:t>Social Distance</w:t>
      </w:r>
      <w:r w:rsidR="00D20158" w:rsidRPr="00D20158">
        <w:rPr>
          <w:rFonts w:ascii="Times New Roman" w:hAnsi="Times New Roman"/>
        </w:rPr>
        <w:t xml:space="preserve"> Monitoring System for COVID-19 using CNN Algorithm</w:t>
      </w:r>
    </w:p>
    <w:p w:rsidR="004F2B49" w:rsidRDefault="004F2B49" w:rsidP="00D20C13">
      <w:pPr>
        <w:pStyle w:val="Abstract"/>
        <w:spacing w:after="240"/>
        <w:rPr>
          <w:rFonts w:ascii="Times New Roman" w:hAnsi="Times New Roman"/>
          <w:b/>
        </w:rPr>
      </w:pPr>
      <w:r>
        <w:rPr>
          <w:rFonts w:ascii="Times New Roman" w:hAnsi="Times New Roman"/>
          <w:b/>
        </w:rPr>
        <w:t xml:space="preserve">Muhammad </w:t>
      </w:r>
      <w:proofErr w:type="spellStart"/>
      <w:r>
        <w:rPr>
          <w:rFonts w:ascii="Times New Roman" w:hAnsi="Times New Roman"/>
          <w:b/>
        </w:rPr>
        <w:t>Fikri</w:t>
      </w:r>
      <w:proofErr w:type="spellEnd"/>
      <w:r>
        <w:rPr>
          <w:rFonts w:ascii="Times New Roman" w:hAnsi="Times New Roman"/>
          <w:b/>
        </w:rPr>
        <w:t xml:space="preserve"> Hidayattullah</w:t>
      </w:r>
      <w:r w:rsidR="00CB72E0" w:rsidRPr="00CB72E0">
        <w:rPr>
          <w:rFonts w:ascii="Times New Roman" w:hAnsi="Times New Roman"/>
          <w:b/>
          <w:vertAlign w:val="superscript"/>
        </w:rPr>
        <w:t>1</w:t>
      </w:r>
      <w:r w:rsidR="005B365A">
        <w:rPr>
          <w:rFonts w:ascii="Times New Roman" w:hAnsi="Times New Roman"/>
          <w:b/>
        </w:rPr>
        <w:t>*</w:t>
      </w:r>
      <w:r>
        <w:rPr>
          <w:rFonts w:ascii="Times New Roman" w:hAnsi="Times New Roman"/>
          <w:b/>
        </w:rPr>
        <w:t xml:space="preserve">, </w:t>
      </w:r>
      <w:proofErr w:type="spellStart"/>
      <w:r w:rsidR="001D0828">
        <w:rPr>
          <w:rFonts w:ascii="Times New Roman" w:hAnsi="Times New Roman"/>
          <w:b/>
        </w:rPr>
        <w:t>Dega</w:t>
      </w:r>
      <w:proofErr w:type="spellEnd"/>
      <w:r w:rsidR="001D0828">
        <w:rPr>
          <w:rFonts w:ascii="Times New Roman" w:hAnsi="Times New Roman"/>
          <w:b/>
        </w:rPr>
        <w:t xml:space="preserve"> </w:t>
      </w:r>
      <w:proofErr w:type="spellStart"/>
      <w:r w:rsidR="001D0828">
        <w:rPr>
          <w:rFonts w:ascii="Times New Roman" w:hAnsi="Times New Roman"/>
          <w:b/>
        </w:rPr>
        <w:t>Surono</w:t>
      </w:r>
      <w:proofErr w:type="spellEnd"/>
      <w:r w:rsidR="001D0828">
        <w:rPr>
          <w:rFonts w:ascii="Times New Roman" w:hAnsi="Times New Roman"/>
          <w:b/>
        </w:rPr>
        <w:t xml:space="preserve"> Wibowo</w:t>
      </w:r>
      <w:r w:rsidR="00CB72E0" w:rsidRPr="00CB72E0">
        <w:rPr>
          <w:rFonts w:ascii="Times New Roman" w:hAnsi="Times New Roman"/>
          <w:b/>
          <w:vertAlign w:val="superscript"/>
        </w:rPr>
        <w:t>2</w:t>
      </w:r>
      <w:r w:rsidR="001D0828">
        <w:rPr>
          <w:rFonts w:ascii="Times New Roman" w:hAnsi="Times New Roman"/>
          <w:b/>
        </w:rPr>
        <w:t xml:space="preserve">, </w:t>
      </w:r>
      <w:r>
        <w:rPr>
          <w:rFonts w:ascii="Times New Roman" w:hAnsi="Times New Roman"/>
          <w:b/>
        </w:rPr>
        <w:t xml:space="preserve">M. </w:t>
      </w:r>
      <w:proofErr w:type="spellStart"/>
      <w:r>
        <w:rPr>
          <w:rFonts w:ascii="Times New Roman" w:hAnsi="Times New Roman"/>
          <w:b/>
        </w:rPr>
        <w:t>Galih</w:t>
      </w:r>
      <w:proofErr w:type="spellEnd"/>
      <w:r>
        <w:rPr>
          <w:rFonts w:ascii="Times New Roman" w:hAnsi="Times New Roman"/>
          <w:b/>
        </w:rPr>
        <w:t xml:space="preserve"> </w:t>
      </w:r>
      <w:proofErr w:type="spellStart"/>
      <w:r>
        <w:rPr>
          <w:rFonts w:ascii="Times New Roman" w:hAnsi="Times New Roman"/>
          <w:b/>
        </w:rPr>
        <w:t>Fikran</w:t>
      </w:r>
      <w:proofErr w:type="spellEnd"/>
      <w:r>
        <w:rPr>
          <w:rFonts w:ascii="Times New Roman" w:hAnsi="Times New Roman"/>
          <w:b/>
        </w:rPr>
        <w:t xml:space="preserve"> Syah</w:t>
      </w:r>
      <w:r w:rsidR="00CB72E0" w:rsidRPr="00CB72E0">
        <w:rPr>
          <w:rFonts w:ascii="Times New Roman" w:hAnsi="Times New Roman"/>
          <w:b/>
          <w:vertAlign w:val="superscript"/>
        </w:rPr>
        <w:t>3</w:t>
      </w:r>
      <w:r w:rsidR="00CB72E0">
        <w:rPr>
          <w:rFonts w:ascii="Times New Roman" w:hAnsi="Times New Roman"/>
          <w:b/>
        </w:rPr>
        <w:t xml:space="preserve">, </w:t>
      </w:r>
      <w:proofErr w:type="spellStart"/>
      <w:r w:rsidR="00CB72E0">
        <w:rPr>
          <w:rFonts w:ascii="Times New Roman" w:hAnsi="Times New Roman"/>
          <w:b/>
        </w:rPr>
        <w:t>Yustia</w:t>
      </w:r>
      <w:proofErr w:type="spellEnd"/>
      <w:r w:rsidR="00CB72E0">
        <w:rPr>
          <w:rFonts w:ascii="Times New Roman" w:hAnsi="Times New Roman"/>
          <w:b/>
        </w:rPr>
        <w:t xml:space="preserve"> Hapsari</w:t>
      </w:r>
      <w:r w:rsidR="00CB72E0" w:rsidRPr="00CB72E0">
        <w:rPr>
          <w:rFonts w:ascii="Times New Roman" w:hAnsi="Times New Roman"/>
          <w:b/>
          <w:vertAlign w:val="superscript"/>
        </w:rPr>
        <w:t>4</w:t>
      </w:r>
      <w:r w:rsidR="00CB72E0">
        <w:rPr>
          <w:rFonts w:ascii="Times New Roman" w:hAnsi="Times New Roman"/>
          <w:b/>
          <w:vertAlign w:val="superscript"/>
        </w:rPr>
        <w:t>*</w:t>
      </w:r>
    </w:p>
    <w:p w:rsidR="004F2B49" w:rsidRDefault="00CB72E0" w:rsidP="00CB72E0">
      <w:pPr>
        <w:pStyle w:val="Abstract"/>
        <w:spacing w:after="0"/>
        <w:rPr>
          <w:rFonts w:ascii="Times New Roman" w:hAnsi="Times New Roman"/>
          <w:bCs/>
        </w:rPr>
      </w:pPr>
      <w:r w:rsidRPr="00CB72E0">
        <w:rPr>
          <w:rFonts w:ascii="Times New Roman" w:hAnsi="Times New Roman"/>
          <w:bCs/>
          <w:vertAlign w:val="superscript"/>
        </w:rPr>
        <w:t>123</w:t>
      </w:r>
      <w:r w:rsidR="004F2B49" w:rsidRPr="004F2B49">
        <w:rPr>
          <w:rFonts w:ascii="Times New Roman" w:hAnsi="Times New Roman"/>
          <w:bCs/>
        </w:rPr>
        <w:t xml:space="preserve">Department of </w:t>
      </w:r>
      <w:proofErr w:type="spellStart"/>
      <w:r w:rsidR="004F2B49" w:rsidRPr="004F2B49">
        <w:rPr>
          <w:rFonts w:ascii="Times New Roman" w:hAnsi="Times New Roman"/>
          <w:bCs/>
        </w:rPr>
        <w:t>Informatic</w:t>
      </w:r>
      <w:proofErr w:type="spellEnd"/>
      <w:r w:rsidR="004F2B49" w:rsidRPr="004F2B49">
        <w:rPr>
          <w:rFonts w:ascii="Times New Roman" w:hAnsi="Times New Roman"/>
          <w:bCs/>
        </w:rPr>
        <w:t xml:space="preserve"> Engineering, Polytechnic of </w:t>
      </w:r>
      <w:proofErr w:type="spellStart"/>
      <w:r w:rsidR="004F2B49" w:rsidRPr="004F2B49">
        <w:rPr>
          <w:rFonts w:ascii="Times New Roman" w:hAnsi="Times New Roman"/>
          <w:bCs/>
        </w:rPr>
        <w:t>Harapan</w:t>
      </w:r>
      <w:proofErr w:type="spellEnd"/>
      <w:r w:rsidR="004F2B49" w:rsidRPr="004F2B49">
        <w:rPr>
          <w:rFonts w:ascii="Times New Roman" w:hAnsi="Times New Roman"/>
          <w:bCs/>
        </w:rPr>
        <w:t xml:space="preserve"> </w:t>
      </w:r>
      <w:proofErr w:type="spellStart"/>
      <w:r w:rsidR="004F2B49" w:rsidRPr="004F2B49">
        <w:rPr>
          <w:rFonts w:ascii="Times New Roman" w:hAnsi="Times New Roman"/>
          <w:bCs/>
        </w:rPr>
        <w:t>Bersama</w:t>
      </w:r>
      <w:proofErr w:type="spellEnd"/>
      <w:r w:rsidR="004F2B49" w:rsidRPr="004F2B49">
        <w:rPr>
          <w:rFonts w:ascii="Times New Roman" w:hAnsi="Times New Roman"/>
          <w:bCs/>
        </w:rPr>
        <w:t>, Indonesia</w:t>
      </w:r>
    </w:p>
    <w:p w:rsidR="00CB72E0" w:rsidRDefault="00CB72E0" w:rsidP="00CB72E0">
      <w:pPr>
        <w:pStyle w:val="Abstract"/>
        <w:spacing w:after="240"/>
        <w:rPr>
          <w:rFonts w:ascii="Times New Roman" w:hAnsi="Times New Roman"/>
          <w:bCs/>
        </w:rPr>
      </w:pPr>
      <w:r w:rsidRPr="00CB72E0">
        <w:rPr>
          <w:rFonts w:ascii="Times New Roman" w:hAnsi="Times New Roman"/>
          <w:bCs/>
          <w:vertAlign w:val="superscript"/>
        </w:rPr>
        <w:t>4</w:t>
      </w:r>
      <w:r>
        <w:rPr>
          <w:rFonts w:ascii="Times New Roman" w:hAnsi="Times New Roman"/>
          <w:bCs/>
        </w:rPr>
        <w:t xml:space="preserve">Department of </w:t>
      </w:r>
      <w:r w:rsidRPr="00CB72E0">
        <w:rPr>
          <w:rFonts w:ascii="Times New Roman" w:hAnsi="Times New Roman"/>
          <w:bCs/>
        </w:rPr>
        <w:t>Digital Business</w:t>
      </w:r>
      <w:r>
        <w:rPr>
          <w:rFonts w:ascii="Times New Roman" w:hAnsi="Times New Roman"/>
          <w:bCs/>
        </w:rPr>
        <w:t xml:space="preserve">, </w:t>
      </w:r>
      <w:proofErr w:type="spellStart"/>
      <w:r>
        <w:rPr>
          <w:rFonts w:ascii="Times New Roman" w:hAnsi="Times New Roman"/>
          <w:bCs/>
        </w:rPr>
        <w:t>Pancasakti</w:t>
      </w:r>
      <w:proofErr w:type="spellEnd"/>
      <w:r>
        <w:rPr>
          <w:rFonts w:ascii="Times New Roman" w:hAnsi="Times New Roman"/>
          <w:bCs/>
        </w:rPr>
        <w:t xml:space="preserve"> University, Indonesia</w:t>
      </w:r>
    </w:p>
    <w:p w:rsidR="005B365A" w:rsidRPr="004F2B49" w:rsidRDefault="005B365A" w:rsidP="004F2B49">
      <w:pPr>
        <w:pStyle w:val="Abstract"/>
        <w:spacing w:after="240"/>
        <w:rPr>
          <w:rFonts w:ascii="Times New Roman" w:hAnsi="Times New Roman"/>
          <w:bCs/>
        </w:rPr>
      </w:pPr>
      <w:r>
        <w:rPr>
          <w:rFonts w:ascii="Times New Roman" w:hAnsi="Times New Roman"/>
          <w:bCs/>
        </w:rPr>
        <w:t xml:space="preserve">*Corresponding author: </w:t>
      </w:r>
      <w:hyperlink r:id="rId8" w:history="1">
        <w:r w:rsidR="00CB72E0" w:rsidRPr="00563568">
          <w:rPr>
            <w:rStyle w:val="Hyperlink"/>
            <w:rFonts w:ascii="Times New Roman" w:hAnsi="Times New Roman"/>
            <w:bCs/>
          </w:rPr>
          <w:t>fikri@poltektegal.ac.id</w:t>
        </w:r>
      </w:hyperlink>
      <w:r w:rsidR="00CB72E0">
        <w:rPr>
          <w:rFonts w:ascii="Times New Roman" w:hAnsi="Times New Roman"/>
          <w:bCs/>
        </w:rPr>
        <w:t xml:space="preserve">, </w:t>
      </w:r>
      <w:hyperlink r:id="rId9" w:history="1">
        <w:r w:rsidR="00CB72E0" w:rsidRPr="00563568">
          <w:rPr>
            <w:rStyle w:val="Hyperlink"/>
            <w:rFonts w:ascii="Times New Roman" w:hAnsi="Times New Roman"/>
            <w:bCs/>
          </w:rPr>
          <w:t>yustia.hapsari@gmail.com</w:t>
        </w:r>
      </w:hyperlink>
      <w:r w:rsidR="00CB72E0">
        <w:rPr>
          <w:rFonts w:ascii="Times New Roman" w:hAnsi="Times New Roman"/>
          <w:bCs/>
        </w:rPr>
        <w:t xml:space="preserve"> </w:t>
      </w:r>
    </w:p>
    <w:p w:rsidR="00EA3F4B" w:rsidRPr="00CE57CF" w:rsidRDefault="00EA3F4B" w:rsidP="00B95328">
      <w:pPr>
        <w:pStyle w:val="Abstract"/>
        <w:spacing w:after="567"/>
        <w:rPr>
          <w:rFonts w:ascii="Times New Roman" w:hAnsi="Times New Roman"/>
        </w:rPr>
      </w:pPr>
      <w:r w:rsidRPr="00CE57CF">
        <w:rPr>
          <w:rFonts w:ascii="Times New Roman" w:hAnsi="Times New Roman"/>
          <w:b/>
        </w:rPr>
        <w:t xml:space="preserve">Abstract. </w:t>
      </w:r>
      <w:r w:rsidR="00092FB7" w:rsidRPr="00092FB7">
        <w:rPr>
          <w:rFonts w:ascii="Times New Roman" w:hAnsi="Times New Roman"/>
        </w:rPr>
        <w:t>The Covid-19 pandemic is not going away. Even today, the government continues to implement the policy for the Enforcement of Community Activity Restrictions (PPKM). One of the activities that community members can do to suppress the spread of Covid-19 is to comply with health protocols. In addition to the health protocols for wearing masks and washing hands, another protocol that is heavily emphasized to be implemented in public places is social distancing.</w:t>
      </w:r>
      <w:r w:rsidR="00092FB7">
        <w:rPr>
          <w:rFonts w:ascii="Times New Roman" w:hAnsi="Times New Roman"/>
        </w:rPr>
        <w:t xml:space="preserve"> </w:t>
      </w:r>
      <w:r w:rsidR="00092FB7" w:rsidRPr="00092FB7">
        <w:rPr>
          <w:rFonts w:ascii="Times New Roman" w:hAnsi="Times New Roman"/>
        </w:rPr>
        <w:t xml:space="preserve">However, this social distancing activity in some places is still often not complied with. Based on these conditions, this study will develop a model that is able to automatically observe the activities of people who obey and violate social distancing rules. The model developed in this study has two main stages. First, the detection of human objects using the CNN algorithm. Second, calculate the proximity between objects. If it is </w:t>
      </w:r>
      <w:r w:rsidR="00B95328">
        <w:rPr>
          <w:rFonts w:ascii="Times New Roman" w:hAnsi="Times New Roman"/>
        </w:rPr>
        <w:t>under</w:t>
      </w:r>
      <w:r w:rsidR="00092FB7" w:rsidRPr="00092FB7">
        <w:rPr>
          <w:rFonts w:ascii="Times New Roman" w:hAnsi="Times New Roman"/>
        </w:rPr>
        <w:t xml:space="preserve"> the threshold value, it will be considered a violation. The resulting model was tested on several images a</w:t>
      </w:r>
      <w:r w:rsidR="00092FB7">
        <w:rPr>
          <w:rFonts w:ascii="Times New Roman" w:hAnsi="Times New Roman"/>
        </w:rPr>
        <w:t xml:space="preserve">nd resulted in </w:t>
      </w:r>
      <w:proofErr w:type="gramStart"/>
      <w:r w:rsidR="00092FB7">
        <w:rPr>
          <w:rFonts w:ascii="Times New Roman" w:hAnsi="Times New Roman"/>
        </w:rPr>
        <w:t>varying</w:t>
      </w:r>
      <w:proofErr w:type="gramEnd"/>
      <w:r w:rsidR="00092FB7">
        <w:rPr>
          <w:rFonts w:ascii="Times New Roman" w:hAnsi="Times New Roman"/>
        </w:rPr>
        <w:t xml:space="preserve"> accuracy</w:t>
      </w:r>
      <w:r w:rsidRPr="00CE57CF">
        <w:rPr>
          <w:rFonts w:ascii="Times New Roman" w:hAnsi="Times New Roman"/>
        </w:rPr>
        <w:t>.</w:t>
      </w:r>
    </w:p>
    <w:p w:rsidR="00EA3F4B" w:rsidRPr="00CE57CF" w:rsidRDefault="00EA3F4B">
      <w:pPr>
        <w:pStyle w:val="section"/>
        <w:spacing w:before="0"/>
        <w:rPr>
          <w:rFonts w:ascii="Times New Roman" w:hAnsi="Times New Roman"/>
        </w:rPr>
      </w:pPr>
      <w:r w:rsidRPr="00CE57CF">
        <w:rPr>
          <w:rFonts w:ascii="Times New Roman" w:hAnsi="Times New Roman"/>
        </w:rPr>
        <w:t>Introduction</w:t>
      </w:r>
    </w:p>
    <w:p w:rsidR="009D6A1C" w:rsidRPr="009D6A1C" w:rsidRDefault="009D6A1C" w:rsidP="009D6A1C">
      <w:pPr>
        <w:pStyle w:val="BodyChar"/>
        <w:rPr>
          <w:rFonts w:ascii="Times New Roman" w:hAnsi="Times New Roman"/>
        </w:rPr>
      </w:pPr>
      <w:r w:rsidRPr="009D6A1C">
        <w:rPr>
          <w:rFonts w:ascii="Times New Roman" w:hAnsi="Times New Roman"/>
        </w:rPr>
        <w:t xml:space="preserve">Covid-19 has become a global pandemic since it first emerged in December 2019 in Wuhan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{"citationItems":[{"id":"ITEM-1","itemData":{"DOI":"10.1080/10408363.2020.1783198","ISSN":"1549781X","PMID":"32239133","abstract":"In December 2019, an outbreak of pneumonia of unknown origin was reported in Wuhan, Hubei Province, China. Pneumonia cases were epidemiologically linked to the Huanan Seafood Wholesale Market. Inoculation of respiratory samples into human airway epithelial cells, Vero E6 and Huh7 cell lines, led to the isolation of a novel respiratory virus whose genome analysis showed it to be a novel coronavirus related to SARS-CoV, and therefore named severe acute respiratory syndrome coronavirus 2 (SARS-CoV-2). SARS-CoV-2 is a betacoronavirus belonging to the subgenus Sarbecovirus. The global spread of SARS-CoV-2 and the thousands of deaths caused by coronavirus disease (COVID-19) led the World Health Organization to declare a pandemic on 12 March 2020. To date, the world has paid a high toll in this pandemic in terms of human lives lost, economic repercussions and increased poverty. In this review, we provide information regarding the epidemiology, serological and molecular diagnosis, origin of SARS-CoV-2 and its ability to infect human cells, and safety issues. Then we focus on the available therapies to fight COVID-19, the development of vaccines, the role of artificial intelligence in the management of the pandemic and limiting the spread of the virus, the impact of the COVID-19 epidemic on our lifestyle, and preparation for a possible second wave.","author":[{"dropping-particle":"","family":"Ciotti","given":"Marco","non-dropping-particle":"","parse-names":false,"suffix":""},{"dropping-particle":"","family":"Ciccozzi","given":"Massimo","non-dropping-particle":"","parse-names":false,"suffix":""},{"dropping-particle":"","family":"Terrinoni","given":"Alessandro","non-dropping-particle":"","parse-names":false,"suffix":""},{"dropping-particle":"","family":"Jiang","given":"Wen Can","non-dropping-particle":"","parse-names":false,"suffix":""},{"dropping-particle":"Bin","family":"Wang","given":"Cheng","non-dropping-particle":"","parse-names":false,"suffix":""},{"dropping-particle":"","family":"Bernardini","given":"Sergio","non-dropping-particle":"","parse-names":false,"suffix":""}],"container-title":"Critical Reviews in Clinical Laboratory Sciences","id":"ITEM-1","issue":"6","issued":{"date-parts":[["2020"]]},"page":"365-388","publisher":"Taylor &amp; Francis","title":"The COVID-19 pandemic","type":"article-journal","volume":"57"},"uris":["http://www.mendeley.com/documents/?uuid=f23b9320-45ac-4a6f-a541-15f300818730"]}],"mendeley":{"formattedCitation":"[1]","plainTextFormattedCitation":"[1]","previouslyFormattedCitation":"[1]"},"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[1]</w:t>
      </w:r>
      <w:r w:rsidRPr="009D6A1C">
        <w:rPr>
          <w:rFonts w:ascii="Times New Roman" w:hAnsi="Times New Roman"/>
        </w:rPr>
        <w:fldChar w:fldCharType="end"/>
      </w:r>
      <w:r w:rsidRPr="009D6A1C">
        <w:rPr>
          <w:rFonts w:ascii="Times New Roman" w:hAnsi="Times New Roman"/>
        </w:rPr>
        <w:t xml:space="preserve">. This pandemic has not ended until today. Strict health protocols continue to be implemented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{"citationItems":[{"id":"ITEM-1","itemData":{"DOI":"10.30604/well.022.82000107","ISSN":"2655-9951","abstract":"Coronavirus is a new type of virus that is now shocking the world because it has infected thousands of millions of global people in a short time. Anticipating the spread and increase in the number of patients, the application of health protocols needs to be done by the community. Some health protocols during the Corona pandemic period are; wearing masks, applying social distancing or physical distancing, maintaining hand hygiene and applying the ethics of coughing and sneezing. So this study aims to determine the level of public awareness in the application of health protocols during the Coronavirus pandemic. This study uses a cross-sectional method and an observational study. While the data collection process was carried out through a google survey and WhatsApp with a total sample of 130 participants. Based on the data obtained, most people have implemented several health protocols such as; wearing masks, applying social distancing or physical distancing and applying the ethics of coughing and sneezing well. But the implementation of health protocols such as maintaining hand hygiene has not been done well. 52.3 percent and 56.9 percent of participants did not wash their hands before eating and did not bring hand sanitizers when traveling as a form of self-protection.","author":[{"dropping-particle":"","family":"Pinasti","given":"Faura Dea Ayu","non-dropping-particle":"","parse-names":false,"suffix":""}],"container-title":"Wellness And Healthy Magazine","id":"ITEM-1","issue":"2","issued":{"date-parts":[["2020"]]},"page":"237-249","title":"Analisis Dampak Pandemi Corona Virus Terhadap Tingkat Kesadaran Masyarakat dalam Penerapan Protokol Kesehatan","type":"article-journal","volume":"2"},"uris":["http://www.mendeley.com/documents/?uuid=ef54dac6-9836-4709-8ac8-504b3b291d67"]}],"mendeley":{"formattedCitation":"[2]","plainTextFormattedCitation":"[2]","previouslyFormattedCitation":"[2]"},"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[2]</w:t>
      </w:r>
      <w:r w:rsidRPr="009D6A1C">
        <w:rPr>
          <w:rFonts w:ascii="Times New Roman" w:hAnsi="Times New Roman"/>
        </w:rPr>
        <w:fldChar w:fldCharType="end"/>
      </w:r>
      <w:r w:rsidRPr="009D6A1C">
        <w:rPr>
          <w:rFonts w:ascii="Times New Roman" w:hAnsi="Times New Roman"/>
        </w:rPr>
        <w:t xml:space="preserve"> by governments in various countries. One form of the health protocol is in the form of instructions to maintain social distance when interacting with other people. Social distancing activities are believed to be able to reduce the spread of Covid-19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{"citationItems":[{"id":"ITEM-1","itemData":{"DOI":"10.1016/S1473-3099(20)30190-0","ISSN":"14744457","PMID":"32213329","author":[{"dropping-particle":"","family":"Lewnard","given":"Joseph A.","non-dropping-particle":"","parse-names":false,"suffix":""},{"dropping-particle":"","family":"Lo","given":"Nathan C.","non-dropping-particle":"","parse-names":false,"suffix":""}],"container-title":"The Lancet Infectious Diseases","id":"ITEM-1","issue":"6","issued":{"date-parts":[["2020"]]},"page":"631-633","title":"Scientific and ethical basis for social-distancing interventions against COVID-19","type":"article-journal","volume":"20"},"uris":["http://www.mendeley.com/documents/?uuid=e5dbab45-539a-4445-9f8d-507250f5c6c0"]}],"mendeley":{"formattedCitation":"[3]","plainTextFormattedCitation":"[3]","previouslyFormattedCitation":"[3]"},"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[3]</w:t>
      </w:r>
      <w:r w:rsidRPr="009D6A1C">
        <w:rPr>
          <w:rFonts w:ascii="Times New Roman" w:hAnsi="Times New Roman"/>
        </w:rPr>
        <w:fldChar w:fldCharType="end"/>
      </w:r>
      <w:r w:rsidRPr="009D6A1C">
        <w:rPr>
          <w:rFonts w:ascii="Times New Roman" w:hAnsi="Times New Roman"/>
        </w:rPr>
        <w:t xml:space="preserve">. However, the reality that occurs in the field is that there are still very many community members who have not obeyed the rules of social distancing </w:t>
      </w:r>
      <w:r w:rsidRPr="009D6A1C">
        <w:rPr>
          <w:rFonts w:ascii="Times New Roman" w:hAnsi="Times New Roman"/>
          <w:i/>
          <w:iCs/>
          <w:lang w:val="fi-FI"/>
        </w:rPr>
        <w:fldChar w:fldCharType="begin" w:fldLock="1"/>
      </w:r>
      <w:r w:rsidR="001562AD">
        <w:rPr>
          <w:rFonts w:ascii="Times New Roman" w:hAnsi="Times New Roman"/>
          <w:i/>
          <w:iCs/>
          <w:lang w:val="fi-FI"/>
        </w:rPr>
        <w:instrText>ADDIN CSL_CITATION {"citationItems":[{"id":"ITEM-1","itemData":{"abstract":"GAMBARAN MOTIVASI BEKERJA PERAWAT DALAM MASA PANDEMI CORONAVIRUS DISEASE (COVID-19) DI BALI Ni","author":[{"dropping-particle":"","family":"Sukawana","given":"I Wayan","non-dropping-particle":"","parse-names":false,"suffix":""},{"dropping-particle":"","family":"Sukaraja","given":"I made","non-dropping-particle":"","parse-names":false,"suffix":""}],"container-title":"Community of Publishing In Nursing (COPING)","id":"ITEM-1","issue":"2","issued":{"date-parts":[["2021"]]},"page":"204-210","title":"Gambaran Kepatuhan Masyarakat Mawang Kelod dalam Menerapkan Protokol Pencegahan COVID-19 di Tempat Umum Bulan September 2020","type":"article-journal","volume":"9"},"uris":["http://www.mendeley.com/documents/?uuid=c7f7ecd3-2b93-4f88-a8d2-3c0846fee379"]}],"mendeley":{"formattedCitation":"[4]","plainTextFormattedCitation":"[4]","previouslyFormattedCitation":"[4]"},"properties":{"noteIndex":0},"schema":"https://github.com/citation-style-language/schema/raw/master/csl-citation.json"}</w:instrText>
      </w:r>
      <w:r w:rsidRPr="009D6A1C">
        <w:rPr>
          <w:rFonts w:ascii="Times New Roman" w:hAnsi="Times New Roman"/>
          <w:i/>
          <w:iCs/>
          <w:lang w:val="fi-FI"/>
        </w:rPr>
        <w:fldChar w:fldCharType="separate"/>
      </w:r>
      <w:r w:rsidR="00B36320" w:rsidRPr="00B36320">
        <w:rPr>
          <w:rFonts w:ascii="Times New Roman" w:hAnsi="Times New Roman"/>
          <w:iCs/>
          <w:noProof/>
          <w:lang w:val="fi-FI"/>
        </w:rPr>
        <w:t>[4]</w:t>
      </w:r>
      <w:r w:rsidRPr="009D6A1C">
        <w:rPr>
          <w:rFonts w:ascii="Times New Roman" w:hAnsi="Times New Roman"/>
        </w:rPr>
        <w:fldChar w:fldCharType="end"/>
      </w:r>
      <w:r w:rsidRPr="009D6A1C">
        <w:rPr>
          <w:rFonts w:ascii="Times New Roman" w:hAnsi="Times New Roman"/>
        </w:rPr>
        <w:t>. Generally, these social distancing rules will be implemented if there are parties who carry out direct monitoring.</w:t>
      </w:r>
    </w:p>
    <w:p w:rsidR="009D6A1C" w:rsidRPr="009D6A1C" w:rsidRDefault="009D6A1C" w:rsidP="009D6A1C">
      <w:pPr>
        <w:pStyle w:val="BodyChar"/>
        <w:rPr>
          <w:rFonts w:ascii="Times New Roman" w:hAnsi="Times New Roman"/>
        </w:rPr>
      </w:pPr>
      <w:r w:rsidRPr="009D6A1C">
        <w:rPr>
          <w:rFonts w:ascii="Times New Roman" w:hAnsi="Times New Roman"/>
        </w:rPr>
        <w:t xml:space="preserve">Convolutional Neural Network (CNN) algorithm is a deep learning algorithm that works by taking input images and combining them with filters or kernels to extract features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{"citationItems":[{"id":"ITEM-1","itemData":{"DOI":"10.1109/ICSCCC.2018.8703316","ISBN":"9781538663738","abstract":"Deep Learning algorithms are designed in such a way that they mimic the function of the human cerebral cortex. These algorithms are representations of deep neural networks i.e. neural networks with many hidden layers. Convolutional neural networks are deep learning algorithms that can train large datasets with millions of parameters, in form of 2D images as input and convolve it with filters to produce the desired outputs. In this article, CNN models are built to evaluate its performance on image recognition and detection datasets. The algorithm is implemented on MNIST and CIFAR-10 dataset and its performance are evaluated. The accuracy of models on MNIST is 99.6 %, CIFAR-10 is using real-time data augmentation and dropout on CPU unit.","author":[{"dropping-particle":"","family":"Chauhan","given":"Rahul","non-dropping-particle":"","parse-names":false,"suffix":""},{"dropping-particle":"","family":"Ghanshala","given":"Kamal Kumar","non-dropping-particle":"","parse-names":false,"suffix":""},{"dropping-particle":"","family":"Joshi","given":"R. C.","non-dropping-particle":"","parse-names":false,"suffix":""}],"container-title":"ICSCCC 2018 - 1st International Conference on Secure Cyber Computing and Communications","id":"ITEM-1","issued":{"date-parts":[["2018"]]},"page":"278-282","title":"Convolutional Neural Network (CNN) for Image Detection and Recognition","type":"article-journal"},"uris":["http://www.mendeley.com/documents/?uuid=2fae5196-4c25-42cb-8a25-cc04127b225d"]}],"mendeley":{"formattedCitation":"[5]","plainTextFormattedCitation":"[5]","previouslyFormattedCitation":"[5]"},"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[5]</w:t>
      </w:r>
      <w:r w:rsidRPr="009D6A1C">
        <w:rPr>
          <w:rFonts w:ascii="Times New Roman" w:hAnsi="Times New Roman"/>
        </w:rPr>
        <w:fldChar w:fldCharType="end"/>
      </w:r>
      <w:r w:rsidRPr="009D6A1C">
        <w:rPr>
          <w:rFonts w:ascii="Times New Roman" w:hAnsi="Times New Roman"/>
        </w:rPr>
        <w:t xml:space="preserve">. The </w:t>
      </w:r>
      <w:proofErr w:type="spellStart"/>
      <w:r w:rsidRPr="009D6A1C">
        <w:rPr>
          <w:rFonts w:ascii="Times New Roman" w:hAnsi="Times New Roman"/>
        </w:rPr>
        <w:t>NxN</w:t>
      </w:r>
      <w:proofErr w:type="spellEnd"/>
      <w:r w:rsidRPr="009D6A1C">
        <w:rPr>
          <w:rFonts w:ascii="Times New Roman" w:hAnsi="Times New Roman"/>
        </w:rPr>
        <w:t xml:space="preserve"> image is convoluted with the </w:t>
      </w:r>
      <w:proofErr w:type="spellStart"/>
      <w:r w:rsidRPr="009D6A1C">
        <w:rPr>
          <w:rFonts w:ascii="Times New Roman" w:hAnsi="Times New Roman"/>
        </w:rPr>
        <w:t>fxf</w:t>
      </w:r>
      <w:proofErr w:type="spellEnd"/>
      <w:r w:rsidRPr="009D6A1C">
        <w:rPr>
          <w:rFonts w:ascii="Times New Roman" w:hAnsi="Times New Roman"/>
        </w:rPr>
        <w:t xml:space="preserve"> filter and this convolution operation learns the same features on the entire image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{"citationItems":[{"id":"ITEM-1","itemData":{"DOI":"10.1007/978-3-319-10590-1_53","ISSN":"22141812","abstract":"A greener analytical procedure based on automated flow through system with an optical sensor is proposed for determination of Co(II). The flow through system consisted of polymer inclusion membrane (PIM) containing potassium thiocyanate (KSCN) that was placed between the measuring cell and fixed with optical sensor probe as an optical sensor for monitoring of Co(II) at 625 nm. In the presence of Co(II) ions, the colourless membrane changes to blue. The sensing membrane was prepared by incorporating SCN into a non plasticized PIM. The prepared PIM were found to be homogenous, transparent and mechanically stable. The optode shows reversible optical response in the range of 1.00 × 10−6 – 1.00 × 10−3 mol L−1 with detection limit of 6.10 × 10−7 mol L−1. The optode can be regenerated by using 0.1 mol L−1 of ethylenediaminetetraacetic acid (EDTA). The main parameters of the computer controlled flow system incorporating the flow-through optode, a multi-port selection valve and peristaltic pump were optimized too. The calculated Relative Standard Deviation (R.S.D) of the repeatability and reproducibility of the method are 0.76% and 4.73%, respectively. This green system has been applied to the determination of Co(II) in wastewater samples with reduced reagents and samples consumption and minimum waste generation.","author":[{"dropping-particle":"","family":"Zeiler","given":"Matthew D.","non-dropping-particle":"","parse-names":false,"suffix":""},{"dropping-particle":"","family":"Fergus","given":"Rob","non-dropping-particle":"","parse-names":false,"suffix":""}],"container-title":"Analytical Chemistry Research","id":"ITEM-1","issued":{"date-parts":[["2014"]]},"page":"818-833","title":"Visualizing and Understanding Convolutional Networks","type":"chapter","volume":"12"},"uris":["http://www.mendeley.com/documents/?uuid=18e8217e-b6b5-4cb7-ad61-b0ae8cd6c9d5"]}],"mendeley":{"formattedCitation":"[6]","plainTextFormattedCitation":"[6]","previouslyFormattedCitation":"[6]"},"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[6]</w:t>
      </w:r>
      <w:r w:rsidRPr="009D6A1C">
        <w:rPr>
          <w:rFonts w:ascii="Times New Roman" w:hAnsi="Times New Roman"/>
        </w:rPr>
        <w:fldChar w:fldCharType="end"/>
      </w:r>
      <w:r w:rsidRPr="009D6A1C">
        <w:rPr>
          <w:rFonts w:ascii="Times New Roman" w:hAnsi="Times New Roman"/>
        </w:rPr>
        <w:t xml:space="preserve">. CNN was first proposed by </w:t>
      </w:r>
      <w:proofErr w:type="spellStart"/>
      <w:r w:rsidRPr="009D6A1C">
        <w:rPr>
          <w:rFonts w:ascii="Times New Roman" w:hAnsi="Times New Roman"/>
        </w:rPr>
        <w:t>LeCUn</w:t>
      </w:r>
      <w:proofErr w:type="spellEnd"/>
      <w:r w:rsidRPr="009D6A1C">
        <w:rPr>
          <w:rFonts w:ascii="Times New Roman" w:hAnsi="Times New Roman"/>
        </w:rPr>
        <w:t xml:space="preserve"> and used for handwriting recognition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author":[{"dropping-particle":"","family":"LeCun","given":"Yann","non-dropping-particle":"","parse-names":false,"suffix":""},{"dropping-particle":"","family":"Boser","given":"Bernhard","non-dropping-particle":"","parse-names":false,"suffix":""},{"dropping-particle":"","family":"Denker","given":"John S","non-dropping-particle":"","parse-names":false,"suffix":""},{"dropping-particle":"","family":"Henderson","given":"Donnie","non-dropping-particle":"","parse-names":false,"suffix":""},{"dropping-particle":"","family":"Howard","given":"Richard E","non-dropping-particle":"","parse-names":false,"suffix":""},{"dropping-particle":"","family":"Hubbard","given":"Wayne","non-dropping-particle":"","parse-names":false,"suffix":""},{"dropping-particle":"","family":"Jackel","given":"Lawrence D","non-dropping-particle":"","parse-names":false,"suffix":""}],"container-title":"Neural computation","id":"ITEM-1","issue":"4","issued":{"date-parts":[["1989"]]},"page":"541-551","title":"Backpropagation applied to digit recognition","type":"article","volume":"1"},"uris":["http://www.mendeley.com/documents/?uuid=33a21c21-5412-4854-b030-94e058fc8db8"]}],"mendeley":{"formattedCitation":"[7]","plainTextFormattedCitation":"[7]","previouslyFormattedCitation":"[7]"},"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[7]</w:t>
      </w:r>
      <w:r w:rsidRPr="009D6A1C">
        <w:rPr>
          <w:rFonts w:ascii="Times New Roman" w:hAnsi="Times New Roman"/>
        </w:rPr>
        <w:fldChar w:fldCharType="end"/>
      </w:r>
      <w:r w:rsidRPr="009D6A1C">
        <w:rPr>
          <w:rFonts w:ascii="Times New Roman" w:hAnsi="Times New Roman"/>
        </w:rPr>
        <w:t xml:space="preserve">. This algorithm can achieve optimal results when implemented in the fields of image recognition, scene recognition, semantic segmentation, and edge detection </w:t>
      </w:r>
      <w:r w:rsidRPr="009D6A1C">
        <w:rPr>
          <w:rFonts w:ascii="Times New Roman" w:hAnsi="Times New Roman"/>
          <w:lang w:val="fi-FI"/>
        </w:rPr>
        <w:fldChar w:fldCharType="begin" w:fldLock="1"/>
      </w:r>
      <w:r w:rsidR="001562AD">
        <w:rPr>
          <w:rFonts w:ascii="Times New Roman" w:hAnsi="Times New Roman"/>
          <w:lang w:val="fi-FI"/>
        </w:rPr>
        <w:instrText>ADDIN CSL_CITATION {"citationItems":[{"id":"ITEM-1","itemData":{"DOI":"10.1109/MEES.2017.8248937","ISBN":"9781538617502","abstract":"Face recognition is of great importance to real world applications such as video surveillance, human machine interaction and security systems. As compared to traditional machine learning approaches, deep learning based methods have shown better performances in terms of accuracy and speed of processing in image recognition. This paper proposes a modified Convolutional Neural Network (CNN) architecture by adding two normalization operations to two of the layers. The normalization operation which is batch normalization provided acceleration of the network. CNN architecture was employed to extract distinctive face features and Softmax classifier was used to classify faces in the fully connected layer of CNN. In the experiment part, Georgia Tech Database showed that the proposed approach has improved the face recognition performance with better recognition results.","author":[{"dropping-particle":"","family":"Coskun","given":"Musab","non-dropping-particle":"","parse-names":false,"suffix":""},{"dropping-particle":"","family":"Ucar","given":"Aysegul","non-dropping-particle":"","parse-names":false,"suffix":""},{"dropping-particle":"","family":"Yildirim","given":"Ozal","non-dropping-particle":"","parse-names":false,"suffix":""},{"dropping-particle":"","family":"Demir","given":"Yakup","non-dropping-particle":"","parse-names":false,"suffix":""}],"container-title":"Proceedings of the International Conference on Modern Electrical and Energy Systems, MEES 2017","id":"ITEM-1","issued":{"date-parts":[["2017"]]},"page":"376-379","title":"Face recognition based on convolutional neural network","type":"article-journal","volume":"2018-Janua"},"uris":["http://www.mendeley.com/documents/?uuid=c4bab113-9bab-41e2-96ec-e427d740cbbc"]}],"mendeley":{"formattedCitation":"[8]","plainTextFormattedCitation":"[8]","previouslyFormattedCitation":"[8]"},"properties":{"noteIndex":0},"schema":"https://github.com/citation-style-language/schema/raw/master/csl-citation.json"}</w:instrText>
      </w:r>
      <w:r w:rsidRPr="009D6A1C">
        <w:rPr>
          <w:rFonts w:ascii="Times New Roman" w:hAnsi="Times New Roman"/>
          <w:lang w:val="fi-FI"/>
        </w:rPr>
        <w:fldChar w:fldCharType="separate"/>
      </w:r>
      <w:r w:rsidR="00B36320" w:rsidRPr="00B36320">
        <w:rPr>
          <w:rFonts w:ascii="Times New Roman" w:hAnsi="Times New Roman"/>
          <w:noProof/>
          <w:lang w:val="fi-FI"/>
        </w:rPr>
        <w:t>[8]</w:t>
      </w:r>
      <w:r w:rsidRPr="009D6A1C">
        <w:rPr>
          <w:rFonts w:ascii="Times New Roman" w:hAnsi="Times New Roman"/>
        </w:rPr>
        <w:fldChar w:fldCharType="end"/>
      </w:r>
      <w:r w:rsidRPr="009D6A1C">
        <w:rPr>
          <w:rFonts w:ascii="Times New Roman" w:hAnsi="Times New Roman"/>
        </w:rPr>
        <w:t xml:space="preserve">. Technically, the application of the CNN algorithm has also been realized in the form of a framework, such as </w:t>
      </w:r>
      <w:proofErr w:type="spellStart"/>
      <w:r w:rsidRPr="009D6A1C">
        <w:rPr>
          <w:rFonts w:ascii="Times New Roman" w:hAnsi="Times New Roman"/>
        </w:rPr>
        <w:t>TensorFlow</w:t>
      </w:r>
      <w:proofErr w:type="spellEnd"/>
      <w:r w:rsidRPr="009D6A1C">
        <w:rPr>
          <w:rFonts w:ascii="Times New Roman" w:hAnsi="Times New Roman"/>
        </w:rPr>
        <w:t xml:space="preserve"> for example. So that it can be easily implemented to build a smart application.</w:t>
      </w:r>
    </w:p>
    <w:p w:rsidR="009D6A1C" w:rsidRPr="009D6A1C" w:rsidRDefault="009D6A1C" w:rsidP="009D6A1C">
      <w:pPr>
        <w:pStyle w:val="BodyChar"/>
        <w:rPr>
          <w:rFonts w:ascii="Times New Roman" w:hAnsi="Times New Roman"/>
        </w:rPr>
      </w:pPr>
      <w:r w:rsidRPr="009D6A1C">
        <w:rPr>
          <w:rFonts w:ascii="Times New Roman" w:hAnsi="Times New Roman"/>
        </w:rPr>
        <w:t xml:space="preserve">The phenomenon of disobedience to members of the public in complying with social distancing rules can be monitored automatically using computer vision-based intelligent system technology. This application can apply the CNN algorithm to monitor human movement and calculate proximity by health </w:t>
      </w:r>
      <w:r w:rsidRPr="009D6A1C">
        <w:rPr>
          <w:rFonts w:ascii="Times New Roman" w:hAnsi="Times New Roman"/>
        </w:rPr>
        <w:lastRenderedPageBreak/>
        <w:t>protocols. Members of the public who violate social distancing rules will automatically be able to be detected.</w:t>
      </w:r>
    </w:p>
    <w:p w:rsidR="00EA3F4B" w:rsidRPr="00CE57CF" w:rsidRDefault="009D6A1C" w:rsidP="009D6A1C">
      <w:pPr>
        <w:pStyle w:val="BodyChar"/>
        <w:rPr>
          <w:rFonts w:ascii="Times New Roman" w:hAnsi="Times New Roman"/>
        </w:rPr>
      </w:pPr>
      <w:r w:rsidRPr="009D6A1C">
        <w:rPr>
          <w:rFonts w:ascii="Times New Roman" w:hAnsi="Times New Roman"/>
        </w:rPr>
        <w:t>This study aims to build an automatic detection prototype that can monitor violations of social distancing health protocols. The application prototype that will be built has not yet recognized the identity of the violator but is limited to detecting human movements that do not comp</w:t>
      </w:r>
      <w:r>
        <w:rPr>
          <w:rFonts w:ascii="Times New Roman" w:hAnsi="Times New Roman"/>
        </w:rPr>
        <w:t>ly with social distancing rules</w:t>
      </w:r>
      <w:r w:rsidR="00EA3F4B" w:rsidRPr="00CE57CF">
        <w:rPr>
          <w:rFonts w:ascii="Times New Roman" w:hAnsi="Times New Roman"/>
        </w:rPr>
        <w:t>.</w:t>
      </w:r>
    </w:p>
    <w:p w:rsidR="005B365A" w:rsidRDefault="005B365A" w:rsidP="00E256D7">
      <w:pPr>
        <w:pStyle w:val="section"/>
        <w:rPr>
          <w:rFonts w:ascii="Times New Roman" w:hAnsi="Times New Roman"/>
        </w:rPr>
      </w:pPr>
      <w:r>
        <w:rPr>
          <w:rFonts w:ascii="Times New Roman" w:hAnsi="Times New Roman"/>
        </w:rPr>
        <w:t>CNN Algorithm</w:t>
      </w:r>
    </w:p>
    <w:p w:rsidR="005B365A" w:rsidRDefault="00C97AE2" w:rsidP="00C97AE2">
      <w:pPr>
        <w:pStyle w:val="section"/>
        <w:numPr>
          <w:ilvl w:val="0"/>
          <w:numId w:val="0"/>
        </w:numPr>
        <w:spacing w:before="0"/>
        <w:jc w:val="both"/>
        <w:rPr>
          <w:rFonts w:ascii="Times New Roman" w:hAnsi="Times New Roman"/>
          <w:b w:val="0"/>
          <w:bCs/>
        </w:rPr>
      </w:pPr>
      <w:r w:rsidRPr="00C97AE2">
        <w:rPr>
          <w:rFonts w:ascii="Times New Roman" w:hAnsi="Times New Roman"/>
          <w:b w:val="0"/>
          <w:bCs/>
        </w:rPr>
        <w:t>Convolutional Neural Network (CNN) algorithm is one of the Deep Learning algorithms that is widely used for computer vision work</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{"citationItems":[{"id":"ITEM-1","itemData":{"DOI":"10.1109/UVS.2019.8658300","ISBN":"9781538693681","abstract":"Unmanned Aerial Vehicles are increasingly being used in surveillance and traffic monitoring thanks to their high mobility and ability to cover areas at different altitudes and locations. One of the major challenges is to use aerial images to accurately detect cars and count-them in real-time for traffic monitoring purposes. Several deep learning techniques were recently proposed based on convolution neural network (CNN) for real-time classification and recognition in computer vision. However, their performance depends on the scenarios where they are used. In this paper, we investigate the performance of two state-of-the art CNN algorithms, namely Faster R-CNN and YOLOv3, in the context of car detection from aerial images. We trained and tested these two models on a large car dataset taken from UAVs. We demonstrated in this paper that YOLOv3 outperforms Faster R-CNN in sensitivity and processing time, although they are comparable in the precision metric.","author":[{"dropping-particle":"","family":"Benjdira","given":"Bilel","non-dropping-particle":"","parse-names":false,"suffix":""},{"dropping-particle":"","family":"Khursheed","given":"Taha","non-dropping-particle":"","parse-names":false,"suffix":""},{"dropping-particle":"","family":"Koubaa","given":"Anis","non-dropping-particle":"","parse-names":false,"suffix":""},{"dropping-particle":"","family":"Ammar","given":"Adel","non-dropping-particle":"","parse-names":false,"suffix":""},{"dropping-particle":"","family":"Ouni","given":"Kais","non-dropping-particle":"","parse-names":false,"suffix":""}],"container-title":"2019 1st International Conference on Unmanned Vehicle Systems-Oman, UVS 2019","id":"ITEM-1","issued":{"date-parts":[["2019"]]},"page":"1-6","title":"Car Detection using Unmanned Aerial Vehicles: Comparison between Faster R-CNN and YOLOv3","type":"article-journal"},"uris":["http://www.mendeley.com/documents/?uuid=4f74dafc-f720-4da7-b26c-de06dd99967f"]}],"mendeley":{"formattedCitation":"[9]","plainTextFormattedCitation":"[9]","previouslyFormattedCitation":"[9]"},"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[9]</w:t>
      </w:r>
      <w:r>
        <w:rPr>
          <w:rFonts w:ascii="Times New Roman" w:hAnsi="Times New Roman"/>
          <w:b w:val="0"/>
          <w:bCs/>
        </w:rPr>
        <w:fldChar w:fldCharType="end"/>
      </w:r>
      <w:r w:rsidRPr="00C97AE2">
        <w:rPr>
          <w:rFonts w:ascii="Times New Roman" w:hAnsi="Times New Roman"/>
          <w:b w:val="0"/>
          <w:bCs/>
        </w:rPr>
        <w:t>. The basis of the CNN algorithm is a neural network. CNN can receive input in the form of images, determine any aspect or object in an image that the machine can use to learn to recognize images, and distinguish one image from another</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{"citationItems":[{"id":"ITEM-1","itemData":{"DOI":"10.1007/978-3-319-56258-2_22","ISBN":"9783319562575","ISSN":"16113349","abstract":"Algorithms based on Convolutional Neural Network (CNN) have recently been applied to object detection applications, greatly improving their performance. However, many devices intended for these algorithms have limited computation resources and strict power consumption constraints, and are not suitable for algorithms designed for GPU workstations. This paper presents a novel method to optimise CNNbased object detection algorithms targeting embedded FPGA platforms. Given parameterised CNN hardware modules, an optimisation flow takes network architectures and resource constraints as input, and tunes hardware parameters with algorithm-specific information to explore the design space and achieve high performance. The evaluation shows that our design model accuracy is above 85% and, with optimised configuration, our design can achieve 49.6 times speed-up compared with software implementation.","author":[{"dropping-particle":"","family":"Zhao","given":"Ruizhe","non-dropping-particle":"","parse-names":false,"suffix":""},{"dropping-particle":"","family":"Niu","given":"Xinyu","non-dropping-particle":"","parse-names":false,"suffix":""},{"dropping-particle":"","family":"Wu","given":"Yajie","non-dropping-particle":"","parse-names":false,"suffix":""},{"dropping-particle":"","family":"Luk","given":"Wayne","non-dropping-particle":"","parse-names":false,"suffix":""},{"dropping-particle":"","family":"Liu","given":"Qiang","non-dropping-particle":"","parse-names":false,"suffix":""}],"container-title":"Lecture Notes in Computer Science (including subseries Lecture Notes in Artificial Intelligence and Lecture Notes in Bioinformatics)","id":"ITEM-1","issue":"1","issued":{"date-parts":[["2017"]]},"page":"255-267","title":"Optimizing CNN-based object detection algorithms on embedded FPGA platforms","type":"article-journal","volume":"10216 LNCS"},"uris":["http://www.mendeley.com/documents/?uuid=d492bc22-6f3b-4c5d-8fbb-b3154d4353d1"]}],"mendeley":{"formattedCitation":"[10]","plainTextFormattedCitation":"[10]","previouslyFormattedCitation":"[10]"},"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[10]</w:t>
      </w:r>
      <w:r>
        <w:rPr>
          <w:rFonts w:ascii="Times New Roman" w:hAnsi="Times New Roman"/>
          <w:b w:val="0"/>
          <w:bCs/>
        </w:rPr>
        <w:fldChar w:fldCharType="end"/>
      </w:r>
      <w:r w:rsidRPr="00C97AE2">
        <w:rPr>
          <w:rFonts w:ascii="Times New Roman" w:hAnsi="Times New Roman"/>
          <w:b w:val="0"/>
          <w:bCs/>
        </w:rPr>
        <w:t>. CNN architecture is somewhat similar to the pattern of connections of neurons or nerve cells in the human brain. CNN is inspired by the Visual Cortex, which is the part of the brain responsible for processing information in visual form. With such an architecture, CNN can be trained to understand the details of an image better</w:t>
      </w:r>
      <w:r>
        <w:rPr>
          <w:rFonts w:ascii="Times New Roman" w:hAnsi="Times New Roman"/>
          <w:b w:val="0"/>
          <w:bCs/>
        </w:rPr>
        <w:t xml:space="preserve"> </w:t>
      </w:r>
      <w:r>
        <w:rPr>
          <w:rFonts w:ascii="Times New Roman" w:hAnsi="Times New Roman"/>
          <w:b w:val="0"/>
          <w:bCs/>
        </w:rPr>
        <w:fldChar w:fldCharType="begin" w:fldLock="1"/>
      </w:r>
      <w:r>
        <w:rPr>
          <w:rFonts w:ascii="Times New Roman" w:hAnsi="Times New Roman"/>
          <w:b w:val="0"/>
          <w:bCs/>
        </w:rPr>
        <w:instrText>ADDIN CSL_CITATION {"citationItems":[{"id":"ITEM-1","itemData":{"DOI":"10.1016/j.ijmedinf.2020.104284","ISSN":"18728243","PMID":"32992136","abstract":"Objective: This study aims to develop and test a new computer-aided diagnosis (CAD) scheme of chest X-ray images to detect coronavirus (COVID-19) infected pneumonia. Method: CAD scheme first applies two image preprocessing steps to remove the majority of diaphragm regions, process the original image using a histogram equalization algorithm, and a bilateral low-pass filter. Then, the original image and two filtered images are used to form a pseudo color image. This image is fed into three input channels of a transfer learning-based convolutional neural network (CNN) model to classify chest X-ray images into 3 classes of COVID-19 infected pneumonia, other community-acquired no-COVID-19 infected pneumonia, and normal (non-pneumonia) cases. To build and test the CNN model, a publicly available dataset involving 8474 chest X-ray images is used, which includes 415, 5179 and 2,880 cases in three classes, respectively. Dataset is randomly divided into 3 subsets namely, training, validation, and testing with respect to the same frequency of cases in each class to train and test the CNN model. Results: The CNN-based CAD scheme yields an overall accuracy of 94.5 % (2404/2544) with a 95 % confidence interval of [0.93,0.96] in classifying 3 classes. CAD also yields 98.4 % sensitivity (124/126) and 98.0 % specificity (2371/2418) in classifying cases with and without COVID-19 infection. However, without using two preprocessing steps, CAD yields a lower classification accuracy of 88.0 % (2239/2544). Conclusion: This study demonstrates that adding two image preprocessing steps and generating a pseudo color image plays an important role in developing a deep learning CAD scheme of chest X-ray images to improve accuracy in detecting COVID-19 infected pneumonia.","author":[{"dropping-particle":"","family":"Heidari","given":"Morteza","non-dropping-particle":"","parse-names":false,"suffix":""},{"dropping-particle":"","family":"Mirniaharikandehei","given":"Seyedehnafiseh","non-dropping-particle":"","parse-names":false,"suffix":""},{"dropping-particle":"","family":"Khuzani","given":"Abolfazl Zargari","non-dropping-particle":"","parse-names":false,"suffix":""},{"dropping-particle":"","family":"Danala","given":"Gopichandh","non-dropping-particle":"","parse-names":false,"suffix":""},{"dropping-particle":"","family":"Qiu","given":"Yuchen","non-dropping-particle":"","parse-names":false,"suffix":""},{"dropping-particle":"","family":"Zheng","given":"Bin","non-dropping-particle":"","parse-names":false,"suffix":""}],"container-title":"International Journal of Medical Informatics","id":"ITEM-1","issue":"June","issued":{"date-parts":[["2020"]]},"page":"104284","publisher":"Elsevier B.V.","title":"Improving the performance of CNN to predict the likelihood of COVID-19 using chest X-ray images with preprocessing algorithms","type":"article-journal","volume":"144"},"uris":["http://www.mendeley.com/documents/?uuid=6884c410-062a-4791-98f3-1febcd40d304"]}],"mendeley":{"formattedCitation":"[11]","plainTextFormattedCitation":"[11]"},"properties":{"noteIndex":0},"schema":"https://github.com/citation-style-language/schema/raw/master/csl-citation.json"}</w:instrText>
      </w:r>
      <w:r>
        <w:rPr>
          <w:rFonts w:ascii="Times New Roman" w:hAnsi="Times New Roman"/>
          <w:b w:val="0"/>
          <w:bCs/>
        </w:rPr>
        <w:fldChar w:fldCharType="separate"/>
      </w:r>
      <w:r w:rsidRPr="00C97AE2">
        <w:rPr>
          <w:rFonts w:ascii="Times New Roman" w:hAnsi="Times New Roman"/>
          <w:b w:val="0"/>
          <w:bCs/>
          <w:noProof/>
        </w:rPr>
        <w:t>[11]</w:t>
      </w:r>
      <w:r>
        <w:rPr>
          <w:rFonts w:ascii="Times New Roman" w:hAnsi="Times New Roman"/>
          <w:b w:val="0"/>
          <w:bCs/>
        </w:rPr>
        <w:fldChar w:fldCharType="end"/>
      </w:r>
      <w:r w:rsidRPr="00C97AE2">
        <w:rPr>
          <w:rFonts w:ascii="Times New Roman" w:hAnsi="Times New Roman"/>
          <w:b w:val="0"/>
          <w:bCs/>
        </w:rPr>
        <w:t xml:space="preserve">. That way, CNN can capture the </w:t>
      </w:r>
      <w:r>
        <w:rPr>
          <w:rFonts w:ascii="Times New Roman" w:hAnsi="Times New Roman"/>
          <w:b w:val="0"/>
          <w:bCs/>
        </w:rPr>
        <w:t>s</w:t>
      </w:r>
      <w:r w:rsidRPr="00C97AE2">
        <w:rPr>
          <w:rFonts w:ascii="Times New Roman" w:hAnsi="Times New Roman"/>
          <w:b w:val="0"/>
          <w:bCs/>
        </w:rPr>
        <w:t xml:space="preserve">patial and </w:t>
      </w:r>
      <w:r>
        <w:rPr>
          <w:rFonts w:ascii="Times New Roman" w:hAnsi="Times New Roman"/>
          <w:b w:val="0"/>
          <w:bCs/>
        </w:rPr>
        <w:t>t</w:t>
      </w:r>
      <w:r w:rsidRPr="00C97AE2">
        <w:rPr>
          <w:rFonts w:ascii="Times New Roman" w:hAnsi="Times New Roman"/>
          <w:b w:val="0"/>
          <w:bCs/>
        </w:rPr>
        <w:t>emporal dependencies in an image after you provide the relevant filters</w:t>
      </w:r>
      <w:r w:rsidR="00CC29F5">
        <w:rPr>
          <w:rFonts w:ascii="Times New Roman" w:hAnsi="Times New Roman"/>
          <w:b w:val="0"/>
          <w:bCs/>
        </w:rPr>
        <w:t>.</w:t>
      </w:r>
    </w:p>
    <w:p w:rsidR="00635CF1" w:rsidRDefault="00635CF1" w:rsidP="00CC29F5">
      <w:pPr>
        <w:pStyle w:val="section"/>
        <w:numPr>
          <w:ilvl w:val="0"/>
          <w:numId w:val="0"/>
        </w:numPr>
        <w:spacing w:before="0"/>
        <w:jc w:val="both"/>
        <w:rPr>
          <w:rFonts w:ascii="Times New Roman" w:hAnsi="Times New Roman"/>
          <w:b w:val="0"/>
          <w:bCs/>
        </w:rPr>
      </w:pPr>
    </w:p>
    <w:p w:rsidR="00635CF1" w:rsidRDefault="00CC29F5" w:rsidP="00635CF1">
      <w:pPr>
        <w:pStyle w:val="section"/>
        <w:keepNext/>
        <w:numPr>
          <w:ilvl w:val="0"/>
          <w:numId w:val="0"/>
        </w:numPr>
        <w:spacing w:before="0"/>
      </w:pPr>
      <w:r>
        <w:rPr>
          <w:noProof/>
          <w:lang w:eastAsia="en-GB"/>
        </w:rPr>
        <w:drawing>
          <wp:inline distT="0" distB="0" distL="0" distR="0" wp14:anchorId="3F88D978" wp14:editId="000BA125">
            <wp:extent cx="5760085" cy="181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811655"/>
                    </a:xfrm>
                    <a:prstGeom prst="rect">
                      <a:avLst/>
                    </a:prstGeom>
                  </pic:spPr>
                </pic:pic>
              </a:graphicData>
            </a:graphic>
          </wp:inline>
        </w:drawing>
      </w:r>
    </w:p>
    <w:p w:rsidR="00635CF1" w:rsidRDefault="00635CF1" w:rsidP="00635CF1">
      <w:pPr>
        <w:pStyle w:val="Caption"/>
        <w:rPr>
          <w:rFonts w:asciiTheme="majorBidi" w:hAnsiTheme="majorBidi" w:cstheme="majorBidi"/>
          <w:b/>
          <w:bCs/>
          <w:color w:val="auto"/>
          <w:sz w:val="22"/>
          <w:szCs w:val="22"/>
        </w:rPr>
      </w:pPr>
    </w:p>
    <w:p w:rsidR="00CC29F5" w:rsidRPr="00635CF1" w:rsidRDefault="00635CF1" w:rsidP="002F51A6">
      <w:pPr>
        <w:pStyle w:val="Caption"/>
        <w:rPr>
          <w:rFonts w:asciiTheme="majorBidi" w:hAnsiTheme="majorBidi" w:cstheme="majorBidi"/>
          <w:b/>
          <w:bCs/>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1</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635CF1">
        <w:rPr>
          <w:rFonts w:asciiTheme="majorBidi" w:hAnsiTheme="majorBidi" w:cstheme="majorBidi"/>
          <w:i w:val="0"/>
          <w:iCs w:val="0"/>
          <w:color w:val="auto"/>
          <w:sz w:val="22"/>
          <w:szCs w:val="22"/>
          <w:lang w:val="en-US"/>
        </w:rPr>
        <w:t xml:space="preserve"> CNN </w:t>
      </w:r>
      <w:r w:rsidR="002F51A6">
        <w:rPr>
          <w:rFonts w:asciiTheme="majorBidi" w:hAnsiTheme="majorBidi" w:cstheme="majorBidi"/>
          <w:i w:val="0"/>
          <w:iCs w:val="0"/>
          <w:color w:val="auto"/>
          <w:sz w:val="22"/>
          <w:szCs w:val="22"/>
          <w:lang w:val="en-US"/>
        </w:rPr>
        <w:t>a</w:t>
      </w:r>
      <w:r w:rsidRPr="00635CF1">
        <w:rPr>
          <w:rFonts w:asciiTheme="majorBidi" w:hAnsiTheme="majorBidi" w:cstheme="majorBidi"/>
          <w:i w:val="0"/>
          <w:iCs w:val="0"/>
          <w:color w:val="auto"/>
          <w:sz w:val="22"/>
          <w:szCs w:val="22"/>
          <w:lang w:val="en-US"/>
        </w:rPr>
        <w:t>lgorit</w:t>
      </w:r>
      <w:r w:rsidR="002F51A6">
        <w:rPr>
          <w:rFonts w:asciiTheme="majorBidi" w:hAnsiTheme="majorBidi" w:cstheme="majorBidi"/>
          <w:i w:val="0"/>
          <w:iCs w:val="0"/>
          <w:color w:val="auto"/>
          <w:sz w:val="22"/>
          <w:szCs w:val="22"/>
          <w:lang w:val="en-US"/>
        </w:rPr>
        <w:t>h</w:t>
      </w:r>
      <w:r w:rsidRPr="00635CF1">
        <w:rPr>
          <w:rFonts w:asciiTheme="majorBidi" w:hAnsiTheme="majorBidi" w:cstheme="majorBidi"/>
          <w:i w:val="0"/>
          <w:iCs w:val="0"/>
          <w:color w:val="auto"/>
          <w:sz w:val="22"/>
          <w:szCs w:val="22"/>
          <w:lang w:val="en-US"/>
        </w:rPr>
        <w:t xml:space="preserve">m </w:t>
      </w:r>
      <w:r w:rsidR="002F51A6">
        <w:rPr>
          <w:rFonts w:asciiTheme="majorBidi" w:hAnsiTheme="majorBidi" w:cstheme="majorBidi"/>
          <w:i w:val="0"/>
          <w:iCs w:val="0"/>
          <w:color w:val="auto"/>
          <w:sz w:val="22"/>
          <w:szCs w:val="22"/>
          <w:lang w:val="en-US"/>
        </w:rPr>
        <w:t>p</w:t>
      </w:r>
      <w:r w:rsidRPr="00635CF1">
        <w:rPr>
          <w:rFonts w:asciiTheme="majorBidi" w:hAnsiTheme="majorBidi" w:cstheme="majorBidi"/>
          <w:i w:val="0"/>
          <w:iCs w:val="0"/>
          <w:color w:val="auto"/>
          <w:sz w:val="22"/>
          <w:szCs w:val="22"/>
          <w:lang w:val="en-US"/>
        </w:rPr>
        <w:t>rocess</w:t>
      </w:r>
    </w:p>
    <w:p w:rsidR="00E256D7" w:rsidRPr="00CE57CF" w:rsidRDefault="00E256D7" w:rsidP="00E256D7">
      <w:pPr>
        <w:pStyle w:val="section"/>
        <w:rPr>
          <w:rFonts w:ascii="Times New Roman" w:hAnsi="Times New Roman"/>
        </w:rPr>
      </w:pPr>
      <w:r>
        <w:rPr>
          <w:rFonts w:ascii="Times New Roman" w:hAnsi="Times New Roman"/>
        </w:rPr>
        <w:t>Methods</w:t>
      </w:r>
    </w:p>
    <w:p w:rsidR="00E256D7" w:rsidRDefault="004503B3" w:rsidP="004503B3">
      <w:pPr>
        <w:pStyle w:val="Bulleted"/>
        <w:numPr>
          <w:ilvl w:val="0"/>
          <w:numId w:val="0"/>
        </w:numPr>
        <w:rPr>
          <w:rFonts w:ascii="Times New Roman" w:hAnsi="Times New Roman"/>
        </w:rPr>
      </w:pPr>
      <w:r w:rsidRPr="004503B3">
        <w:rPr>
          <w:rFonts w:ascii="Times New Roman" w:hAnsi="Times New Roman"/>
        </w:rPr>
        <w:t>The first step to monitor social distancing activities is to detect human objects. In the human detection process, the CNN algorithm is used. In this research, the CNN algorithm is implemented into the YOLO v3 framework. Therefore, the dataset training stage is not carried out because human object detection is already available in the YOLO framework. After the human object has been detected by the built model, the next step is to calculate the proximity between the objects. If the proximity distance exceeds the threshold for social distancing rules, the model will state that there are no violations. If it is less than the minimum limit, a violation will be declared. After that the accuracy of the model will be calculated</w:t>
      </w:r>
      <w:r w:rsidR="001D6F98">
        <w:rPr>
          <w:rFonts w:ascii="Times New Roman" w:hAnsi="Times New Roman"/>
        </w:rPr>
        <w:t>.</w:t>
      </w:r>
    </w:p>
    <w:p w:rsidR="001D6F98" w:rsidRDefault="00635CF1" w:rsidP="001D6F98">
      <w:pPr>
        <w:pStyle w:val="Bulleted"/>
        <w:numPr>
          <w:ilvl w:val="0"/>
          <w:numId w:val="0"/>
        </w:numPr>
        <w:rPr>
          <w:rFonts w:ascii="Times New Roman" w:hAnsi="Times New Roman"/>
        </w:rPr>
      </w:pPr>
      <w:r>
        <w:rPr>
          <w:noProof/>
          <w:lang w:eastAsia="en-GB"/>
        </w:rPr>
        <mc:AlternateContent>
          <mc:Choice Requires="wps">
            <w:drawing>
              <wp:anchor distT="0" distB="0" distL="114300" distR="114300" simplePos="0" relativeHeight="251661312" behindDoc="0" locked="0" layoutInCell="1" allowOverlap="1" wp14:anchorId="3B5FBDAC" wp14:editId="62FC4533">
                <wp:simplePos x="0" y="0"/>
                <wp:positionH relativeFrom="column">
                  <wp:posOffset>0</wp:posOffset>
                </wp:positionH>
                <wp:positionV relativeFrom="paragraph">
                  <wp:posOffset>1395095</wp:posOffset>
                </wp:positionV>
                <wp:extent cx="58737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a:effectLst/>
                      </wps:spPr>
                      <wps:txbx>
                        <w:txbxContent>
                          <w:p w:rsidR="00635CF1" w:rsidRPr="002F51A6" w:rsidRDefault="00635CF1" w:rsidP="004503B3">
                            <w:pPr>
                              <w:pStyle w:val="Caption"/>
                              <w:rPr>
                                <w:rFonts w:asciiTheme="majorBidi" w:hAnsiTheme="majorBidi" w:cstheme="majorBidi"/>
                                <w:i w:val="0"/>
                                <w:iCs w:val="0"/>
                                <w:noProof/>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2</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2F51A6">
                              <w:rPr>
                                <w:rFonts w:asciiTheme="majorBidi" w:hAnsiTheme="majorBidi" w:cstheme="majorBidi"/>
                                <w:i w:val="0"/>
                                <w:iCs w:val="0"/>
                                <w:color w:val="auto"/>
                                <w:sz w:val="22"/>
                                <w:szCs w:val="22"/>
                                <w:lang w:val="en-US"/>
                              </w:rPr>
                              <w:t xml:space="preserve"> </w:t>
                            </w:r>
                            <w:r w:rsidR="004503B3">
                              <w:rPr>
                                <w:rFonts w:asciiTheme="majorBidi" w:hAnsiTheme="majorBidi" w:cstheme="majorBidi"/>
                                <w:i w:val="0"/>
                                <w:iCs w:val="0"/>
                                <w:color w:val="auto"/>
                                <w:sz w:val="22"/>
                                <w:szCs w:val="22"/>
                                <w:lang w:val="en-US"/>
                              </w:rPr>
                              <w:t>Research methodology of s</w:t>
                            </w:r>
                            <w:r w:rsidR="004503B3" w:rsidRPr="004503B3">
                              <w:rPr>
                                <w:rFonts w:asciiTheme="majorBidi" w:hAnsiTheme="majorBidi" w:cstheme="majorBidi"/>
                                <w:i w:val="0"/>
                                <w:iCs w:val="0"/>
                                <w:color w:val="auto"/>
                                <w:sz w:val="22"/>
                                <w:szCs w:val="22"/>
                                <w:lang w:val="en-US"/>
                              </w:rPr>
                              <w:t xml:space="preserve">ocial </w:t>
                            </w:r>
                            <w:r w:rsidR="004503B3">
                              <w:rPr>
                                <w:rFonts w:asciiTheme="majorBidi" w:hAnsiTheme="majorBidi" w:cstheme="majorBidi"/>
                                <w:i w:val="0"/>
                                <w:iCs w:val="0"/>
                                <w:color w:val="auto"/>
                                <w:sz w:val="22"/>
                                <w:szCs w:val="22"/>
                                <w:lang w:val="en-US"/>
                              </w:rPr>
                              <w:t>distance monitoring s</w:t>
                            </w:r>
                            <w:r w:rsidR="004503B3" w:rsidRPr="004503B3">
                              <w:rPr>
                                <w:rFonts w:asciiTheme="majorBidi" w:hAnsiTheme="majorBidi" w:cstheme="majorBidi"/>
                                <w:i w:val="0"/>
                                <w:iCs w:val="0"/>
                                <w:color w:val="auto"/>
                                <w:sz w:val="22"/>
                                <w:szCs w:val="22"/>
                                <w:lang w:val="en-US"/>
                              </w:rPr>
                              <w:t>ys</w:t>
                            </w:r>
                            <w:r w:rsidR="004503B3">
                              <w:rPr>
                                <w:rFonts w:asciiTheme="majorBidi" w:hAnsiTheme="majorBidi" w:cstheme="majorBidi"/>
                                <w:i w:val="0"/>
                                <w:iCs w:val="0"/>
                                <w:color w:val="auto"/>
                                <w:sz w:val="22"/>
                                <w:szCs w:val="22"/>
                                <w:lang w:val="en-US"/>
                              </w:rPr>
                              <w:t>tem for COVID-19 using the CNN a</w:t>
                            </w:r>
                            <w:r w:rsidR="004503B3" w:rsidRPr="004503B3">
                              <w:rPr>
                                <w:rFonts w:asciiTheme="majorBidi" w:hAnsiTheme="majorBidi" w:cstheme="majorBidi"/>
                                <w:i w:val="0"/>
                                <w:iCs w:val="0"/>
                                <w:color w:val="auto"/>
                                <w:sz w:val="22"/>
                                <w:szCs w:val="22"/>
                                <w:lang w:val="en-US"/>
                              </w:rPr>
                              <w:t>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FBDAC" id="_x0000_t202" coordsize="21600,21600" o:spt="202" path="m,l,21600r21600,l21600,xe">
                <v:stroke joinstyle="miter"/>
                <v:path gradientshapeok="t" o:connecttype="rect"/>
              </v:shapetype>
              <v:shape id="Text Box 4" o:spid="_x0000_s1026" type="#_x0000_t202" style="position:absolute;left:0;text-align:left;margin-left:0;margin-top:109.85pt;width:4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" stroked="f">
                <v:textbox style="mso-fit-shape-to-text:t" inset="0,0,0,0">
                  <w:txbxContent>
                    <w:p w:rsidR="00635CF1" w:rsidRPr="002F51A6" w:rsidRDefault="00635CF1" w:rsidP="004503B3">
                      <w:pPr>
                        <w:pStyle w:val="Caption"/>
                        <w:rPr>
                          <w:rFonts w:asciiTheme="majorBidi" w:hAnsiTheme="majorBidi" w:cstheme="majorBidi"/>
                          <w:i w:val="0"/>
                          <w:iCs w:val="0"/>
                          <w:noProof/>
                          <w:color w:val="auto"/>
                          <w:sz w:val="22"/>
                          <w:szCs w:val="22"/>
                        </w:rPr>
                      </w:pPr>
                      <w:r w:rsidRPr="002F51A6">
                        <w:rPr>
                          <w:rFonts w:asciiTheme="majorBidi" w:hAnsiTheme="majorBidi" w:cstheme="majorBidi"/>
                          <w:b/>
                          <w:bCs/>
                          <w:i w:val="0"/>
                          <w:iCs w:val="0"/>
                          <w:color w:val="auto"/>
                          <w:sz w:val="22"/>
                          <w:szCs w:val="22"/>
                        </w:rPr>
                        <w:t xml:space="preserve">Figure </w:t>
                      </w:r>
                      <w:r w:rsidRPr="002F51A6">
                        <w:rPr>
                          <w:rFonts w:asciiTheme="majorBidi" w:hAnsiTheme="majorBidi" w:cstheme="majorBidi"/>
                          <w:b/>
                          <w:bCs/>
                          <w:i w:val="0"/>
                          <w:iCs w:val="0"/>
                          <w:color w:val="auto"/>
                          <w:sz w:val="22"/>
                          <w:szCs w:val="22"/>
                        </w:rPr>
                        <w:fldChar w:fldCharType="begin"/>
                      </w:r>
                      <w:r w:rsidRPr="002F51A6">
                        <w:rPr>
                          <w:rFonts w:asciiTheme="majorBidi" w:hAnsiTheme="majorBidi" w:cstheme="majorBidi"/>
                          <w:b/>
                          <w:bCs/>
                          <w:i w:val="0"/>
                          <w:iCs w:val="0"/>
                          <w:color w:val="auto"/>
                          <w:sz w:val="22"/>
                          <w:szCs w:val="22"/>
                        </w:rPr>
                        <w:instrText xml:space="preserve"> SEQ Figure \* ARABIC </w:instrText>
                      </w:r>
                      <w:r w:rsidRPr="002F51A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2</w:t>
                      </w:r>
                      <w:r w:rsidRPr="002F51A6">
                        <w:rPr>
                          <w:rFonts w:asciiTheme="majorBidi" w:hAnsiTheme="majorBidi" w:cstheme="majorBidi"/>
                          <w:b/>
                          <w:bCs/>
                          <w:i w:val="0"/>
                          <w:iCs w:val="0"/>
                          <w:color w:val="auto"/>
                          <w:sz w:val="22"/>
                          <w:szCs w:val="22"/>
                        </w:rPr>
                        <w:fldChar w:fldCharType="end"/>
                      </w:r>
                      <w:r w:rsidRPr="002F51A6">
                        <w:rPr>
                          <w:rFonts w:asciiTheme="majorBidi" w:hAnsiTheme="majorBidi" w:cstheme="majorBidi"/>
                          <w:b/>
                          <w:bCs/>
                          <w:i w:val="0"/>
                          <w:iCs w:val="0"/>
                          <w:color w:val="auto"/>
                          <w:sz w:val="22"/>
                          <w:szCs w:val="22"/>
                          <w:lang w:val="en-US"/>
                        </w:rPr>
                        <w:t>.</w:t>
                      </w:r>
                      <w:r w:rsidRPr="002F51A6">
                        <w:rPr>
                          <w:rFonts w:asciiTheme="majorBidi" w:hAnsiTheme="majorBidi" w:cstheme="majorBidi"/>
                          <w:i w:val="0"/>
                          <w:iCs w:val="0"/>
                          <w:color w:val="auto"/>
                          <w:sz w:val="22"/>
                          <w:szCs w:val="22"/>
                          <w:lang w:val="en-US"/>
                        </w:rPr>
                        <w:t xml:space="preserve"> </w:t>
                      </w:r>
                      <w:r w:rsidR="004503B3">
                        <w:rPr>
                          <w:rFonts w:asciiTheme="majorBidi" w:hAnsiTheme="majorBidi" w:cstheme="majorBidi"/>
                          <w:i w:val="0"/>
                          <w:iCs w:val="0"/>
                          <w:color w:val="auto"/>
                          <w:sz w:val="22"/>
                          <w:szCs w:val="22"/>
                          <w:lang w:val="en-US"/>
                        </w:rPr>
                        <w:t>Research methodology of s</w:t>
                      </w:r>
                      <w:r w:rsidR="004503B3" w:rsidRPr="004503B3">
                        <w:rPr>
                          <w:rFonts w:asciiTheme="majorBidi" w:hAnsiTheme="majorBidi" w:cstheme="majorBidi"/>
                          <w:i w:val="0"/>
                          <w:iCs w:val="0"/>
                          <w:color w:val="auto"/>
                          <w:sz w:val="22"/>
                          <w:szCs w:val="22"/>
                          <w:lang w:val="en-US"/>
                        </w:rPr>
                        <w:t xml:space="preserve">ocial </w:t>
                      </w:r>
                      <w:r w:rsidR="004503B3">
                        <w:rPr>
                          <w:rFonts w:asciiTheme="majorBidi" w:hAnsiTheme="majorBidi" w:cstheme="majorBidi"/>
                          <w:i w:val="0"/>
                          <w:iCs w:val="0"/>
                          <w:color w:val="auto"/>
                          <w:sz w:val="22"/>
                          <w:szCs w:val="22"/>
                          <w:lang w:val="en-US"/>
                        </w:rPr>
                        <w:t>distance monitoring s</w:t>
                      </w:r>
                      <w:r w:rsidR="004503B3" w:rsidRPr="004503B3">
                        <w:rPr>
                          <w:rFonts w:asciiTheme="majorBidi" w:hAnsiTheme="majorBidi" w:cstheme="majorBidi"/>
                          <w:i w:val="0"/>
                          <w:iCs w:val="0"/>
                          <w:color w:val="auto"/>
                          <w:sz w:val="22"/>
                          <w:szCs w:val="22"/>
                          <w:lang w:val="en-US"/>
                        </w:rPr>
                        <w:t>ys</w:t>
                      </w:r>
                      <w:r w:rsidR="004503B3">
                        <w:rPr>
                          <w:rFonts w:asciiTheme="majorBidi" w:hAnsiTheme="majorBidi" w:cstheme="majorBidi"/>
                          <w:i w:val="0"/>
                          <w:iCs w:val="0"/>
                          <w:color w:val="auto"/>
                          <w:sz w:val="22"/>
                          <w:szCs w:val="22"/>
                          <w:lang w:val="en-US"/>
                        </w:rPr>
                        <w:t>tem for COVID-19 using the CNN a</w:t>
                      </w:r>
                      <w:r w:rsidR="004503B3" w:rsidRPr="004503B3">
                        <w:rPr>
                          <w:rFonts w:asciiTheme="majorBidi" w:hAnsiTheme="majorBidi" w:cstheme="majorBidi"/>
                          <w:i w:val="0"/>
                          <w:iCs w:val="0"/>
                          <w:color w:val="auto"/>
                          <w:sz w:val="22"/>
                          <w:szCs w:val="22"/>
                          <w:lang w:val="en-US"/>
                        </w:rPr>
                        <w:t>lgorithm</w:t>
                      </w:r>
                    </w:p>
                  </w:txbxContent>
                </v:textbox>
              </v:shape>
            </w:pict>
          </mc:Fallback>
        </mc:AlternateContent>
      </w:r>
      <w:r w:rsidR="00322EB1">
        <w:rPr>
          <w:noProof/>
          <w:lang w:eastAsia="en-GB"/>
        </w:rPr>
        <mc:AlternateContent>
          <mc:Choice Requires="wpg">
            <w:drawing>
              <wp:anchor distT="0" distB="0" distL="114300" distR="114300" simplePos="0" relativeHeight="251659264" behindDoc="0" locked="0" layoutInCell="1" allowOverlap="1" wp14:anchorId="04989173" wp14:editId="6C1098F4">
                <wp:simplePos x="0" y="0"/>
                <wp:positionH relativeFrom="column">
                  <wp:posOffset>0</wp:posOffset>
                </wp:positionH>
                <wp:positionV relativeFrom="paragraph">
                  <wp:posOffset>18415</wp:posOffset>
                </wp:positionV>
                <wp:extent cx="5873750" cy="1319530"/>
                <wp:effectExtent l="19050" t="19050" r="31750" b="13970"/>
                <wp:wrapNone/>
                <wp:docPr id="36" name="Group 36"/>
                <wp:cNvGraphicFramePr/>
                <a:graphic xmlns:a="http://schemas.openxmlformats.org/drawingml/2006/main">
                  <a:graphicData uri="http://schemas.microsoft.com/office/word/2010/wordprocessingGroup">
                    <wpg:wgp>
                      <wpg:cNvGrpSpPr/>
                      <wpg:grpSpPr>
                        <a:xfrm>
                          <a:off x="0" y="0"/>
                          <a:ext cx="5873750" cy="1319530"/>
                          <a:chOff x="0" y="0"/>
                          <a:chExt cx="5873750" cy="1319530"/>
                        </a:xfrm>
                      </wpg:grpSpPr>
                      <wps:wsp>
                        <wps:cNvPr id="1" name="Parallelogram 1"/>
                        <wps:cNvSpPr/>
                        <wps:spPr>
                          <a:xfrm>
                            <a:off x="0" y="260350"/>
                            <a:ext cx="1136650" cy="27305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rFonts w:asciiTheme="majorBidi" w:hAnsiTheme="majorBidi" w:cstheme="majorBidi"/>
                                  <w:sz w:val="16"/>
                                  <w:szCs w:val="16"/>
                                  <w:lang w:val="en-US"/>
                                </w:rPr>
                              </w:pPr>
                              <w:r w:rsidRPr="00BB219C">
                                <w:rPr>
                                  <w:rFonts w:asciiTheme="majorBidi" w:hAnsiTheme="majorBidi" w:cstheme="majorBidi"/>
                                  <w:sz w:val="16"/>
                                  <w:szCs w:val="16"/>
                                  <w:lang w:val="en-US"/>
                                </w:rPr>
                                <w:t>Video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263650" y="222250"/>
                            <a:ext cx="920750"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lang w:val="en-US"/>
                                </w:rPr>
                              </w:pPr>
                              <w:r w:rsidRPr="00BB219C">
                                <w:rPr>
                                  <w:rFonts w:asciiTheme="majorBidi" w:hAnsiTheme="majorBidi" w:cstheme="majorBidi"/>
                                  <w:sz w:val="16"/>
                                  <w:szCs w:val="16"/>
                                  <w:lang w:val="en-US"/>
                                </w:rPr>
                                <w:t>People</w:t>
                              </w:r>
                              <w:r w:rsidRPr="00BB219C">
                                <w:rPr>
                                  <w:sz w:val="16"/>
                                  <w:szCs w:val="16"/>
                                  <w:lang w:val="en-US"/>
                                </w:rPr>
                                <w:t xml:space="preserve"> </w:t>
                              </w:r>
                              <w:r w:rsidRPr="00BB219C">
                                <w:rPr>
                                  <w:rFonts w:asciiTheme="majorBidi" w:hAnsiTheme="majorBidi" w:cstheme="majorBidi"/>
                                  <w:sz w:val="16"/>
                                  <w:szCs w:val="16"/>
                                  <w:lang w:val="en-US"/>
                                </w:rPr>
                                <w:t>Detection</w:t>
                              </w:r>
                              <w:r>
                                <w:rPr>
                                  <w:rFonts w:asciiTheme="majorBidi" w:hAnsiTheme="majorBidi" w:cstheme="majorBidi"/>
                                  <w:sz w:val="16"/>
                                  <w:szCs w:val="16"/>
                                  <w:lang w:val="en-US"/>
                                </w:rPr>
                                <w:t xml:space="preserve"> using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343150" y="222250"/>
                            <a:ext cx="958850"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lang w:val="en-US"/>
                                </w:rPr>
                              </w:pPr>
                              <w:r w:rsidRPr="00BB219C">
                                <w:rPr>
                                  <w:rFonts w:asciiTheme="majorBidi" w:hAnsiTheme="majorBidi" w:cstheme="majorBidi"/>
                                  <w:sz w:val="16"/>
                                  <w:szCs w:val="16"/>
                                  <w:lang w:val="en-US"/>
                                </w:rPr>
                                <w:t xml:space="preserve">Calculate Distance </w:t>
                              </w:r>
                              <w:proofErr w:type="gramStart"/>
                              <w:r w:rsidRPr="00BB219C">
                                <w:rPr>
                                  <w:rFonts w:asciiTheme="majorBidi" w:hAnsiTheme="majorBidi" w:cstheme="majorBidi"/>
                                  <w:sz w:val="16"/>
                                  <w:szCs w:val="16"/>
                                  <w:lang w:val="en-US"/>
                                </w:rPr>
                                <w:t>Between</w:t>
                              </w:r>
                              <w:proofErr w:type="gramEnd"/>
                              <w:r w:rsidRPr="00BB219C">
                                <w:rPr>
                                  <w:rFonts w:asciiTheme="majorBidi" w:hAnsiTheme="majorBidi" w:cstheme="majorBidi"/>
                                  <w:sz w:val="16"/>
                                  <w:szCs w:val="16"/>
                                  <w:lang w:val="en-US"/>
                                </w:rPr>
                                <w:t xml:space="preserve"> 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3441700" y="0"/>
                            <a:ext cx="1295400" cy="825500"/>
                          </a:xfrm>
                          <a:prstGeom prst="diamond">
                            <a:avLst/>
                          </a:prstGeom>
                          <a:ln w="6350"/>
                        </wps:spPr>
                        <wps:style>
                          <a:lnRef idx="2">
                            <a:schemeClr val="dk1"/>
                          </a:lnRef>
                          <a:fillRef idx="1">
                            <a:schemeClr val="lt1"/>
                          </a:fillRef>
                          <a:effectRef idx="0">
                            <a:schemeClr val="dk1"/>
                          </a:effectRef>
                          <a:fontRef idx="minor">
                            <a:schemeClr val="dk1"/>
                          </a:fontRef>
                        </wps:style>
                        <wps:txbx>
                          <w:txbxContent>
                            <w:p w:rsidR="00322EB1" w:rsidRPr="001511CD" w:rsidRDefault="00322EB1" w:rsidP="00322EB1">
                              <w:pPr>
                                <w:jc w:val="center"/>
                                <w:rPr>
                                  <w:rFonts w:asciiTheme="majorBidi" w:hAnsiTheme="majorBidi" w:cstheme="majorBidi"/>
                                  <w:sz w:val="16"/>
                                  <w:szCs w:val="16"/>
                                </w:rPr>
                              </w:pPr>
                              <w:r w:rsidRPr="001511CD">
                                <w:rPr>
                                  <w:rFonts w:asciiTheme="majorBidi" w:hAnsiTheme="majorBidi" w:cstheme="majorBidi"/>
                                  <w:sz w:val="16"/>
                                  <w:szCs w:val="16"/>
                                </w:rPr>
                                <w:t>Under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Parallelogram 12"/>
                        <wps:cNvSpPr/>
                        <wps:spPr>
                          <a:xfrm>
                            <a:off x="3695700" y="1035050"/>
                            <a:ext cx="819150" cy="26670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arallelogram 13"/>
                        <wps:cNvSpPr/>
                        <wps:spPr>
                          <a:xfrm>
                            <a:off x="4870450" y="266700"/>
                            <a:ext cx="1003300" cy="260350"/>
                          </a:xfrm>
                          <a:prstGeom prst="parallelogram">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Not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4089400" y="83185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4845050" y="977900"/>
                            <a:ext cx="954405" cy="341630"/>
                          </a:xfrm>
                          <a:prstGeom prst="rect">
                            <a:avLst/>
                          </a:prstGeom>
                          <a:ln w="6350"/>
                        </wps:spPr>
                        <wps:style>
                          <a:lnRef idx="2">
                            <a:schemeClr val="dk1"/>
                          </a:lnRef>
                          <a:fillRef idx="1">
                            <a:schemeClr val="lt1"/>
                          </a:fillRef>
                          <a:effectRef idx="0">
                            <a:schemeClr val="dk1"/>
                          </a:effectRef>
                          <a:fontRef idx="minor">
                            <a:schemeClr val="dk1"/>
                          </a:fontRef>
                        </wps:style>
                        <wps:txbx>
                          <w:txbxContent>
                            <w:p w:rsidR="00322EB1" w:rsidRPr="00BB219C" w:rsidRDefault="00322EB1" w:rsidP="00322EB1">
                              <w:pPr>
                                <w:jc w:val="center"/>
                                <w:rPr>
                                  <w:lang w:val="en-US"/>
                                </w:rPr>
                              </w:pPr>
                              <w:r w:rsidRPr="001511CD">
                                <w:rPr>
                                  <w:rFonts w:asciiTheme="majorBidi" w:hAnsiTheme="majorBidi" w:cstheme="majorBidi"/>
                                  <w:sz w:val="16"/>
                                  <w:szCs w:val="16"/>
                                  <w:lang w:val="en-US"/>
                                </w:rPr>
                                <w:t>Measurement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283200" y="527050"/>
                            <a:ext cx="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11250" y="3937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184400" y="3937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3295650" y="40640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4737100" y="412750"/>
                            <a:ext cx="158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4489450" y="118745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989173" id="Group 36" o:spid="_x0000_s1027" style="position:absolute;left:0;text-align:left;margin-left:0;margin-top:1.45pt;width:462.5pt;height:103.9pt;z-index:251659264" coordsize="58737,1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8" type="#_x0000_t7" style="position:absolute;top:2603;width:11366;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9fcEA&#10;AADaAAAADwAAAGRycy9kb3ducmV2LnhtbERPyWrDMBC9F/oPYgq9JXJyMMGJEtpCSNubnY3cBmti&#10;m1ojY6m2mq+vAoWehsdbZ7UJphUD9a6xrGA2TUAQl1Y3XCk47LeTBQjnkTW2lknBDznYrB8fVphp&#10;O3JOQ+ErEUPYZaig9r7LpHRlTQbd1HbEkbva3qCPsK+k7nGM4aaV8yRJpcGGY0ONHb3VVH4V30bB&#10;sPuYocxfw2l7viWfVYvheEmVen4KL0sQnoL/F/+533WcD/dX7l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0/X3BAAAA2gAAAA8AAAAAAAAAAAAAAAAAmAIAAGRycy9kb3du&#10;cmV2LnhtbFBLBQYAAAAABAAEAPUAAACGAwAAAAA=&#10;" adj="1297" fillcolor="white [3201]" strokecolor="black [3200]" strokeweight=".5pt">
                  <v:textbox>
                    <w:txbxContent>
                      <w:p w:rsidR="00322EB1" w:rsidRPr="00BB219C" w:rsidRDefault="00322EB1" w:rsidP="00322EB1">
                        <w:pPr>
                          <w:jc w:val="center"/>
                          <w:rPr>
                            <w:rFonts w:asciiTheme="majorBidi" w:hAnsiTheme="majorBidi" w:cstheme="majorBidi"/>
                            <w:sz w:val="16"/>
                            <w:szCs w:val="16"/>
                            <w:lang w:val="en-US"/>
                          </w:rPr>
                        </w:pPr>
                        <w:r w:rsidRPr="00BB219C">
                          <w:rPr>
                            <w:rFonts w:asciiTheme="majorBidi" w:hAnsiTheme="majorBidi" w:cstheme="majorBidi"/>
                            <w:sz w:val="16"/>
                            <w:szCs w:val="16"/>
                            <w:lang w:val="en-US"/>
                          </w:rPr>
                          <w:t>Video Streaming</w:t>
                        </w:r>
                      </w:p>
                    </w:txbxContent>
                  </v:textbox>
                </v:shape>
                <v:rect id="Rectangle 2" o:spid="_x0000_s1029" style="position:absolute;left:12636;top:2222;width:9208;height:3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t/sQA&#10;AADaAAAADwAAAGRycy9kb3ducmV2LnhtbESPQWuDQBSE74H+h+UVekvWSpFgswkhmBAkl5pevD3c&#10;V5W6b627Gttfny0Uehxmvhlms5tNJyYaXGtZwfMqAkFcWd1yreD9elyuQTiPrLGzTAq+ycFu+7DY&#10;YKrtjd9oKnwtQgm7FBU03veplK5qyKBb2Z44eB92MOiDHGqpB7yFctPJOIoSabDlsNBgT4eGqs9i&#10;NAriMc+6sxnz5LIux+wnS15O5ZdST4/z/hWEp9n/h//osw4c/F4JN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O7f7EAAAA2gAAAA8AAAAAAAAAAAAAAAAAmAIAAGRycy9k&#10;b3ducmV2LnhtbFBLBQYAAAAABAAEAPUAAACJAwAAAAA=&#10;" fillcolor="white [3201]" strokecolor="black [3200]" strokeweight=".5pt">
                  <v:textbox>
                    <w:txbxContent>
                      <w:p w:rsidR="00322EB1" w:rsidRPr="00BB219C" w:rsidRDefault="00322EB1" w:rsidP="00322EB1">
                        <w:pPr>
                          <w:jc w:val="center"/>
                          <w:rPr>
                            <w:lang w:val="en-US"/>
                          </w:rPr>
                        </w:pPr>
                        <w:r w:rsidRPr="00BB219C">
                          <w:rPr>
                            <w:rFonts w:asciiTheme="majorBidi" w:hAnsiTheme="majorBidi" w:cstheme="majorBidi"/>
                            <w:sz w:val="16"/>
                            <w:szCs w:val="16"/>
                            <w:lang w:val="en-US"/>
                          </w:rPr>
                          <w:t>People</w:t>
                        </w:r>
                        <w:r w:rsidRPr="00BB219C">
                          <w:rPr>
                            <w:sz w:val="16"/>
                            <w:szCs w:val="16"/>
                            <w:lang w:val="en-US"/>
                          </w:rPr>
                          <w:t xml:space="preserve"> </w:t>
                        </w:r>
                        <w:r w:rsidRPr="00BB219C">
                          <w:rPr>
                            <w:rFonts w:asciiTheme="majorBidi" w:hAnsiTheme="majorBidi" w:cstheme="majorBidi"/>
                            <w:sz w:val="16"/>
                            <w:szCs w:val="16"/>
                            <w:lang w:val="en-US"/>
                          </w:rPr>
                          <w:t>Detection</w:t>
                        </w:r>
                        <w:r>
                          <w:rPr>
                            <w:rFonts w:asciiTheme="majorBidi" w:hAnsiTheme="majorBidi" w:cstheme="majorBidi"/>
                            <w:sz w:val="16"/>
                            <w:szCs w:val="16"/>
                            <w:lang w:val="en-US"/>
                          </w:rPr>
                          <w:t xml:space="preserve"> using CNN</w:t>
                        </w:r>
                      </w:p>
                    </w:txbxContent>
                  </v:textbox>
                </v:rect>
                <v:rect id="Rectangle 7" o:spid="_x0000_s1030" style="position:absolute;left:23431;top:2222;width:9589;height:3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OZsQA&#10;AADaAAAADwAAAGRycy9kb3ducmV2LnhtbESPT4vCMBTE74LfITxhb5quLFWqUZaliogX/1y8PZpn&#10;W2xeuk2q3f30RhA8DjPzG2a+7EwlbtS40rKCz1EEgjizuuRcwem4Gk5BOI+ssbJMCv7IwXLR780x&#10;0fbOe7odfC4ChF2CCgrv60RKlxVk0I1sTRy8i20M+iCbXOoG7wFuKjmOolgaLDksFFjTT0HZ9dAa&#10;BeN2m1Yb027j3fTcpv9p/LU+/yr1Mei+ZyA8df4dfrU3WsEEnlfCD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5TmbEAAAA2gAAAA8AAAAAAAAAAAAAAAAAmAIAAGRycy9k&#10;b3ducmV2LnhtbFBLBQYAAAAABAAEAPUAAACJAwAAAAA=&#10;" fillcolor="white [3201]" strokecolor="black [3200]" strokeweight=".5pt">
                  <v:textbox>
                    <w:txbxContent>
                      <w:p w:rsidR="00322EB1" w:rsidRPr="00BB219C" w:rsidRDefault="00322EB1" w:rsidP="00322EB1">
                        <w:pPr>
                          <w:jc w:val="center"/>
                          <w:rPr>
                            <w:lang w:val="en-US"/>
                          </w:rPr>
                        </w:pPr>
                        <w:r w:rsidRPr="00BB219C">
                          <w:rPr>
                            <w:rFonts w:asciiTheme="majorBidi" w:hAnsiTheme="majorBidi" w:cstheme="majorBidi"/>
                            <w:sz w:val="16"/>
                            <w:szCs w:val="16"/>
                            <w:lang w:val="en-US"/>
                          </w:rPr>
                          <w:t>Calculate Distance Between People</w:t>
                        </w:r>
                      </w:p>
                    </w:txbxContent>
                  </v:textbox>
                </v:rect>
                <v:shapetype id="_x0000_t4" coordsize="21600,21600" o:spt="4" path="m10800,l,10800,10800,21600,21600,10800xe">
                  <v:stroke joinstyle="miter"/>
                  <v:path gradientshapeok="t" o:connecttype="rect" textboxrect="5400,5400,16200,16200"/>
                </v:shapetype>
                <v:shape id="Diamond 9" o:spid="_x0000_s1031" type="#_x0000_t4" style="position:absolute;left:34417;width:12954;height:8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rXsQA&#10;AADaAAAADwAAAGRycy9kb3ducmV2LnhtbESPQWvCQBSE74L/YXlCb83GQksbs4pI1R5KoGkKHh/Z&#10;1yQ0+zZk1yT++64geBxm5hsm3UymFQP1rrGsYBnFIIhLqxuuFBTf+8dXEM4ja2wtk4ILOdis57MU&#10;E21H/qIh95UIEHYJKqi97xIpXVmTQRfZjjh4v7Y36IPsK6l7HAPctPIpjl+kwYbDQo0d7Woq//Kz&#10;UbCvjlNT5M/Z+9AW3WnIlubz8KPUw2LarkB4mvw9fGt/aAVvcL0Sb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r617EAAAA2gAAAA8AAAAAAAAAAAAAAAAAmAIAAGRycy9k&#10;b3ducmV2LnhtbFBLBQYAAAAABAAEAPUAAACJAwAAAAA=&#10;" fillcolor="white [3201]" strokecolor="black [3200]" strokeweight=".5pt">
                  <v:textbox>
                    <w:txbxContent>
                      <w:p w:rsidR="00322EB1" w:rsidRPr="001511CD" w:rsidRDefault="00322EB1" w:rsidP="00322EB1">
                        <w:pPr>
                          <w:jc w:val="center"/>
                          <w:rPr>
                            <w:rFonts w:asciiTheme="majorBidi" w:hAnsiTheme="majorBidi" w:cstheme="majorBidi"/>
                            <w:sz w:val="16"/>
                            <w:szCs w:val="16"/>
                          </w:rPr>
                        </w:pPr>
                        <w:r w:rsidRPr="001511CD">
                          <w:rPr>
                            <w:rFonts w:asciiTheme="majorBidi" w:hAnsiTheme="majorBidi" w:cstheme="majorBidi"/>
                            <w:sz w:val="16"/>
                            <w:szCs w:val="16"/>
                          </w:rPr>
                          <w:t>Under Threshold?</w:t>
                        </w:r>
                      </w:p>
                    </w:txbxContent>
                  </v:textbox>
                </v:shape>
                <v:shape id="Parallelogram 12" o:spid="_x0000_s1032" type="#_x0000_t7" style="position:absolute;left:36957;top:10350;width:8191;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LUsEA&#10;AADbAAAADwAAAGRycy9kb3ducmV2LnhtbERPyWrDMBC9B/oPYgq5JbJzKMGJbEKhtDkUsp8Ha2I7&#10;tUaqJTvu31eBQm/zeOusi9G0YqDON5YVpPMEBHFpdcOVgtPxbbYE4QOyxtYyKfghD0X+NFljpu2d&#10;9zQcQiViCPsMFdQhuExKX9Zk0M+tI47c1XYGQ4RdJXWH9xhuWrlIkhdpsOHYUKOj15rKr0NvFLxf&#10;XV/16f64u31ehu/zuOVt6pSaPo+bFYhAY/gX/7k/dJy/gMcv8QC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ZS1LBAAAA2wAAAA8AAAAAAAAAAAAAAAAAmAIAAGRycy9kb3du&#10;cmV2LnhtbFBLBQYAAAAABAAEAPUAAACGAwAAAAA=&#10;" adj="1758" fillcolor="white [3201]" strokecolor="black [3200]" strokeweight=".5pt">
                  <v:textbox>
                    <w:txbxContent>
                      <w:p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Violation</w:t>
                        </w:r>
                      </w:p>
                    </w:txbxContent>
                  </v:textbox>
                </v:shape>
                <v:shape id="Parallelogram 13" o:spid="_x0000_s1033" type="#_x0000_t7" style="position:absolute;left:48704;top:2667;width:10033;height: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IHMEA&#10;AADbAAAADwAAAGRycy9kb3ducmV2LnhtbERPS2vCQBC+C/6HZYTezMYWRFNXEUHwZGn0YG/T7HQT&#10;zM6G7JrHv+8Khd7m43vOZjfYWnTU+sqxgkWSgiAunK7YKLhejvMVCB+QNdaOScFIHnbb6WSDmXY9&#10;f1KXByNiCPsMFZQhNJmUvijJok9cQxy5H9daDBG2RuoW+xhua/mapktpseLYUGJDh5KKe/6wCvL9&#10;6E0xhvVXh7fTIz+bj+9zr9TLbNi/gwg0hH/xn/uk4/w3eP4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1iBzBAAAA2wAAAA8AAAAAAAAAAAAAAAAAmAIAAGRycy9kb3du&#10;cmV2LnhtbFBLBQYAAAAABAAEAPUAAACGAwAAAAA=&#10;" adj="1401" fillcolor="white [3201]" strokecolor="black [3200]" strokeweight=".5pt">
                  <v:textbox>
                    <w:txbxContent>
                      <w:p w:rsidR="00322EB1" w:rsidRPr="00BB219C" w:rsidRDefault="00322EB1" w:rsidP="00322EB1">
                        <w:pPr>
                          <w:jc w:val="center"/>
                          <w:rPr>
                            <w:rFonts w:asciiTheme="majorBidi" w:hAnsiTheme="majorBidi" w:cstheme="majorBidi"/>
                            <w:sz w:val="16"/>
                            <w:szCs w:val="16"/>
                            <w:lang w:val="en-US"/>
                          </w:rPr>
                        </w:pPr>
                        <w:r>
                          <w:rPr>
                            <w:rFonts w:asciiTheme="majorBidi" w:hAnsiTheme="majorBidi" w:cstheme="majorBidi"/>
                            <w:sz w:val="16"/>
                            <w:szCs w:val="16"/>
                            <w:lang w:val="en-US"/>
                          </w:rPr>
                          <w:t>Not Violation</w:t>
                        </w:r>
                      </w:p>
                    </w:txbxContent>
                  </v:textbox>
                </v:shape>
                <v:shapetype id="_x0000_t32" coordsize="21600,21600" o:spt="32" o:oned="t" path="m,l21600,21600e" filled="f">
                  <v:path arrowok="t" fillok="f" o:connecttype="none"/>
                  <o:lock v:ext="edit" shapetype="t"/>
                </v:shapetype>
                <v:shape id="Straight Arrow Connector 15" o:spid="_x0000_s1034" type="#_x0000_t32" style="position:absolute;left:40894;top:8318;width:0;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rect id="Rectangle 16" o:spid="_x0000_s1035" style="position:absolute;left:48450;top:9779;width:9544;height:3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c68EA&#10;AADbAAAADwAAAGRycy9kb3ducmV2LnhtbERPTYvCMBC9C/sfwix403RFinSNIlJFxIu6l96GZrYt&#10;20y6TarVX28Ewds83ufMl72pxYVaV1lW8DWOQBDnVldcKPg5b0YzEM4ja6wtk4IbOVguPgZzTLS9&#10;8pEuJ1+IEMIuQQWl900ipctLMujGtiEO3K9tDfoA20LqFq8h3NRyEkWxNFhxaCixoXVJ+d+pMwom&#10;3T6td6bbx4dZ1qX3NJ5us3+lhp/96huEp96/xS/3Tof5MTx/C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cXOvBAAAA2wAAAA8AAAAAAAAAAAAAAAAAmAIAAGRycy9kb3du&#10;cmV2LnhtbFBLBQYAAAAABAAEAPUAAACGAwAAAAA=&#10;" fillcolor="white [3201]" strokecolor="black [3200]" strokeweight=".5pt">
                  <v:textbox>
                    <w:txbxContent>
                      <w:p w:rsidR="00322EB1" w:rsidRPr="00BB219C" w:rsidRDefault="00322EB1" w:rsidP="00322EB1">
                        <w:pPr>
                          <w:jc w:val="center"/>
                          <w:rPr>
                            <w:lang w:val="en-US"/>
                          </w:rPr>
                        </w:pPr>
                        <w:r w:rsidRPr="001511CD">
                          <w:rPr>
                            <w:rFonts w:asciiTheme="majorBidi" w:hAnsiTheme="majorBidi" w:cstheme="majorBidi"/>
                            <w:sz w:val="16"/>
                            <w:szCs w:val="16"/>
                            <w:lang w:val="en-US"/>
                          </w:rPr>
                          <w:t>Measurement Accuracy</w:t>
                        </w:r>
                      </w:p>
                    </w:txbxContent>
                  </v:textbox>
                </v:rect>
                <v:shape id="Straight Arrow Connector 22" o:spid="_x0000_s1036" type="#_x0000_t32" style="position:absolute;left:52832;top:5270;width:0;height:4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Straight Arrow Connector 27" o:spid="_x0000_s1037" type="#_x0000_t32" style="position:absolute;left:11112;top:3937;width:15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ED78AAAADbAAAADwAAAGRycy9kb3ducmV2LnhtbESP3YrCMBSE7xf2HcJZ8GZZU0XWpRpF&#10;BKFe+vMAh+bYFJuTkqQ/vr0RhL0cZuYbZr0dbSN68qF2rGA2zUAQl07XXCm4Xg4/fyBCRNbYOCYF&#10;Dwqw3Xx+rDHXbuAT9edYiQThkKMCE2ObSxlKQxbD1LXEybs5bzEm6SupPQ4Jbhs5z7JfabHmtGCw&#10;pb2h8n7urALXszkuvm28y6687LAr9oMvlJp8jbsViEhj/A+/24VWMF/C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BA+/AAAAA2wAAAA8AAAAAAAAAAAAAAAAA&#10;oQIAAGRycy9kb3ducmV2LnhtbFBLBQYAAAAABAAEAPkAAACOAwAAAAA=&#10;" strokecolor="black [3040]">
                  <v:stroke endarrow="block"/>
                </v:shape>
                <v:shape id="Straight Arrow Connector 28" o:spid="_x0000_s1038" type="#_x0000_t32" style="position:absolute;left:21844;top:3937;width:15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shape id="Straight Arrow Connector 29" o:spid="_x0000_s1039" type="#_x0000_t32" style="position:absolute;left:32956;top:4064;width:15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shape id="Straight Arrow Connector 30" o:spid="_x0000_s1040" type="#_x0000_t32" style="position:absolute;left:47371;top:4127;width:15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Rr4AAADbAAAADwAAAGRycy9kb3ducmV2LnhtbERPS2rDMBDdF3oHMYVuSiKnLSW4UYIx&#10;BJxl7B5gsKaWiTUykvzJ7aNFocvH+x9Oqx3ETD70jhXsthkI4tbpnjsFP815swcRIrLGwTEpuFOA&#10;0/H56YC5dgtfaa5jJ1IIhxwVmBjHXMrQGrIYtm4kTtyv8xZjgr6T2uOSwu0g37PsS1rsOTUYHKk0&#10;1N7qySpwM5vL55uNNzm1TYFTVS6+Uur1ZS2+QURa47/4z11pBR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Q1GvgAAANsAAAAPAAAAAAAAAAAAAAAAAKEC&#10;AABkcnMvZG93bnJldi54bWxQSwUGAAAAAAQABAD5AAAAjAMAAAAA&#10;" strokecolor="black [3040]">
                  <v:stroke endarrow="block"/>
                </v:shape>
                <v:shape id="Straight Arrow Connector 35" o:spid="_x0000_s1041" type="#_x0000_t32" style="position:absolute;left:44894;top:11874;width:3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au3sEAAADbAAAADwAAAGRycy9kb3ducmV2LnhtbESP3WoCMRSE7wu+QzhCb4pmbVVkNYoI&#10;he2lPw9w2Bw3i5uTJcn+9O2bguDlMDPfMLvDaBvRkw+1YwWLeQaCuHS65krB7fo924AIEVlj45gU&#10;/FKAw37ytsNcu4HP1F9iJRKEQ44KTIxtLmUoDVkMc9cSJ+/uvMWYpK+k9jgkuG3kZ5atpcWa04LB&#10;lk6Gyselswpcz+Zn+WHjQ3bl9YhdcRp8odT7dDxuQUQa4yv8bBdawdcK/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hq7ewQAAANsAAAAPAAAAAAAAAAAAAAAA&#10;AKECAABkcnMvZG93bnJldi54bWxQSwUGAAAAAAQABAD5AAAAjwMAAAAA&#10;" strokecolor="black [3040]">
                  <v:stroke endarrow="block"/>
                </v:shape>
              </v:group>
            </w:pict>
          </mc:Fallback>
        </mc:AlternateContent>
      </w: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5A2E83" w:rsidRDefault="005A2E83" w:rsidP="001D6F98">
      <w:pPr>
        <w:pStyle w:val="Bulleted"/>
        <w:numPr>
          <w:ilvl w:val="0"/>
          <w:numId w:val="0"/>
        </w:numPr>
        <w:rPr>
          <w:rFonts w:ascii="Times New Roman" w:hAnsi="Times New Roman"/>
        </w:rPr>
      </w:pPr>
    </w:p>
    <w:p w:rsidR="009569B5" w:rsidRDefault="009569B5" w:rsidP="009569B5">
      <w:pPr>
        <w:pStyle w:val="section"/>
        <w:numPr>
          <w:ilvl w:val="0"/>
          <w:numId w:val="0"/>
        </w:numPr>
        <w:rPr>
          <w:rFonts w:ascii="Times New Roman" w:hAnsi="Times New Roman"/>
        </w:rPr>
      </w:pPr>
    </w:p>
    <w:p w:rsidR="00EA3F4B" w:rsidRPr="00CE57CF" w:rsidRDefault="00B36320">
      <w:pPr>
        <w:pStyle w:val="section"/>
        <w:rPr>
          <w:rFonts w:ascii="Times New Roman" w:hAnsi="Times New Roman"/>
        </w:rPr>
      </w:pPr>
      <w:r>
        <w:rPr>
          <w:rFonts w:ascii="Times New Roman" w:hAnsi="Times New Roman"/>
        </w:rPr>
        <w:lastRenderedPageBreak/>
        <w:t>Results and Discussion</w:t>
      </w:r>
    </w:p>
    <w:p w:rsidR="00EA3F4B" w:rsidRDefault="000C71EC" w:rsidP="00B36320">
      <w:pPr>
        <w:pStyle w:val="Bulleted"/>
        <w:numPr>
          <w:ilvl w:val="0"/>
          <w:numId w:val="0"/>
        </w:numPr>
        <w:rPr>
          <w:rFonts w:ascii="Times New Roman" w:hAnsi="Times New Roman"/>
        </w:rPr>
      </w:pPr>
      <w:r w:rsidRPr="000C71EC">
        <w:rPr>
          <w:rFonts w:ascii="Times New Roman" w:hAnsi="Times New Roman"/>
        </w:rPr>
        <w:t>The model that was built was tested in real time on several objects of the human crowd. The crowd detected as violating social distance will be given a blue bounding box. Meanwhile, those who are detected as not violating will be given a green bounding box. The ideal distance between the camera and the detected object is in the range of 1 – 1.5 meters</w:t>
      </w:r>
      <w:r w:rsidR="00CE262C">
        <w:rPr>
          <w:rFonts w:ascii="Times New Roman" w:hAnsi="Times New Roman"/>
        </w:rPr>
        <w:t xml:space="preserve">. </w:t>
      </w:r>
    </w:p>
    <w:p w:rsidR="00CE262C" w:rsidRDefault="00CE262C" w:rsidP="00B36320">
      <w:pPr>
        <w:pStyle w:val="Bulleted"/>
        <w:numPr>
          <w:ilvl w:val="0"/>
          <w:numId w:val="0"/>
        </w:numPr>
        <w:rPr>
          <w:rFonts w:ascii="Times New Roman" w:hAnsi="Times New Roman"/>
        </w:rPr>
      </w:pPr>
    </w:p>
    <w:p w:rsidR="006458E2" w:rsidRDefault="009758C3" w:rsidP="006458E2">
      <w:pPr>
        <w:pStyle w:val="Bulleted"/>
        <w:keepNext/>
        <w:numPr>
          <w:ilvl w:val="0"/>
          <w:numId w:val="0"/>
        </w:numPr>
        <w:jc w:val="center"/>
      </w:pPr>
      <w:r>
        <w:rPr>
          <w:noProof/>
          <w:lang w:eastAsia="en-GB"/>
        </w:rPr>
        <w:drawing>
          <wp:inline distT="0" distB="0" distL="0" distR="0">
            <wp:extent cx="575691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3244215"/>
                    </a:xfrm>
                    <a:prstGeom prst="rect">
                      <a:avLst/>
                    </a:prstGeom>
                    <a:noFill/>
                    <a:ln>
                      <a:noFill/>
                    </a:ln>
                  </pic:spPr>
                </pic:pic>
              </a:graphicData>
            </a:graphic>
          </wp:inline>
        </w:drawing>
      </w:r>
    </w:p>
    <w:p w:rsidR="006458E2" w:rsidRDefault="006458E2" w:rsidP="000C71EC">
      <w:pPr>
        <w:pStyle w:val="Caption"/>
        <w:jc w:val="both"/>
        <w:rPr>
          <w:rFonts w:asciiTheme="majorBidi" w:hAnsiTheme="majorBidi" w:cstheme="majorBidi"/>
          <w:i w:val="0"/>
          <w:iCs w:val="0"/>
          <w:color w:val="auto"/>
          <w:sz w:val="22"/>
          <w:szCs w:val="22"/>
          <w:lang w:val="en-US"/>
        </w:rPr>
      </w:pPr>
      <w:r w:rsidRPr="006458E2">
        <w:rPr>
          <w:rFonts w:asciiTheme="majorBidi" w:hAnsiTheme="majorBidi" w:cstheme="majorBidi"/>
          <w:b/>
          <w:bCs/>
          <w:i w:val="0"/>
          <w:iCs w:val="0"/>
          <w:color w:val="auto"/>
          <w:sz w:val="22"/>
          <w:szCs w:val="22"/>
        </w:rPr>
        <w:t>Figure</w:t>
      </w:r>
      <w:r w:rsidRPr="006458E2">
        <w:rPr>
          <w:b/>
          <w:bCs/>
          <w:i w:val="0"/>
          <w:iCs w:val="0"/>
          <w:color w:val="auto"/>
          <w:sz w:val="22"/>
          <w:szCs w:val="22"/>
        </w:rPr>
        <w:t xml:space="preserve"> </w:t>
      </w:r>
      <w:r w:rsidRPr="006458E2">
        <w:rPr>
          <w:rFonts w:asciiTheme="majorBidi" w:hAnsiTheme="majorBidi" w:cstheme="majorBidi"/>
          <w:b/>
          <w:bCs/>
          <w:i w:val="0"/>
          <w:iCs w:val="0"/>
          <w:color w:val="auto"/>
          <w:sz w:val="22"/>
          <w:szCs w:val="22"/>
        </w:rPr>
        <w:fldChar w:fldCharType="begin"/>
      </w:r>
      <w:r w:rsidRPr="006458E2">
        <w:rPr>
          <w:rFonts w:asciiTheme="majorBidi" w:hAnsiTheme="majorBidi" w:cstheme="majorBidi"/>
          <w:b/>
          <w:bCs/>
          <w:i w:val="0"/>
          <w:iCs w:val="0"/>
          <w:color w:val="auto"/>
          <w:sz w:val="22"/>
          <w:szCs w:val="22"/>
        </w:rPr>
        <w:instrText xml:space="preserve"> SEQ Figure \* ARABIC </w:instrText>
      </w:r>
      <w:r w:rsidRPr="006458E2">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3</w:t>
      </w:r>
      <w:r w:rsidRPr="006458E2">
        <w:rPr>
          <w:rFonts w:asciiTheme="majorBidi" w:hAnsiTheme="majorBidi" w:cstheme="majorBidi"/>
          <w:b/>
          <w:bCs/>
          <w:i w:val="0"/>
          <w:iCs w:val="0"/>
          <w:color w:val="auto"/>
          <w:sz w:val="22"/>
          <w:szCs w:val="22"/>
        </w:rPr>
        <w:fldChar w:fldCharType="end"/>
      </w:r>
      <w:r w:rsidRPr="006458E2">
        <w:rPr>
          <w:rFonts w:asciiTheme="majorBidi" w:hAnsiTheme="majorBidi" w:cstheme="majorBidi"/>
          <w:i w:val="0"/>
          <w:iCs w:val="0"/>
          <w:color w:val="auto"/>
          <w:sz w:val="22"/>
          <w:szCs w:val="22"/>
          <w:lang w:val="en-US"/>
        </w:rPr>
        <w:t>.</w:t>
      </w:r>
      <w:r>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The blue bounding box indicates a violation of social distance, while the green bounding box indicates compliance with the social distance rules</w:t>
      </w:r>
      <w:r>
        <w:rPr>
          <w:rFonts w:asciiTheme="majorBidi" w:hAnsiTheme="majorBidi" w:cstheme="majorBidi"/>
          <w:i w:val="0"/>
          <w:iCs w:val="0"/>
          <w:color w:val="auto"/>
          <w:sz w:val="22"/>
          <w:szCs w:val="22"/>
          <w:lang w:val="en-US"/>
        </w:rPr>
        <w:t>.</w:t>
      </w:r>
    </w:p>
    <w:p w:rsidR="006458E2" w:rsidRDefault="000C71EC" w:rsidP="00B95328">
      <w:pPr>
        <w:jc w:val="both"/>
        <w:rPr>
          <w:rFonts w:asciiTheme="majorBidi" w:hAnsiTheme="majorBidi" w:cstheme="majorBidi"/>
          <w:lang w:val="en-US"/>
        </w:rPr>
      </w:pPr>
      <w:r w:rsidRPr="000C71EC">
        <w:rPr>
          <w:rFonts w:asciiTheme="majorBidi" w:hAnsiTheme="majorBidi" w:cstheme="majorBidi"/>
          <w:lang w:val="en-US"/>
        </w:rPr>
        <w:t xml:space="preserve">The detection result will experience an error if the distance of the camera with the object is too far or above 2 meters. Because the detector model is designed based on the distance between the pixel values of human objects. The offending object has a distance value </w:t>
      </w:r>
      <w:r w:rsidR="00B95328">
        <w:rPr>
          <w:rFonts w:asciiTheme="majorBidi" w:hAnsiTheme="majorBidi" w:cstheme="majorBidi"/>
          <w:lang w:val="en-US"/>
        </w:rPr>
        <w:t>under 7</w:t>
      </w:r>
      <w:r w:rsidRPr="000C71EC">
        <w:rPr>
          <w:rFonts w:asciiTheme="majorBidi" w:hAnsiTheme="majorBidi" w:cstheme="majorBidi"/>
          <w:lang w:val="en-US"/>
        </w:rPr>
        <w:t>00 pixels. Meanwhile, if the dis</w:t>
      </w:r>
      <w:r w:rsidR="00B95328">
        <w:rPr>
          <w:rFonts w:asciiTheme="majorBidi" w:hAnsiTheme="majorBidi" w:cstheme="majorBidi"/>
          <w:lang w:val="en-US"/>
        </w:rPr>
        <w:t>tance between objects is above 7</w:t>
      </w:r>
      <w:r w:rsidRPr="000C71EC">
        <w:rPr>
          <w:rFonts w:asciiTheme="majorBidi" w:hAnsiTheme="majorBidi" w:cstheme="majorBidi"/>
          <w:lang w:val="en-US"/>
        </w:rPr>
        <w:t>00 pixels, it will be considered not to have committed a violation. Objects that actually comply with social distancing rules will be deemed to have committed a violation if detected from a considerable distance. Because the captured human object is reduced in size and results in a low distance of the obtained pixel value</w:t>
      </w:r>
      <w:r w:rsidR="008469D9">
        <w:rPr>
          <w:rFonts w:asciiTheme="majorBidi" w:hAnsiTheme="majorBidi" w:cstheme="majorBidi"/>
          <w:lang w:val="en-US"/>
        </w:rPr>
        <w:t>.</w:t>
      </w:r>
    </w:p>
    <w:p w:rsidR="008469D9" w:rsidRDefault="008469D9" w:rsidP="008469D9">
      <w:pPr>
        <w:jc w:val="both"/>
        <w:rPr>
          <w:rFonts w:asciiTheme="majorBidi" w:hAnsiTheme="majorBidi" w:cstheme="majorBidi"/>
          <w:lang w:val="en-US"/>
        </w:rPr>
      </w:pPr>
    </w:p>
    <w:p w:rsidR="004E5A46" w:rsidRDefault="008469D9" w:rsidP="00007A3A">
      <w:pPr>
        <w:keepNext/>
        <w:jc w:val="center"/>
      </w:pPr>
      <w:r w:rsidRPr="008469D9">
        <w:rPr>
          <w:rFonts w:asciiTheme="majorBidi" w:hAnsiTheme="majorBidi" w:cstheme="majorBidi"/>
          <w:noProof/>
          <w:lang w:eastAsia="en-GB"/>
        </w:rPr>
        <w:lastRenderedPageBreak/>
        <w:drawing>
          <wp:inline distT="0" distB="0" distL="0" distR="0" wp14:anchorId="17C2212A" wp14:editId="0D7EF9DD">
            <wp:extent cx="5739076" cy="3228230"/>
            <wp:effectExtent l="0" t="0" r="0" b="0"/>
            <wp:docPr id="6" name="Picture 6" descr="D:\Harber\Penelitian Institusi\2021-2022\Ganjil\TIC\violations\01-12-2021\3ad3fcf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rber\Penelitian Institusi\2021-2022\Ganjil\TIC\violations\01-12-2021\3ad3fcfc-cap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488" cy="3241399"/>
                    </a:xfrm>
                    <a:prstGeom prst="rect">
                      <a:avLst/>
                    </a:prstGeom>
                    <a:noFill/>
                    <a:ln>
                      <a:noFill/>
                    </a:ln>
                  </pic:spPr>
                </pic:pic>
              </a:graphicData>
            </a:graphic>
          </wp:inline>
        </w:drawing>
      </w:r>
    </w:p>
    <w:p w:rsidR="004E5A46" w:rsidRDefault="004E5A46" w:rsidP="000C71EC">
      <w:pPr>
        <w:pStyle w:val="Caption"/>
        <w:jc w:val="both"/>
        <w:rPr>
          <w:rFonts w:asciiTheme="majorBidi" w:hAnsiTheme="majorBidi" w:cstheme="majorBidi"/>
          <w:i w:val="0"/>
          <w:iCs w:val="0"/>
          <w:color w:val="auto"/>
          <w:sz w:val="22"/>
          <w:szCs w:val="22"/>
          <w:lang w:val="en-US"/>
        </w:rPr>
      </w:pPr>
      <w:r w:rsidRPr="004E5A46">
        <w:rPr>
          <w:rFonts w:asciiTheme="majorBidi" w:hAnsiTheme="majorBidi" w:cstheme="majorBidi"/>
          <w:b/>
          <w:bCs/>
          <w:i w:val="0"/>
          <w:iCs w:val="0"/>
          <w:color w:val="auto"/>
          <w:sz w:val="22"/>
          <w:szCs w:val="22"/>
        </w:rPr>
        <w:t xml:space="preserve">Figure </w:t>
      </w:r>
      <w:r w:rsidRPr="004E5A46">
        <w:rPr>
          <w:rFonts w:asciiTheme="majorBidi" w:hAnsiTheme="majorBidi" w:cstheme="majorBidi"/>
          <w:b/>
          <w:bCs/>
          <w:i w:val="0"/>
          <w:iCs w:val="0"/>
          <w:color w:val="auto"/>
          <w:sz w:val="22"/>
          <w:szCs w:val="22"/>
        </w:rPr>
        <w:fldChar w:fldCharType="begin"/>
      </w:r>
      <w:r w:rsidRPr="004E5A46">
        <w:rPr>
          <w:rFonts w:asciiTheme="majorBidi" w:hAnsiTheme="majorBidi" w:cstheme="majorBidi"/>
          <w:b/>
          <w:bCs/>
          <w:i w:val="0"/>
          <w:iCs w:val="0"/>
          <w:color w:val="auto"/>
          <w:sz w:val="22"/>
          <w:szCs w:val="22"/>
        </w:rPr>
        <w:instrText xml:space="preserve"> SEQ Figure \* ARABIC </w:instrText>
      </w:r>
      <w:r w:rsidRPr="004E5A46">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4</w:t>
      </w:r>
      <w:r w:rsidRPr="004E5A46">
        <w:rPr>
          <w:rFonts w:asciiTheme="majorBidi" w:hAnsiTheme="majorBidi" w:cstheme="majorBidi"/>
          <w:b/>
          <w:bCs/>
          <w:i w:val="0"/>
          <w:iCs w:val="0"/>
          <w:color w:val="auto"/>
          <w:sz w:val="22"/>
          <w:szCs w:val="22"/>
        </w:rPr>
        <w:fldChar w:fldCharType="end"/>
      </w:r>
      <w:r w:rsidRPr="004E5A46">
        <w:rPr>
          <w:rFonts w:asciiTheme="majorBidi" w:hAnsiTheme="majorBidi" w:cstheme="majorBidi"/>
          <w:i w:val="0"/>
          <w:iCs w:val="0"/>
          <w:color w:val="auto"/>
          <w:sz w:val="22"/>
          <w:szCs w:val="22"/>
          <w:lang w:val="en-US"/>
        </w:rPr>
        <w:t>.</w:t>
      </w:r>
      <w:r>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Images taken at a distance of over 5 meters</w:t>
      </w:r>
      <w:r>
        <w:rPr>
          <w:rFonts w:asciiTheme="majorBidi" w:hAnsiTheme="majorBidi" w:cstheme="majorBidi"/>
          <w:i w:val="0"/>
          <w:iCs w:val="0"/>
          <w:color w:val="auto"/>
          <w:sz w:val="22"/>
          <w:szCs w:val="22"/>
          <w:lang w:val="en-US"/>
        </w:rPr>
        <w:t xml:space="preserve">. </w:t>
      </w:r>
    </w:p>
    <w:p w:rsidR="008469D9" w:rsidRDefault="000C71EC" w:rsidP="003B18B7">
      <w:pPr>
        <w:pStyle w:val="Caption"/>
        <w:jc w:val="both"/>
        <w:rPr>
          <w:rFonts w:asciiTheme="majorBidi" w:hAnsiTheme="majorBidi" w:cstheme="majorBidi"/>
          <w:i w:val="0"/>
          <w:iCs w:val="0"/>
          <w:color w:val="auto"/>
          <w:sz w:val="22"/>
          <w:szCs w:val="22"/>
          <w:lang w:val="en-US"/>
        </w:rPr>
      </w:pPr>
      <w:r w:rsidRPr="000C71EC">
        <w:rPr>
          <w:rFonts w:asciiTheme="majorBidi" w:hAnsiTheme="majorBidi" w:cstheme="majorBidi"/>
          <w:i w:val="0"/>
          <w:iCs w:val="0"/>
          <w:color w:val="auto"/>
          <w:sz w:val="22"/>
          <w:szCs w:val="22"/>
          <w:lang w:val="en-US"/>
        </w:rPr>
        <w:t xml:space="preserve">The detection results in Figure 4. </w:t>
      </w:r>
      <w:proofErr w:type="gramStart"/>
      <w:r w:rsidRPr="000C71EC">
        <w:rPr>
          <w:rFonts w:asciiTheme="majorBidi" w:hAnsiTheme="majorBidi" w:cstheme="majorBidi"/>
          <w:i w:val="0"/>
          <w:iCs w:val="0"/>
          <w:color w:val="auto"/>
          <w:sz w:val="22"/>
          <w:szCs w:val="22"/>
          <w:lang w:val="en-US"/>
        </w:rPr>
        <w:t>indicate</w:t>
      </w:r>
      <w:proofErr w:type="gramEnd"/>
      <w:r w:rsidRPr="000C71EC">
        <w:rPr>
          <w:rFonts w:asciiTheme="majorBidi" w:hAnsiTheme="majorBidi" w:cstheme="majorBidi"/>
          <w:i w:val="0"/>
          <w:iCs w:val="0"/>
          <w:color w:val="auto"/>
          <w:sz w:val="22"/>
          <w:szCs w:val="22"/>
          <w:lang w:val="en-US"/>
        </w:rPr>
        <w:t xml:space="preserve"> a social distance violation. In fact, in real terms, the distance between humans who are detected as violating the minimum limit for social distancing rules. This happens because the distance between human objects accumulated by the model is below the threshold value. This kind of detection error is called a false </w:t>
      </w:r>
      <w:r w:rsidR="003B18B7">
        <w:rPr>
          <w:rFonts w:asciiTheme="majorBidi" w:hAnsiTheme="majorBidi" w:cstheme="majorBidi"/>
          <w:i w:val="0"/>
          <w:iCs w:val="0"/>
          <w:color w:val="auto"/>
          <w:sz w:val="22"/>
          <w:szCs w:val="22"/>
          <w:lang w:val="en-US"/>
        </w:rPr>
        <w:t>positive (FP</w:t>
      </w:r>
      <w:bookmarkStart w:id="0" w:name="_GoBack"/>
      <w:bookmarkEnd w:id="0"/>
      <w:r>
        <w:rPr>
          <w:rFonts w:asciiTheme="majorBidi" w:hAnsiTheme="majorBidi" w:cstheme="majorBidi"/>
          <w:i w:val="0"/>
          <w:iCs w:val="0"/>
          <w:color w:val="auto"/>
          <w:sz w:val="22"/>
          <w:szCs w:val="22"/>
          <w:lang w:val="en-US"/>
        </w:rPr>
        <w:t>)</w:t>
      </w:r>
      <w:r w:rsidR="00242F0C">
        <w:rPr>
          <w:rFonts w:asciiTheme="majorBidi" w:hAnsiTheme="majorBidi" w:cstheme="majorBidi"/>
          <w:i w:val="0"/>
          <w:iCs w:val="0"/>
          <w:color w:val="auto"/>
          <w:sz w:val="22"/>
          <w:szCs w:val="22"/>
          <w:lang w:val="en-US"/>
        </w:rPr>
        <w:t>.</w:t>
      </w:r>
    </w:p>
    <w:p w:rsidR="00D20C13" w:rsidRDefault="000C71EC" w:rsidP="00D20C13">
      <w:pPr>
        <w:jc w:val="both"/>
        <w:rPr>
          <w:rFonts w:asciiTheme="majorBidi" w:hAnsiTheme="majorBidi" w:cstheme="majorBidi"/>
          <w:lang w:val="en-US"/>
        </w:rPr>
      </w:pPr>
      <w:r w:rsidRPr="000C71EC">
        <w:rPr>
          <w:rFonts w:asciiTheme="majorBidi" w:hAnsiTheme="majorBidi" w:cstheme="majorBidi"/>
          <w:lang w:val="en-US"/>
        </w:rPr>
        <w:t>Detection errors will also occur if between human objects are not in a straight line position, but are in a position facing back and forth. Although in real between objects do not violate</w:t>
      </w:r>
      <w:r w:rsidR="00D20C13">
        <w:rPr>
          <w:rFonts w:asciiTheme="majorBidi" w:hAnsiTheme="majorBidi" w:cstheme="majorBidi"/>
          <w:lang w:val="en-US"/>
        </w:rPr>
        <w:t>.</w:t>
      </w:r>
    </w:p>
    <w:p w:rsidR="00D20C13" w:rsidRDefault="00D20C13" w:rsidP="00D20C13">
      <w:pPr>
        <w:jc w:val="both"/>
        <w:rPr>
          <w:rFonts w:asciiTheme="majorBidi" w:hAnsiTheme="majorBidi" w:cstheme="majorBidi"/>
          <w:lang w:val="en-US"/>
        </w:rPr>
      </w:pPr>
    </w:p>
    <w:p w:rsidR="00D20C13" w:rsidRDefault="00D20C13" w:rsidP="00D20C13">
      <w:pPr>
        <w:keepNext/>
        <w:jc w:val="both"/>
      </w:pPr>
      <w:r>
        <w:rPr>
          <w:rFonts w:asciiTheme="majorBidi" w:hAnsiTheme="majorBidi" w:cstheme="majorBidi"/>
          <w:noProof/>
          <w:lang w:eastAsia="en-GB"/>
        </w:rPr>
        <mc:AlternateContent>
          <mc:Choice Requires="wps">
            <w:drawing>
              <wp:anchor distT="0" distB="0" distL="114300" distR="114300" simplePos="0" relativeHeight="251664384" behindDoc="0" locked="0" layoutInCell="1" allowOverlap="1" wp14:anchorId="3564A47D" wp14:editId="71072473">
                <wp:simplePos x="0" y="0"/>
                <wp:positionH relativeFrom="column">
                  <wp:posOffset>4022532</wp:posOffset>
                </wp:positionH>
                <wp:positionV relativeFrom="paragraph">
                  <wp:posOffset>1200895</wp:posOffset>
                </wp:positionV>
                <wp:extent cx="127221" cy="127221"/>
                <wp:effectExtent l="0" t="0" r="25400" b="25400"/>
                <wp:wrapNone/>
                <wp:docPr id="14" name="Flowchart: Connector 14"/>
                <wp:cNvGraphicFramePr/>
                <a:graphic xmlns:a="http://schemas.openxmlformats.org/drawingml/2006/main">
                  <a:graphicData uri="http://schemas.microsoft.com/office/word/2010/wordprocessingShape">
                    <wps:wsp>
                      <wps:cNvSpPr/>
                      <wps:spPr>
                        <a:xfrm>
                          <a:off x="0" y="0"/>
                          <a:ext cx="127221" cy="127221"/>
                        </a:xfrm>
                        <a:prstGeom prst="flowChartConnector">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2B57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316.75pt;margin-top:94.55pt;width:10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" fillcolor="red" strokecolor="red" strokeweight="2pt"/>
            </w:pict>
          </mc:Fallback>
        </mc:AlternateContent>
      </w:r>
      <w:r>
        <w:rPr>
          <w:rFonts w:asciiTheme="majorBidi" w:hAnsiTheme="majorBidi" w:cstheme="majorBidi"/>
          <w:noProof/>
          <w:lang w:eastAsia="en-GB"/>
        </w:rPr>
        <mc:AlternateContent>
          <mc:Choice Requires="wps">
            <w:drawing>
              <wp:anchor distT="0" distB="0" distL="114300" distR="114300" simplePos="0" relativeHeight="251662336" behindDoc="0" locked="0" layoutInCell="1" allowOverlap="1">
                <wp:simplePos x="0" y="0"/>
                <wp:positionH relativeFrom="column">
                  <wp:posOffset>3250151</wp:posOffset>
                </wp:positionH>
                <wp:positionV relativeFrom="paragraph">
                  <wp:posOffset>1350645</wp:posOffset>
                </wp:positionV>
                <wp:extent cx="127221" cy="127221"/>
                <wp:effectExtent l="0" t="0" r="25400" b="25400"/>
                <wp:wrapNone/>
                <wp:docPr id="10" name="Flowchart: Connector 10"/>
                <wp:cNvGraphicFramePr/>
                <a:graphic xmlns:a="http://schemas.openxmlformats.org/drawingml/2006/main">
                  <a:graphicData uri="http://schemas.microsoft.com/office/word/2010/wordprocessingShape">
                    <wps:wsp>
                      <wps:cNvSpPr/>
                      <wps:spPr>
                        <a:xfrm>
                          <a:off x="0" y="0"/>
                          <a:ext cx="127221" cy="127221"/>
                        </a:xfrm>
                        <a:prstGeom prst="flowChartConnector">
                          <a:avLst/>
                        </a:prstGeom>
                        <a:solidFill>
                          <a:srgbClr val="FF0000"/>
                        </a:solid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7B84" id="Flowchart: Connector 10" o:spid="_x0000_s1026" type="#_x0000_t120" style="position:absolute;margin-left:255.9pt;margin-top:106.35pt;width:10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" fillcolor="red" strokecolor="red" strokeweight="2pt"/>
            </w:pict>
          </mc:Fallback>
        </mc:AlternateContent>
      </w:r>
      <w:r w:rsidRPr="00D20C13">
        <w:rPr>
          <w:rFonts w:asciiTheme="majorBidi" w:hAnsiTheme="majorBidi" w:cstheme="majorBidi"/>
          <w:noProof/>
          <w:lang w:eastAsia="en-GB"/>
        </w:rPr>
        <w:drawing>
          <wp:inline distT="0" distB="0" distL="0" distR="0" wp14:anchorId="0CE05589" wp14:editId="153E174E">
            <wp:extent cx="5760085" cy="3240048"/>
            <wp:effectExtent l="0" t="0" r="0" b="0"/>
            <wp:docPr id="8" name="Picture 8" descr="D:\Harber\Penelitian Institusi\2021-2022\Ganjil\TIC\violations\16-12-2021\3b99f5e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rber\Penelitian Institusi\2021-2022\Ganjil\TIC\violations\16-12-2021\3b99f5ee-captu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rsidR="00D20C13" w:rsidRDefault="00D20C13" w:rsidP="000C71EC">
      <w:pPr>
        <w:pStyle w:val="Caption"/>
        <w:jc w:val="both"/>
        <w:rPr>
          <w:rFonts w:asciiTheme="majorBidi" w:hAnsiTheme="majorBidi" w:cstheme="majorBidi"/>
          <w:i w:val="0"/>
          <w:iCs w:val="0"/>
          <w:color w:val="auto"/>
          <w:sz w:val="22"/>
          <w:szCs w:val="22"/>
          <w:lang w:val="en-US"/>
        </w:rPr>
      </w:pPr>
      <w:r w:rsidRPr="00D20C13">
        <w:rPr>
          <w:rFonts w:asciiTheme="majorBidi" w:hAnsiTheme="majorBidi" w:cstheme="majorBidi"/>
          <w:b/>
          <w:bCs/>
          <w:i w:val="0"/>
          <w:iCs w:val="0"/>
          <w:color w:val="auto"/>
          <w:sz w:val="22"/>
          <w:szCs w:val="22"/>
        </w:rPr>
        <w:t xml:space="preserve">Figure </w:t>
      </w:r>
      <w:r w:rsidRPr="00D20C13">
        <w:rPr>
          <w:rFonts w:asciiTheme="majorBidi" w:hAnsiTheme="majorBidi" w:cstheme="majorBidi"/>
          <w:b/>
          <w:bCs/>
          <w:i w:val="0"/>
          <w:iCs w:val="0"/>
          <w:color w:val="auto"/>
          <w:sz w:val="22"/>
          <w:szCs w:val="22"/>
        </w:rPr>
        <w:fldChar w:fldCharType="begin"/>
      </w:r>
      <w:r w:rsidRPr="00D20C13">
        <w:rPr>
          <w:rFonts w:asciiTheme="majorBidi" w:hAnsiTheme="majorBidi" w:cstheme="majorBidi"/>
          <w:b/>
          <w:bCs/>
          <w:i w:val="0"/>
          <w:iCs w:val="0"/>
          <w:color w:val="auto"/>
          <w:sz w:val="22"/>
          <w:szCs w:val="22"/>
        </w:rPr>
        <w:instrText xml:space="preserve"> SEQ Figure \* ARABIC </w:instrText>
      </w:r>
      <w:r w:rsidRPr="00D20C13">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5</w:t>
      </w:r>
      <w:r w:rsidRPr="00D20C13">
        <w:rPr>
          <w:rFonts w:asciiTheme="majorBidi" w:hAnsiTheme="majorBidi" w:cstheme="majorBidi"/>
          <w:b/>
          <w:bCs/>
          <w:i w:val="0"/>
          <w:iCs w:val="0"/>
          <w:color w:val="auto"/>
          <w:sz w:val="22"/>
          <w:szCs w:val="22"/>
        </w:rPr>
        <w:fldChar w:fldCharType="end"/>
      </w:r>
      <w:r w:rsidRPr="00D20C13">
        <w:rPr>
          <w:rFonts w:asciiTheme="majorBidi" w:hAnsiTheme="majorBidi" w:cstheme="majorBidi"/>
          <w:i w:val="0"/>
          <w:iCs w:val="0"/>
          <w:color w:val="auto"/>
          <w:sz w:val="22"/>
          <w:szCs w:val="22"/>
          <w:lang w:val="en-US"/>
        </w:rPr>
        <w:t xml:space="preserve">. </w:t>
      </w:r>
      <w:r w:rsidR="000C71EC" w:rsidRPr="000C71EC">
        <w:rPr>
          <w:rFonts w:asciiTheme="majorBidi" w:hAnsiTheme="majorBidi" w:cstheme="majorBidi"/>
          <w:i w:val="0"/>
          <w:iCs w:val="0"/>
          <w:color w:val="auto"/>
          <w:sz w:val="22"/>
          <w:szCs w:val="22"/>
          <w:lang w:val="en-US"/>
        </w:rPr>
        <w:t>Human objects marked with a red mark are considered to have violated social distance. Even though in reality he did not commit a violation</w:t>
      </w:r>
      <w:r w:rsidR="003C451C">
        <w:rPr>
          <w:rFonts w:asciiTheme="majorBidi" w:hAnsiTheme="majorBidi" w:cstheme="majorBidi"/>
          <w:i w:val="0"/>
          <w:iCs w:val="0"/>
          <w:color w:val="auto"/>
          <w:sz w:val="22"/>
          <w:szCs w:val="22"/>
          <w:lang w:val="en-US"/>
        </w:rPr>
        <w:t>.</w:t>
      </w:r>
    </w:p>
    <w:p w:rsidR="003C451C" w:rsidRDefault="000C71EC" w:rsidP="00E5104D">
      <w:pPr>
        <w:jc w:val="both"/>
        <w:rPr>
          <w:rFonts w:asciiTheme="majorBidi" w:hAnsiTheme="majorBidi" w:cstheme="majorBidi"/>
          <w:lang w:val="en-US"/>
        </w:rPr>
      </w:pPr>
      <w:r w:rsidRPr="000C71EC">
        <w:rPr>
          <w:rFonts w:asciiTheme="majorBidi" w:hAnsiTheme="majorBidi" w:cstheme="majorBidi"/>
          <w:lang w:val="en-US"/>
        </w:rPr>
        <w:lastRenderedPageBreak/>
        <w:t xml:space="preserve">The detection error shown in Figure 5. </w:t>
      </w:r>
      <w:proofErr w:type="gramStart"/>
      <w:r w:rsidRPr="000C71EC">
        <w:rPr>
          <w:rFonts w:asciiTheme="majorBidi" w:hAnsiTheme="majorBidi" w:cstheme="majorBidi"/>
          <w:lang w:val="en-US"/>
        </w:rPr>
        <w:t>is</w:t>
      </w:r>
      <w:proofErr w:type="gramEnd"/>
      <w:r w:rsidRPr="000C71EC">
        <w:rPr>
          <w:rFonts w:asciiTheme="majorBidi" w:hAnsiTheme="majorBidi" w:cstheme="majorBidi"/>
          <w:lang w:val="en-US"/>
        </w:rPr>
        <w:t xml:space="preserve"> caused by the model calculating the proximity distance horizontally. The model assumes the objects marked in red are in a straight line plane with parallel positions. Though in real it is not so. Therefore, the calculation of the proximity of the pixel values between objects is below the threshold value</w:t>
      </w:r>
      <w:r w:rsidR="00E5104D">
        <w:rPr>
          <w:rFonts w:asciiTheme="majorBidi" w:hAnsiTheme="majorBidi" w:cstheme="majorBidi"/>
          <w:lang w:val="en-US"/>
        </w:rPr>
        <w:t xml:space="preserve">. </w:t>
      </w:r>
    </w:p>
    <w:p w:rsidR="00FF4389" w:rsidRDefault="00FF4389" w:rsidP="00E5104D">
      <w:pPr>
        <w:jc w:val="both"/>
        <w:rPr>
          <w:rFonts w:asciiTheme="majorBidi" w:hAnsiTheme="majorBidi" w:cstheme="majorBidi"/>
          <w:lang w:val="en-US"/>
        </w:rPr>
      </w:pPr>
    </w:p>
    <w:p w:rsidR="004E246C" w:rsidRDefault="00FF4389" w:rsidP="004E246C">
      <w:pPr>
        <w:keepNext/>
        <w:jc w:val="both"/>
      </w:pPr>
      <w:r w:rsidRPr="00FF4389">
        <w:rPr>
          <w:rFonts w:asciiTheme="majorBidi" w:hAnsiTheme="majorBidi" w:cstheme="majorBidi"/>
          <w:noProof/>
          <w:lang w:eastAsia="en-GB"/>
        </w:rPr>
        <w:drawing>
          <wp:inline distT="0" distB="0" distL="0" distR="0" wp14:anchorId="736B145F" wp14:editId="6DF985CF">
            <wp:extent cx="5760085" cy="3240048"/>
            <wp:effectExtent l="0" t="0" r="0" b="0"/>
            <wp:docPr id="17" name="Picture 17" descr="D:\Harber\Penelitian Institusi\2021-2022\Ganjil\TIC\violations\01-12-2021\95ebf72f-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rber\Penelitian Institusi\2021-2022\Ganjil\TIC\violations\01-12-2021\95ebf72f-captur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40048"/>
                    </a:xfrm>
                    <a:prstGeom prst="rect">
                      <a:avLst/>
                    </a:prstGeom>
                    <a:noFill/>
                    <a:ln>
                      <a:noFill/>
                    </a:ln>
                  </pic:spPr>
                </pic:pic>
              </a:graphicData>
            </a:graphic>
          </wp:inline>
        </w:drawing>
      </w:r>
    </w:p>
    <w:p w:rsidR="00FF4389" w:rsidRDefault="004E246C" w:rsidP="004E246C">
      <w:pPr>
        <w:pStyle w:val="Caption"/>
        <w:jc w:val="both"/>
        <w:rPr>
          <w:rFonts w:asciiTheme="majorBidi" w:hAnsiTheme="majorBidi" w:cstheme="majorBidi"/>
          <w:i w:val="0"/>
          <w:iCs w:val="0"/>
          <w:color w:val="auto"/>
          <w:sz w:val="22"/>
          <w:szCs w:val="22"/>
        </w:rPr>
      </w:pPr>
      <w:r w:rsidRPr="004E246C">
        <w:rPr>
          <w:rFonts w:asciiTheme="majorBidi" w:hAnsiTheme="majorBidi" w:cstheme="majorBidi"/>
          <w:b/>
          <w:bCs/>
          <w:i w:val="0"/>
          <w:iCs w:val="0"/>
          <w:color w:val="auto"/>
          <w:sz w:val="22"/>
          <w:szCs w:val="22"/>
        </w:rPr>
        <w:t xml:space="preserve">Figure </w:t>
      </w:r>
      <w:r w:rsidRPr="004E246C">
        <w:rPr>
          <w:rFonts w:asciiTheme="majorBidi" w:hAnsiTheme="majorBidi" w:cstheme="majorBidi"/>
          <w:b/>
          <w:bCs/>
          <w:i w:val="0"/>
          <w:iCs w:val="0"/>
          <w:color w:val="auto"/>
          <w:sz w:val="22"/>
          <w:szCs w:val="22"/>
        </w:rPr>
        <w:fldChar w:fldCharType="begin"/>
      </w:r>
      <w:r w:rsidRPr="004E246C">
        <w:rPr>
          <w:rFonts w:asciiTheme="majorBidi" w:hAnsiTheme="majorBidi" w:cstheme="majorBidi"/>
          <w:b/>
          <w:bCs/>
          <w:i w:val="0"/>
          <w:iCs w:val="0"/>
          <w:color w:val="auto"/>
          <w:sz w:val="22"/>
          <w:szCs w:val="22"/>
        </w:rPr>
        <w:instrText xml:space="preserve"> SEQ Figure \* ARABIC </w:instrText>
      </w:r>
      <w:r w:rsidRPr="004E246C">
        <w:rPr>
          <w:rFonts w:asciiTheme="majorBidi" w:hAnsiTheme="majorBidi" w:cstheme="majorBidi"/>
          <w:b/>
          <w:bCs/>
          <w:i w:val="0"/>
          <w:iCs w:val="0"/>
          <w:color w:val="auto"/>
          <w:sz w:val="22"/>
          <w:szCs w:val="22"/>
        </w:rPr>
        <w:fldChar w:fldCharType="separate"/>
      </w:r>
      <w:r w:rsidR="00B95328">
        <w:rPr>
          <w:rFonts w:asciiTheme="majorBidi" w:hAnsiTheme="majorBidi" w:cstheme="majorBidi"/>
          <w:b/>
          <w:bCs/>
          <w:i w:val="0"/>
          <w:iCs w:val="0"/>
          <w:noProof/>
          <w:color w:val="auto"/>
          <w:sz w:val="22"/>
          <w:szCs w:val="22"/>
        </w:rPr>
        <w:t>6</w:t>
      </w:r>
      <w:r w:rsidRPr="004E246C">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rPr>
        <w:t>. False positive detection</w:t>
      </w:r>
    </w:p>
    <w:p w:rsidR="004E246C" w:rsidRDefault="000C71EC" w:rsidP="001E0BCE">
      <w:pPr>
        <w:jc w:val="both"/>
        <w:rPr>
          <w:rFonts w:asciiTheme="majorBidi" w:hAnsiTheme="majorBidi" w:cstheme="majorBidi"/>
          <w:lang w:val="en-US"/>
        </w:rPr>
      </w:pPr>
      <w:r w:rsidRPr="000C71EC">
        <w:rPr>
          <w:rFonts w:asciiTheme="majorBidi" w:hAnsiTheme="majorBidi" w:cstheme="majorBidi"/>
          <w:lang w:val="en-US"/>
        </w:rPr>
        <w:t xml:space="preserve">The developed model also still shows inaccuracies in detecting objects. Figure 6. </w:t>
      </w:r>
      <w:proofErr w:type="gramStart"/>
      <w:r w:rsidRPr="000C71EC">
        <w:rPr>
          <w:rFonts w:asciiTheme="majorBidi" w:hAnsiTheme="majorBidi" w:cstheme="majorBidi"/>
          <w:lang w:val="en-US"/>
        </w:rPr>
        <w:t>shows</w:t>
      </w:r>
      <w:proofErr w:type="gramEnd"/>
      <w:r w:rsidRPr="000C71EC">
        <w:rPr>
          <w:rFonts w:asciiTheme="majorBidi" w:hAnsiTheme="majorBidi" w:cstheme="majorBidi"/>
          <w:lang w:val="en-US"/>
        </w:rPr>
        <w:t xml:space="preserve"> the existence of two human objects that were not detected by the model</w:t>
      </w:r>
      <w:r w:rsidR="004E246C">
        <w:rPr>
          <w:rFonts w:asciiTheme="majorBidi" w:hAnsiTheme="majorBidi" w:cstheme="majorBidi"/>
          <w:lang w:val="en-US"/>
        </w:rPr>
        <w:t>.</w:t>
      </w:r>
    </w:p>
    <w:p w:rsidR="004E246C" w:rsidRDefault="004E246C" w:rsidP="004E246C">
      <w:pPr>
        <w:jc w:val="both"/>
        <w:rPr>
          <w:rFonts w:asciiTheme="majorBidi" w:hAnsiTheme="majorBidi" w:cstheme="majorBidi"/>
          <w:lang w:val="en-US"/>
        </w:rPr>
      </w:pPr>
    </w:p>
    <w:p w:rsidR="004E246C" w:rsidRDefault="000C71EC" w:rsidP="004E246C">
      <w:pPr>
        <w:jc w:val="both"/>
        <w:rPr>
          <w:rFonts w:asciiTheme="majorBidi" w:hAnsiTheme="majorBidi" w:cstheme="majorBidi"/>
          <w:lang w:val="en-US"/>
        </w:rPr>
      </w:pPr>
      <w:r w:rsidRPr="000C71EC">
        <w:rPr>
          <w:rFonts w:asciiTheme="majorBidi" w:hAnsiTheme="majorBidi" w:cstheme="majorBidi"/>
          <w:lang w:val="en-US"/>
        </w:rPr>
        <w:t>The detection results will calculate the accuracy value with the formula</w:t>
      </w:r>
      <w:r w:rsidR="004E246C">
        <w:rPr>
          <w:rFonts w:asciiTheme="majorBidi" w:hAnsiTheme="majorBidi" w:cstheme="majorBidi"/>
          <w:lang w:val="en-US"/>
        </w:rPr>
        <w:t>:</w:t>
      </w:r>
    </w:p>
    <w:p w:rsidR="004E246C" w:rsidRDefault="004E246C" w:rsidP="004E246C">
      <w:pPr>
        <w:jc w:val="both"/>
        <w:rPr>
          <w:rFonts w:asciiTheme="majorBidi" w:hAnsiTheme="majorBidi" w:cstheme="majorBidi"/>
          <w:lang w:val="en-US"/>
        </w:rPr>
      </w:pPr>
    </w:p>
    <w:p w:rsidR="004E246C" w:rsidRPr="004E246C" w:rsidRDefault="000C71EC" w:rsidP="004E246C">
      <w:pPr>
        <w:jc w:val="both"/>
        <w:rPr>
          <w:rFonts w:asciiTheme="majorBidi" w:hAnsiTheme="majorBidi" w:cstheme="majorBidi"/>
          <w:iCs/>
          <w:lang w:val="en-US"/>
        </w:rPr>
      </w:pPr>
      <m:oMathPara>
        <m:oMath>
          <m:r>
            <m:rPr>
              <m:sty m:val="p"/>
            </m:rPr>
            <w:rPr>
              <w:rFonts w:ascii="Cambria Math" w:hAnsi="Cambria Math" w:cstheme="majorBidi"/>
              <w:lang w:val="en-US"/>
            </w:rPr>
            <m:t xml:space="preserve">Accuracy= </m:t>
          </m:r>
          <m:f>
            <m:fPr>
              <m:ctrlPr>
                <w:rPr>
                  <w:rFonts w:ascii="Cambria Math" w:hAnsi="Cambria Math" w:cstheme="majorBidi"/>
                  <w:iCs/>
                  <w:lang w:val="en-US"/>
                </w:rPr>
              </m:ctrlPr>
            </m:fPr>
            <m:num>
              <m:r>
                <m:rPr>
                  <m:sty m:val="p"/>
                </m:rPr>
                <w:rPr>
                  <w:rFonts w:ascii="Cambria Math" w:hAnsi="Cambria Math" w:cstheme="majorBidi"/>
                  <w:lang w:val="en-US"/>
                </w:rPr>
                <m:t>TP+TN</m:t>
              </m:r>
            </m:num>
            <m:den>
              <m:r>
                <m:rPr>
                  <m:sty m:val="p"/>
                </m:rPr>
                <w:rPr>
                  <w:rFonts w:ascii="Cambria Math" w:hAnsi="Cambria Math" w:cstheme="majorBidi"/>
                  <w:lang w:val="en-US"/>
                </w:rPr>
                <m:t>TP+TN+FP+FN</m:t>
              </m:r>
            </m:den>
          </m:f>
        </m:oMath>
      </m:oMathPara>
    </w:p>
    <w:p w:rsidR="004E246C" w:rsidRDefault="004E246C" w:rsidP="004E246C">
      <w:pPr>
        <w:jc w:val="both"/>
        <w:rPr>
          <w:rFonts w:asciiTheme="majorBidi" w:hAnsiTheme="majorBidi" w:cstheme="majorBidi"/>
          <w:iCs/>
          <w:lang w:val="en-US"/>
        </w:rPr>
      </w:pPr>
    </w:p>
    <w:p w:rsidR="004E246C" w:rsidRDefault="004E246C" w:rsidP="00900620">
      <w:pPr>
        <w:jc w:val="both"/>
        <w:rPr>
          <w:rFonts w:asciiTheme="majorBidi" w:hAnsiTheme="majorBidi" w:cstheme="majorBidi"/>
        </w:rPr>
      </w:pPr>
      <w:proofErr w:type="gramStart"/>
      <w:r w:rsidRPr="004E246C">
        <w:rPr>
          <w:rFonts w:asciiTheme="majorBidi" w:hAnsiTheme="majorBidi" w:cstheme="majorBidi"/>
        </w:rPr>
        <w:t>where</w:t>
      </w:r>
      <w:proofErr w:type="gramEnd"/>
      <w:r w:rsidRPr="004E246C">
        <w:rPr>
          <w:rFonts w:asciiTheme="majorBidi" w:hAnsiTheme="majorBidi" w:cstheme="majorBidi"/>
        </w:rPr>
        <w:t xml:space="preserve"> TP stands for the number of true positive; </w:t>
      </w:r>
      <w:r w:rsidR="00900620" w:rsidRPr="004E246C">
        <w:rPr>
          <w:rFonts w:asciiTheme="majorBidi" w:hAnsiTheme="majorBidi" w:cstheme="majorBidi"/>
        </w:rPr>
        <w:t>FP stands for the number</w:t>
      </w:r>
      <w:r w:rsidR="00900620">
        <w:rPr>
          <w:rFonts w:asciiTheme="majorBidi" w:hAnsiTheme="majorBidi" w:cstheme="majorBidi"/>
        </w:rPr>
        <w:t xml:space="preserve"> </w:t>
      </w:r>
      <w:r w:rsidR="00900620" w:rsidRPr="004E246C">
        <w:rPr>
          <w:rFonts w:asciiTheme="majorBidi" w:hAnsiTheme="majorBidi" w:cstheme="majorBidi"/>
        </w:rPr>
        <w:t>of false positive;</w:t>
      </w:r>
      <w:r w:rsidR="00900620">
        <w:rPr>
          <w:rFonts w:asciiTheme="majorBidi" w:hAnsiTheme="majorBidi" w:cstheme="majorBidi"/>
        </w:rPr>
        <w:t xml:space="preserve"> </w:t>
      </w:r>
      <w:r w:rsidRPr="004E246C">
        <w:rPr>
          <w:rFonts w:asciiTheme="majorBidi" w:hAnsiTheme="majorBidi" w:cstheme="majorBidi"/>
        </w:rPr>
        <w:t>TN stands</w:t>
      </w:r>
      <w:r>
        <w:rPr>
          <w:rFonts w:asciiTheme="majorBidi" w:hAnsiTheme="majorBidi" w:cstheme="majorBidi"/>
        </w:rPr>
        <w:t xml:space="preserve"> </w:t>
      </w:r>
      <w:r w:rsidRPr="004E246C">
        <w:rPr>
          <w:rFonts w:asciiTheme="majorBidi" w:hAnsiTheme="majorBidi" w:cstheme="majorBidi"/>
        </w:rPr>
        <w:t>for the number of true negative; FN stands for the number of false negative.</w:t>
      </w:r>
    </w:p>
    <w:p w:rsidR="00A21830" w:rsidRDefault="00A21830" w:rsidP="00900620">
      <w:pPr>
        <w:jc w:val="both"/>
        <w:rPr>
          <w:rFonts w:asciiTheme="majorBidi" w:hAnsiTheme="majorBidi" w:cstheme="majorBidi"/>
        </w:rPr>
      </w:pPr>
    </w:p>
    <w:p w:rsidR="00A21830" w:rsidRPr="00A21830" w:rsidRDefault="00A21830" w:rsidP="00EC5E28">
      <w:pPr>
        <w:pStyle w:val="Caption"/>
        <w:keepNext/>
        <w:rPr>
          <w:rFonts w:asciiTheme="majorBidi" w:hAnsiTheme="majorBidi" w:cstheme="majorBidi"/>
          <w:i w:val="0"/>
          <w:iCs w:val="0"/>
          <w:color w:val="auto"/>
          <w:sz w:val="22"/>
          <w:szCs w:val="22"/>
        </w:rPr>
      </w:pPr>
      <w:r w:rsidRPr="00A21830">
        <w:rPr>
          <w:rFonts w:asciiTheme="majorBidi" w:hAnsiTheme="majorBidi" w:cstheme="majorBidi"/>
          <w:b/>
          <w:bCs/>
          <w:i w:val="0"/>
          <w:iCs w:val="0"/>
          <w:color w:val="auto"/>
          <w:sz w:val="22"/>
          <w:szCs w:val="22"/>
        </w:rPr>
        <w:t xml:space="preserve">Table </w:t>
      </w:r>
      <w:r w:rsidRPr="00A21830">
        <w:rPr>
          <w:rFonts w:asciiTheme="majorBidi" w:hAnsiTheme="majorBidi" w:cstheme="majorBidi"/>
          <w:b/>
          <w:bCs/>
          <w:i w:val="0"/>
          <w:iCs w:val="0"/>
          <w:color w:val="auto"/>
          <w:sz w:val="22"/>
          <w:szCs w:val="22"/>
        </w:rPr>
        <w:fldChar w:fldCharType="begin"/>
      </w:r>
      <w:r w:rsidRPr="00A21830">
        <w:rPr>
          <w:rFonts w:asciiTheme="majorBidi" w:hAnsiTheme="majorBidi" w:cstheme="majorBidi"/>
          <w:b/>
          <w:bCs/>
          <w:i w:val="0"/>
          <w:iCs w:val="0"/>
          <w:color w:val="auto"/>
          <w:sz w:val="22"/>
          <w:szCs w:val="22"/>
        </w:rPr>
        <w:instrText xml:space="preserve"> SEQ Table \* ARABIC </w:instrText>
      </w:r>
      <w:r w:rsidRPr="00A21830">
        <w:rPr>
          <w:rFonts w:asciiTheme="majorBidi" w:hAnsiTheme="majorBidi" w:cstheme="majorBidi"/>
          <w:b/>
          <w:bCs/>
          <w:i w:val="0"/>
          <w:iCs w:val="0"/>
          <w:color w:val="auto"/>
          <w:sz w:val="22"/>
          <w:szCs w:val="22"/>
        </w:rPr>
        <w:fldChar w:fldCharType="separate"/>
      </w:r>
      <w:r w:rsidRPr="00A21830">
        <w:rPr>
          <w:rFonts w:asciiTheme="majorBidi" w:hAnsiTheme="majorBidi" w:cstheme="majorBidi"/>
          <w:b/>
          <w:bCs/>
          <w:i w:val="0"/>
          <w:iCs w:val="0"/>
          <w:noProof/>
          <w:color w:val="auto"/>
          <w:sz w:val="22"/>
          <w:szCs w:val="22"/>
        </w:rPr>
        <w:t>1</w:t>
      </w:r>
      <w:r w:rsidRPr="00A21830">
        <w:rPr>
          <w:rFonts w:asciiTheme="majorBidi" w:hAnsiTheme="majorBidi" w:cstheme="majorBidi"/>
          <w:b/>
          <w:bCs/>
          <w:i w:val="0"/>
          <w:iCs w:val="0"/>
          <w:color w:val="auto"/>
          <w:sz w:val="22"/>
          <w:szCs w:val="22"/>
        </w:rPr>
        <w:fldChar w:fldCharType="end"/>
      </w:r>
      <w:r>
        <w:rPr>
          <w:rFonts w:asciiTheme="majorBidi" w:hAnsiTheme="majorBidi" w:cstheme="majorBidi"/>
          <w:i w:val="0"/>
          <w:iCs w:val="0"/>
          <w:color w:val="auto"/>
          <w:sz w:val="22"/>
          <w:szCs w:val="22"/>
        </w:rPr>
        <w:t xml:space="preserve">. </w:t>
      </w:r>
      <w:r w:rsidR="00EC5E28" w:rsidRPr="00EC5E28">
        <w:rPr>
          <w:rFonts w:asciiTheme="majorBidi" w:hAnsiTheme="majorBidi" w:cstheme="majorBidi"/>
          <w:i w:val="0"/>
          <w:iCs w:val="0"/>
          <w:color w:val="auto"/>
          <w:sz w:val="22"/>
          <w:szCs w:val="22"/>
        </w:rPr>
        <w:t>Calculation of the accuracy of each detected image</w:t>
      </w:r>
    </w:p>
    <w:tbl>
      <w:tblPr>
        <w:tblStyle w:val="TableGrid"/>
        <w:tblW w:w="0" w:type="auto"/>
        <w:tblLook w:val="04A0" w:firstRow="1" w:lastRow="0" w:firstColumn="1" w:lastColumn="0" w:noHBand="0" w:noVBand="1"/>
      </w:tblPr>
      <w:tblGrid>
        <w:gridCol w:w="2265"/>
        <w:gridCol w:w="2265"/>
        <w:gridCol w:w="4396"/>
      </w:tblGrid>
      <w:tr w:rsidR="00A21830" w:rsidTr="00A21830">
        <w:tc>
          <w:tcPr>
            <w:tcW w:w="2265" w:type="dxa"/>
          </w:tcPr>
          <w:p w:rsidR="00A21830" w:rsidRDefault="00A21830" w:rsidP="00900620">
            <w:pPr>
              <w:jc w:val="both"/>
              <w:rPr>
                <w:rFonts w:asciiTheme="majorBidi" w:hAnsiTheme="majorBidi" w:cstheme="majorBidi"/>
                <w:lang w:val="en-US"/>
              </w:rPr>
            </w:pPr>
            <w:r>
              <w:rPr>
                <w:rFonts w:asciiTheme="majorBidi" w:hAnsiTheme="majorBidi" w:cstheme="majorBidi"/>
                <w:lang w:val="en-US"/>
              </w:rPr>
              <w:t>Image</w:t>
            </w:r>
          </w:p>
        </w:tc>
        <w:tc>
          <w:tcPr>
            <w:tcW w:w="2265" w:type="dxa"/>
          </w:tcPr>
          <w:p w:rsidR="00A21830" w:rsidRDefault="00A21830" w:rsidP="00900620">
            <w:pPr>
              <w:jc w:val="both"/>
              <w:rPr>
                <w:rFonts w:asciiTheme="majorBidi" w:hAnsiTheme="majorBidi" w:cstheme="majorBidi"/>
                <w:lang w:val="en-US"/>
              </w:rPr>
            </w:pPr>
            <w:r>
              <w:rPr>
                <w:rFonts w:asciiTheme="majorBidi" w:hAnsiTheme="majorBidi" w:cstheme="majorBidi"/>
                <w:lang w:val="en-US"/>
              </w:rPr>
              <w:t>Accuracy</w:t>
            </w:r>
          </w:p>
        </w:tc>
        <w:tc>
          <w:tcPr>
            <w:tcW w:w="4396" w:type="dxa"/>
          </w:tcPr>
          <w:p w:rsidR="00A21830" w:rsidRDefault="00A21830" w:rsidP="00900620">
            <w:pPr>
              <w:jc w:val="both"/>
              <w:rPr>
                <w:rFonts w:asciiTheme="majorBidi" w:hAnsiTheme="majorBidi" w:cstheme="majorBidi"/>
                <w:lang w:val="en-US"/>
              </w:rPr>
            </w:pPr>
            <w:r>
              <w:rPr>
                <w:rFonts w:asciiTheme="majorBidi" w:hAnsiTheme="majorBidi" w:cstheme="majorBidi"/>
                <w:lang w:val="en-US"/>
              </w:rPr>
              <w:t>Description</w:t>
            </w:r>
          </w:p>
        </w:tc>
      </w:tr>
      <w:tr w:rsidR="00A21830" w:rsidTr="00A21830">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Figure 3</w:t>
            </w:r>
          </w:p>
        </w:tc>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100%</w:t>
            </w:r>
          </w:p>
        </w:tc>
        <w:tc>
          <w:tcPr>
            <w:tcW w:w="4396" w:type="dxa"/>
          </w:tcPr>
          <w:p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Although the accuracy value is very high, the shooting position is not facing straight towards the object. It is also very possible the occurrence of false pos</w:t>
            </w:r>
            <w:r>
              <w:rPr>
                <w:rFonts w:asciiTheme="majorBidi" w:hAnsiTheme="majorBidi" w:cstheme="majorBidi"/>
                <w:lang w:val="en-US"/>
              </w:rPr>
              <w:t>itive and false negative errors</w:t>
            </w:r>
            <w:r w:rsidR="00242F0C">
              <w:rPr>
                <w:rFonts w:asciiTheme="majorBidi" w:hAnsiTheme="majorBidi" w:cstheme="majorBidi"/>
                <w:lang w:val="en-US"/>
              </w:rPr>
              <w:t>.</w:t>
            </w:r>
          </w:p>
        </w:tc>
      </w:tr>
      <w:tr w:rsidR="00A21830" w:rsidTr="00A21830">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Figure 4</w:t>
            </w:r>
          </w:p>
        </w:tc>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20%</w:t>
            </w:r>
          </w:p>
        </w:tc>
        <w:tc>
          <w:tcPr>
            <w:tcW w:w="4396" w:type="dxa"/>
          </w:tcPr>
          <w:p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The distance of the camera with objects that are too far causes a high rate of false positives and false negatives</w:t>
            </w:r>
            <w:r w:rsidR="00242F0C">
              <w:rPr>
                <w:rFonts w:asciiTheme="majorBidi" w:hAnsiTheme="majorBidi" w:cstheme="majorBidi"/>
                <w:lang w:val="en-US"/>
              </w:rPr>
              <w:t>.</w:t>
            </w:r>
          </w:p>
        </w:tc>
      </w:tr>
      <w:tr w:rsidR="00A21830" w:rsidTr="00A21830">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Figure 5</w:t>
            </w:r>
          </w:p>
        </w:tc>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75%</w:t>
            </w:r>
          </w:p>
        </w:tc>
        <w:tc>
          <w:tcPr>
            <w:tcW w:w="4396" w:type="dxa"/>
          </w:tcPr>
          <w:p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Detection errors in the form of false negatives are caused because the model reads human objects in a straight vertical position</w:t>
            </w:r>
            <w:r w:rsidR="00242F0C">
              <w:rPr>
                <w:rFonts w:asciiTheme="majorBidi" w:hAnsiTheme="majorBidi" w:cstheme="majorBidi"/>
                <w:lang w:val="en-US"/>
              </w:rPr>
              <w:t>.</w:t>
            </w:r>
          </w:p>
        </w:tc>
      </w:tr>
      <w:tr w:rsidR="00A21830" w:rsidTr="00A21830">
        <w:tc>
          <w:tcPr>
            <w:tcW w:w="2265" w:type="dxa"/>
          </w:tcPr>
          <w:p w:rsidR="00A21830" w:rsidRDefault="00242F0C" w:rsidP="00900620">
            <w:pPr>
              <w:jc w:val="both"/>
              <w:rPr>
                <w:rFonts w:asciiTheme="majorBidi" w:hAnsiTheme="majorBidi" w:cstheme="majorBidi"/>
                <w:lang w:val="en-US"/>
              </w:rPr>
            </w:pPr>
            <w:r>
              <w:rPr>
                <w:rFonts w:asciiTheme="majorBidi" w:hAnsiTheme="majorBidi" w:cstheme="majorBidi"/>
                <w:lang w:val="en-US"/>
              </w:rPr>
              <w:t>Figure 6</w:t>
            </w:r>
          </w:p>
        </w:tc>
        <w:tc>
          <w:tcPr>
            <w:tcW w:w="2265" w:type="dxa"/>
          </w:tcPr>
          <w:p w:rsidR="00A21830" w:rsidRDefault="001E0BCE" w:rsidP="00900620">
            <w:pPr>
              <w:jc w:val="both"/>
              <w:rPr>
                <w:rFonts w:asciiTheme="majorBidi" w:hAnsiTheme="majorBidi" w:cstheme="majorBidi"/>
                <w:lang w:val="en-US"/>
              </w:rPr>
            </w:pPr>
            <w:r>
              <w:rPr>
                <w:rFonts w:asciiTheme="majorBidi" w:hAnsiTheme="majorBidi" w:cstheme="majorBidi"/>
                <w:lang w:val="en-US"/>
              </w:rPr>
              <w:t>60%</w:t>
            </w:r>
          </w:p>
        </w:tc>
        <w:tc>
          <w:tcPr>
            <w:tcW w:w="4396" w:type="dxa"/>
          </w:tcPr>
          <w:p w:rsidR="00A21830" w:rsidRDefault="00EC5E28" w:rsidP="00900620">
            <w:pPr>
              <w:jc w:val="both"/>
              <w:rPr>
                <w:rFonts w:asciiTheme="majorBidi" w:hAnsiTheme="majorBidi" w:cstheme="majorBidi"/>
                <w:lang w:val="en-US"/>
              </w:rPr>
            </w:pPr>
            <w:r w:rsidRPr="00EC5E28">
              <w:rPr>
                <w:rFonts w:asciiTheme="majorBidi" w:hAnsiTheme="majorBidi" w:cstheme="majorBidi"/>
                <w:lang w:val="en-US"/>
              </w:rPr>
              <w:t>The model failed to detect two human objects</w:t>
            </w:r>
            <w:r w:rsidR="001E0BCE">
              <w:rPr>
                <w:rFonts w:asciiTheme="majorBidi" w:hAnsiTheme="majorBidi" w:cstheme="majorBidi"/>
                <w:lang w:val="en-US"/>
              </w:rPr>
              <w:t>.</w:t>
            </w:r>
          </w:p>
        </w:tc>
      </w:tr>
    </w:tbl>
    <w:p w:rsidR="00A21830" w:rsidRDefault="00A21830" w:rsidP="00900620">
      <w:pPr>
        <w:jc w:val="both"/>
        <w:rPr>
          <w:rFonts w:asciiTheme="majorBidi" w:hAnsiTheme="majorBidi" w:cstheme="majorBidi"/>
          <w:lang w:val="en-US"/>
        </w:rPr>
      </w:pPr>
    </w:p>
    <w:p w:rsidR="00B95328" w:rsidRDefault="00B95328" w:rsidP="00900620">
      <w:pPr>
        <w:jc w:val="both"/>
        <w:rPr>
          <w:rFonts w:asciiTheme="majorBidi" w:hAnsiTheme="majorBidi" w:cstheme="majorBidi"/>
          <w:lang w:val="en-US"/>
        </w:rPr>
      </w:pPr>
      <w:r w:rsidRPr="00B95328">
        <w:rPr>
          <w:rFonts w:asciiTheme="majorBidi" w:hAnsiTheme="majorBidi" w:cstheme="majorBidi"/>
          <w:lang w:val="en-US"/>
        </w:rPr>
        <w:lastRenderedPageBreak/>
        <w:t>After testing in real time according to the ideal distance, the results obtained for an accuracy value of 99.3%, precision 98.8%, recall 99.9% and F1-Score 99.3%.</w:t>
      </w:r>
    </w:p>
    <w:p w:rsidR="00B95328" w:rsidRDefault="00B95328" w:rsidP="00B95328">
      <w:pPr>
        <w:keepNext/>
        <w:jc w:val="both"/>
      </w:pPr>
      <w:r>
        <w:rPr>
          <w:rFonts w:asciiTheme="majorBidi" w:hAnsiTheme="majorBidi" w:cstheme="majorBidi"/>
          <w:noProof/>
          <w:lang w:eastAsia="en-GB"/>
        </w:rPr>
        <w:drawing>
          <wp:inline distT="0" distB="0" distL="0" distR="0" wp14:anchorId="1F55F471" wp14:editId="3F8F6639">
            <wp:extent cx="30384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2762250"/>
                    </a:xfrm>
                    <a:prstGeom prst="rect">
                      <a:avLst/>
                    </a:prstGeom>
                    <a:noFill/>
                    <a:ln>
                      <a:noFill/>
                    </a:ln>
                  </pic:spPr>
                </pic:pic>
              </a:graphicData>
            </a:graphic>
          </wp:inline>
        </w:drawing>
      </w:r>
    </w:p>
    <w:p w:rsidR="00B95328" w:rsidRPr="00B95328" w:rsidRDefault="00B95328" w:rsidP="00B95328">
      <w:pPr>
        <w:pStyle w:val="Caption"/>
        <w:jc w:val="both"/>
        <w:rPr>
          <w:rFonts w:asciiTheme="majorBidi" w:hAnsiTheme="majorBidi" w:cstheme="majorBidi"/>
          <w:i w:val="0"/>
          <w:iCs w:val="0"/>
          <w:color w:val="auto"/>
          <w:sz w:val="22"/>
          <w:szCs w:val="22"/>
          <w:lang w:val="en-US"/>
        </w:rPr>
      </w:pPr>
      <w:r w:rsidRPr="00B95328">
        <w:rPr>
          <w:rFonts w:asciiTheme="majorBidi" w:hAnsiTheme="majorBidi" w:cstheme="majorBidi"/>
          <w:b/>
          <w:bCs/>
          <w:i w:val="0"/>
          <w:iCs w:val="0"/>
          <w:color w:val="auto"/>
          <w:sz w:val="22"/>
          <w:szCs w:val="22"/>
        </w:rPr>
        <w:t xml:space="preserve">Figure </w:t>
      </w:r>
      <w:r w:rsidRPr="00B95328">
        <w:rPr>
          <w:rFonts w:asciiTheme="majorBidi" w:hAnsiTheme="majorBidi" w:cstheme="majorBidi"/>
          <w:b/>
          <w:bCs/>
          <w:i w:val="0"/>
          <w:iCs w:val="0"/>
          <w:color w:val="auto"/>
          <w:sz w:val="22"/>
          <w:szCs w:val="22"/>
        </w:rPr>
        <w:fldChar w:fldCharType="begin"/>
      </w:r>
      <w:r w:rsidRPr="00B95328">
        <w:rPr>
          <w:rFonts w:asciiTheme="majorBidi" w:hAnsiTheme="majorBidi" w:cstheme="majorBidi"/>
          <w:b/>
          <w:bCs/>
          <w:i w:val="0"/>
          <w:iCs w:val="0"/>
          <w:color w:val="auto"/>
          <w:sz w:val="22"/>
          <w:szCs w:val="22"/>
        </w:rPr>
        <w:instrText xml:space="preserve"> SEQ Figure \* ARABIC </w:instrText>
      </w:r>
      <w:r w:rsidRPr="00B95328">
        <w:rPr>
          <w:rFonts w:asciiTheme="majorBidi" w:hAnsiTheme="majorBidi" w:cstheme="majorBidi"/>
          <w:b/>
          <w:bCs/>
          <w:i w:val="0"/>
          <w:iCs w:val="0"/>
          <w:color w:val="auto"/>
          <w:sz w:val="22"/>
          <w:szCs w:val="22"/>
        </w:rPr>
        <w:fldChar w:fldCharType="separate"/>
      </w:r>
      <w:r w:rsidRPr="00B95328">
        <w:rPr>
          <w:rFonts w:asciiTheme="majorBidi" w:hAnsiTheme="majorBidi" w:cstheme="majorBidi"/>
          <w:b/>
          <w:bCs/>
          <w:i w:val="0"/>
          <w:iCs w:val="0"/>
          <w:noProof/>
          <w:color w:val="auto"/>
          <w:sz w:val="22"/>
          <w:szCs w:val="22"/>
        </w:rPr>
        <w:t>7</w:t>
      </w:r>
      <w:r w:rsidRPr="00B95328">
        <w:rPr>
          <w:rFonts w:asciiTheme="majorBidi" w:hAnsiTheme="majorBidi" w:cstheme="majorBidi"/>
          <w:b/>
          <w:bCs/>
          <w:i w:val="0"/>
          <w:iCs w:val="0"/>
          <w:color w:val="auto"/>
          <w:sz w:val="22"/>
          <w:szCs w:val="22"/>
        </w:rPr>
        <w:fldChar w:fldCharType="end"/>
      </w:r>
      <w:r>
        <w:rPr>
          <w:rFonts w:asciiTheme="majorBidi" w:hAnsiTheme="majorBidi" w:cstheme="majorBidi"/>
          <w:b/>
          <w:bCs/>
          <w:i w:val="0"/>
          <w:iCs w:val="0"/>
          <w:color w:val="auto"/>
          <w:sz w:val="22"/>
          <w:szCs w:val="22"/>
        </w:rPr>
        <w:t>.</w:t>
      </w:r>
      <w:r>
        <w:rPr>
          <w:rFonts w:asciiTheme="majorBidi" w:hAnsiTheme="majorBidi" w:cstheme="majorBidi"/>
          <w:i w:val="0"/>
          <w:iCs w:val="0"/>
          <w:color w:val="auto"/>
          <w:sz w:val="22"/>
          <w:szCs w:val="22"/>
        </w:rPr>
        <w:t xml:space="preserve"> </w:t>
      </w:r>
      <w:r w:rsidRPr="00B95328">
        <w:rPr>
          <w:rFonts w:asciiTheme="majorBidi" w:hAnsiTheme="majorBidi" w:cstheme="majorBidi"/>
          <w:i w:val="0"/>
          <w:iCs w:val="0"/>
          <w:color w:val="auto"/>
          <w:sz w:val="22"/>
          <w:szCs w:val="22"/>
        </w:rPr>
        <w:t>Test Results</w:t>
      </w:r>
    </w:p>
    <w:p w:rsidR="007E1155" w:rsidRPr="00CE57CF" w:rsidRDefault="007E1155" w:rsidP="007E1155">
      <w:pPr>
        <w:pStyle w:val="section"/>
        <w:rPr>
          <w:rFonts w:ascii="Times New Roman" w:hAnsi="Times New Roman"/>
        </w:rPr>
      </w:pPr>
      <w:r>
        <w:rPr>
          <w:rFonts w:ascii="Times New Roman" w:hAnsi="Times New Roman"/>
        </w:rPr>
        <w:t>Conclusion</w:t>
      </w:r>
    </w:p>
    <w:p w:rsidR="00EA3F4B" w:rsidRPr="007E1155" w:rsidRDefault="00EC5E28" w:rsidP="007E1155">
      <w:pPr>
        <w:pStyle w:val="section"/>
        <w:numPr>
          <w:ilvl w:val="0"/>
          <w:numId w:val="0"/>
        </w:numPr>
        <w:tabs>
          <w:tab w:val="clear" w:pos="567"/>
        </w:tabs>
        <w:spacing w:before="0"/>
        <w:jc w:val="both"/>
        <w:rPr>
          <w:rFonts w:asciiTheme="majorBidi" w:hAnsiTheme="majorBidi" w:cstheme="majorBidi"/>
          <w:b w:val="0"/>
          <w:bCs/>
          <w:sz w:val="24"/>
        </w:rPr>
      </w:pPr>
      <w:r w:rsidRPr="00EC5E28">
        <w:rPr>
          <w:rFonts w:ascii="Times New Roman" w:hAnsi="Times New Roman"/>
          <w:b w:val="0"/>
          <w:bCs/>
        </w:rPr>
        <w:t>The ability of the CNN algorithm to detect human objects can be said to be quite high. Although in some tests it still has not succeeded in detecting human objects. The model developed in this study can detect human objects that obey and violate social distance rules at a distance of less than 2 meters. Errors in detecting social distance violations are caused because the camera is too far from the object and also because the detected object is not in a straight vertical line</w:t>
      </w:r>
      <w:r w:rsidR="007E1155">
        <w:rPr>
          <w:rFonts w:ascii="Times New Roman" w:hAnsi="Times New Roman"/>
          <w:b w:val="0"/>
          <w:bCs/>
        </w:rPr>
        <w:t>.</w:t>
      </w:r>
    </w:p>
    <w:p w:rsidR="00EA3F4B" w:rsidRPr="00CE57CF" w:rsidRDefault="00EA3F4B" w:rsidP="00B36320">
      <w:pPr>
        <w:pStyle w:val="section"/>
        <w:numPr>
          <w:ilvl w:val="0"/>
          <w:numId w:val="0"/>
        </w:numPr>
        <w:rPr>
          <w:rFonts w:ascii="Times New Roman" w:hAnsi="Times New Roman"/>
        </w:rPr>
      </w:pPr>
      <w:r w:rsidRPr="00CE57CF">
        <w:rPr>
          <w:rFonts w:ascii="Times New Roman" w:hAnsi="Times New Roman"/>
        </w:rPr>
        <w:t>References</w:t>
      </w:r>
    </w:p>
    <w:p w:rsidR="00C97AE2" w:rsidRPr="00C97AE2" w:rsidRDefault="00B36320" w:rsidP="007E1155">
      <w:pPr>
        <w:widowControl w:val="0"/>
        <w:autoSpaceDE w:val="0"/>
        <w:autoSpaceDN w:val="0"/>
        <w:adjustRightInd w:val="0"/>
        <w:ind w:left="640" w:hanging="640"/>
        <w:jc w:val="both"/>
        <w:rPr>
          <w:rFonts w:ascii="Times New Roman" w:hAnsi="Times New Roman"/>
          <w:noProof/>
          <w:szCs w:val="24"/>
        </w:rPr>
      </w:pPr>
      <w:r>
        <w:rPr>
          <w:rFonts w:ascii="Times New Roman" w:hAnsi="Times New Roman"/>
        </w:rPr>
        <w:fldChar w:fldCharType="begin" w:fldLock="1"/>
      </w:r>
      <w:r>
        <w:rPr>
          <w:rFonts w:ascii="Times New Roman" w:hAnsi="Times New Roman"/>
        </w:rPr>
        <w:instrText xml:space="preserve">ADDIN Mendeley Bibliography CSL_BIBLIOGRAPHY </w:instrText>
      </w:r>
      <w:r>
        <w:rPr>
          <w:rFonts w:ascii="Times New Roman" w:hAnsi="Times New Roman"/>
        </w:rPr>
        <w:fldChar w:fldCharType="separate"/>
      </w:r>
      <w:r w:rsidR="00C97AE2" w:rsidRPr="00C97AE2">
        <w:rPr>
          <w:rFonts w:ascii="Times New Roman" w:hAnsi="Times New Roman"/>
          <w:noProof/>
          <w:szCs w:val="24"/>
        </w:rPr>
        <w:t>[1]</w:t>
      </w:r>
      <w:r w:rsidR="00C97AE2" w:rsidRPr="00C97AE2">
        <w:rPr>
          <w:rFonts w:ascii="Times New Roman" w:hAnsi="Times New Roman"/>
          <w:noProof/>
          <w:szCs w:val="24"/>
        </w:rPr>
        <w:tab/>
        <w:t xml:space="preserve">M. Ciotti, M. Ciccozzi, A. Terrinoni, W. C. Jiang, C. Bin Wang, and S. Bernardini, “The COVID-19 pandemic,” </w:t>
      </w:r>
      <w:r w:rsidR="00C97AE2" w:rsidRPr="00C97AE2">
        <w:rPr>
          <w:rFonts w:ascii="Times New Roman" w:hAnsi="Times New Roman"/>
          <w:i/>
          <w:iCs/>
          <w:noProof/>
          <w:szCs w:val="24"/>
        </w:rPr>
        <w:t>Crit. Rev. Clin. Lab. Sci.</w:t>
      </w:r>
      <w:r w:rsidR="00C97AE2" w:rsidRPr="00C97AE2">
        <w:rPr>
          <w:rFonts w:ascii="Times New Roman" w:hAnsi="Times New Roman"/>
          <w:noProof/>
          <w:szCs w:val="24"/>
        </w:rPr>
        <w:t>, vol. 57, no. 6, pp. 365–388, 2020.</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[2]</w:t>
      </w:r>
      <w:r w:rsidRPr="00C97AE2">
        <w:rPr>
          <w:rFonts w:ascii="Times New Roman" w:hAnsi="Times New Roman"/>
          <w:noProof/>
          <w:szCs w:val="24"/>
        </w:rPr>
        <w:tab/>
        <w:t xml:space="preserve">F. D. A. Pinasti, “Analisis Dampak Pandemi Corona Virus Terhadap Tingkat Kesadaran Masyarakat dalam Penerapan Protokol Kesehatan,” </w:t>
      </w:r>
      <w:r w:rsidRPr="00C97AE2">
        <w:rPr>
          <w:rFonts w:ascii="Times New Roman" w:hAnsi="Times New Roman"/>
          <w:i/>
          <w:iCs/>
          <w:noProof/>
          <w:szCs w:val="24"/>
        </w:rPr>
        <w:t>Wellness Heal. Mag.</w:t>
      </w:r>
      <w:r w:rsidRPr="00C97AE2">
        <w:rPr>
          <w:rFonts w:ascii="Times New Roman" w:hAnsi="Times New Roman"/>
          <w:noProof/>
          <w:szCs w:val="24"/>
        </w:rPr>
        <w:t>, vol. 2, no. 2, pp. 237–249, 2020.</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[3]</w:t>
      </w:r>
      <w:r w:rsidRPr="00C97AE2">
        <w:rPr>
          <w:rFonts w:ascii="Times New Roman" w:hAnsi="Times New Roman"/>
          <w:noProof/>
          <w:szCs w:val="24"/>
        </w:rPr>
        <w:tab/>
        <w:t xml:space="preserve">J. A. Lewnard and N. C. Lo, “Scientific and ethical basis for social-distancing interventions against COVID-19,” </w:t>
      </w:r>
      <w:r w:rsidRPr="00C97AE2">
        <w:rPr>
          <w:rFonts w:ascii="Times New Roman" w:hAnsi="Times New Roman"/>
          <w:i/>
          <w:iCs/>
          <w:noProof/>
          <w:szCs w:val="24"/>
        </w:rPr>
        <w:t>Lancet Infect. Dis.</w:t>
      </w:r>
      <w:r w:rsidRPr="00C97AE2">
        <w:rPr>
          <w:rFonts w:ascii="Times New Roman" w:hAnsi="Times New Roman"/>
          <w:noProof/>
          <w:szCs w:val="24"/>
        </w:rPr>
        <w:t>, vol. 20, no. 6, pp. 631–633, 2020.</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[4]</w:t>
      </w:r>
      <w:r w:rsidRPr="00C97AE2">
        <w:rPr>
          <w:rFonts w:ascii="Times New Roman" w:hAnsi="Times New Roman"/>
          <w:noProof/>
          <w:szCs w:val="24"/>
        </w:rPr>
        <w:tab/>
        <w:t xml:space="preserve">I. W. Sukawana and I. made Sukaraja, “Gambaran Kepatuhan Masyarakat Mawang Kelod dalam Menerapkan Protokol Pencegahan COVID-19 di Tempat Umum Bulan September 2020,” </w:t>
      </w:r>
      <w:r w:rsidRPr="00C97AE2">
        <w:rPr>
          <w:rFonts w:ascii="Times New Roman" w:hAnsi="Times New Roman"/>
          <w:i/>
          <w:iCs/>
          <w:noProof/>
          <w:szCs w:val="24"/>
        </w:rPr>
        <w:t>Community Publ. Nurs.</w:t>
      </w:r>
      <w:r w:rsidRPr="00C97AE2">
        <w:rPr>
          <w:rFonts w:ascii="Times New Roman" w:hAnsi="Times New Roman"/>
          <w:noProof/>
          <w:szCs w:val="24"/>
        </w:rPr>
        <w:t>, vol. 9, no. 2, pp. 204–210, 2021.</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[5]</w:t>
      </w:r>
      <w:r w:rsidRPr="00C97AE2">
        <w:rPr>
          <w:rFonts w:ascii="Times New Roman" w:hAnsi="Times New Roman"/>
          <w:noProof/>
          <w:szCs w:val="24"/>
        </w:rPr>
        <w:tab/>
        <w:t xml:space="preserve">R. Chauhan, K. K. Ghanshala, and R. C. Joshi, “Convolutional Neural Network (CNN) for Image Detection and Recognition,” </w:t>
      </w:r>
      <w:r w:rsidRPr="00C97AE2">
        <w:rPr>
          <w:rFonts w:ascii="Times New Roman" w:hAnsi="Times New Roman"/>
          <w:i/>
          <w:iCs/>
          <w:noProof/>
          <w:szCs w:val="24"/>
        </w:rPr>
        <w:t>ICSCCC 2018 - 1st Int. Conf. Secur. Cyber Comput. Commun.</w:t>
      </w:r>
      <w:r w:rsidRPr="00C97AE2">
        <w:rPr>
          <w:rFonts w:ascii="Times New Roman" w:hAnsi="Times New Roman"/>
          <w:noProof/>
          <w:szCs w:val="24"/>
        </w:rPr>
        <w:t>, pp. 278–282, 2018.</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[6]</w:t>
      </w:r>
      <w:r w:rsidRPr="00C97AE2">
        <w:rPr>
          <w:rFonts w:ascii="Times New Roman" w:hAnsi="Times New Roman"/>
          <w:noProof/>
          <w:szCs w:val="24"/>
        </w:rPr>
        <w:tab/>
        <w:t xml:space="preserve">M. D. Zeiler and R. Fergus, “Visualizing and Understanding Convolutional Networks,” in </w:t>
      </w:r>
      <w:r w:rsidRPr="00C97AE2">
        <w:rPr>
          <w:rFonts w:ascii="Times New Roman" w:hAnsi="Times New Roman"/>
          <w:i/>
          <w:iCs/>
          <w:noProof/>
          <w:szCs w:val="24"/>
        </w:rPr>
        <w:t>Analytical Chemistry Research</w:t>
      </w:r>
      <w:r w:rsidRPr="00C97AE2">
        <w:rPr>
          <w:rFonts w:ascii="Times New Roman" w:hAnsi="Times New Roman"/>
          <w:noProof/>
          <w:szCs w:val="24"/>
        </w:rPr>
        <w:t>, vol. 12, 2014, pp. 818–833.</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[7]</w:t>
      </w:r>
      <w:r w:rsidRPr="00C97AE2">
        <w:rPr>
          <w:rFonts w:ascii="Times New Roman" w:hAnsi="Times New Roman"/>
          <w:noProof/>
          <w:szCs w:val="24"/>
        </w:rPr>
        <w:tab/>
        <w:t xml:space="preserve">Y. LeCun </w:t>
      </w:r>
      <w:r w:rsidRPr="00C97AE2">
        <w:rPr>
          <w:rFonts w:ascii="Times New Roman" w:hAnsi="Times New Roman"/>
          <w:i/>
          <w:iCs/>
          <w:noProof/>
          <w:szCs w:val="24"/>
        </w:rPr>
        <w:t>et al.</w:t>
      </w:r>
      <w:r w:rsidRPr="00C97AE2">
        <w:rPr>
          <w:rFonts w:ascii="Times New Roman" w:hAnsi="Times New Roman"/>
          <w:noProof/>
          <w:szCs w:val="24"/>
        </w:rPr>
        <w:t xml:space="preserve">, “Backpropagation applied to digit recognition,” </w:t>
      </w:r>
      <w:r w:rsidRPr="00C97AE2">
        <w:rPr>
          <w:rFonts w:ascii="Times New Roman" w:hAnsi="Times New Roman"/>
          <w:i/>
          <w:iCs/>
          <w:noProof/>
          <w:szCs w:val="24"/>
        </w:rPr>
        <w:t>Neural computation</w:t>
      </w:r>
      <w:r w:rsidRPr="00C97AE2">
        <w:rPr>
          <w:rFonts w:ascii="Times New Roman" w:hAnsi="Times New Roman"/>
          <w:noProof/>
          <w:szCs w:val="24"/>
        </w:rPr>
        <w:t>, vol. 1, no. 4. pp. 541–551, 1989.</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[8]</w:t>
      </w:r>
      <w:r w:rsidRPr="00C97AE2">
        <w:rPr>
          <w:rFonts w:ascii="Times New Roman" w:hAnsi="Times New Roman"/>
          <w:noProof/>
          <w:szCs w:val="24"/>
        </w:rPr>
        <w:tab/>
        <w:t xml:space="preserve">M. Coskun, A. Ucar, O. Yildirim, and Y. Demir, “Face recognition based on convolutional neural network,” </w:t>
      </w:r>
      <w:r w:rsidRPr="00C97AE2">
        <w:rPr>
          <w:rFonts w:ascii="Times New Roman" w:hAnsi="Times New Roman"/>
          <w:i/>
          <w:iCs/>
          <w:noProof/>
          <w:szCs w:val="24"/>
        </w:rPr>
        <w:t>Proc. Int. Conf. Mod. Electr. Energy Syst. MEES 2017</w:t>
      </w:r>
      <w:r w:rsidRPr="00C97AE2">
        <w:rPr>
          <w:rFonts w:ascii="Times New Roman" w:hAnsi="Times New Roman"/>
          <w:noProof/>
          <w:szCs w:val="24"/>
        </w:rPr>
        <w:t>, vol. 2018-Janua, pp. 376–379, 2017.</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[9]</w:t>
      </w:r>
      <w:r w:rsidRPr="00C97AE2">
        <w:rPr>
          <w:rFonts w:ascii="Times New Roman" w:hAnsi="Times New Roman"/>
          <w:noProof/>
          <w:szCs w:val="24"/>
        </w:rPr>
        <w:tab/>
        <w:t xml:space="preserve">B. Benjdira, T. Khursheed, A. Koubaa, A. Ammar, and K. Ouni, “Car Detection using Unmanned Aerial Vehicles: Comparison between Faster R-CNN and YOLOv3,” </w:t>
      </w:r>
      <w:r w:rsidRPr="00C97AE2">
        <w:rPr>
          <w:rFonts w:ascii="Times New Roman" w:hAnsi="Times New Roman"/>
          <w:i/>
          <w:iCs/>
          <w:noProof/>
          <w:szCs w:val="24"/>
        </w:rPr>
        <w:t>2019 1st Int. Conf. Unmanned Veh. Syst. UVS 2019</w:t>
      </w:r>
      <w:r w:rsidRPr="00C97AE2">
        <w:rPr>
          <w:rFonts w:ascii="Times New Roman" w:hAnsi="Times New Roman"/>
          <w:noProof/>
          <w:szCs w:val="24"/>
        </w:rPr>
        <w:t>, pp. 1–6, 2019.</w:t>
      </w:r>
    </w:p>
    <w:p w:rsidR="00C97AE2" w:rsidRPr="00C97AE2" w:rsidRDefault="00C97AE2" w:rsidP="007E1155">
      <w:pPr>
        <w:widowControl w:val="0"/>
        <w:autoSpaceDE w:val="0"/>
        <w:autoSpaceDN w:val="0"/>
        <w:adjustRightInd w:val="0"/>
        <w:ind w:left="640" w:hanging="640"/>
        <w:jc w:val="both"/>
        <w:rPr>
          <w:rFonts w:ascii="Times New Roman" w:hAnsi="Times New Roman"/>
          <w:noProof/>
          <w:szCs w:val="24"/>
        </w:rPr>
      </w:pPr>
      <w:r w:rsidRPr="00C97AE2">
        <w:rPr>
          <w:rFonts w:ascii="Times New Roman" w:hAnsi="Times New Roman"/>
          <w:noProof/>
          <w:szCs w:val="24"/>
        </w:rPr>
        <w:t>[10]</w:t>
      </w:r>
      <w:r w:rsidRPr="00C97AE2">
        <w:rPr>
          <w:rFonts w:ascii="Times New Roman" w:hAnsi="Times New Roman"/>
          <w:noProof/>
          <w:szCs w:val="24"/>
        </w:rPr>
        <w:tab/>
        <w:t xml:space="preserve">R. Zhao, X. Niu, Y. Wu, W. Luk, and Q. Liu, “Optimizing CNN-based object detection </w:t>
      </w:r>
      <w:r w:rsidRPr="00C97AE2">
        <w:rPr>
          <w:rFonts w:ascii="Times New Roman" w:hAnsi="Times New Roman"/>
          <w:noProof/>
          <w:szCs w:val="24"/>
        </w:rPr>
        <w:lastRenderedPageBreak/>
        <w:t xml:space="preserve">algorithms on embedded FPGA platforms,” </w:t>
      </w:r>
      <w:r w:rsidRPr="00C97AE2">
        <w:rPr>
          <w:rFonts w:ascii="Times New Roman" w:hAnsi="Times New Roman"/>
          <w:i/>
          <w:iCs/>
          <w:noProof/>
          <w:szCs w:val="24"/>
        </w:rPr>
        <w:t>Lect. Notes Comput. Sci. (including Subser. Lect. Notes Artif. Intell. Lect. Notes Bioinformatics)</w:t>
      </w:r>
      <w:r w:rsidRPr="00C97AE2">
        <w:rPr>
          <w:rFonts w:ascii="Times New Roman" w:hAnsi="Times New Roman"/>
          <w:noProof/>
          <w:szCs w:val="24"/>
        </w:rPr>
        <w:t>, vol. 10216 LNCS, no. 1, pp. 255–267, 2017.</w:t>
      </w:r>
    </w:p>
    <w:p w:rsidR="00C97AE2" w:rsidRPr="00C97AE2" w:rsidRDefault="00C97AE2" w:rsidP="007E1155">
      <w:pPr>
        <w:widowControl w:val="0"/>
        <w:autoSpaceDE w:val="0"/>
        <w:autoSpaceDN w:val="0"/>
        <w:adjustRightInd w:val="0"/>
        <w:ind w:left="640" w:hanging="640"/>
        <w:jc w:val="both"/>
        <w:rPr>
          <w:rFonts w:ascii="Times New Roman" w:hAnsi="Times New Roman"/>
          <w:noProof/>
        </w:rPr>
      </w:pPr>
      <w:r w:rsidRPr="00C97AE2">
        <w:rPr>
          <w:rFonts w:ascii="Times New Roman" w:hAnsi="Times New Roman"/>
          <w:noProof/>
          <w:szCs w:val="24"/>
        </w:rPr>
        <w:t>[11]</w:t>
      </w:r>
      <w:r w:rsidRPr="00C97AE2">
        <w:rPr>
          <w:rFonts w:ascii="Times New Roman" w:hAnsi="Times New Roman"/>
          <w:noProof/>
          <w:szCs w:val="24"/>
        </w:rPr>
        <w:tab/>
        <w:t xml:space="preserve">M. Heidari, S. Mirniaharikandehei, A. Z. Khuzani, G. Danala, Y. Qiu, and B. Zheng, “Improving the performance of CNN to predict the likelihood of COVID-19 using chest X-ray images with preprocessing algorithms,” </w:t>
      </w:r>
      <w:r w:rsidRPr="00C97AE2">
        <w:rPr>
          <w:rFonts w:ascii="Times New Roman" w:hAnsi="Times New Roman"/>
          <w:i/>
          <w:iCs/>
          <w:noProof/>
          <w:szCs w:val="24"/>
        </w:rPr>
        <w:t>Int. J. Med. Inform.</w:t>
      </w:r>
      <w:r w:rsidRPr="00C97AE2">
        <w:rPr>
          <w:rFonts w:ascii="Times New Roman" w:hAnsi="Times New Roman"/>
          <w:noProof/>
          <w:szCs w:val="24"/>
        </w:rPr>
        <w:t>, vol. 144, no. June, p. 104284, 2020.</w:t>
      </w:r>
    </w:p>
    <w:p w:rsidR="00EA3F4B" w:rsidRPr="00CE57CF" w:rsidRDefault="00B36320" w:rsidP="007E1155">
      <w:pPr>
        <w:pStyle w:val="BodyChar"/>
        <w:rPr>
          <w:rFonts w:ascii="Times New Roman" w:hAnsi="Times New Roman"/>
        </w:rPr>
      </w:pPr>
      <w:r>
        <w:rPr>
          <w:rFonts w:ascii="Times New Roman" w:hAnsi="Times New Roman"/>
        </w:rPr>
        <w:fldChar w:fldCharType="end"/>
      </w:r>
    </w:p>
    <w:sectPr w:rsidR="00EA3F4B" w:rsidRPr="00CE57CF" w:rsidSect="009A169E">
      <w:headerReference w:type="default" r:id="rId16"/>
      <w:footnotePr>
        <w:pos w:val="beneathText"/>
      </w:footnotePr>
      <w:endnotePr>
        <w:numFmt w:val="chicago"/>
        <w:numStart w:val="4"/>
      </w:endnotePr>
      <w:pgSz w:w="11907" w:h="16840" w:code="9"/>
      <w:pgMar w:top="1985" w:right="1418" w:bottom="1418"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C3F" w:rsidRDefault="00976C3F">
      <w:r>
        <w:separator/>
      </w:r>
    </w:p>
  </w:endnote>
  <w:endnote w:type="continuationSeparator" w:id="0">
    <w:p w:rsidR="00976C3F" w:rsidRDefault="00976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bon">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C3F" w:rsidRPr="00043761" w:rsidRDefault="00976C3F">
      <w:pPr>
        <w:pStyle w:val="Bulleted"/>
        <w:numPr>
          <w:ilvl w:val="0"/>
          <w:numId w:val="0"/>
        </w:numPr>
        <w:rPr>
          <w:rFonts w:ascii="Sabon" w:hAnsi="Sabon"/>
          <w:color w:val="auto"/>
          <w:szCs w:val="20"/>
        </w:rPr>
      </w:pPr>
      <w:r>
        <w:separator/>
      </w:r>
    </w:p>
  </w:footnote>
  <w:footnote w:type="continuationSeparator" w:id="0">
    <w:p w:rsidR="00976C3F" w:rsidRDefault="00976C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F4B" w:rsidRDefault="00EA3F4B">
    <w:pPr>
      <w:pStyle w:val="Header"/>
    </w:pPr>
  </w:p>
  <w:p w:rsidR="00EA3F4B" w:rsidRDefault="00EA3F4B">
    <w:pPr>
      <w:pStyle w:val="Header"/>
    </w:pPr>
  </w:p>
  <w:p w:rsidR="00EA3F4B" w:rsidRDefault="00EA3F4B">
    <w:pPr>
      <w:pStyle w:val="Header"/>
    </w:pPr>
  </w:p>
  <w:p w:rsidR="00EA3F4B" w:rsidRDefault="00EA3F4B">
    <w:pPr>
      <w:pStyle w:val="Header"/>
    </w:pPr>
  </w:p>
  <w:p w:rsidR="00EA3F4B" w:rsidRDefault="00EA3F4B">
    <w:pPr>
      <w:pStyle w:val="Header"/>
    </w:pPr>
  </w:p>
  <w:p w:rsidR="00EA3F4B" w:rsidRDefault="00EA3F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4">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3FF09B4"/>
    <w:multiLevelType w:val="multilevel"/>
    <w:tmpl w:val="3B6AAE3A"/>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5"/>
  </w:num>
  <w:num w:numId="13">
    <w:abstractNumId w:val="13"/>
  </w:num>
  <w:num w:numId="14">
    <w:abstractNumId w:val="10"/>
  </w:num>
  <w:num w:numId="15">
    <w:abstractNumId w:val="17"/>
  </w:num>
  <w:num w:numId="16">
    <w:abstractNumId w:val="12"/>
  </w:num>
  <w:num w:numId="17">
    <w:abstractNumId w:val="11"/>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AE"/>
    <w:rsid w:val="00007A3A"/>
    <w:rsid w:val="00047C3A"/>
    <w:rsid w:val="00092FB7"/>
    <w:rsid w:val="000A293D"/>
    <w:rsid w:val="000C2081"/>
    <w:rsid w:val="000C71EC"/>
    <w:rsid w:val="00137524"/>
    <w:rsid w:val="0014727C"/>
    <w:rsid w:val="001562AD"/>
    <w:rsid w:val="00165E82"/>
    <w:rsid w:val="0017062B"/>
    <w:rsid w:val="001D0828"/>
    <w:rsid w:val="001D6F98"/>
    <w:rsid w:val="001E0BCE"/>
    <w:rsid w:val="00242F0C"/>
    <w:rsid w:val="00287115"/>
    <w:rsid w:val="002F51A6"/>
    <w:rsid w:val="00322EB1"/>
    <w:rsid w:val="003608F8"/>
    <w:rsid w:val="003B18B7"/>
    <w:rsid w:val="003C451C"/>
    <w:rsid w:val="00411CF2"/>
    <w:rsid w:val="00434C1C"/>
    <w:rsid w:val="004503B3"/>
    <w:rsid w:val="00480A2E"/>
    <w:rsid w:val="004E246C"/>
    <w:rsid w:val="004E5A46"/>
    <w:rsid w:val="004F2B49"/>
    <w:rsid w:val="004F79C6"/>
    <w:rsid w:val="00521A70"/>
    <w:rsid w:val="005419FF"/>
    <w:rsid w:val="00545AE8"/>
    <w:rsid w:val="005A2E83"/>
    <w:rsid w:val="005B1244"/>
    <w:rsid w:val="005B365A"/>
    <w:rsid w:val="005C24F9"/>
    <w:rsid w:val="005F03B4"/>
    <w:rsid w:val="00635CF1"/>
    <w:rsid w:val="006458E2"/>
    <w:rsid w:val="006E490A"/>
    <w:rsid w:val="0070271A"/>
    <w:rsid w:val="00721922"/>
    <w:rsid w:val="007A5ED1"/>
    <w:rsid w:val="007E1155"/>
    <w:rsid w:val="008469D9"/>
    <w:rsid w:val="008E20F8"/>
    <w:rsid w:val="008E23AD"/>
    <w:rsid w:val="00900620"/>
    <w:rsid w:val="00935719"/>
    <w:rsid w:val="009406AF"/>
    <w:rsid w:val="009569B5"/>
    <w:rsid w:val="009758C3"/>
    <w:rsid w:val="00976C3F"/>
    <w:rsid w:val="00997D01"/>
    <w:rsid w:val="009A169E"/>
    <w:rsid w:val="009D6A1C"/>
    <w:rsid w:val="00A02FAE"/>
    <w:rsid w:val="00A11F81"/>
    <w:rsid w:val="00A21830"/>
    <w:rsid w:val="00B36320"/>
    <w:rsid w:val="00B95328"/>
    <w:rsid w:val="00BA1BAE"/>
    <w:rsid w:val="00BC1D18"/>
    <w:rsid w:val="00C62478"/>
    <w:rsid w:val="00C97AE2"/>
    <w:rsid w:val="00CB72E0"/>
    <w:rsid w:val="00CC29F5"/>
    <w:rsid w:val="00CE262C"/>
    <w:rsid w:val="00CE57CF"/>
    <w:rsid w:val="00D20158"/>
    <w:rsid w:val="00D20C13"/>
    <w:rsid w:val="00D21DD8"/>
    <w:rsid w:val="00D30CE7"/>
    <w:rsid w:val="00DD5771"/>
    <w:rsid w:val="00E256D7"/>
    <w:rsid w:val="00E41D51"/>
    <w:rsid w:val="00E5104D"/>
    <w:rsid w:val="00E54474"/>
    <w:rsid w:val="00EA3F4B"/>
    <w:rsid w:val="00EC5E28"/>
    <w:rsid w:val="00F652F1"/>
    <w:rsid w:val="00F93A39"/>
    <w:rsid w:val="00FD3975"/>
    <w:rsid w:val="00FF438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8314AB8-6D06-47E9-97AC-73309127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pPr>
      <w:numPr>
        <w:numId w:val="18"/>
      </w:numPr>
      <w:tabs>
        <w:tab w:val="left" w:pos="567"/>
      </w:tabs>
      <w:spacing w:before="240"/>
    </w:pPr>
    <w:rPr>
      <w:rFonts w:ascii="Times" w:hAnsi="Times"/>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Pr>
      <w:rFonts w:ascii="Times" w:hAnsi="Times"/>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styleId="Caption">
    <w:name w:val="caption"/>
    <w:basedOn w:val="Normal"/>
    <w:next w:val="Normal"/>
    <w:uiPriority w:val="35"/>
    <w:unhideWhenUsed/>
    <w:qFormat/>
    <w:rsid w:val="00635CF1"/>
    <w:pPr>
      <w:spacing w:after="200"/>
    </w:pPr>
    <w:rPr>
      <w:i/>
      <w:iCs/>
      <w:color w:val="1F497D" w:themeColor="text2"/>
      <w:sz w:val="18"/>
      <w:szCs w:val="18"/>
    </w:rPr>
  </w:style>
  <w:style w:type="character" w:styleId="PlaceholderText">
    <w:name w:val="Placeholder Text"/>
    <w:basedOn w:val="DefaultParagraphFont"/>
    <w:uiPriority w:val="99"/>
    <w:semiHidden/>
    <w:rsid w:val="004E24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886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ikri@poltektegal.ac.id"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yustia.hapsari@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D035-01AB-4A72-BF4A-6220B440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7</Pages>
  <Words>5234</Words>
  <Characters>29838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Microsoft account</cp:lastModifiedBy>
  <cp:revision>26</cp:revision>
  <cp:lastPrinted>2007-03-22T16:16:00Z</cp:lastPrinted>
  <dcterms:created xsi:type="dcterms:W3CDTF">2021-12-16T03:32:00Z</dcterms:created>
  <dcterms:modified xsi:type="dcterms:W3CDTF">2022-01-11T04:03:00Z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4edb03cb-4da0-34f8-aa82-4d9477ce17a8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http://www.zotero.org/styles/iop-conference-series-earth-and-environmental-science</vt:lpwstr>
  </property>
  <property fmtid="{D5CDD505-2E9C-101B-9397-08002B2CF9AE}" pid="18" name="Mendeley Recent Style Name 6_1">
    <vt:lpwstr>IOP Conference Series: Earth and Environmental Science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