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Business Model Education using Internet of Things</w:t>
      </w:r>
    </w:p>
    <w:p>
      <w:pPr/>
      <w:r>
        <w:rPr/>
        <w:t xml:space="preserve"/>
      </w:r>
    </w:p>
    <w:p>
      <w:pPr>
        <w:jc w:val="center"/>
      </w:pPr>
      <w:r>
        <w:rPr>
          <w:rFonts w:ascii="Times New Roman" w:hAnsi="Times New Roman" w:eastAsia="Times New Roman" w:cs="Times New Roman"/>
          <w:sz w:val="24"/>
          <w:szCs w:val="24"/>
          <w:b w:val="1"/>
          <w:bCs w:val="1"/>
        </w:rPr>
        <w:t xml:space="preserve">Syafie  Syafie</w:t>
      </w:r>
    </w:p>
    <w:p>
      <w:pPr>
        <w:jc w:val="center"/>
      </w:pPr>
      <w:r>
        <w:rPr>
          <w:rFonts w:ascii="Times New Roman" w:hAnsi="Times New Roman" w:eastAsia="Times New Roman" w:cs="Times New Roman"/>
          <w:sz w:val="24"/>
          <w:szCs w:val="24"/>
          <w:b w:val="1"/>
          <w:bCs w:val="1"/>
        </w:rPr>
        <w:t xml:space="preserve">Pradita University</w:t>
      </w:r>
    </w:p>
    <w:p>
      <w:pPr>
        <w:jc w:val="center"/>
      </w:pPr>
      <w:r>
        <w:rPr>
          <w:rFonts w:ascii="Times New Roman" w:hAnsi="Times New Roman" w:eastAsia="Times New Roman" w:cs="Times New Roman"/>
          <w:sz w:val="24"/>
          <w:szCs w:val="24"/>
        </w:rPr>
        <w:t xml:space="preserve">syafie@student.pradita.ac.id</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Currently, internet of things technology has developed rapidly, where almost all fields use it. One of the fields is education, where this field utilizes internet of things technology in the teaching and learning process. The use of this technology makes it easier for educators and students to want to explore aspects of the benefits, for example in monitoring teaching and learning activities in the classroom, students will get information about the activities of students. The presence of students is directly entered into the attendance system of students and educators. The researcher will also provide an overview of the architectural model regarding the business model of education using the internet of things. Where education business architecture will be discussed regarding business architecture, information architecture and technology architecture. The implementation of this Business Model is in order to develop a business model based on the Internet of Things, where urgency is very much needed in carrying out the teaching and learning process by utilizing the Internet of Things.</w:t>
      </w:r>
    </w:p>
    <w:p>
      <w:pPr/>
      <w:r>
        <w:rPr>
          <w:rFonts w:ascii="Times New Roman" w:hAnsi="Times New Roman" w:eastAsia="Times New Roman" w:cs="Times New Roman"/>
          <w:sz w:val="20"/>
          <w:szCs w:val="20"/>
          <w:i w:val="1"/>
          <w:iCs w:val="1"/>
        </w:rPr>
        <w:t xml:space="preserve">Keywords: Internet Of Thing; Business Model; Technology Architecture; Application Architecture; Information Architecture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2021-11-13T00:53:32+07:00</dcterms:created>
  <dcterms:modified xsi:type="dcterms:W3CDTF">2021-11-13T00:53:32+07:00</dcterms:modified>
</cp:coreProperties>
</file>

<file path=docProps/custom.xml><?xml version="1.0" encoding="utf-8"?>
<Properties xmlns="http://schemas.openxmlformats.org/officeDocument/2006/custom-properties" xmlns:vt="http://schemas.openxmlformats.org/officeDocument/2006/docPropsVTypes"/>
</file>