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O‘QITUVCHILAR BO‘YICHA ANALITIK HISOBOT</w:t>
      </w:r>
    </w:p>
    <w:p>
      <w:pPr>
        <w:jc w:val="center"/>
      </w:pPr>
      <w:r>
        <w:rPr>
          <w:b/>
          <w:sz w:val="24"/>
        </w:rPr>
        <w:t>07.10.2026</w:t>
      </w:r>
    </w:p>
    <w:p>
      <w:pPr>
        <w:jc w:val="center"/>
      </w:pPr>
      <w:r>
        <w:t>DEMO / NAMUNA — KafedraAgent MVP uchun tayyorlangan.</w:t>
      </w:r>
    </w:p>
    <w:p>
      <w:r>
        <w:t>O‘qituvchilar kesimidagi evidence, KPI va risklarni boshqaruv nuqtai nazaridan tahlil qilish.</w:t>
      </w:r>
    </w:p>
    <w:p>
      <w:pPr>
        <w:pStyle w:val="Heading2"/>
      </w:pPr>
      <w:r>
        <w:t>1. Top evidence hajmi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O‘qituvchi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4320"/>
          </w:tcPr>
          <w:p>
            <w:r>
              <w:t>Rahimov S.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Karimova D.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Aliyev B.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Ergasheva M.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Qodirov A.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Toshmatova N.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Yusupov J.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Nazarova Sh.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pPr>
        <w:pStyle w:val="Heading2"/>
      </w:pPr>
      <w:r>
        <w:t>2. Diqqat zonasi</w:t>
      </w:r>
    </w:p>
    <w:p>
      <w:pPr>
        <w:pStyle w:val="ListBullet"/>
      </w:pPr>
      <w:r>
        <w:t>Evidence soni kam bo‘lgan o‘qituvchini avtomatik ravishda past natijali deb baholash mumkin emas</w:t>
      </w:r>
    </w:p>
    <w:p>
      <w:pPr>
        <w:pStyle w:val="ListBullet"/>
      </w:pPr>
      <w:r>
        <w:t>KPI balli va tasdiqlangan dalil birgalikda ko‘riladi</w:t>
      </w:r>
    </w:p>
    <w:p>
      <w:pPr>
        <w:pStyle w:val="Heading2"/>
      </w:pPr>
      <w:r>
        <w:t>3. Boshqaruv tavsiyasi</w:t>
      </w:r>
    </w:p>
    <w:p>
      <w:pPr>
        <w:pStyle w:val="ListBullet"/>
      </w:pPr>
      <w:r>
        <w:t>Past KPI + deadline yaqin holatlarni birinchi navbatda nazorat qilish</w:t>
      </w:r>
    </w:p>
    <w:p>
      <w:r>
        <w:br/>
        <w:t>Xulosa</w:t>
      </w:r>
    </w:p>
    <w:p>
      <w:r>
        <w:t>Mazkur hisobot tegishli manbalar va dalillar asosida boshqaruv qarorini tayyorlash uchun ishlatiladi. Rasmiy hujjat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