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D7C797A" w14:textId="614CF06B" w:rsidR="002C6869" w:rsidRPr="00061CEE" w:rsidRDefault="002C6869" w:rsidP="00ED449C">
      <w:pPr>
        <w:spacing w:before="240" w:after="240" w:line="480" w:lineRule="auto"/>
        <w:jc w:val="center"/>
        <w:rPr>
          <w:sz w:val="32"/>
          <w:szCs w:val="32"/>
        </w:rPr>
      </w:pPr>
      <w:r w:rsidRPr="00061CEE">
        <w:rPr>
          <w:b/>
          <w:sz w:val="32"/>
          <w:szCs w:val="32"/>
        </w:rPr>
        <w:t xml:space="preserve">Week </w:t>
      </w:r>
      <w:r w:rsidR="00A77301">
        <w:rPr>
          <w:b/>
          <w:sz w:val="32"/>
          <w:szCs w:val="32"/>
        </w:rPr>
        <w:t>7</w:t>
      </w:r>
      <w:r w:rsidRPr="00061CEE">
        <w:rPr>
          <w:b/>
          <w:sz w:val="32"/>
          <w:szCs w:val="32"/>
        </w:rPr>
        <w:t>: Business Intelligence; Cube of Information</w:t>
      </w:r>
    </w:p>
    <w:p w14:paraId="613A59BA" w14:textId="77777777" w:rsidR="002C6869" w:rsidRDefault="002C6869" w:rsidP="002C6869"/>
    <w:p w14:paraId="16913214" w14:textId="77777777" w:rsidR="002C6869" w:rsidRDefault="002C6869" w:rsidP="002C6869">
      <w:r>
        <w:rPr>
          <w:b/>
        </w:rPr>
        <w:t>Intended Learning Outcomes</w:t>
      </w:r>
    </w:p>
    <w:p w14:paraId="5B3AE642" w14:textId="77777777" w:rsidR="002C6869" w:rsidRDefault="002C6869" w:rsidP="002C6869">
      <w:pPr>
        <w:jc w:val="both"/>
      </w:pPr>
      <w:r>
        <w:t>ILO2: Explain the impact of Business intelligence for Multidimensional Analysis.</w:t>
      </w:r>
    </w:p>
    <w:p w14:paraId="7DA04644" w14:textId="77777777" w:rsidR="002C6869" w:rsidRDefault="002C6869" w:rsidP="002C6869">
      <w:pPr>
        <w:jc w:val="both"/>
      </w:pPr>
      <w:r>
        <w:t>ILO4: Apply Microsoft Excel PivotTable and PivotChart to analyze and present designated data and information.</w:t>
      </w:r>
    </w:p>
    <w:p w14:paraId="7D0BED60" w14:textId="1D70827B" w:rsidR="005C4DD4" w:rsidRDefault="005C4DD4" w:rsidP="005C4DD4"/>
    <w:p w14:paraId="10E76436" w14:textId="77777777" w:rsidR="00866BB5" w:rsidRDefault="00866BB5" w:rsidP="00866BB5">
      <w:pPr>
        <w:spacing w:before="240" w:after="240"/>
        <w:jc w:val="both"/>
      </w:pPr>
      <w:r>
        <w:rPr>
          <w:b/>
        </w:rPr>
        <w:t>Activity 1.</w:t>
      </w:r>
      <w:r>
        <w:rPr>
          <w:b/>
        </w:rPr>
        <w:tab/>
        <w:t>Week 7 Bi-Weekly Lecture Quiz Reminder</w:t>
      </w:r>
    </w:p>
    <w:p w14:paraId="17FC1A86" w14:textId="77777777" w:rsidR="00866BB5" w:rsidRDefault="00866BB5" w:rsidP="00866BB5">
      <w:pPr>
        <w:spacing w:before="100" w:after="100"/>
        <w:jc w:val="both"/>
      </w:pPr>
      <w:r>
        <w:t>Please feel free to let me know if you have any problems in answering the MC questions.</w:t>
      </w:r>
    </w:p>
    <w:p w14:paraId="3D925548" w14:textId="77777777" w:rsidR="00866BB5" w:rsidRDefault="00866BB5" w:rsidP="00866BB5">
      <w:pPr>
        <w:spacing w:before="100" w:after="100"/>
        <w:jc w:val="both"/>
      </w:pPr>
      <w:r>
        <w:t>Reminder:</w:t>
      </w:r>
      <w:r>
        <w:tab/>
      </w:r>
    </w:p>
    <w:p w14:paraId="31DE7363" w14:textId="77777777" w:rsidR="00866BB5" w:rsidRDefault="00866BB5" w:rsidP="00866BB5">
      <w:pPr>
        <w:spacing w:before="100" w:after="100"/>
        <w:ind w:left="1080"/>
        <w:jc w:val="both"/>
      </w:pPr>
      <w:r>
        <w:t>(a)</w:t>
      </w:r>
      <w:r>
        <w:tab/>
        <w:t>Max 3 attempts allowed</w:t>
      </w:r>
    </w:p>
    <w:p w14:paraId="3DFD7AB3" w14:textId="77777777" w:rsidR="00866BB5" w:rsidRDefault="00866BB5" w:rsidP="00866BB5">
      <w:pPr>
        <w:ind w:left="1080"/>
      </w:pPr>
      <w:r>
        <w:t>(b)</w:t>
      </w:r>
      <w:r>
        <w:tab/>
        <w:t>Deadline: This Sunday, 11:59 pm</w:t>
      </w:r>
    </w:p>
    <w:p w14:paraId="405907C8" w14:textId="77777777" w:rsidR="00866BB5" w:rsidRDefault="00866BB5" w:rsidP="00866BB5">
      <w:pPr>
        <w:rPr>
          <w:b/>
        </w:rPr>
      </w:pPr>
    </w:p>
    <w:p w14:paraId="328C6CEF" w14:textId="77777777" w:rsidR="00866BB5" w:rsidRDefault="00866BB5" w:rsidP="00866BB5">
      <w:pPr>
        <w:spacing w:before="240" w:after="240"/>
        <w:jc w:val="both"/>
      </w:pPr>
      <w:r>
        <w:rPr>
          <w:b/>
        </w:rPr>
        <w:t>Activity 2.</w:t>
      </w:r>
      <w:r>
        <w:rPr>
          <w:b/>
        </w:rPr>
        <w:tab/>
        <w:t>Interim Group Report 2 Reminder</w:t>
      </w:r>
    </w:p>
    <w:p w14:paraId="503BC82B" w14:textId="77777777" w:rsidR="00866BB5" w:rsidRDefault="00866BB5" w:rsidP="00866BB5">
      <w:pPr>
        <w:jc w:val="both"/>
        <w:rPr>
          <w:i/>
          <w:iCs/>
        </w:rPr>
      </w:pPr>
      <w:r w:rsidRPr="00004A84">
        <w:rPr>
          <w:i/>
          <w:iCs/>
        </w:rPr>
        <w:t>Challenge 2: How do the general public, customers, prospective customers, and/or stakeholders of your selected company perceive about the products and businesses? Identify any challenges or opportunities.</w:t>
      </w:r>
    </w:p>
    <w:p w14:paraId="207AEE11" w14:textId="77777777" w:rsidR="00866BB5" w:rsidRPr="00004A84" w:rsidRDefault="00866BB5" w:rsidP="00866BB5">
      <w:pPr>
        <w:jc w:val="both"/>
        <w:rPr>
          <w:i/>
          <w:iCs/>
        </w:rPr>
      </w:pPr>
    </w:p>
    <w:p w14:paraId="270BD0DA" w14:textId="77777777" w:rsidR="00866BB5" w:rsidRPr="0038725C" w:rsidRDefault="00866BB5" w:rsidP="00866BB5">
      <w:pPr>
        <w:spacing w:line="276" w:lineRule="auto"/>
        <w:jc w:val="both"/>
        <w:rPr>
          <w:rFonts w:eastAsia="Times New Roman"/>
        </w:rPr>
      </w:pPr>
      <w:r w:rsidRPr="00D30233">
        <w:rPr>
          <w:rFonts w:eastAsia="Times New Roman"/>
        </w:rPr>
        <w:t>Each team should draft a 1 to 2-page report identifying major comments of the general public, customers, prospective customers, and/or key stakeholders of your selected company and commenting on the challenges and opportunities faced by the company.</w:t>
      </w:r>
      <w:r>
        <w:rPr>
          <w:rFonts w:eastAsia="Times New Roman"/>
        </w:rPr>
        <w:t xml:space="preserve"> </w:t>
      </w:r>
      <w:r w:rsidRPr="00D02D83">
        <w:rPr>
          <w:rFonts w:eastAsia="Times New Roman"/>
        </w:rPr>
        <w:t>You</w:t>
      </w:r>
      <w:r>
        <w:rPr>
          <w:rFonts w:eastAsia="Times New Roman"/>
        </w:rPr>
        <w:t xml:space="preserve"> </w:t>
      </w:r>
      <w:r w:rsidRPr="00D02D83">
        <w:rPr>
          <w:rFonts w:eastAsia="Times New Roman"/>
        </w:rPr>
        <w:t>should use Face</w:t>
      </w:r>
      <w:r>
        <w:rPr>
          <w:rFonts w:eastAsia="Times New Roman"/>
        </w:rPr>
        <w:t>P</w:t>
      </w:r>
      <w:r w:rsidRPr="00D02D83">
        <w:rPr>
          <w:rFonts w:eastAsia="Times New Roman"/>
        </w:rPr>
        <w:t>ager to download posts from a related Facebook communit</w:t>
      </w:r>
      <w:r>
        <w:rPr>
          <w:rFonts w:eastAsia="Times New Roman"/>
        </w:rPr>
        <w:t>y.</w:t>
      </w:r>
      <w:r w:rsidRPr="00D02D83">
        <w:rPr>
          <w:rFonts w:eastAsia="Times New Roman"/>
        </w:rPr>
        <w:t xml:space="preserve"> </w:t>
      </w:r>
      <w:r>
        <w:t xml:space="preserve">Then use </w:t>
      </w:r>
      <w:r w:rsidRPr="00031A92">
        <w:t xml:space="preserve">SAS Enterprise Miner to </w:t>
      </w:r>
      <w:r>
        <w:t>conduct text topic analysis and interpret the findings. You may also complement text topic analysis by qualitatively interpreting other materials such as news articles and industry reports. To identify challenges and corresponding opportunities, you may conduct Internet search for ideas. Please cite references explicitly</w:t>
      </w:r>
      <w:r w:rsidRPr="00031A92">
        <w:t>.</w:t>
      </w:r>
    </w:p>
    <w:p w14:paraId="0B580A66" w14:textId="77777777" w:rsidR="00866BB5" w:rsidRDefault="00866BB5" w:rsidP="00866BB5"/>
    <w:p w14:paraId="4B939E4E" w14:textId="77777777" w:rsidR="00866BB5" w:rsidRDefault="00866BB5" w:rsidP="00866BB5">
      <w:pPr>
        <w:tabs>
          <w:tab w:val="left" w:pos="1418"/>
          <w:tab w:val="left" w:pos="1843"/>
        </w:tabs>
      </w:pPr>
      <w:r>
        <w:t>Reminder:</w:t>
      </w:r>
      <w:r>
        <w:tab/>
        <w:t xml:space="preserve">a) </w:t>
      </w:r>
      <w:r>
        <w:tab/>
        <w:t>No plagiarism!</w:t>
      </w:r>
    </w:p>
    <w:p w14:paraId="792CF977" w14:textId="77777777" w:rsidR="00866BB5" w:rsidRDefault="00866BB5" w:rsidP="00866BB5">
      <w:pPr>
        <w:tabs>
          <w:tab w:val="left" w:pos="1418"/>
          <w:tab w:val="left" w:pos="1843"/>
        </w:tabs>
      </w:pPr>
      <w:r>
        <w:tab/>
        <w:t>b)</w:t>
      </w:r>
      <w:r>
        <w:tab/>
        <w:t>No late submission!</w:t>
      </w:r>
    </w:p>
    <w:p w14:paraId="4D6B2FFC" w14:textId="77777777" w:rsidR="00866BB5" w:rsidRDefault="00866BB5" w:rsidP="00866BB5">
      <w:pPr>
        <w:tabs>
          <w:tab w:val="left" w:pos="1418"/>
          <w:tab w:val="left" w:pos="1843"/>
        </w:tabs>
        <w:ind w:left="720" w:firstLine="720"/>
      </w:pPr>
      <w:r>
        <w:t xml:space="preserve">c) </w:t>
      </w:r>
      <w:r>
        <w:tab/>
        <w:t>Deadline: this Sunday, 11:59pm</w:t>
      </w:r>
    </w:p>
    <w:p w14:paraId="004A6082" w14:textId="77777777" w:rsidR="00866BB5" w:rsidRDefault="00866BB5" w:rsidP="005C4DD4"/>
    <w:p w14:paraId="4D9E6500" w14:textId="0A01B833" w:rsidR="005C4DD4" w:rsidRPr="00866BB5" w:rsidRDefault="005C4DD4" w:rsidP="00865900">
      <w:pPr>
        <w:spacing w:before="240" w:after="240"/>
        <w:jc w:val="both"/>
        <w:rPr>
          <w:b/>
        </w:rPr>
      </w:pPr>
      <w:r>
        <w:rPr>
          <w:b/>
        </w:rPr>
        <w:t xml:space="preserve">Activity </w:t>
      </w:r>
      <w:r w:rsidR="00866BB5">
        <w:rPr>
          <w:b/>
        </w:rPr>
        <w:t>3</w:t>
      </w:r>
      <w:r>
        <w:rPr>
          <w:b/>
        </w:rPr>
        <w:t>.</w:t>
      </w:r>
      <w:r>
        <w:rPr>
          <w:b/>
        </w:rPr>
        <w:tab/>
        <w:t>Tutorial Discussion [1</w:t>
      </w:r>
      <w:r w:rsidR="00A9600D">
        <w:rPr>
          <w:b/>
        </w:rPr>
        <w:t>0</w:t>
      </w:r>
      <w:r>
        <w:rPr>
          <w:b/>
        </w:rPr>
        <w:t xml:space="preserve"> mins]</w:t>
      </w:r>
    </w:p>
    <w:p w14:paraId="256F96A0" w14:textId="06CB979E" w:rsidR="00865900" w:rsidRDefault="00865900" w:rsidP="00865900">
      <w:pPr>
        <w:spacing w:after="280"/>
        <w:jc w:val="both"/>
      </w:pPr>
      <w:r>
        <w:t xml:space="preserve">Log on to Canvas and complete Tutorial </w:t>
      </w:r>
      <w:r w:rsidR="00A77301">
        <w:t>7</w:t>
      </w:r>
      <w:r>
        <w:t xml:space="preserve"> Discussion. It carries a bonus participation of 0.5% for correct answer.</w:t>
      </w:r>
    </w:p>
    <w:p w14:paraId="38ECD994" w14:textId="44F233B1" w:rsidR="00F60585" w:rsidRDefault="00865900" w:rsidP="00865900">
      <w:r>
        <w:t xml:space="preserve"> </w:t>
      </w:r>
      <w:r w:rsidR="000817F7">
        <w:t>“Are companies ready for business intelligence and analytics?”</w:t>
      </w:r>
    </w:p>
    <w:p w14:paraId="7163DBB4" w14:textId="77777777" w:rsidR="000817F7" w:rsidRDefault="000817F7" w:rsidP="00F60585"/>
    <w:p w14:paraId="1EF07989" w14:textId="77777777" w:rsidR="00F60585" w:rsidRDefault="006F1A21" w:rsidP="00F60585">
      <w:pPr>
        <w:spacing w:before="100" w:after="100"/>
        <w:jc w:val="both"/>
      </w:pPr>
      <w:r>
        <w:t>Suggested R</w:t>
      </w:r>
      <w:r w:rsidR="00F60585">
        <w:t>eadings:</w:t>
      </w:r>
    </w:p>
    <w:p w14:paraId="0A733B0A" w14:textId="77777777" w:rsidR="0029407B" w:rsidRDefault="0029407B" w:rsidP="0029407B">
      <w:pPr>
        <w:numPr>
          <w:ilvl w:val="0"/>
          <w:numId w:val="7"/>
        </w:numPr>
        <w:ind w:hanging="360"/>
        <w:contextualSpacing/>
      </w:pPr>
      <w:r>
        <w:lastRenderedPageBreak/>
        <w:t xml:space="preserve">Roth, E. (13th December 2017), Sisense.com, “What’s the Difference between Business Intelligence and Business Analytics?” </w:t>
      </w:r>
      <w:hyperlink r:id="rId11" w:history="1">
        <w:r>
          <w:rPr>
            <w:rStyle w:val="Hyperlink"/>
          </w:rPr>
          <w:t>https://www.sisense.com/blog/whats-the-difference-between-business-intelligence-and-business-analytics/</w:t>
        </w:r>
      </w:hyperlink>
      <w:r>
        <w:t xml:space="preserve">  </w:t>
      </w:r>
    </w:p>
    <w:p w14:paraId="01AC9FF1" w14:textId="77777777" w:rsidR="0029407B" w:rsidRDefault="0029407B" w:rsidP="0029407B">
      <w:pPr>
        <w:numPr>
          <w:ilvl w:val="0"/>
          <w:numId w:val="7"/>
        </w:numPr>
        <w:ind w:hanging="360"/>
        <w:contextualSpacing/>
      </w:pPr>
      <w:r w:rsidRPr="0029407B">
        <w:rPr>
          <w:color w:val="auto"/>
        </w:rPr>
        <w:t>Shore, J. (8</w:t>
      </w:r>
      <w:r w:rsidR="00C92876">
        <w:rPr>
          <w:color w:val="auto"/>
        </w:rPr>
        <w:t>th</w:t>
      </w:r>
      <w:r w:rsidRPr="0029407B">
        <w:rPr>
          <w:color w:val="auto"/>
        </w:rPr>
        <w:t xml:space="preserve"> February 2016), TechTarget, “Analytics as a Service Offers Hindsight, Insight and Foresight” </w:t>
      </w:r>
      <w:hyperlink r:id="rId12" w:history="1">
        <w:r>
          <w:rPr>
            <w:rStyle w:val="Hyperlink"/>
          </w:rPr>
          <w:t>https://searchcloudapplications.techtarget.com/news/4500272691/Analytics-as-a-service-offers-hindsight-insight-and-foresight</w:t>
        </w:r>
      </w:hyperlink>
    </w:p>
    <w:p w14:paraId="4EF8415A" w14:textId="30D437ED" w:rsidR="005C4DD4" w:rsidRDefault="005C4DD4" w:rsidP="005C4DD4">
      <w:pPr>
        <w:contextualSpacing/>
      </w:pPr>
      <w:r>
        <w:t xml:space="preserve"> </w:t>
      </w:r>
      <w:bookmarkStart w:id="0" w:name="h.gjdgxs" w:colFirst="0" w:colLast="0"/>
      <w:bookmarkEnd w:id="0"/>
    </w:p>
    <w:p w14:paraId="1DDA6683" w14:textId="4AE2515A" w:rsidR="00525222" w:rsidRDefault="00525222" w:rsidP="00ED449C">
      <w:pPr>
        <w:spacing w:before="240" w:after="240"/>
      </w:pPr>
      <w:r>
        <w:rPr>
          <w:b/>
        </w:rPr>
        <w:t xml:space="preserve">Activity </w:t>
      </w:r>
      <w:r w:rsidR="00866BB5">
        <w:rPr>
          <w:b/>
        </w:rPr>
        <w:t>4</w:t>
      </w:r>
      <w:r>
        <w:rPr>
          <w:b/>
        </w:rPr>
        <w:t>.</w:t>
      </w:r>
      <w:r>
        <w:rPr>
          <w:b/>
        </w:rPr>
        <w:tab/>
        <w:t>Overview</w:t>
      </w:r>
    </w:p>
    <w:p w14:paraId="0E590521" w14:textId="52A4DB0C" w:rsidR="005C4DD4" w:rsidRDefault="005C4DD4" w:rsidP="005C4DD4">
      <w:pPr>
        <w:jc w:val="both"/>
      </w:pPr>
      <w:r>
        <w:t xml:space="preserve">In this tutorial, we will use the </w:t>
      </w:r>
      <w:r w:rsidR="000A629D">
        <w:rPr>
          <w:b/>
          <w:bCs/>
          <w:u w:val="single"/>
        </w:rPr>
        <w:t>p</w:t>
      </w:r>
      <w:r w:rsidRPr="00DA4C2C">
        <w:rPr>
          <w:b/>
          <w:bCs/>
          <w:u w:val="single"/>
        </w:rPr>
        <w:t>ivot</w:t>
      </w:r>
      <w:r>
        <w:t xml:space="preserve"> techniques in MS Excel to perform Multidimensional Analysis on a given set of data.</w:t>
      </w:r>
      <w:r w:rsidR="00DA4C2C">
        <w:t xml:space="preserve"> Multidimensional Analysis is to represent information using a cube</w:t>
      </w:r>
      <w:r w:rsidR="00DD076A">
        <w:t xml:space="preserve">, from which data from be extracted to solve specific </w:t>
      </w:r>
      <w:r w:rsidR="00C85453">
        <w:t>business</w:t>
      </w:r>
      <w:r w:rsidR="00DD076A">
        <w:t xml:space="preserve"> problems.</w:t>
      </w:r>
      <w:r w:rsidR="004D266C">
        <w:t xml:space="preserve"> It is a common yet important method in BI.</w:t>
      </w:r>
    </w:p>
    <w:p w14:paraId="178F0B7C" w14:textId="77777777" w:rsidR="00EB3BCF" w:rsidRDefault="00EB3BCF">
      <w:pPr>
        <w:rPr>
          <w:color w:val="FF0000"/>
        </w:rPr>
      </w:pPr>
    </w:p>
    <w:p w14:paraId="489E0DC1" w14:textId="4B90FA5E" w:rsidR="008B7D30" w:rsidRDefault="00F85A33">
      <w:pPr>
        <w:rPr>
          <w:b/>
        </w:rPr>
      </w:pPr>
      <w:bookmarkStart w:id="1" w:name="h.30j0zll" w:colFirst="0" w:colLast="0"/>
      <w:bookmarkEnd w:id="1"/>
      <w:r>
        <w:rPr>
          <w:b/>
        </w:rPr>
        <w:t>Using MS Excel PivotTable and PivotChart [</w:t>
      </w:r>
      <w:r w:rsidR="00F047C3">
        <w:rPr>
          <w:b/>
        </w:rPr>
        <w:t>40</w:t>
      </w:r>
      <w:r>
        <w:rPr>
          <w:b/>
        </w:rPr>
        <w:t xml:space="preserve"> mins]</w:t>
      </w:r>
    </w:p>
    <w:p w14:paraId="79B7EE8C" w14:textId="4F8A7FBB" w:rsidR="006D46A8" w:rsidRPr="00A25591" w:rsidRDefault="00685778" w:rsidP="00685778">
      <w:pPr>
        <w:pStyle w:val="ListParagraph"/>
        <w:numPr>
          <w:ilvl w:val="0"/>
          <w:numId w:val="12"/>
        </w:numPr>
      </w:pPr>
      <w:r>
        <w:rPr>
          <w:b/>
        </w:rPr>
        <w:t>Demo time</w:t>
      </w:r>
      <w:r w:rsidR="00152CE9">
        <w:rPr>
          <w:b/>
        </w:rPr>
        <w:t xml:space="preserve"> [</w:t>
      </w:r>
      <w:r w:rsidR="00D92B4C">
        <w:rPr>
          <w:b/>
        </w:rPr>
        <w:t>10</w:t>
      </w:r>
      <w:r w:rsidR="00152CE9">
        <w:rPr>
          <w:b/>
        </w:rPr>
        <w:t xml:space="preserve"> mins]</w:t>
      </w:r>
    </w:p>
    <w:p w14:paraId="27663DFA" w14:textId="04E27D2F" w:rsidR="00B60761" w:rsidRDefault="541FED8A" w:rsidP="00A25591">
      <w:pPr>
        <w:spacing w:before="240" w:after="240"/>
      </w:pPr>
      <w:r>
        <w:t>Example data: Product sales of different colors (</w:t>
      </w:r>
      <w:hyperlink r:id="rId13">
        <w:r w:rsidRPr="541FED8A">
          <w:rPr>
            <w:rStyle w:val="Hyperlink"/>
            <w:b/>
            <w:bCs/>
            <w:i/>
            <w:iCs/>
          </w:rPr>
          <w:t>T</w:t>
        </w:r>
        <w:r w:rsidR="00A77301">
          <w:rPr>
            <w:rStyle w:val="Hyperlink"/>
            <w:b/>
            <w:bCs/>
            <w:i/>
            <w:iCs/>
          </w:rPr>
          <w:t>7</w:t>
        </w:r>
        <w:r w:rsidRPr="541FED8A">
          <w:rPr>
            <w:rStyle w:val="Hyperlink"/>
            <w:b/>
            <w:bCs/>
            <w:i/>
            <w:iCs/>
          </w:rPr>
          <w:t>_Demo.xlsx</w:t>
        </w:r>
      </w:hyperlink>
      <w:r>
        <w:t>)</w:t>
      </w:r>
    </w:p>
    <w:p w14:paraId="05CCD56E" w14:textId="77777777" w:rsidR="00A25591" w:rsidRDefault="00A25591" w:rsidP="00A25591">
      <w:pPr>
        <w:spacing w:before="240" w:after="240"/>
      </w:pPr>
      <w:r>
        <w:t>The four columns are:</w:t>
      </w:r>
    </w:p>
    <w:p w14:paraId="1E24887F" w14:textId="77777777" w:rsidR="00A25591" w:rsidRDefault="00A25591" w:rsidP="00A25591">
      <w:pPr>
        <w:pStyle w:val="ListParagraph"/>
        <w:numPr>
          <w:ilvl w:val="0"/>
          <w:numId w:val="13"/>
        </w:numPr>
        <w:spacing w:before="240" w:after="240"/>
      </w:pPr>
      <w:r>
        <w:t xml:space="preserve">Color of the product </w:t>
      </w:r>
    </w:p>
    <w:p w14:paraId="7A953811" w14:textId="77777777" w:rsidR="00A25591" w:rsidRDefault="00A25591" w:rsidP="00A25591">
      <w:pPr>
        <w:pStyle w:val="ListParagraph"/>
        <w:numPr>
          <w:ilvl w:val="0"/>
          <w:numId w:val="13"/>
        </w:numPr>
        <w:spacing w:before="240" w:after="240"/>
      </w:pPr>
      <w:r>
        <w:t>Region of customers</w:t>
      </w:r>
    </w:p>
    <w:p w14:paraId="4994CC67" w14:textId="77777777" w:rsidR="00A25591" w:rsidRDefault="00A25591" w:rsidP="00A25591">
      <w:pPr>
        <w:pStyle w:val="ListParagraph"/>
        <w:numPr>
          <w:ilvl w:val="0"/>
          <w:numId w:val="13"/>
        </w:numPr>
        <w:spacing w:before="240" w:after="240"/>
      </w:pPr>
      <w:r>
        <w:t>The number of products purchased in that color to that region</w:t>
      </w:r>
    </w:p>
    <w:p w14:paraId="6C72585E" w14:textId="77777777" w:rsidR="00A25591" w:rsidRDefault="00A25591" w:rsidP="00A25591">
      <w:pPr>
        <w:pStyle w:val="ListParagraph"/>
        <w:numPr>
          <w:ilvl w:val="0"/>
          <w:numId w:val="13"/>
        </w:numPr>
        <w:spacing w:before="240" w:after="240"/>
      </w:pPr>
      <w:r>
        <w:t>Sales amount in HK dollars</w:t>
      </w:r>
    </w:p>
    <w:p w14:paraId="79B4FCE4" w14:textId="45409717" w:rsidR="00A25591" w:rsidRDefault="00A25591" w:rsidP="00A25591">
      <w:pPr>
        <w:spacing w:before="240" w:after="240"/>
      </w:pPr>
      <w:r>
        <w:t xml:space="preserve">Goal: </w:t>
      </w:r>
      <w:r w:rsidR="007F3D28">
        <w:t>examine</w:t>
      </w:r>
      <w:r>
        <w:t xml:space="preserve"> the differences of customer preferences on color across different regions.</w:t>
      </w:r>
      <w:r w:rsidR="00B60761">
        <w:t xml:space="preserve"> </w:t>
      </w:r>
    </w:p>
    <w:p w14:paraId="0D639727" w14:textId="04F5AE23" w:rsidR="00A25591" w:rsidRPr="00685778" w:rsidRDefault="00A25591" w:rsidP="00A25591">
      <w:r w:rsidRPr="004B78EE">
        <w:rPr>
          <w:noProof/>
        </w:rPr>
        <w:drawing>
          <wp:inline distT="0" distB="0" distL="0" distR="0" wp14:anchorId="6026245E" wp14:editId="0425758E">
            <wp:extent cx="5731510" cy="2152650"/>
            <wp:effectExtent l="0" t="0" r="0" b="635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52650"/>
                    </a:xfrm>
                    <a:prstGeom prst="rect">
                      <a:avLst/>
                    </a:prstGeom>
                  </pic:spPr>
                </pic:pic>
              </a:graphicData>
            </a:graphic>
          </wp:inline>
        </w:drawing>
      </w:r>
    </w:p>
    <w:p w14:paraId="34149343" w14:textId="77777777" w:rsidR="00A25591" w:rsidRPr="00A25591" w:rsidRDefault="00A25591" w:rsidP="00A25591">
      <w:pPr>
        <w:pStyle w:val="ListParagraph"/>
        <w:ind w:left="360"/>
      </w:pPr>
    </w:p>
    <w:p w14:paraId="40F97B4D" w14:textId="2A0DE8C9" w:rsidR="00685778" w:rsidRPr="00705F14" w:rsidRDefault="00685778" w:rsidP="00685778">
      <w:pPr>
        <w:pStyle w:val="ListParagraph"/>
        <w:numPr>
          <w:ilvl w:val="0"/>
          <w:numId w:val="12"/>
        </w:numPr>
      </w:pPr>
      <w:r w:rsidRPr="00685778">
        <w:rPr>
          <w:b/>
        </w:rPr>
        <w:t>It’s your turn!</w:t>
      </w:r>
      <w:r w:rsidR="00210815">
        <w:rPr>
          <w:b/>
        </w:rPr>
        <w:t xml:space="preserve"> [</w:t>
      </w:r>
      <w:r w:rsidR="00A058CA">
        <w:rPr>
          <w:b/>
        </w:rPr>
        <w:t>30</w:t>
      </w:r>
      <w:r w:rsidR="00210815">
        <w:rPr>
          <w:b/>
        </w:rPr>
        <w:t xml:space="preserve"> mins]</w:t>
      </w:r>
    </w:p>
    <w:p w14:paraId="728275BC" w14:textId="77777777" w:rsidR="008B7D30" w:rsidRDefault="008B7D30"/>
    <w:p w14:paraId="66767E0E" w14:textId="33704BA0" w:rsidR="000E3C3A" w:rsidRDefault="541FED8A">
      <w:pPr>
        <w:jc w:val="both"/>
      </w:pPr>
      <w:r>
        <w:t xml:space="preserve">Assume that you are the general manager of three stores. One of your duties is to monitor the sales figures on various products so that you can better adjust the inventory levels and to study not only the performance of the store but also the performance of a particular product. (Download data from </w:t>
      </w:r>
      <w:hyperlink r:id="rId15">
        <w:r w:rsidRPr="541FED8A">
          <w:rPr>
            <w:rStyle w:val="Hyperlink"/>
            <w:b/>
            <w:bCs/>
            <w:i/>
            <w:iCs/>
          </w:rPr>
          <w:t>T</w:t>
        </w:r>
        <w:r w:rsidR="00A77301">
          <w:rPr>
            <w:rStyle w:val="Hyperlink"/>
            <w:b/>
            <w:bCs/>
            <w:i/>
            <w:iCs/>
          </w:rPr>
          <w:t>7</w:t>
        </w:r>
        <w:r w:rsidRPr="541FED8A">
          <w:rPr>
            <w:rStyle w:val="Hyperlink"/>
            <w:b/>
            <w:bCs/>
            <w:i/>
            <w:iCs/>
          </w:rPr>
          <w:t>_Data.xlsx</w:t>
        </w:r>
      </w:hyperlink>
      <w:r>
        <w:t>).</w:t>
      </w:r>
    </w:p>
    <w:p w14:paraId="4676230B" w14:textId="3D2B2D52" w:rsidR="000E3C3A" w:rsidRDefault="000E3C3A">
      <w:pPr>
        <w:jc w:val="both"/>
      </w:pPr>
    </w:p>
    <w:p w14:paraId="1D02AF70" w14:textId="2358B899" w:rsidR="000E3C3A" w:rsidRDefault="541FED8A">
      <w:pPr>
        <w:jc w:val="both"/>
      </w:pPr>
      <w:r>
        <w:t xml:space="preserve">This is a group assignment where you will collaborate with your group members to complete the following questions. </w:t>
      </w:r>
      <w:bookmarkStart w:id="2" w:name="_GoBack"/>
      <w:bookmarkEnd w:id="2"/>
      <w:r>
        <w:t>The steps to answer these questions are similar to the demo.</w:t>
      </w:r>
    </w:p>
    <w:p w14:paraId="771F9A17" w14:textId="77777777" w:rsidR="00822EBB" w:rsidRDefault="00822EBB">
      <w:pPr>
        <w:jc w:val="both"/>
      </w:pPr>
    </w:p>
    <w:p w14:paraId="15710F68" w14:textId="2FE5F7CB" w:rsidR="008B7D30" w:rsidRDefault="00F85A33" w:rsidP="00BA5CE6">
      <w:pPr>
        <w:numPr>
          <w:ilvl w:val="0"/>
          <w:numId w:val="1"/>
        </w:numPr>
        <w:ind w:hanging="360"/>
        <w:contextualSpacing/>
        <w:jc w:val="both"/>
      </w:pPr>
      <w:r>
        <w:t xml:space="preserve">What </w:t>
      </w:r>
      <w:r w:rsidR="004E0956">
        <w:t xml:space="preserve">are </w:t>
      </w:r>
      <w:r>
        <w:t xml:space="preserve">the total </w:t>
      </w:r>
      <w:r w:rsidR="004E0956">
        <w:t xml:space="preserve">sales </w:t>
      </w:r>
      <w:r>
        <w:t xml:space="preserve">of products P001, P003, and P005 sold in store A and store B? </w:t>
      </w:r>
    </w:p>
    <w:p w14:paraId="08C2BBEB" w14:textId="77777777" w:rsidR="008B7D30" w:rsidRDefault="008B7D30">
      <w:pPr>
        <w:jc w:val="both"/>
      </w:pPr>
    </w:p>
    <w:p w14:paraId="7FA67F38" w14:textId="73CB905C" w:rsidR="008B7D30" w:rsidRPr="003E2FC2" w:rsidRDefault="00F85A33" w:rsidP="003E2FC2">
      <w:pPr>
        <w:numPr>
          <w:ilvl w:val="0"/>
          <w:numId w:val="1"/>
        </w:numPr>
        <w:ind w:hanging="360"/>
        <w:contextualSpacing/>
        <w:jc w:val="both"/>
      </w:pPr>
      <w:r>
        <w:t xml:space="preserve">What </w:t>
      </w:r>
      <w:r w:rsidR="004E0956">
        <w:t xml:space="preserve">are the total sales of </w:t>
      </w:r>
      <w:r>
        <w:t>product P004 sold in all the stores A, B, and C?</w:t>
      </w:r>
    </w:p>
    <w:p w14:paraId="316B774A" w14:textId="77777777" w:rsidR="008B7D30" w:rsidRDefault="008B7D30">
      <w:pPr>
        <w:jc w:val="both"/>
      </w:pPr>
    </w:p>
    <w:p w14:paraId="1FC44F54" w14:textId="38433757" w:rsidR="008B7D30" w:rsidRDefault="00F85A33" w:rsidP="006B5FCB">
      <w:pPr>
        <w:numPr>
          <w:ilvl w:val="0"/>
          <w:numId w:val="1"/>
        </w:numPr>
        <w:ind w:hanging="360"/>
        <w:contextualSpacing/>
        <w:jc w:val="both"/>
      </w:pPr>
      <w:r>
        <w:t xml:space="preserve">What </w:t>
      </w:r>
      <w:r w:rsidR="004E0956">
        <w:t>are</w:t>
      </w:r>
      <w:r>
        <w:t xml:space="preserve"> the total </w:t>
      </w:r>
      <w:r w:rsidR="004E0956">
        <w:t xml:space="preserve">profits </w:t>
      </w:r>
      <w:r>
        <w:t>made from selling products P002, P004, and P005 in stores A and B?</w:t>
      </w:r>
    </w:p>
    <w:p w14:paraId="2FC94425" w14:textId="77777777" w:rsidR="00E76C8E" w:rsidRDefault="00E76C8E">
      <w:pPr>
        <w:jc w:val="both"/>
      </w:pPr>
    </w:p>
    <w:p w14:paraId="02048253" w14:textId="38723BBB" w:rsidR="00A30021" w:rsidRDefault="00F85A33" w:rsidP="006A5B2D">
      <w:pPr>
        <w:numPr>
          <w:ilvl w:val="0"/>
          <w:numId w:val="1"/>
        </w:numPr>
        <w:ind w:hanging="360"/>
        <w:contextualSpacing/>
        <w:jc w:val="both"/>
      </w:pPr>
      <w:r>
        <w:t xml:space="preserve">What are the most popular and the least popular products </w:t>
      </w:r>
      <w:r w:rsidR="004E0956">
        <w:t xml:space="preserve">(in sales) </w:t>
      </w:r>
      <w:r>
        <w:t>among all the stores?</w:t>
      </w:r>
      <w:r w:rsidR="00354B0B">
        <w:t xml:space="preserve"> Can you visualize it, in addition to using table?</w:t>
      </w:r>
    </w:p>
    <w:p w14:paraId="1387377D" w14:textId="682CBDAC" w:rsidR="00A30021" w:rsidRDefault="00A30021" w:rsidP="006A5B2D"/>
    <w:p w14:paraId="77E46457" w14:textId="1725B21F" w:rsidR="00671974" w:rsidRDefault="00671974" w:rsidP="00671974">
      <w:pPr>
        <w:spacing w:before="240" w:after="240"/>
        <w:jc w:val="both"/>
      </w:pPr>
      <w:r>
        <w:rPr>
          <w:b/>
        </w:rPr>
        <w:t xml:space="preserve">Activity </w:t>
      </w:r>
      <w:r w:rsidR="00866BB5">
        <w:rPr>
          <w:b/>
        </w:rPr>
        <w:t>5</w:t>
      </w:r>
      <w:r>
        <w:rPr>
          <w:b/>
        </w:rPr>
        <w:t>.</w:t>
      </w:r>
      <w:r>
        <w:rPr>
          <w:b/>
        </w:rPr>
        <w:tab/>
        <w:t>Preview of Next Tutorial Readings</w:t>
      </w:r>
    </w:p>
    <w:p w14:paraId="0FEA48E8" w14:textId="77777777" w:rsidR="00671974" w:rsidRDefault="00671974" w:rsidP="00671974">
      <w:pPr>
        <w:spacing w:after="280"/>
        <w:jc w:val="both"/>
      </w:pPr>
      <w:r>
        <w:t xml:space="preserve">Topic for next tutorial discussion: </w:t>
      </w:r>
    </w:p>
    <w:p w14:paraId="29FBA3F4" w14:textId="77777777" w:rsidR="00671974" w:rsidRDefault="00671974" w:rsidP="00671974">
      <w:pPr>
        <w:spacing w:after="280"/>
        <w:jc w:val="both"/>
      </w:pPr>
      <w:r>
        <w:t>“Social commerce: a fad or a trend? Will social commerce become a money generating machine?”</w:t>
      </w:r>
    </w:p>
    <w:p w14:paraId="35CD9FE8" w14:textId="77777777" w:rsidR="00671974" w:rsidRDefault="00671974" w:rsidP="00671974">
      <w:r>
        <w:t>Suggested Readings:</w:t>
      </w:r>
    </w:p>
    <w:p w14:paraId="2C7C6013" w14:textId="77777777" w:rsidR="00671974" w:rsidRDefault="00671974" w:rsidP="00671974"/>
    <w:p w14:paraId="3A7E75BF" w14:textId="77777777" w:rsidR="00671974" w:rsidRDefault="00671974" w:rsidP="00671974">
      <w:r>
        <w:t>Bertram, A. (30</w:t>
      </w:r>
      <w:r>
        <w:rPr>
          <w:vertAlign w:val="superscript"/>
        </w:rPr>
        <w:t>th</w:t>
      </w:r>
      <w:r>
        <w:t xml:space="preserve"> July 2015), The Guardian, “The Imminent Invasion of Social Commerce”, </w:t>
      </w:r>
      <w:hyperlink r:id="rId16">
        <w:r>
          <w:rPr>
            <w:color w:val="0000FF"/>
            <w:u w:val="single"/>
          </w:rPr>
          <w:t>http://www.theguardian.com/small-business-network/2015/jul/30/invasion-social-commerce-amazon-facebook-twitter</w:t>
        </w:r>
      </w:hyperlink>
      <w:r>
        <w:t xml:space="preserve"> </w:t>
      </w:r>
    </w:p>
    <w:p w14:paraId="2077E6BF" w14:textId="77777777" w:rsidR="00671974" w:rsidRDefault="00671974" w:rsidP="00671974"/>
    <w:p w14:paraId="525985A6" w14:textId="4F4F8AF6" w:rsidR="00A30021" w:rsidRDefault="00671974" w:rsidP="006A5B2D">
      <w:r>
        <w:t>Everett, E. (11</w:t>
      </w:r>
      <w:r>
        <w:rPr>
          <w:vertAlign w:val="superscript"/>
        </w:rPr>
        <w:t>th</w:t>
      </w:r>
      <w:r>
        <w:t xml:space="preserve"> August 2015), Business 2 Community, “The Rise of Social Commerce in 2015: The Year of Shopping Socially” </w:t>
      </w:r>
      <w:hyperlink r:id="rId17">
        <w:r>
          <w:rPr>
            <w:color w:val="0000FF"/>
            <w:u w:val="single"/>
          </w:rPr>
          <w:t>http://www.business2community.com/brandviews/omi/the-rise-of-social-commerce-in-2015-the-year-of-shopping-socially-01299080</w:t>
        </w:r>
      </w:hyperlink>
      <w:r>
        <w:t xml:space="preserve"> </w:t>
      </w:r>
    </w:p>
    <w:sectPr w:rsidR="00A30021" w:rsidSect="00BA5CE6">
      <w:headerReference w:type="default" r:id="rId18"/>
      <w:footerReference w:type="default" r:id="rId19"/>
      <w:pgSz w:w="11906" w:h="16838"/>
      <w:pgMar w:top="1440" w:right="1440" w:bottom="1440" w:left="1440" w:header="144" w:footer="28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F072CC" w14:textId="77777777" w:rsidR="008B0DFC" w:rsidRDefault="008B0DFC">
      <w:r>
        <w:separator/>
      </w:r>
    </w:p>
  </w:endnote>
  <w:endnote w:type="continuationSeparator" w:id="0">
    <w:p w14:paraId="527892CF" w14:textId="77777777" w:rsidR="008B0DFC" w:rsidRDefault="008B0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Segoe UI">
    <w:altName w:val="Sylfaen"/>
    <w:panose1 w:val="020B0502040204020203"/>
    <w:charset w:val="00"/>
    <w:family w:val="swiss"/>
    <w:pitch w:val="variable"/>
    <w:sig w:usb0="E10022FF" w:usb1="C000E47F" w:usb2="00000029"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89617" w14:textId="77777777" w:rsidR="008B7D30" w:rsidRPr="00BA5CE6" w:rsidRDefault="00F85A33">
    <w:pPr>
      <w:tabs>
        <w:tab w:val="center" w:pos="4153"/>
        <w:tab w:val="right" w:pos="8306"/>
      </w:tabs>
      <w:ind w:left="-720" w:right="-720"/>
      <w:jc w:val="center"/>
      <w:rPr>
        <w:sz w:val="16"/>
        <w:szCs w:val="16"/>
      </w:rPr>
    </w:pPr>
    <w:r w:rsidRPr="00BA5CE6">
      <w:rPr>
        <w:b/>
        <w:sz w:val="16"/>
        <w:szCs w:val="16"/>
      </w:rPr>
      <w:t>Smart Banking (BI) – Smart e-Services (ISSN) – Smart IS Auditing (ISA) – Smart Global Business (GBSM)</w:t>
    </w:r>
  </w:p>
  <w:p w14:paraId="5AEABB34" w14:textId="0EE3E33C" w:rsidR="008B7D30" w:rsidRPr="00BA5CE6" w:rsidRDefault="00F85A33" w:rsidP="00BA5CE6">
    <w:pPr>
      <w:tabs>
        <w:tab w:val="center" w:pos="4153"/>
        <w:tab w:val="right" w:pos="8306"/>
      </w:tabs>
      <w:spacing w:after="720"/>
      <w:jc w:val="right"/>
      <w:rPr>
        <w:sz w:val="22"/>
        <w:szCs w:val="22"/>
      </w:rPr>
    </w:pPr>
    <w:r w:rsidRPr="00BA5CE6">
      <w:rPr>
        <w:sz w:val="22"/>
        <w:szCs w:val="22"/>
      </w:rPr>
      <w:fldChar w:fldCharType="begin"/>
    </w:r>
    <w:r w:rsidRPr="00BA5CE6">
      <w:rPr>
        <w:sz w:val="22"/>
        <w:szCs w:val="22"/>
      </w:rPr>
      <w:instrText>PAGE</w:instrText>
    </w:r>
    <w:r w:rsidRPr="00BA5CE6">
      <w:rPr>
        <w:sz w:val="22"/>
        <w:szCs w:val="22"/>
      </w:rPr>
      <w:fldChar w:fldCharType="separate"/>
    </w:r>
    <w:r w:rsidR="008B0DFC">
      <w:rPr>
        <w:noProof/>
        <w:sz w:val="22"/>
        <w:szCs w:val="22"/>
      </w:rPr>
      <w:t>1</w:t>
    </w:r>
    <w:r w:rsidRPr="00BA5CE6">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9D22FA" w14:textId="77777777" w:rsidR="008B0DFC" w:rsidRDefault="008B0DFC">
      <w:r>
        <w:separator/>
      </w:r>
    </w:p>
  </w:footnote>
  <w:footnote w:type="continuationSeparator" w:id="0">
    <w:p w14:paraId="258D952A" w14:textId="77777777" w:rsidR="008B0DFC" w:rsidRDefault="008B0D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349B4" w14:textId="4CC0FB3E" w:rsidR="00863B1A" w:rsidRDefault="7A6D6438" w:rsidP="00863B1A">
    <w:pPr>
      <w:tabs>
        <w:tab w:val="center" w:pos="4153"/>
        <w:tab w:val="right" w:pos="8306"/>
      </w:tabs>
      <w:spacing w:before="720"/>
    </w:pPr>
    <w:r w:rsidRPr="7A6D6438">
      <w:rPr>
        <w:b/>
        <w:bCs/>
        <w:sz w:val="20"/>
        <w:szCs w:val="20"/>
      </w:rPr>
      <w:t>CB2500 Information Management (202</w:t>
    </w:r>
    <w:r w:rsidR="004A1C13">
      <w:rPr>
        <w:b/>
        <w:bCs/>
        <w:sz w:val="20"/>
        <w:szCs w:val="20"/>
      </w:rPr>
      <w:t>1</w:t>
    </w:r>
    <w:r w:rsidRPr="7A6D6438">
      <w:rPr>
        <w:b/>
        <w:bCs/>
        <w:sz w:val="20"/>
        <w:szCs w:val="20"/>
      </w:rPr>
      <w:t>/202</w:t>
    </w:r>
    <w:r w:rsidR="004A1C13">
      <w:rPr>
        <w:b/>
        <w:bCs/>
        <w:sz w:val="20"/>
        <w:szCs w:val="20"/>
      </w:rPr>
      <w:t>2</w:t>
    </w:r>
    <w:r w:rsidRPr="7A6D6438">
      <w:rPr>
        <w:b/>
        <w:bCs/>
        <w:sz w:val="20"/>
        <w:szCs w:val="20"/>
      </w:rPr>
      <w:t xml:space="preserve"> Semester </w:t>
    </w:r>
    <w:r w:rsidR="004A1C13">
      <w:rPr>
        <w:b/>
        <w:bCs/>
        <w:sz w:val="20"/>
        <w:szCs w:val="20"/>
      </w:rPr>
      <w:t>A</w:t>
    </w:r>
    <w:r w:rsidRPr="7A6D6438">
      <w:rPr>
        <w:b/>
        <w:bCs/>
        <w:sz w:val="20"/>
        <w:szCs w:val="20"/>
      </w:rPr>
      <w:t>)</w:t>
    </w:r>
  </w:p>
  <w:p w14:paraId="632F67AA" w14:textId="77777777" w:rsidR="00863B1A" w:rsidRDefault="00863B1A" w:rsidP="00863B1A">
    <w:pPr>
      <w:tabs>
        <w:tab w:val="center" w:pos="4153"/>
        <w:tab w:val="right" w:pos="8306"/>
      </w:tabs>
    </w:pPr>
    <w:r>
      <w:rPr>
        <w:b/>
        <w:sz w:val="20"/>
        <w:szCs w:val="20"/>
      </w:rPr>
      <w:t>Department of Information Systems, College of Business, City University of Hong Kong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20B0B"/>
    <w:multiLevelType w:val="multilevel"/>
    <w:tmpl w:val="223003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A661B9"/>
    <w:multiLevelType w:val="multilevel"/>
    <w:tmpl w:val="82F0C8AE"/>
    <w:lvl w:ilvl="0">
      <w:start w:val="1"/>
      <w:numFmt w:val="lowerLetter"/>
      <w:lvlText w:val="%1)"/>
      <w:lvlJc w:val="left"/>
      <w:pPr>
        <w:ind w:left="360" w:firstLine="1440"/>
      </w:pPr>
    </w:lvl>
    <w:lvl w:ilvl="1">
      <w:start w:val="1"/>
      <w:numFmt w:val="lowerLetter"/>
      <w:lvlText w:val="%2."/>
      <w:lvlJc w:val="left"/>
      <w:pPr>
        <w:ind w:left="1080" w:firstLine="3600"/>
      </w:pPr>
    </w:lvl>
    <w:lvl w:ilvl="2">
      <w:start w:val="1"/>
      <w:numFmt w:val="lowerRoman"/>
      <w:lvlText w:val="%3."/>
      <w:lvlJc w:val="right"/>
      <w:pPr>
        <w:ind w:left="1800" w:firstLine="5940"/>
      </w:pPr>
    </w:lvl>
    <w:lvl w:ilvl="3">
      <w:start w:val="1"/>
      <w:numFmt w:val="decimal"/>
      <w:lvlText w:val="%4."/>
      <w:lvlJc w:val="left"/>
      <w:pPr>
        <w:ind w:left="2520" w:firstLine="7920"/>
      </w:pPr>
    </w:lvl>
    <w:lvl w:ilvl="4">
      <w:start w:val="1"/>
      <w:numFmt w:val="lowerLetter"/>
      <w:lvlText w:val="%5."/>
      <w:lvlJc w:val="left"/>
      <w:pPr>
        <w:ind w:left="3240" w:firstLine="10080"/>
      </w:pPr>
    </w:lvl>
    <w:lvl w:ilvl="5">
      <w:start w:val="1"/>
      <w:numFmt w:val="lowerRoman"/>
      <w:lvlText w:val="%6."/>
      <w:lvlJc w:val="right"/>
      <w:pPr>
        <w:ind w:left="3960" w:firstLine="12420"/>
      </w:pPr>
    </w:lvl>
    <w:lvl w:ilvl="6">
      <w:start w:val="1"/>
      <w:numFmt w:val="decimal"/>
      <w:lvlText w:val="%7."/>
      <w:lvlJc w:val="left"/>
      <w:pPr>
        <w:ind w:left="4680" w:firstLine="14400"/>
      </w:pPr>
    </w:lvl>
    <w:lvl w:ilvl="7">
      <w:start w:val="1"/>
      <w:numFmt w:val="lowerLetter"/>
      <w:lvlText w:val="%8."/>
      <w:lvlJc w:val="left"/>
      <w:pPr>
        <w:ind w:left="5400" w:firstLine="16560"/>
      </w:pPr>
    </w:lvl>
    <w:lvl w:ilvl="8">
      <w:start w:val="1"/>
      <w:numFmt w:val="lowerRoman"/>
      <w:lvlText w:val="%9."/>
      <w:lvlJc w:val="right"/>
      <w:pPr>
        <w:ind w:left="6120" w:firstLine="18900"/>
      </w:pPr>
    </w:lvl>
  </w:abstractNum>
  <w:abstractNum w:abstractNumId="2" w15:restartNumberingAfterBreak="0">
    <w:nsid w:val="26374AB8"/>
    <w:multiLevelType w:val="multilevel"/>
    <w:tmpl w:val="345636A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15:restartNumberingAfterBreak="0">
    <w:nsid w:val="30A57611"/>
    <w:multiLevelType w:val="multilevel"/>
    <w:tmpl w:val="345636A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15:restartNumberingAfterBreak="0">
    <w:nsid w:val="3AEC3B6A"/>
    <w:multiLevelType w:val="multilevel"/>
    <w:tmpl w:val="3A6A77F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15:restartNumberingAfterBreak="0">
    <w:nsid w:val="486D3576"/>
    <w:multiLevelType w:val="multilevel"/>
    <w:tmpl w:val="72D6E7D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15:restartNumberingAfterBreak="0">
    <w:nsid w:val="4DC70A80"/>
    <w:multiLevelType w:val="multilevel"/>
    <w:tmpl w:val="223003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EE0A26"/>
    <w:multiLevelType w:val="hybridMultilevel"/>
    <w:tmpl w:val="F69C78CC"/>
    <w:lvl w:ilvl="0" w:tplc="EA600632">
      <w:start w:val="2"/>
      <w:numFmt w:val="bullet"/>
      <w:lvlText w:val="-"/>
      <w:lvlJc w:val="left"/>
      <w:pPr>
        <w:ind w:left="360" w:hanging="360"/>
      </w:pPr>
      <w:rPr>
        <w:rFonts w:ascii="Times New Roman" w:eastAsia="PMingLiU" w:hAnsi="Times New Roman" w:cs="Times New Roman"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24A373C"/>
    <w:multiLevelType w:val="multilevel"/>
    <w:tmpl w:val="223003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B17373"/>
    <w:multiLevelType w:val="multilevel"/>
    <w:tmpl w:val="9508C0EA"/>
    <w:lvl w:ilvl="0">
      <w:start w:val="1"/>
      <w:numFmt w:val="decimal"/>
      <w:lvlText w:val="%1."/>
      <w:lvlJc w:val="left"/>
      <w:pPr>
        <w:ind w:left="720" w:firstLine="360"/>
      </w:pPr>
      <w:rPr>
        <w:rFonts w:ascii="Times New Roman" w:eastAsia="PMingLiU" w:hAnsi="Times New Roman" w:cs="Times New Roman"/>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15:restartNumberingAfterBreak="0">
    <w:nsid w:val="67B6102F"/>
    <w:multiLevelType w:val="hybridMultilevel"/>
    <w:tmpl w:val="58B2397A"/>
    <w:lvl w:ilvl="0" w:tplc="5CAEF17A">
      <w:start w:val="2"/>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F122D9"/>
    <w:multiLevelType w:val="multilevel"/>
    <w:tmpl w:val="223003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5"/>
  </w:num>
  <w:num w:numId="4">
    <w:abstractNumId w:val="3"/>
  </w:num>
  <w:num w:numId="5">
    <w:abstractNumId w:val="4"/>
  </w:num>
  <w:num w:numId="6">
    <w:abstractNumId w:val="0"/>
  </w:num>
  <w:num w:numId="7">
    <w:abstractNumId w:val="9"/>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1"/>
  </w:num>
  <w:num w:numId="11">
    <w:abstractNumId w:val="8"/>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D30"/>
    <w:rsid w:val="0002283A"/>
    <w:rsid w:val="000817F7"/>
    <w:rsid w:val="00081AC5"/>
    <w:rsid w:val="00092F1C"/>
    <w:rsid w:val="000A629D"/>
    <w:rsid w:val="000E3C3A"/>
    <w:rsid w:val="001425C6"/>
    <w:rsid w:val="00152CE9"/>
    <w:rsid w:val="001976E3"/>
    <w:rsid w:val="001C66B2"/>
    <w:rsid w:val="001D5E1D"/>
    <w:rsid w:val="00210815"/>
    <w:rsid w:val="00223E76"/>
    <w:rsid w:val="00237A43"/>
    <w:rsid w:val="00245349"/>
    <w:rsid w:val="00245E9F"/>
    <w:rsid w:val="00274FB6"/>
    <w:rsid w:val="002867A8"/>
    <w:rsid w:val="0029407B"/>
    <w:rsid w:val="002A0E65"/>
    <w:rsid w:val="002A3580"/>
    <w:rsid w:val="002C6869"/>
    <w:rsid w:val="002E1209"/>
    <w:rsid w:val="003031D1"/>
    <w:rsid w:val="00303C78"/>
    <w:rsid w:val="003246EF"/>
    <w:rsid w:val="00342EA3"/>
    <w:rsid w:val="00354B0B"/>
    <w:rsid w:val="00361EF0"/>
    <w:rsid w:val="0038135F"/>
    <w:rsid w:val="003D6E53"/>
    <w:rsid w:val="003E211B"/>
    <w:rsid w:val="003E2FC2"/>
    <w:rsid w:val="004009EE"/>
    <w:rsid w:val="00414AC0"/>
    <w:rsid w:val="004A1BD8"/>
    <w:rsid w:val="004A1C13"/>
    <w:rsid w:val="004C6238"/>
    <w:rsid w:val="004D266C"/>
    <w:rsid w:val="004E0956"/>
    <w:rsid w:val="0050269A"/>
    <w:rsid w:val="00523687"/>
    <w:rsid w:val="00525222"/>
    <w:rsid w:val="00525E6A"/>
    <w:rsid w:val="00526FD8"/>
    <w:rsid w:val="00531F50"/>
    <w:rsid w:val="00540D50"/>
    <w:rsid w:val="005423DB"/>
    <w:rsid w:val="005704DB"/>
    <w:rsid w:val="00572911"/>
    <w:rsid w:val="00591B91"/>
    <w:rsid w:val="0059305E"/>
    <w:rsid w:val="005C4DD4"/>
    <w:rsid w:val="005E2600"/>
    <w:rsid w:val="00616ADC"/>
    <w:rsid w:val="00622362"/>
    <w:rsid w:val="00631674"/>
    <w:rsid w:val="006326E5"/>
    <w:rsid w:val="00671974"/>
    <w:rsid w:val="006817F1"/>
    <w:rsid w:val="00685778"/>
    <w:rsid w:val="006A5B2D"/>
    <w:rsid w:val="006B5FCB"/>
    <w:rsid w:val="006C6174"/>
    <w:rsid w:val="006D46A8"/>
    <w:rsid w:val="006E79CA"/>
    <w:rsid w:val="006F1A21"/>
    <w:rsid w:val="00705F14"/>
    <w:rsid w:val="00706721"/>
    <w:rsid w:val="0071391A"/>
    <w:rsid w:val="00730343"/>
    <w:rsid w:val="0075288B"/>
    <w:rsid w:val="0075541E"/>
    <w:rsid w:val="00755A08"/>
    <w:rsid w:val="00760D1F"/>
    <w:rsid w:val="007743BE"/>
    <w:rsid w:val="007A2DB5"/>
    <w:rsid w:val="007B53C4"/>
    <w:rsid w:val="007D4B81"/>
    <w:rsid w:val="007F3D28"/>
    <w:rsid w:val="0082104D"/>
    <w:rsid w:val="00822EBB"/>
    <w:rsid w:val="00835235"/>
    <w:rsid w:val="008561F8"/>
    <w:rsid w:val="00863B1A"/>
    <w:rsid w:val="00865900"/>
    <w:rsid w:val="0086680E"/>
    <w:rsid w:val="00866BB5"/>
    <w:rsid w:val="008B0DFC"/>
    <w:rsid w:val="008B66A6"/>
    <w:rsid w:val="008B7D30"/>
    <w:rsid w:val="008F2FE0"/>
    <w:rsid w:val="008F3BAC"/>
    <w:rsid w:val="00945655"/>
    <w:rsid w:val="009456BE"/>
    <w:rsid w:val="00961BC8"/>
    <w:rsid w:val="0097350B"/>
    <w:rsid w:val="009809BB"/>
    <w:rsid w:val="00983453"/>
    <w:rsid w:val="00987705"/>
    <w:rsid w:val="009D0A1A"/>
    <w:rsid w:val="00A04C89"/>
    <w:rsid w:val="00A058CA"/>
    <w:rsid w:val="00A25591"/>
    <w:rsid w:val="00A27633"/>
    <w:rsid w:val="00A30021"/>
    <w:rsid w:val="00A34F2D"/>
    <w:rsid w:val="00A77301"/>
    <w:rsid w:val="00A847AF"/>
    <w:rsid w:val="00A9600D"/>
    <w:rsid w:val="00AF4FAF"/>
    <w:rsid w:val="00B07B75"/>
    <w:rsid w:val="00B16347"/>
    <w:rsid w:val="00B2458A"/>
    <w:rsid w:val="00B405A3"/>
    <w:rsid w:val="00B60761"/>
    <w:rsid w:val="00B8639F"/>
    <w:rsid w:val="00BA5862"/>
    <w:rsid w:val="00BA5CE6"/>
    <w:rsid w:val="00BB1E3F"/>
    <w:rsid w:val="00BE031D"/>
    <w:rsid w:val="00BE2686"/>
    <w:rsid w:val="00BF5A00"/>
    <w:rsid w:val="00C200B5"/>
    <w:rsid w:val="00C47B47"/>
    <w:rsid w:val="00C5580F"/>
    <w:rsid w:val="00C8132E"/>
    <w:rsid w:val="00C85453"/>
    <w:rsid w:val="00C92876"/>
    <w:rsid w:val="00CB35A0"/>
    <w:rsid w:val="00CD02EC"/>
    <w:rsid w:val="00CE0F57"/>
    <w:rsid w:val="00D1653D"/>
    <w:rsid w:val="00D3639E"/>
    <w:rsid w:val="00D62DD2"/>
    <w:rsid w:val="00D742C1"/>
    <w:rsid w:val="00D92B4C"/>
    <w:rsid w:val="00DA4C2C"/>
    <w:rsid w:val="00DA6F26"/>
    <w:rsid w:val="00DD076A"/>
    <w:rsid w:val="00DD5C33"/>
    <w:rsid w:val="00E05702"/>
    <w:rsid w:val="00E30310"/>
    <w:rsid w:val="00E60C71"/>
    <w:rsid w:val="00E65B65"/>
    <w:rsid w:val="00E76C8E"/>
    <w:rsid w:val="00EB3BCF"/>
    <w:rsid w:val="00EB5E46"/>
    <w:rsid w:val="00EC54A0"/>
    <w:rsid w:val="00EC7A25"/>
    <w:rsid w:val="00ED449C"/>
    <w:rsid w:val="00EF1120"/>
    <w:rsid w:val="00EF7E8F"/>
    <w:rsid w:val="00F047C3"/>
    <w:rsid w:val="00F2746C"/>
    <w:rsid w:val="00F5228D"/>
    <w:rsid w:val="00F57ADF"/>
    <w:rsid w:val="00F60585"/>
    <w:rsid w:val="00F62952"/>
    <w:rsid w:val="00F85829"/>
    <w:rsid w:val="00F85A33"/>
    <w:rsid w:val="00FA410B"/>
    <w:rsid w:val="00FB2632"/>
    <w:rsid w:val="00FB78BE"/>
    <w:rsid w:val="00FD6B52"/>
    <w:rsid w:val="00FF529C"/>
    <w:rsid w:val="541FED8A"/>
    <w:rsid w:val="7A6D64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3312D"/>
  <w15:docId w15:val="{B38C8A53-434D-49AC-AF6B-822A7560C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PMingLiU" w:hAnsi="Times New Roman" w:cs="Times New Roman"/>
        <w:color w:val="000000"/>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F2FE0"/>
    <w:pPr>
      <w:tabs>
        <w:tab w:val="center" w:pos="4680"/>
        <w:tab w:val="right" w:pos="9360"/>
      </w:tabs>
    </w:pPr>
  </w:style>
  <w:style w:type="character" w:customStyle="1" w:styleId="HeaderChar">
    <w:name w:val="Header Char"/>
    <w:basedOn w:val="DefaultParagraphFont"/>
    <w:link w:val="Header"/>
    <w:uiPriority w:val="99"/>
    <w:rsid w:val="008F2FE0"/>
  </w:style>
  <w:style w:type="paragraph" w:styleId="Footer">
    <w:name w:val="footer"/>
    <w:basedOn w:val="Normal"/>
    <w:link w:val="FooterChar"/>
    <w:uiPriority w:val="99"/>
    <w:unhideWhenUsed/>
    <w:rsid w:val="008F2FE0"/>
    <w:pPr>
      <w:tabs>
        <w:tab w:val="center" w:pos="4680"/>
        <w:tab w:val="right" w:pos="9360"/>
      </w:tabs>
    </w:pPr>
  </w:style>
  <w:style w:type="character" w:customStyle="1" w:styleId="FooterChar">
    <w:name w:val="Footer Char"/>
    <w:basedOn w:val="DefaultParagraphFont"/>
    <w:link w:val="Footer"/>
    <w:uiPriority w:val="99"/>
    <w:rsid w:val="008F2FE0"/>
  </w:style>
  <w:style w:type="character" w:customStyle="1" w:styleId="highlight">
    <w:name w:val="highlight"/>
    <w:basedOn w:val="DefaultParagraphFont"/>
    <w:rsid w:val="00945655"/>
  </w:style>
  <w:style w:type="paragraph" w:styleId="NormalWeb">
    <w:name w:val="Normal (Web)"/>
    <w:basedOn w:val="Normal"/>
    <w:uiPriority w:val="99"/>
    <w:semiHidden/>
    <w:unhideWhenUsed/>
    <w:rsid w:val="00945655"/>
    <w:pPr>
      <w:spacing w:before="100" w:beforeAutospacing="1" w:after="100" w:afterAutospacing="1"/>
    </w:pPr>
    <w:rPr>
      <w:color w:val="auto"/>
    </w:rPr>
  </w:style>
  <w:style w:type="paragraph" w:styleId="BalloonText">
    <w:name w:val="Balloon Text"/>
    <w:basedOn w:val="Normal"/>
    <w:link w:val="BalloonTextChar"/>
    <w:uiPriority w:val="99"/>
    <w:semiHidden/>
    <w:unhideWhenUsed/>
    <w:rsid w:val="004E09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0956"/>
    <w:rPr>
      <w:rFonts w:ascii="Segoe UI" w:hAnsi="Segoe UI" w:cs="Segoe UI"/>
      <w:sz w:val="18"/>
      <w:szCs w:val="18"/>
    </w:rPr>
  </w:style>
  <w:style w:type="character" w:styleId="Hyperlink">
    <w:name w:val="Hyperlink"/>
    <w:basedOn w:val="DefaultParagraphFont"/>
    <w:uiPriority w:val="99"/>
    <w:unhideWhenUsed/>
    <w:rsid w:val="008F3BAC"/>
    <w:rPr>
      <w:color w:val="0563C1" w:themeColor="hyperlink"/>
      <w:u w:val="single"/>
    </w:rPr>
  </w:style>
  <w:style w:type="paragraph" w:styleId="ListParagraph">
    <w:name w:val="List Paragraph"/>
    <w:basedOn w:val="Normal"/>
    <w:uiPriority w:val="34"/>
    <w:qFormat/>
    <w:rsid w:val="00ED449C"/>
    <w:pPr>
      <w:ind w:left="720"/>
      <w:contextualSpacing/>
    </w:pPr>
  </w:style>
  <w:style w:type="character" w:styleId="FollowedHyperlink">
    <w:name w:val="FollowedHyperlink"/>
    <w:basedOn w:val="DefaultParagraphFont"/>
    <w:uiPriority w:val="99"/>
    <w:semiHidden/>
    <w:unhideWhenUsed/>
    <w:rsid w:val="002E1209"/>
    <w:rPr>
      <w:color w:val="954F72" w:themeColor="followedHyperlink"/>
      <w:u w:val="single"/>
    </w:rPr>
  </w:style>
  <w:style w:type="table" w:styleId="TableGrid">
    <w:name w:val="Table Grid"/>
    <w:basedOn w:val="TableNormal"/>
    <w:uiPriority w:val="39"/>
    <w:rsid w:val="00FB26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7303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9232416">
      <w:bodyDiv w:val="1"/>
      <w:marLeft w:val="0"/>
      <w:marRight w:val="0"/>
      <w:marTop w:val="0"/>
      <w:marBottom w:val="0"/>
      <w:divBdr>
        <w:top w:val="none" w:sz="0" w:space="0" w:color="auto"/>
        <w:left w:val="none" w:sz="0" w:space="0" w:color="auto"/>
        <w:bottom w:val="none" w:sz="0" w:space="0" w:color="auto"/>
        <w:right w:val="none" w:sz="0" w:space="0" w:color="auto"/>
      </w:divBdr>
    </w:div>
    <w:div w:id="1733501694">
      <w:bodyDiv w:val="1"/>
      <w:marLeft w:val="0"/>
      <w:marRight w:val="0"/>
      <w:marTop w:val="0"/>
      <w:marBottom w:val="0"/>
      <w:divBdr>
        <w:top w:val="none" w:sz="0" w:space="0" w:color="auto"/>
        <w:left w:val="none" w:sz="0" w:space="0" w:color="auto"/>
        <w:bottom w:val="none" w:sz="0" w:space="0" w:color="auto"/>
        <w:right w:val="none" w:sz="0" w:space="0" w:color="auto"/>
      </w:divBdr>
    </w:div>
    <w:div w:id="1831947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anvas.cityu.edu.hk/files/7997926/download?download_frd=1"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searchcloudapplications.techtarget.com/news/4500272691/Analytics-as-a-service-offers-hindsight-insight-and-foresight" TargetMode="External"/><Relationship Id="rId17" Type="http://schemas.openxmlformats.org/officeDocument/2006/relationships/hyperlink" Target="http://www.business2community.com/brandviews/omi/the-rise-of-social-commerce-in-2015-the-year-of-shopping-socially-01299080" TargetMode="External"/><Relationship Id="rId2" Type="http://schemas.openxmlformats.org/officeDocument/2006/relationships/customXml" Target="../customXml/item2.xml"/><Relationship Id="rId16" Type="http://schemas.openxmlformats.org/officeDocument/2006/relationships/hyperlink" Target="http://www.theguardian.com/small-business-network/2015/jul/30/invasion-social-commerce-amazon-facebook-twitte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sisense.com/blog/whats-the-difference-between-business-intelligence-and-business-analytics/" TargetMode="External"/><Relationship Id="rId5" Type="http://schemas.openxmlformats.org/officeDocument/2006/relationships/numbering" Target="numbering.xml"/><Relationship Id="rId15" Type="http://schemas.openxmlformats.org/officeDocument/2006/relationships/hyperlink" Target="https://canvas.cityu.edu.hk/files/7997928/download?download_frd=1" TargetMode="Externa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00B87D8BFAD547915D0A0E027AAEB6" ma:contentTypeVersion="10" ma:contentTypeDescription="Create a new document." ma:contentTypeScope="" ma:versionID="988b4e9046ed9f61d477338a0b4daa5b">
  <xsd:schema xmlns:xsd="http://www.w3.org/2001/XMLSchema" xmlns:xs="http://www.w3.org/2001/XMLSchema" xmlns:p="http://schemas.microsoft.com/office/2006/metadata/properties" xmlns:ns3="7eee06ce-01fa-40ce-a5bb-4932003d99ed" xmlns:ns4="1ec8becb-4437-45c8-b9c0-0151ad32923f" targetNamespace="http://schemas.microsoft.com/office/2006/metadata/properties" ma:root="true" ma:fieldsID="f5008cd059bdfaccebd3281b1751568e" ns3:_="" ns4:_="">
    <xsd:import namespace="7eee06ce-01fa-40ce-a5bb-4932003d99ed"/>
    <xsd:import namespace="1ec8becb-4437-45c8-b9c0-0151ad32923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EventHashCode" minOccurs="0"/>
                <xsd:element ref="ns4: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ee06ce-01fa-40ce-a5bb-4932003d99e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c8becb-4437-45c8-b9c0-0151ad32923f"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AFCEE-F96B-42A4-8013-0B3C7731E0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ee06ce-01fa-40ce-a5bb-4932003d99ed"/>
    <ds:schemaRef ds:uri="1ec8becb-4437-45c8-b9c0-0151ad3292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A06DE1-1B85-41D2-BC83-FFD696290EA5}">
  <ds:schemaRefs>
    <ds:schemaRef ds:uri="http://schemas.microsoft.com/sharepoint/v3/contenttype/forms"/>
  </ds:schemaRefs>
</ds:datastoreItem>
</file>

<file path=customXml/itemProps3.xml><?xml version="1.0" encoding="utf-8"?>
<ds:datastoreItem xmlns:ds="http://schemas.openxmlformats.org/officeDocument/2006/customXml" ds:itemID="{6BD3691B-AD50-4462-A7ED-302AADA931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0EDF7E5-EEFF-4E57-972E-725F90DDD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Pages>
  <Words>775</Words>
  <Characters>4420</Characters>
  <Application>Microsoft Office Word</Application>
  <DocSecurity>0</DocSecurity>
  <Lines>36</Lines>
  <Paragraphs>10</Paragraphs>
  <ScaleCrop>false</ScaleCrop>
  <Company>City University of Hong Kong</Company>
  <LinksUpToDate>false</LinksUpToDate>
  <CharactersWithSpaces>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Team CB2500 IS Dept</dc:creator>
  <cp:lastModifiedBy>Dr. Alvin Chung Man LEUNG</cp:lastModifiedBy>
  <cp:revision>105</cp:revision>
  <cp:lastPrinted>2016-10-08T01:30:00Z</cp:lastPrinted>
  <dcterms:created xsi:type="dcterms:W3CDTF">2019-08-19T10:54:00Z</dcterms:created>
  <dcterms:modified xsi:type="dcterms:W3CDTF">2021-08-30T09:42:00Z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0x0101001700B87D8BFAD547915D0A0E027AAEB6</vt:lpwstr>
  </property>
</Properties>
</file>