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A4A" w:rsidRPr="00BD0DB1" w:rsidRDefault="00906FD3" w:rsidP="00C408F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 Режимы пожаров</w:t>
      </w:r>
    </w:p>
    <w:p w:rsidR="00B61C0D" w:rsidRDefault="00B61C0D" w:rsidP="00C408FB">
      <w:pPr>
        <w:spacing w:after="0" w:line="240" w:lineRule="auto"/>
        <w:ind w:firstLine="708"/>
        <w:jc w:val="both"/>
        <w:rPr>
          <w:rFonts w:ascii="Times New Roman" w:hAnsi="Times New Roman" w:cs="Times New Roman"/>
          <w:sz w:val="24"/>
          <w:szCs w:val="24"/>
        </w:rPr>
      </w:pPr>
      <w:r w:rsidRPr="00B61C0D">
        <w:rPr>
          <w:rFonts w:ascii="Times New Roman" w:hAnsi="Times New Roman" w:cs="Times New Roman"/>
          <w:sz w:val="24"/>
          <w:szCs w:val="24"/>
        </w:rPr>
        <w:t>По аналогии со стандартным режимом пожара, есть ещё несколько режимов.</w:t>
      </w:r>
    </w:p>
    <w:p w:rsidR="00B61C0D"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w:t>
      </w:r>
      <w:r w:rsidR="00B61C0D" w:rsidRPr="00B61C0D">
        <w:rPr>
          <w:rFonts w:ascii="Times New Roman" w:hAnsi="Times New Roman" w:cs="Times New Roman"/>
          <w:sz w:val="24"/>
          <w:szCs w:val="24"/>
        </w:rPr>
        <w:t>Температурный режим при испытаниях дымовых клапанов</w:t>
      </w:r>
      <w:r w:rsidR="00B61C0D">
        <w:rPr>
          <w:rFonts w:ascii="Times New Roman" w:hAnsi="Times New Roman" w:cs="Times New Roman"/>
          <w:sz w:val="24"/>
          <w:szCs w:val="24"/>
        </w:rPr>
        <w:t>, приведённый в п. 5.3. ГОСТ Р 53301.</w:t>
      </w:r>
    </w:p>
    <w:p w:rsidR="00B61C0D"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w:t>
      </w:r>
      <w:r w:rsidRPr="00B61C0D">
        <w:rPr>
          <w:rFonts w:ascii="Times New Roman" w:hAnsi="Times New Roman" w:cs="Times New Roman"/>
          <w:sz w:val="24"/>
          <w:szCs w:val="24"/>
        </w:rPr>
        <w:t>Температурный режим при испытаниях</w:t>
      </w:r>
      <w:r>
        <w:rPr>
          <w:rFonts w:ascii="Times New Roman" w:hAnsi="Times New Roman" w:cs="Times New Roman"/>
          <w:sz w:val="24"/>
          <w:szCs w:val="24"/>
        </w:rPr>
        <w:t xml:space="preserve"> вентиляторов, приведённый в п. 4.3. ГОСТ Р 53302.</w:t>
      </w:r>
    </w:p>
    <w:p w:rsidR="00B61C0D"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 </w:t>
      </w:r>
      <w:r w:rsidR="00B61C0D" w:rsidRPr="00B61C0D">
        <w:rPr>
          <w:rFonts w:ascii="Times New Roman" w:hAnsi="Times New Roman" w:cs="Times New Roman"/>
          <w:sz w:val="24"/>
          <w:szCs w:val="24"/>
        </w:rPr>
        <w:t>Температурный режим при испытаниях</w:t>
      </w:r>
      <w:r w:rsidR="00B61C0D" w:rsidRPr="00B61C0D">
        <w:t xml:space="preserve"> </w:t>
      </w:r>
      <w:r w:rsidR="00B61C0D">
        <w:rPr>
          <w:rFonts w:ascii="Times New Roman" w:hAnsi="Times New Roman" w:cs="Times New Roman"/>
          <w:sz w:val="24"/>
          <w:szCs w:val="24"/>
        </w:rPr>
        <w:t>с</w:t>
      </w:r>
      <w:r w:rsidR="00B61C0D" w:rsidRPr="00B61C0D">
        <w:rPr>
          <w:rFonts w:ascii="Times New Roman" w:hAnsi="Times New Roman" w:cs="Times New Roman"/>
          <w:sz w:val="24"/>
          <w:szCs w:val="24"/>
        </w:rPr>
        <w:t>твол</w:t>
      </w:r>
      <w:r w:rsidR="00B61C0D">
        <w:rPr>
          <w:rFonts w:ascii="Times New Roman" w:hAnsi="Times New Roman" w:cs="Times New Roman"/>
          <w:sz w:val="24"/>
          <w:szCs w:val="24"/>
        </w:rPr>
        <w:t>ов</w:t>
      </w:r>
      <w:r w:rsidR="00B61C0D" w:rsidRPr="00B61C0D">
        <w:rPr>
          <w:rFonts w:ascii="Times New Roman" w:hAnsi="Times New Roman" w:cs="Times New Roman"/>
          <w:sz w:val="24"/>
          <w:szCs w:val="24"/>
        </w:rPr>
        <w:t xml:space="preserve"> мусоропроводов</w:t>
      </w:r>
      <w:r w:rsidR="00B61C0D">
        <w:rPr>
          <w:rFonts w:ascii="Times New Roman" w:hAnsi="Times New Roman" w:cs="Times New Roman"/>
          <w:sz w:val="24"/>
          <w:szCs w:val="24"/>
        </w:rPr>
        <w:t>, приведённый в п. 4.2 ГОСТ Р 53304.</w:t>
      </w:r>
    </w:p>
    <w:p w:rsidR="00B436B7"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4. </w:t>
      </w:r>
      <w:r w:rsidR="00B436B7">
        <w:rPr>
          <w:rFonts w:ascii="Times New Roman" w:hAnsi="Times New Roman" w:cs="Times New Roman"/>
          <w:sz w:val="24"/>
          <w:szCs w:val="24"/>
        </w:rPr>
        <w:t xml:space="preserve">Углеводородный режим пожара, приведённый в п. 4 </w:t>
      </w:r>
      <w:r w:rsidR="00B436B7" w:rsidRPr="00B436B7">
        <w:rPr>
          <w:rFonts w:ascii="Times New Roman" w:hAnsi="Times New Roman" w:cs="Times New Roman"/>
          <w:sz w:val="24"/>
          <w:szCs w:val="24"/>
        </w:rPr>
        <w:t>ГОСТ Р ЕН 1363-2-2014</w:t>
      </w:r>
      <w:r w:rsidR="00B436B7">
        <w:rPr>
          <w:rFonts w:ascii="Times New Roman" w:hAnsi="Times New Roman" w:cs="Times New Roman"/>
          <w:sz w:val="24"/>
          <w:szCs w:val="24"/>
        </w:rPr>
        <w:t>.</w:t>
      </w:r>
    </w:p>
    <w:p w:rsidR="001139BA"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Кроме 2, все графики также задаются формульной зависимостью, как и стандартный режим пожара и являются постоянно возрастающей функцией. Границы допуска постепенно сужаются, как и в стандартном режиме пожара.</w:t>
      </w:r>
    </w:p>
    <w:p w:rsidR="001139BA"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 имеет ряд ограничений (п. </w:t>
      </w:r>
      <w:r w:rsidRPr="001139BA">
        <w:rPr>
          <w:rFonts w:ascii="Times New Roman" w:hAnsi="Times New Roman" w:cs="Times New Roman"/>
          <w:sz w:val="24"/>
          <w:szCs w:val="24"/>
        </w:rPr>
        <w:t>3.2.2</w:t>
      </w:r>
      <w:r>
        <w:rPr>
          <w:rFonts w:ascii="Times New Roman" w:hAnsi="Times New Roman" w:cs="Times New Roman"/>
          <w:sz w:val="24"/>
          <w:szCs w:val="24"/>
        </w:rPr>
        <w:t xml:space="preserve"> ГОСТ Р 53302). То есть начало режима как у стандартного режима пожара до момента достижение одного из установленных значений ряда температур, приведённого в </w:t>
      </w:r>
      <w:r>
        <w:rPr>
          <w:rFonts w:ascii="Times New Roman" w:hAnsi="Times New Roman" w:cs="Times New Roman"/>
          <w:sz w:val="24"/>
          <w:szCs w:val="24"/>
        </w:rPr>
        <w:t xml:space="preserve">п. </w:t>
      </w:r>
      <w:r w:rsidRPr="001139BA">
        <w:rPr>
          <w:rFonts w:ascii="Times New Roman" w:hAnsi="Times New Roman" w:cs="Times New Roman"/>
          <w:sz w:val="24"/>
          <w:szCs w:val="24"/>
        </w:rPr>
        <w:t>3.2.2</w:t>
      </w:r>
      <w:r>
        <w:rPr>
          <w:rFonts w:ascii="Times New Roman" w:hAnsi="Times New Roman" w:cs="Times New Roman"/>
          <w:sz w:val="24"/>
          <w:szCs w:val="24"/>
        </w:rPr>
        <w:t xml:space="preserve"> ГОСТ Р 53302</w:t>
      </w:r>
      <w:r>
        <w:rPr>
          <w:rFonts w:ascii="Times New Roman" w:hAnsi="Times New Roman" w:cs="Times New Roman"/>
          <w:sz w:val="24"/>
          <w:szCs w:val="24"/>
        </w:rPr>
        <w:t>. Далее колебания от заданной температуры до окончания испытания в пределах ±5% от заданного значения (по сути, поведение становится похожим на график давления).</w:t>
      </w:r>
    </w:p>
    <w:p w:rsidR="001139BA" w:rsidRDefault="00906FD3" w:rsidP="00C408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139BA">
        <w:rPr>
          <w:rFonts w:ascii="Times New Roman" w:hAnsi="Times New Roman" w:cs="Times New Roman"/>
          <w:sz w:val="24"/>
          <w:szCs w:val="24"/>
        </w:rPr>
        <w:t>Необходимо дополнить программу вариантами выбора режима пожара (при одном типе испытаний не может быть различных вариантов режимов. Всегда будет один из)</w:t>
      </w:r>
    </w:p>
    <w:p w:rsidR="001139BA" w:rsidRDefault="001139BA" w:rsidP="00C408FB">
      <w:pPr>
        <w:spacing w:after="0" w:line="240" w:lineRule="auto"/>
        <w:jc w:val="both"/>
        <w:rPr>
          <w:rFonts w:ascii="Times New Roman" w:hAnsi="Times New Roman" w:cs="Times New Roman"/>
          <w:sz w:val="24"/>
          <w:szCs w:val="24"/>
        </w:rPr>
      </w:pPr>
    </w:p>
    <w:p w:rsidR="00B43A4A" w:rsidRPr="00BD0DB1" w:rsidRDefault="00906FD3" w:rsidP="00C408F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B43A4A" w:rsidRPr="00BD0DB1">
        <w:rPr>
          <w:rFonts w:ascii="Times New Roman" w:hAnsi="Times New Roman" w:cs="Times New Roman"/>
          <w:b/>
          <w:sz w:val="24"/>
          <w:szCs w:val="24"/>
        </w:rPr>
        <w:t>Давление</w:t>
      </w:r>
      <w:r>
        <w:rPr>
          <w:rFonts w:ascii="Times New Roman" w:hAnsi="Times New Roman" w:cs="Times New Roman"/>
          <w:b/>
          <w:sz w:val="24"/>
          <w:szCs w:val="24"/>
        </w:rPr>
        <w:t xml:space="preserve"> в печи (на образце)</w:t>
      </w:r>
    </w:p>
    <w:p w:rsidR="001139BA"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Аналогично с давлением. Не во всех ГОСТах давление 10±2</w:t>
      </w:r>
      <w:r w:rsidR="001C6A32">
        <w:rPr>
          <w:rFonts w:ascii="Times New Roman" w:hAnsi="Times New Roman" w:cs="Times New Roman"/>
          <w:sz w:val="24"/>
          <w:szCs w:val="24"/>
        </w:rPr>
        <w:t xml:space="preserve"> Па</w:t>
      </w:r>
      <w:r>
        <w:rPr>
          <w:rFonts w:ascii="Times New Roman" w:hAnsi="Times New Roman" w:cs="Times New Roman"/>
          <w:sz w:val="24"/>
          <w:szCs w:val="24"/>
        </w:rPr>
        <w:t>.</w:t>
      </w:r>
    </w:p>
    <w:p w:rsidR="001139BA"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Необходимо добавить ещё различные варианты давлений:</w:t>
      </w:r>
    </w:p>
    <w:p w:rsidR="001139BA"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ГОСТ Р 53301: 300±6 Па (то есть 300±Δ, на графике шкала </w:t>
      </w:r>
      <w:r>
        <w:rPr>
          <w:rFonts w:ascii="Times New Roman" w:hAnsi="Times New Roman" w:cs="Times New Roman"/>
          <w:sz w:val="24"/>
          <w:szCs w:val="24"/>
          <w:lang w:val="en-US"/>
        </w:rPr>
        <w:t>Y</w:t>
      </w:r>
      <w:r>
        <w:rPr>
          <w:rFonts w:ascii="Times New Roman" w:hAnsi="Times New Roman" w:cs="Times New Roman"/>
          <w:sz w:val="24"/>
          <w:szCs w:val="24"/>
        </w:rPr>
        <w:t xml:space="preserve"> от -6 до +6, аналогично, как и при 10±2 Па шкала </w:t>
      </w:r>
      <w:r>
        <w:rPr>
          <w:rFonts w:ascii="Times New Roman" w:hAnsi="Times New Roman" w:cs="Times New Roman"/>
          <w:sz w:val="24"/>
          <w:szCs w:val="24"/>
          <w:lang w:val="en-US"/>
        </w:rPr>
        <w:t>Y</w:t>
      </w:r>
      <w:r>
        <w:rPr>
          <w:rFonts w:ascii="Times New Roman" w:hAnsi="Times New Roman" w:cs="Times New Roman"/>
          <w:sz w:val="24"/>
          <w:szCs w:val="24"/>
        </w:rPr>
        <w:t xml:space="preserve"> от -2 до +2)</w:t>
      </w:r>
    </w:p>
    <w:p w:rsidR="001139BA"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ГОСТ Р 53301: 70±5 Па</w:t>
      </w:r>
    </w:p>
    <w:p w:rsidR="001139BA" w:rsidRDefault="001139BA"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ГОСТ Р 53303: 70±7 Па</w:t>
      </w:r>
    </w:p>
    <w:p w:rsidR="00BD0DB1" w:rsidRDefault="00906FD3" w:rsidP="00C408F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3. </w:t>
      </w:r>
      <w:r w:rsidR="00BD0DB1" w:rsidRPr="00BD0DB1">
        <w:rPr>
          <w:rFonts w:ascii="Times New Roman" w:hAnsi="Times New Roman" w:cs="Times New Roman"/>
          <w:b/>
          <w:sz w:val="24"/>
          <w:szCs w:val="24"/>
        </w:rPr>
        <w:t>Несущая способность (</w:t>
      </w:r>
      <w:r w:rsidR="00BD0DB1" w:rsidRPr="00BD0DB1">
        <w:rPr>
          <w:rFonts w:ascii="Times New Roman" w:hAnsi="Times New Roman" w:cs="Times New Roman"/>
          <w:b/>
          <w:sz w:val="24"/>
          <w:szCs w:val="24"/>
          <w:lang w:val="en-US"/>
        </w:rPr>
        <w:t>R</w:t>
      </w:r>
      <w:r w:rsidR="00BD0DB1" w:rsidRPr="00BD0DB1">
        <w:rPr>
          <w:rFonts w:ascii="Times New Roman" w:hAnsi="Times New Roman" w:cs="Times New Roman"/>
          <w:b/>
          <w:sz w:val="24"/>
          <w:szCs w:val="24"/>
        </w:rPr>
        <w:t>)</w:t>
      </w:r>
      <w:r w:rsidR="00BD0DB1">
        <w:rPr>
          <w:rFonts w:ascii="Times New Roman" w:hAnsi="Times New Roman" w:cs="Times New Roman"/>
          <w:sz w:val="24"/>
          <w:szCs w:val="24"/>
        </w:rPr>
        <w:t xml:space="preserve"> по ГОСТ 30247.1</w:t>
      </w:r>
    </w:p>
    <w:p w:rsidR="00BD0DB1" w:rsidRDefault="00BD0DB1"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Здесь 2 критерия достижения предельного состояния по потере несущей способности: достижение максимальной величины прогиба и достижение максимальной скорости нарастания деформаций (мм/мин).</w:t>
      </w:r>
    </w:p>
    <w:p w:rsidR="00BD0DB1" w:rsidRDefault="00BD0DB1"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 приложении А ГОСТ 30247.1 приведён расчёт пределов</w:t>
      </w:r>
      <w:r w:rsidR="007B6362">
        <w:rPr>
          <w:rFonts w:ascii="Times New Roman" w:hAnsi="Times New Roman" w:cs="Times New Roman"/>
          <w:sz w:val="24"/>
          <w:szCs w:val="24"/>
        </w:rPr>
        <w:t xml:space="preserve"> максимального значения прогиба для вертикальной и горизонтальной конструкций</w:t>
      </w:r>
      <w:r>
        <w:rPr>
          <w:rFonts w:ascii="Times New Roman" w:hAnsi="Times New Roman" w:cs="Times New Roman"/>
          <w:sz w:val="24"/>
          <w:szCs w:val="24"/>
        </w:rPr>
        <w:t>.</w:t>
      </w:r>
    </w:p>
    <w:p w:rsidR="00BD0DB1" w:rsidRDefault="00BD0DB1"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Соответственно, получаемое расчётом значение будет являться нашей границей на подобии как 140+Т</w:t>
      </w:r>
      <w:r w:rsidRPr="00BD0DB1">
        <w:rPr>
          <w:rFonts w:ascii="Times New Roman" w:hAnsi="Times New Roman" w:cs="Times New Roman"/>
          <w:sz w:val="24"/>
          <w:szCs w:val="24"/>
          <w:vertAlign w:val="subscript"/>
        </w:rPr>
        <w:t>о</w:t>
      </w:r>
      <w:r>
        <w:rPr>
          <w:rFonts w:ascii="Times New Roman" w:hAnsi="Times New Roman" w:cs="Times New Roman"/>
          <w:sz w:val="24"/>
          <w:szCs w:val="24"/>
        </w:rPr>
        <w:t>, 180+Т</w:t>
      </w:r>
      <w:r w:rsidRPr="00BD0DB1">
        <w:rPr>
          <w:rFonts w:ascii="Times New Roman" w:hAnsi="Times New Roman" w:cs="Times New Roman"/>
          <w:sz w:val="24"/>
          <w:szCs w:val="24"/>
          <w:vertAlign w:val="subscript"/>
        </w:rPr>
        <w:t>о</w:t>
      </w:r>
      <w:r>
        <w:rPr>
          <w:rFonts w:ascii="Times New Roman" w:hAnsi="Times New Roman" w:cs="Times New Roman"/>
          <w:sz w:val="24"/>
          <w:szCs w:val="24"/>
        </w:rPr>
        <w:t xml:space="preserve"> и т.д.</w:t>
      </w:r>
      <w:bookmarkStart w:id="0" w:name="_GoBack"/>
      <w:bookmarkEnd w:id="0"/>
    </w:p>
    <w:p w:rsidR="00BD0DB1" w:rsidRDefault="00BD0DB1"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Величина данной границы зависит напрямую от размеров конструкции.</w:t>
      </w:r>
    </w:p>
    <w:p w:rsidR="00BD0DB1" w:rsidRDefault="00BD0DB1"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Далее сама кривая прогиба конструкции по началу будет идти плавно, со временем постоянно слегка возрастая. Чем дальше от начала испытания, тем сильнее увеличивается прогиб. Сама кривая несколько похожа на температурные кривые.</w:t>
      </w:r>
    </w:p>
    <w:p w:rsidR="00BD0DB1" w:rsidRDefault="00BD0DB1" w:rsidP="00C408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Граница по скорости нарастания деформации также приведена в приложении А ГОСТ 30247.1</w:t>
      </w:r>
      <w:r w:rsidR="007B6362">
        <w:rPr>
          <w:rFonts w:ascii="Times New Roman" w:hAnsi="Times New Roman" w:cs="Times New Roman"/>
          <w:sz w:val="24"/>
          <w:szCs w:val="24"/>
        </w:rPr>
        <w:t>. Также зависит от того, вертикальная или горизонтальная конструкция.</w:t>
      </w:r>
    </w:p>
    <w:p w:rsidR="007B6362" w:rsidRDefault="007B6362" w:rsidP="00C408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Сама кривая скорости нарастания прогиба напрямую зависит от прямой самого прогиба. </w:t>
      </w:r>
      <w:proofErr w:type="gramStart"/>
      <w:r>
        <w:rPr>
          <w:rFonts w:ascii="Times New Roman" w:hAnsi="Times New Roman" w:cs="Times New Roman"/>
          <w:sz w:val="24"/>
          <w:szCs w:val="24"/>
        </w:rPr>
        <w:t>Считаю</w:t>
      </w:r>
      <w:proofErr w:type="gramEnd"/>
      <w:r>
        <w:rPr>
          <w:rFonts w:ascii="Times New Roman" w:hAnsi="Times New Roman" w:cs="Times New Roman"/>
          <w:sz w:val="24"/>
          <w:szCs w:val="24"/>
        </w:rPr>
        <w:t xml:space="preserve"> как: </w:t>
      </w:r>
      <w:proofErr w:type="spellStart"/>
      <w:r>
        <w:rPr>
          <w:rFonts w:ascii="Times New Roman" w:hAnsi="Times New Roman" w:cs="Times New Roman"/>
          <w:sz w:val="24"/>
          <w:szCs w:val="24"/>
        </w:rPr>
        <w:t>Δпрогиба</w:t>
      </w:r>
      <w:proofErr w:type="spellEnd"/>
      <w:r>
        <w:rPr>
          <w:rFonts w:ascii="Times New Roman" w:hAnsi="Times New Roman" w:cs="Times New Roman"/>
          <w:sz w:val="24"/>
          <w:szCs w:val="24"/>
        </w:rPr>
        <w:t xml:space="preserve">/время, где </w:t>
      </w:r>
      <w:proofErr w:type="spellStart"/>
      <w:r>
        <w:rPr>
          <w:rFonts w:ascii="Times New Roman" w:hAnsi="Times New Roman" w:cs="Times New Roman"/>
          <w:sz w:val="24"/>
          <w:szCs w:val="24"/>
        </w:rPr>
        <w:t>Δпрогиба</w:t>
      </w:r>
      <w:proofErr w:type="spellEnd"/>
      <w:r>
        <w:rPr>
          <w:rFonts w:ascii="Times New Roman" w:hAnsi="Times New Roman" w:cs="Times New Roman"/>
          <w:sz w:val="24"/>
          <w:szCs w:val="24"/>
        </w:rPr>
        <w:t xml:space="preserve"> – это разница значений прогибов следующей минуты с предыдущей.</w:t>
      </w:r>
    </w:p>
    <w:p w:rsidR="007B6362" w:rsidRDefault="007B6362" w:rsidP="00C408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Здесь необходимо учесть, что при слишком резких перепадах самого прогиба, скорость нарастания деформаций может вылететь за рассчитанный свой допустимый предел. Так что нужно это учитывать, чтобы для требуемого времени испытаний вылет по прогибу, либо по скорости не происходил раньше положенного. </w:t>
      </w:r>
    </w:p>
    <w:p w:rsidR="007B6362" w:rsidRDefault="007B6362" w:rsidP="00C408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Что будет вылетать на требуемом времени – не имеет значения. Либо прогиб, либо скорость.</w:t>
      </w:r>
    </w:p>
    <w:p w:rsidR="007B6362" w:rsidRDefault="007B6362" w:rsidP="00C408FB">
      <w:pPr>
        <w:spacing w:after="0" w:line="240" w:lineRule="auto"/>
        <w:jc w:val="both"/>
        <w:rPr>
          <w:rFonts w:ascii="Times New Roman" w:hAnsi="Times New Roman" w:cs="Times New Roman"/>
          <w:sz w:val="24"/>
          <w:szCs w:val="24"/>
        </w:rPr>
      </w:pPr>
    </w:p>
    <w:p w:rsidR="00906FD3" w:rsidRDefault="00906FD3" w:rsidP="00C408FB">
      <w:pPr>
        <w:spacing w:after="0" w:line="240" w:lineRule="auto"/>
        <w:jc w:val="both"/>
        <w:rPr>
          <w:rFonts w:ascii="Times New Roman" w:hAnsi="Times New Roman" w:cs="Times New Roman"/>
          <w:sz w:val="24"/>
          <w:szCs w:val="24"/>
        </w:rPr>
      </w:pPr>
    </w:p>
    <w:p w:rsidR="007B6362" w:rsidRDefault="00906FD3" w:rsidP="00C408F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4. </w:t>
      </w:r>
      <w:proofErr w:type="spellStart"/>
      <w:r w:rsidR="007B6362" w:rsidRPr="007B6362">
        <w:rPr>
          <w:rFonts w:ascii="Times New Roman" w:hAnsi="Times New Roman" w:cs="Times New Roman"/>
          <w:b/>
          <w:sz w:val="24"/>
          <w:szCs w:val="24"/>
        </w:rPr>
        <w:t>Дымогазонепроницаемость</w:t>
      </w:r>
      <w:proofErr w:type="spellEnd"/>
      <w:r w:rsidR="007B6362" w:rsidRPr="007B6362">
        <w:rPr>
          <w:rFonts w:ascii="Times New Roman" w:hAnsi="Times New Roman" w:cs="Times New Roman"/>
          <w:b/>
          <w:sz w:val="24"/>
          <w:szCs w:val="24"/>
        </w:rPr>
        <w:t xml:space="preserve"> (</w:t>
      </w:r>
      <w:r w:rsidR="007B6362" w:rsidRPr="007B6362">
        <w:rPr>
          <w:rFonts w:ascii="Times New Roman" w:hAnsi="Times New Roman" w:cs="Times New Roman"/>
          <w:b/>
          <w:sz w:val="24"/>
          <w:szCs w:val="24"/>
          <w:lang w:val="en-US"/>
        </w:rPr>
        <w:t>S</w:t>
      </w:r>
      <w:r w:rsidR="007B6362" w:rsidRPr="007B6362">
        <w:rPr>
          <w:rFonts w:ascii="Times New Roman" w:hAnsi="Times New Roman" w:cs="Times New Roman"/>
          <w:b/>
          <w:sz w:val="24"/>
          <w:szCs w:val="24"/>
        </w:rPr>
        <w:t>)</w:t>
      </w:r>
      <w:r w:rsidR="007B6362">
        <w:rPr>
          <w:rFonts w:ascii="Times New Roman" w:hAnsi="Times New Roman" w:cs="Times New Roman"/>
          <w:sz w:val="24"/>
          <w:szCs w:val="24"/>
        </w:rPr>
        <w:t xml:space="preserve"> по ГОСТ Р 53303. </w:t>
      </w:r>
    </w:p>
    <w:p w:rsidR="007B6362" w:rsidRDefault="007B6362"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Здесь, в основном, всё задаётся </w:t>
      </w:r>
      <w:proofErr w:type="spellStart"/>
      <w:r>
        <w:rPr>
          <w:rFonts w:ascii="Times New Roman" w:hAnsi="Times New Roman" w:cs="Times New Roman"/>
          <w:sz w:val="24"/>
          <w:szCs w:val="24"/>
        </w:rPr>
        <w:t>формульно</w:t>
      </w:r>
      <w:proofErr w:type="spellEnd"/>
      <w:r>
        <w:rPr>
          <w:rFonts w:ascii="Times New Roman" w:hAnsi="Times New Roman" w:cs="Times New Roman"/>
          <w:sz w:val="24"/>
          <w:szCs w:val="24"/>
        </w:rPr>
        <w:t xml:space="preserve">. </w:t>
      </w:r>
    </w:p>
    <w:p w:rsidR="00EE3409" w:rsidRDefault="007B6362"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У на</w:t>
      </w:r>
      <w:r w:rsidR="00EE3409">
        <w:rPr>
          <w:rFonts w:ascii="Times New Roman" w:hAnsi="Times New Roman" w:cs="Times New Roman"/>
          <w:sz w:val="24"/>
          <w:szCs w:val="24"/>
        </w:rPr>
        <w:t xml:space="preserve">с имеется 4 изменяемых значения (по сути, выгрузка </w:t>
      </w:r>
      <w:proofErr w:type="spellStart"/>
      <w:r w:rsidR="00EE3409">
        <w:rPr>
          <w:rFonts w:ascii="Times New Roman" w:hAnsi="Times New Roman" w:cs="Times New Roman"/>
          <w:sz w:val="24"/>
          <w:szCs w:val="24"/>
        </w:rPr>
        <w:t>экселевских</w:t>
      </w:r>
      <w:proofErr w:type="spellEnd"/>
      <w:r w:rsidR="00EE3409">
        <w:rPr>
          <w:rFonts w:ascii="Times New Roman" w:hAnsi="Times New Roman" w:cs="Times New Roman"/>
          <w:sz w:val="24"/>
          <w:szCs w:val="24"/>
        </w:rPr>
        <w:t xml:space="preserve"> данных, как ТП1, ТП2, ТП3 и т.д. требуется именно для них) – это давление на образце</w:t>
      </w:r>
      <w:r w:rsidR="00906FD3">
        <w:rPr>
          <w:rFonts w:ascii="Times New Roman" w:hAnsi="Times New Roman" w:cs="Times New Roman"/>
          <w:sz w:val="24"/>
          <w:szCs w:val="24"/>
        </w:rPr>
        <w:t xml:space="preserve"> (данные для давления на образце полностью должны соответствовать давлению, задаваемому по ГОСТ Р 53301 и ГОСТ Р 53303, а именно 300±6 Па, </w:t>
      </w:r>
      <w:r w:rsidR="00906FD3">
        <w:rPr>
          <w:rFonts w:ascii="Times New Roman" w:hAnsi="Times New Roman" w:cs="Times New Roman"/>
          <w:sz w:val="24"/>
          <w:szCs w:val="24"/>
        </w:rPr>
        <w:t>70±5 Па</w:t>
      </w:r>
      <w:r w:rsidR="00906FD3">
        <w:rPr>
          <w:rFonts w:ascii="Times New Roman" w:hAnsi="Times New Roman" w:cs="Times New Roman"/>
          <w:sz w:val="24"/>
          <w:szCs w:val="24"/>
        </w:rPr>
        <w:t xml:space="preserve"> и </w:t>
      </w:r>
      <w:r w:rsidR="00906FD3">
        <w:rPr>
          <w:rFonts w:ascii="Times New Roman" w:hAnsi="Times New Roman" w:cs="Times New Roman"/>
          <w:sz w:val="24"/>
          <w:szCs w:val="24"/>
        </w:rPr>
        <w:t>70±7 Па</w:t>
      </w:r>
      <w:r w:rsidR="00906FD3">
        <w:rPr>
          <w:rFonts w:ascii="Times New Roman" w:hAnsi="Times New Roman" w:cs="Times New Roman"/>
          <w:sz w:val="24"/>
          <w:szCs w:val="24"/>
        </w:rPr>
        <w:t xml:space="preserve">, соответственно именно те значения, которые пойдут на построение графика согласно п.2 настоящего ТЗ, пойдут и в расчёт </w:t>
      </w:r>
      <w:proofErr w:type="spellStart"/>
      <w:r w:rsidR="00906FD3">
        <w:rPr>
          <w:rFonts w:ascii="Times New Roman" w:hAnsi="Times New Roman" w:cs="Times New Roman"/>
          <w:sz w:val="24"/>
          <w:szCs w:val="24"/>
        </w:rPr>
        <w:t>дымогазонепроницаемости</w:t>
      </w:r>
      <w:proofErr w:type="spellEnd"/>
      <w:r w:rsidR="00906FD3">
        <w:rPr>
          <w:rFonts w:ascii="Times New Roman" w:hAnsi="Times New Roman" w:cs="Times New Roman"/>
          <w:sz w:val="24"/>
          <w:szCs w:val="24"/>
        </w:rPr>
        <w:t xml:space="preserve">) </w:t>
      </w:r>
      <w:r w:rsidR="00EE3409">
        <w:rPr>
          <w:rFonts w:ascii="Times New Roman" w:hAnsi="Times New Roman" w:cs="Times New Roman"/>
          <w:sz w:val="24"/>
          <w:szCs w:val="24"/>
        </w:rPr>
        <w:t xml:space="preserve">, давление перед диафрагмой, давление на диафрагме и температура на диафрагме. </w:t>
      </w:r>
    </w:p>
    <w:p w:rsidR="00EE3409" w:rsidRDefault="006822AE"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Диаметр</w:t>
      </w:r>
      <w:r w:rsidR="00906FD3">
        <w:rPr>
          <w:rFonts w:ascii="Times New Roman" w:hAnsi="Times New Roman" w:cs="Times New Roman"/>
          <w:sz w:val="24"/>
          <w:szCs w:val="24"/>
        </w:rPr>
        <w:t xml:space="preserve"> диафрагмы</w:t>
      </w:r>
      <w:r>
        <w:rPr>
          <w:rFonts w:ascii="Times New Roman" w:hAnsi="Times New Roman" w:cs="Times New Roman"/>
          <w:sz w:val="24"/>
          <w:szCs w:val="24"/>
        </w:rPr>
        <w:t>, как и диаметр трубопровода</w:t>
      </w:r>
      <w:r w:rsidR="00906FD3">
        <w:rPr>
          <w:rFonts w:ascii="Times New Roman" w:hAnsi="Times New Roman" w:cs="Times New Roman"/>
          <w:sz w:val="24"/>
          <w:szCs w:val="24"/>
        </w:rPr>
        <w:t xml:space="preserve"> – опционально задаваемы</w:t>
      </w:r>
      <w:r>
        <w:rPr>
          <w:rFonts w:ascii="Times New Roman" w:hAnsi="Times New Roman" w:cs="Times New Roman"/>
          <w:sz w:val="24"/>
          <w:szCs w:val="24"/>
        </w:rPr>
        <w:t>е</w:t>
      </w:r>
      <w:r w:rsidR="00906FD3">
        <w:rPr>
          <w:rFonts w:ascii="Times New Roman" w:hAnsi="Times New Roman" w:cs="Times New Roman"/>
          <w:sz w:val="24"/>
          <w:szCs w:val="24"/>
        </w:rPr>
        <w:t xml:space="preserve"> параметр</w:t>
      </w:r>
      <w:r>
        <w:rPr>
          <w:rFonts w:ascii="Times New Roman" w:hAnsi="Times New Roman" w:cs="Times New Roman"/>
          <w:sz w:val="24"/>
          <w:szCs w:val="24"/>
        </w:rPr>
        <w:t>ы</w:t>
      </w:r>
      <w:r w:rsidR="00906FD3">
        <w:rPr>
          <w:rFonts w:ascii="Times New Roman" w:hAnsi="Times New Roman" w:cs="Times New Roman"/>
          <w:sz w:val="24"/>
          <w:szCs w:val="24"/>
        </w:rPr>
        <w:t>, как правило, равны</w:t>
      </w:r>
      <w:r>
        <w:rPr>
          <w:rFonts w:ascii="Times New Roman" w:hAnsi="Times New Roman" w:cs="Times New Roman"/>
          <w:sz w:val="24"/>
          <w:szCs w:val="24"/>
        </w:rPr>
        <w:t>е</w:t>
      </w:r>
      <w:r w:rsidR="00906FD3">
        <w:rPr>
          <w:rFonts w:ascii="Times New Roman" w:hAnsi="Times New Roman" w:cs="Times New Roman"/>
          <w:sz w:val="24"/>
          <w:szCs w:val="24"/>
        </w:rPr>
        <w:t xml:space="preserve"> 0,1</w:t>
      </w:r>
      <w:r>
        <w:rPr>
          <w:rFonts w:ascii="Times New Roman" w:hAnsi="Times New Roman" w:cs="Times New Roman"/>
          <w:sz w:val="24"/>
          <w:szCs w:val="24"/>
        </w:rPr>
        <w:t xml:space="preserve"> м.</w:t>
      </w:r>
    </w:p>
    <w:p w:rsidR="00EE3409" w:rsidRDefault="00EE3409"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Влияние на показания также оказывает размер конструкции и атмосферное давление. </w:t>
      </w:r>
    </w:p>
    <w:p w:rsidR="00EE3409" w:rsidRDefault="00EE3409" w:rsidP="00C408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Все формульные выкладки и примеры расчётов приложу к данному ТЗ в </w:t>
      </w:r>
      <w:proofErr w:type="spellStart"/>
      <w:r>
        <w:rPr>
          <w:rFonts w:ascii="Times New Roman" w:hAnsi="Times New Roman" w:cs="Times New Roman"/>
          <w:sz w:val="24"/>
          <w:szCs w:val="24"/>
        </w:rPr>
        <w:t>экселевских</w:t>
      </w:r>
      <w:proofErr w:type="spellEnd"/>
      <w:r>
        <w:rPr>
          <w:rFonts w:ascii="Times New Roman" w:hAnsi="Times New Roman" w:cs="Times New Roman"/>
          <w:sz w:val="24"/>
          <w:szCs w:val="24"/>
        </w:rPr>
        <w:t xml:space="preserve"> файлах.</w:t>
      </w:r>
    </w:p>
    <w:p w:rsidR="00EE3409" w:rsidRPr="00EE3409" w:rsidRDefault="00EE3409"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Вылет по </w:t>
      </w:r>
      <w:r>
        <w:rPr>
          <w:rFonts w:ascii="Times New Roman" w:hAnsi="Times New Roman" w:cs="Times New Roman"/>
          <w:sz w:val="24"/>
          <w:szCs w:val="24"/>
          <w:lang w:val="en-US"/>
        </w:rPr>
        <w:t>S</w:t>
      </w:r>
      <w:r>
        <w:rPr>
          <w:rFonts w:ascii="Times New Roman" w:hAnsi="Times New Roman" w:cs="Times New Roman"/>
          <w:sz w:val="24"/>
          <w:szCs w:val="24"/>
        </w:rPr>
        <w:t xml:space="preserve"> для дверей практически никогда не происходит.</w:t>
      </w:r>
    </w:p>
    <w:p w:rsidR="00EE3409" w:rsidRDefault="00EE3409"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Также необходимо учитывать тот момент, что для всех как предыдущих температурных графиков, так и для графиков по </w:t>
      </w:r>
      <w:r>
        <w:rPr>
          <w:rFonts w:ascii="Times New Roman" w:hAnsi="Times New Roman" w:cs="Times New Roman"/>
          <w:sz w:val="24"/>
          <w:szCs w:val="24"/>
          <w:lang w:val="en-US"/>
        </w:rPr>
        <w:t>R</w:t>
      </w:r>
      <w:r w:rsidRPr="00EE3409">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w:t>
      </w:r>
      <w:r>
        <w:rPr>
          <w:rFonts w:ascii="Times New Roman" w:hAnsi="Times New Roman" w:cs="Times New Roman"/>
          <w:sz w:val="24"/>
          <w:szCs w:val="24"/>
        </w:rPr>
        <w:t xml:space="preserve"> вылет за предел за установленное время испытания может и вовсе не происходить. </w:t>
      </w:r>
    </w:p>
    <w:p w:rsidR="00EE3409" w:rsidRDefault="00EE3409"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Как и остальные графики, </w:t>
      </w:r>
      <w:r>
        <w:rPr>
          <w:rFonts w:ascii="Times New Roman" w:hAnsi="Times New Roman" w:cs="Times New Roman"/>
          <w:sz w:val="24"/>
          <w:szCs w:val="24"/>
          <w:lang w:val="en-US"/>
        </w:rPr>
        <w:t>R</w:t>
      </w:r>
      <w:r>
        <w:rPr>
          <w:rFonts w:ascii="Times New Roman" w:hAnsi="Times New Roman" w:cs="Times New Roman"/>
          <w:sz w:val="24"/>
          <w:szCs w:val="24"/>
        </w:rPr>
        <w:t xml:space="preserve"> и </w:t>
      </w:r>
      <w:r>
        <w:rPr>
          <w:rFonts w:ascii="Times New Roman" w:hAnsi="Times New Roman" w:cs="Times New Roman"/>
          <w:sz w:val="24"/>
          <w:szCs w:val="24"/>
          <w:lang w:val="en-US"/>
        </w:rPr>
        <w:t>S</w:t>
      </w:r>
      <w:r>
        <w:rPr>
          <w:rFonts w:ascii="Times New Roman" w:hAnsi="Times New Roman" w:cs="Times New Roman"/>
          <w:sz w:val="24"/>
          <w:szCs w:val="24"/>
        </w:rPr>
        <w:t xml:space="preserve"> лучше также сделать опционально подключаемыми. </w:t>
      </w:r>
    </w:p>
    <w:p w:rsidR="00EE3409" w:rsidRPr="00EE3409" w:rsidRDefault="00EE3409" w:rsidP="00C408F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Ещё надо как-то продумать, чтобы режим пожара и давления были также опционально выбираемыми.</w:t>
      </w:r>
    </w:p>
    <w:p w:rsidR="007B6362" w:rsidRDefault="007B6362" w:rsidP="00C408FB">
      <w:pPr>
        <w:spacing w:after="0" w:line="240" w:lineRule="auto"/>
        <w:jc w:val="both"/>
        <w:rPr>
          <w:rFonts w:ascii="Times New Roman" w:hAnsi="Times New Roman" w:cs="Times New Roman"/>
          <w:sz w:val="24"/>
          <w:szCs w:val="24"/>
        </w:rPr>
      </w:pPr>
    </w:p>
    <w:p w:rsidR="007B6362" w:rsidRPr="007B6362" w:rsidRDefault="007B6362" w:rsidP="00C408FB">
      <w:pPr>
        <w:spacing w:after="0" w:line="240" w:lineRule="auto"/>
        <w:jc w:val="both"/>
        <w:rPr>
          <w:rFonts w:ascii="Times New Roman" w:hAnsi="Times New Roman" w:cs="Times New Roman"/>
          <w:sz w:val="24"/>
          <w:szCs w:val="24"/>
        </w:rPr>
      </w:pPr>
    </w:p>
    <w:p w:rsidR="007B6362" w:rsidRDefault="007B6362" w:rsidP="00C408FB">
      <w:pPr>
        <w:spacing w:after="0" w:line="240" w:lineRule="auto"/>
        <w:jc w:val="both"/>
        <w:rPr>
          <w:rFonts w:ascii="Times New Roman" w:hAnsi="Times New Roman" w:cs="Times New Roman"/>
          <w:sz w:val="24"/>
          <w:szCs w:val="24"/>
        </w:rPr>
      </w:pPr>
    </w:p>
    <w:p w:rsidR="007B6362" w:rsidRDefault="007B6362" w:rsidP="00BD0DB1">
      <w:pPr>
        <w:spacing w:after="0" w:line="240" w:lineRule="auto"/>
        <w:jc w:val="both"/>
        <w:rPr>
          <w:rFonts w:ascii="Times New Roman" w:hAnsi="Times New Roman" w:cs="Times New Roman"/>
          <w:sz w:val="24"/>
          <w:szCs w:val="24"/>
        </w:rPr>
      </w:pPr>
    </w:p>
    <w:p w:rsidR="007B6362" w:rsidRDefault="007B6362" w:rsidP="00BD0DB1">
      <w:pPr>
        <w:spacing w:after="0" w:line="240" w:lineRule="auto"/>
        <w:jc w:val="both"/>
        <w:rPr>
          <w:rFonts w:ascii="Times New Roman" w:hAnsi="Times New Roman" w:cs="Times New Roman"/>
          <w:sz w:val="24"/>
          <w:szCs w:val="24"/>
        </w:rPr>
      </w:pPr>
    </w:p>
    <w:p w:rsidR="007B6362" w:rsidRPr="007B6362" w:rsidRDefault="007B6362" w:rsidP="00BD0DB1">
      <w:pPr>
        <w:spacing w:after="0" w:line="240" w:lineRule="auto"/>
        <w:jc w:val="both"/>
        <w:rPr>
          <w:rFonts w:ascii="Times New Roman" w:hAnsi="Times New Roman" w:cs="Times New Roman"/>
          <w:sz w:val="24"/>
          <w:szCs w:val="24"/>
        </w:rPr>
      </w:pPr>
    </w:p>
    <w:sectPr w:rsidR="007B6362" w:rsidRPr="007B6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26"/>
    <w:rsid w:val="00016E37"/>
    <w:rsid w:val="001139BA"/>
    <w:rsid w:val="001C6A32"/>
    <w:rsid w:val="006822AE"/>
    <w:rsid w:val="007B6362"/>
    <w:rsid w:val="00906FD3"/>
    <w:rsid w:val="00B436B7"/>
    <w:rsid w:val="00B43A4A"/>
    <w:rsid w:val="00B61C0D"/>
    <w:rsid w:val="00BD0DB1"/>
    <w:rsid w:val="00C408FB"/>
    <w:rsid w:val="00DA0926"/>
    <w:rsid w:val="00EE3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5313"/>
  <w15:chartTrackingRefBased/>
  <w15:docId w15:val="{E44B872A-7C26-4024-8E0A-A1538C48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87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645</Words>
  <Characters>3680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2021-01-12T07:15:00Z</dcterms:created>
  <dcterms:modified xsi:type="dcterms:W3CDTF">2021-01-12T08:18:00Z</dcterms:modified>
</cp:coreProperties>
</file>