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F2" w:rsidRDefault="008403F2" w:rsidP="00295FFC">
      <w:pPr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Кафедра комп’ютерного моделювання процесів і систем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295FFC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ЗВІТ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з лабораторних робіт з курсу «Методи оптимізації»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на тему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3F2">
        <w:rPr>
          <w:rFonts w:ascii="Times New Roman" w:hAnsi="Times New Roman" w:cs="Times New Roman"/>
          <w:sz w:val="28"/>
          <w:szCs w:val="28"/>
        </w:rPr>
        <w:t>«Методи мінімізації функцій однієї змінної»</w:t>
      </w: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3F2" w:rsidRDefault="00295FFC" w:rsidP="00840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360930" cy="1404620"/>
                <wp:effectExtent l="0" t="0" r="508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Виконав: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295FFC" w:rsidRPr="008403F2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295FFC" w:rsidRDefault="00295FFC" w:rsidP="00295F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295FFC" w:rsidRPr="00295FFC" w:rsidRDefault="00295FF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85pt;margin-top:24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A/b2p34QAAAAoBAAAP&#10;AAAAAAAAAAAAAAAAAJQEAABkcnMvZG93bnJldi54bWxQSwUGAAAAAAQABADzAAAAogUAAAAA&#10;" stroked="f">
                <v:textbox style="mso-fit-shape-to-text:t">
                  <w:txbxContent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295FFC" w:rsidRPr="008403F2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295FFC" w:rsidRDefault="00295FFC" w:rsidP="00295F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295FFC" w:rsidRPr="00295FFC" w:rsidRDefault="00295FF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3F2" w:rsidRDefault="008403F2" w:rsidP="00295F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Pr="008403F2" w:rsidRDefault="00295FFC" w:rsidP="00840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FFC" w:rsidRDefault="008403F2" w:rsidP="00295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  <w:r w:rsidRPr="00760A0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8403F2">
        <w:rPr>
          <w:rFonts w:ascii="Times New Roman" w:hAnsi="Times New Roman" w:cs="Times New Roman"/>
          <w:sz w:val="28"/>
          <w:szCs w:val="28"/>
        </w:rPr>
        <w:t>: застосувати алгоритм Свенна для визначення початкового інтервалу невизначеності [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 xml:space="preserve">, 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>].</w:t>
      </w:r>
    </w:p>
    <w:p w:rsidR="00F73B2A" w:rsidRPr="00F73B2A" w:rsidRDefault="00F73B2A" w:rsidP="008403F2">
      <w:pPr>
        <w:rPr>
          <w:rFonts w:ascii="Times New Roman" w:hAnsi="Times New Roman" w:cs="Times New Roman"/>
          <w:sz w:val="28"/>
          <w:szCs w:val="28"/>
        </w:rPr>
      </w:pPr>
      <w:r w:rsidRPr="00F73B2A"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F73B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403F2">
        <w:rPr>
          <w:rFonts w:ascii="Times New Roman" w:hAnsi="Times New Roman" w:cs="Times New Roman"/>
          <w:sz w:val="28"/>
          <w:szCs w:val="28"/>
        </w:rPr>
        <w:t xml:space="preserve">цільова функція </w:t>
      </w:r>
      <w:r>
        <w:rPr>
          <w:rFonts w:ascii="Times New Roman" w:hAnsi="Times New Roman" w:cs="Times New Roman"/>
          <w:sz w:val="28"/>
          <w:szCs w:val="28"/>
        </w:rPr>
        <w:t>y = x</w:t>
      </w:r>
      <w:r w:rsidRPr="00F73B2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початкова точка </w:t>
      </w:r>
      <w:r w:rsidR="007C400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77CB7" w:rsidRPr="00477CB7">
        <w:rPr>
          <w:rFonts w:ascii="Times New Roman" w:hAnsi="Times New Roman" w:cs="Times New Roman"/>
          <w:sz w:val="28"/>
          <w:szCs w:val="28"/>
        </w:rPr>
        <w:t>10</w:t>
      </w:r>
      <w:r w:rsidRPr="008403F2">
        <w:rPr>
          <w:rFonts w:ascii="Times New Roman" w:hAnsi="Times New Roman" w:cs="Times New Roman"/>
          <w:sz w:val="28"/>
          <w:szCs w:val="28"/>
        </w:rPr>
        <w:t xml:space="preserve"> та початковий позитивний крок </w:t>
      </w:r>
      <w:r w:rsidR="00477CB7" w:rsidRPr="00477CB7">
        <w:rPr>
          <w:rFonts w:ascii="Times New Roman" w:hAnsi="Times New Roman" w:cs="Times New Roman"/>
          <w:sz w:val="28"/>
          <w:szCs w:val="28"/>
        </w:rPr>
        <w:t>1</w:t>
      </w:r>
      <w:r w:rsidR="00C509C2">
        <w:rPr>
          <w:rFonts w:ascii="Times New Roman" w:hAnsi="Times New Roman" w:cs="Times New Roman"/>
          <w:sz w:val="28"/>
          <w:szCs w:val="28"/>
        </w:rPr>
        <w:t>.</w:t>
      </w:r>
    </w:p>
    <w:p w:rsidR="005D7005" w:rsidRDefault="008403F2" w:rsidP="008403F2">
      <w:pPr>
        <w:rPr>
          <w:rFonts w:ascii="Times New Roman" w:hAnsi="Times New Roman" w:cs="Times New Roman"/>
          <w:sz w:val="28"/>
          <w:szCs w:val="28"/>
        </w:rPr>
      </w:pPr>
      <w:r w:rsidRPr="007E6D59">
        <w:rPr>
          <w:rFonts w:ascii="Times New Roman" w:hAnsi="Times New Roman" w:cs="Times New Roman"/>
          <w:b/>
          <w:sz w:val="28"/>
          <w:szCs w:val="28"/>
        </w:rPr>
        <w:t>Вхідні дані</w:t>
      </w:r>
      <w:r w:rsidR="0006361E">
        <w:rPr>
          <w:rFonts w:ascii="Times New Roman" w:hAnsi="Times New Roman" w:cs="Times New Roman"/>
          <w:sz w:val="28"/>
          <w:szCs w:val="28"/>
        </w:rPr>
        <w:t xml:space="preserve">: цільова функція </w:t>
      </w:r>
      <w:bookmarkStart w:id="0" w:name="_GoBack"/>
      <w:bookmarkEnd w:id="0"/>
      <w:r w:rsidR="008B5C7A">
        <w:rPr>
          <w:rFonts w:ascii="Times New Roman" w:hAnsi="Times New Roman" w:cs="Times New Roman"/>
          <w:sz w:val="28"/>
          <w:szCs w:val="28"/>
          <w:lang w:val="uk-UA"/>
        </w:rPr>
        <w:t>e</w:t>
      </w:r>
      <w:r w:rsidR="008B5C7A" w:rsidRPr="008B5C7A"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 w:rsidR="008B5C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8B5C7A" w:rsidRPr="008B5C7A">
        <w:rPr>
          <w:rFonts w:ascii="Times New Roman" w:hAnsi="Times New Roman" w:cs="Times New Roman"/>
          <w:sz w:val="28"/>
          <w:szCs w:val="28"/>
        </w:rPr>
        <w:t>+x*</w:t>
      </w:r>
      <w:r w:rsidR="008B5C7A">
        <w:rPr>
          <w:rFonts w:ascii="Times New Roman" w:hAnsi="Times New Roman" w:cs="Times New Roman"/>
          <w:sz w:val="28"/>
          <w:szCs w:val="28"/>
          <w:lang w:val="en-US"/>
        </w:rPr>
        <w:t>arct</w:t>
      </w:r>
      <w:r w:rsidR="00F842B9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B5C7A" w:rsidRPr="008B5C7A">
        <w:rPr>
          <w:rFonts w:ascii="Times New Roman" w:hAnsi="Times New Roman" w:cs="Times New Roman"/>
          <w:sz w:val="28"/>
          <w:szCs w:val="28"/>
        </w:rPr>
        <w:t>(x)-0.5*</w:t>
      </w:r>
      <w:r w:rsidR="00F842B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B5C7A" w:rsidRPr="008B5C7A">
        <w:rPr>
          <w:rFonts w:ascii="Times New Roman" w:hAnsi="Times New Roman" w:cs="Times New Roman"/>
          <w:sz w:val="28"/>
          <w:szCs w:val="28"/>
        </w:rPr>
        <w:t>(1+</w:t>
      </w:r>
      <w:r w:rsidR="008B5C7A">
        <w:rPr>
          <w:rFonts w:ascii="Times New Roman" w:hAnsi="Times New Roman" w:cs="Times New Roman"/>
          <w:sz w:val="28"/>
          <w:szCs w:val="28"/>
        </w:rPr>
        <w:t>x</w:t>
      </w:r>
      <w:r w:rsidR="008B5C7A" w:rsidRPr="008B5C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03F2">
        <w:rPr>
          <w:rFonts w:ascii="Times New Roman" w:hAnsi="Times New Roman" w:cs="Times New Roman"/>
          <w:sz w:val="28"/>
          <w:szCs w:val="28"/>
        </w:rPr>
        <w:t>)</w:t>
      </w:r>
      <w:r w:rsidR="005D7005">
        <w:rPr>
          <w:rFonts w:ascii="Times New Roman" w:hAnsi="Times New Roman" w:cs="Times New Roman"/>
          <w:sz w:val="28"/>
          <w:szCs w:val="28"/>
        </w:rPr>
        <w:t xml:space="preserve">, початкова точка </w:t>
      </w:r>
    </w:p>
    <w:p w:rsidR="008403F2" w:rsidRPr="008403F2" w:rsidRDefault="008B5C7A" w:rsidP="008403F2">
      <w:pPr>
        <w:rPr>
          <w:rFonts w:ascii="Times New Roman" w:hAnsi="Times New Roman" w:cs="Times New Roman"/>
          <w:sz w:val="28"/>
          <w:szCs w:val="28"/>
        </w:rPr>
      </w:pPr>
      <w:r w:rsidRPr="00DC17FB">
        <w:rPr>
          <w:rFonts w:ascii="Times New Roman" w:hAnsi="Times New Roman" w:cs="Times New Roman"/>
          <w:sz w:val="28"/>
          <w:szCs w:val="28"/>
        </w:rPr>
        <w:t>1.9</w:t>
      </w:r>
      <w:r w:rsidR="008403F2" w:rsidRPr="008403F2">
        <w:rPr>
          <w:rFonts w:ascii="Times New Roman" w:hAnsi="Times New Roman" w:cs="Times New Roman"/>
          <w:sz w:val="28"/>
          <w:szCs w:val="28"/>
        </w:rPr>
        <w:t xml:space="preserve"> та початковий позитивний крок </w:t>
      </w:r>
      <w:r w:rsidRPr="00DC17FB">
        <w:rPr>
          <w:rFonts w:ascii="Times New Roman" w:hAnsi="Times New Roman" w:cs="Times New Roman"/>
          <w:sz w:val="28"/>
          <w:szCs w:val="28"/>
        </w:rPr>
        <w:t>1</w:t>
      </w:r>
      <w:r w:rsidR="00DC17FB">
        <w:rPr>
          <w:rFonts w:ascii="Times New Roman" w:hAnsi="Times New Roman" w:cs="Times New Roman"/>
          <w:sz w:val="28"/>
          <w:szCs w:val="28"/>
        </w:rPr>
        <w:t>.</w:t>
      </w:r>
    </w:p>
    <w:p w:rsidR="0094063B" w:rsidRDefault="008403F2" w:rsidP="008403F2">
      <w:pPr>
        <w:rPr>
          <w:rFonts w:ascii="Times New Roman" w:hAnsi="Times New Roman" w:cs="Times New Roman"/>
          <w:sz w:val="28"/>
          <w:szCs w:val="28"/>
        </w:rPr>
      </w:pPr>
      <w:r w:rsidRPr="00AE7178">
        <w:rPr>
          <w:rFonts w:ascii="Times New Roman" w:hAnsi="Times New Roman" w:cs="Times New Roman"/>
          <w:b/>
          <w:sz w:val="28"/>
          <w:szCs w:val="28"/>
        </w:rPr>
        <w:t>Вихідні дані</w:t>
      </w:r>
      <w:r w:rsidRPr="008403F2">
        <w:rPr>
          <w:rFonts w:ascii="Times New Roman" w:hAnsi="Times New Roman" w:cs="Times New Roman"/>
          <w:sz w:val="28"/>
          <w:szCs w:val="28"/>
        </w:rPr>
        <w:t>: інтервал невизначеності [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403F2">
        <w:rPr>
          <w:rFonts w:ascii="Times New Roman" w:hAnsi="Times New Roman" w:cs="Times New Roman"/>
          <w:sz w:val="28"/>
          <w:szCs w:val="28"/>
        </w:rPr>
        <w:t xml:space="preserve">, </w:t>
      </w:r>
      <w:r w:rsidRPr="008403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3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C17FB">
        <w:rPr>
          <w:rFonts w:ascii="Times New Roman" w:hAnsi="Times New Roman" w:cs="Times New Roman"/>
          <w:sz w:val="28"/>
          <w:szCs w:val="28"/>
        </w:rPr>
        <w:t>].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AA143B" w:rsidRDefault="00B1516F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33675" cy="9248775"/>
            <wp:effectExtent l="0" t="0" r="9525" b="9525"/>
            <wp:docPr id="2" name="Рисунок 2" descr="B:\KPI\optimization-methods\lab1\block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optimization-methods\lab1\blockscheme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3B" w:rsidRPr="0094063B" w:rsidRDefault="0094063B" w:rsidP="009406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3F2" w:rsidRDefault="008403F2" w:rsidP="008403F2">
      <w:pPr>
        <w:rPr>
          <w:rFonts w:ascii="Times New Roman" w:hAnsi="Times New Roman" w:cs="Times New Roman"/>
          <w:sz w:val="28"/>
          <w:szCs w:val="28"/>
        </w:rPr>
      </w:pPr>
    </w:p>
    <w:p w:rsidR="00B1516F" w:rsidRDefault="00B1516F" w:rsidP="00B151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B1516F" w:rsidRPr="00B1516F" w:rsidRDefault="007C4000" w:rsidP="00B151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86AAA1" wp14:editId="59EF24BB">
            <wp:extent cx="11525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F" w:rsidRDefault="00B1516F" w:rsidP="008403F2">
      <w:pPr>
        <w:rPr>
          <w:rFonts w:ascii="Times New Roman" w:hAnsi="Times New Roman" w:cs="Times New Roman"/>
          <w:sz w:val="28"/>
          <w:szCs w:val="28"/>
        </w:rPr>
      </w:pP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5D7005" w:rsidRDefault="00433FCC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084EB6" wp14:editId="2371929E">
            <wp:extent cx="477202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CC" w:rsidRDefault="00433FCC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4D02C1" wp14:editId="076485CD">
            <wp:extent cx="2410606" cy="8858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508" cy="8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2" w:rsidRDefault="005D7005" w:rsidP="005D70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67FBD" w:rsidRPr="00B67FBD" w:rsidRDefault="00B67FBD" w:rsidP="00B67F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Як ми бачимо программа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є відмінно, обчисленні вручну дані співпадають з данними обчисленими програмно.</w:t>
      </w:r>
    </w:p>
    <w:p w:rsidR="005D7005" w:rsidRPr="00A07CB4" w:rsidRDefault="005D7005" w:rsidP="005D70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перевага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методу Свенна, як і всіх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методів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пошуку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відрізка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якому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знаходиться точка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тому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вони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грунтуються на визначенні тільки значень функції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тож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потребують обчислення похідних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 є і недолік – в тому що швидкість їх збіжності невелика</w:t>
      </w:r>
      <w:r w:rsidRPr="005D70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7CB4">
        <w:rPr>
          <w:rFonts w:ascii="Times New Roman" w:hAnsi="Times New Roman" w:cs="Times New Roman"/>
          <w:color w:val="000000"/>
          <w:sz w:val="28"/>
          <w:szCs w:val="28"/>
          <w:lang w:val="uk-UA"/>
        </w:rPr>
        <w:t>(метод 0 порядку).</w:t>
      </w:r>
    </w:p>
    <w:sectPr w:rsidR="005D7005" w:rsidRPr="00A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6361E"/>
    <w:rsid w:val="001B5499"/>
    <w:rsid w:val="00295FFC"/>
    <w:rsid w:val="002A1424"/>
    <w:rsid w:val="00433FCC"/>
    <w:rsid w:val="00477CB7"/>
    <w:rsid w:val="005D7005"/>
    <w:rsid w:val="00727096"/>
    <w:rsid w:val="00760A0E"/>
    <w:rsid w:val="007C4000"/>
    <w:rsid w:val="007E6D59"/>
    <w:rsid w:val="008403F2"/>
    <w:rsid w:val="008B5C7A"/>
    <w:rsid w:val="0094063B"/>
    <w:rsid w:val="00A07CB4"/>
    <w:rsid w:val="00AA143B"/>
    <w:rsid w:val="00AE7178"/>
    <w:rsid w:val="00B1516F"/>
    <w:rsid w:val="00B67FBD"/>
    <w:rsid w:val="00C12B16"/>
    <w:rsid w:val="00C509C2"/>
    <w:rsid w:val="00CF2FBA"/>
    <w:rsid w:val="00DC17FB"/>
    <w:rsid w:val="00F73B2A"/>
    <w:rsid w:val="00F842B9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65FE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35</cp:revision>
  <dcterms:created xsi:type="dcterms:W3CDTF">2022-10-03T15:52:00Z</dcterms:created>
  <dcterms:modified xsi:type="dcterms:W3CDTF">2022-10-03T19:58:00Z</dcterms:modified>
</cp:coreProperties>
</file>