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</w:t>
      </w:r>
    </w:p>
    <w:p>
      <w:r>
        <w:t>Course aliases: edu345, leadership</w:t>
      </w:r>
    </w:p>
    <w:p>
      <w:r>
        <w:t>Course review:</w:t>
        <w:br/>
        <w:t>1) Practicing Leadership</w:t>
        <w:br/>
        <w:t>2) it has no resources, it is an activity based course. Everything would be new and personalised for you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