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</w:t>
      </w:r>
    </w:p>
    <w:p>
      <w:r>
        <w:t>Course aliases: pol224, modern middle east</w:t>
      </w:r>
    </w:p>
    <w:p>
      <w:r>
        <w:t>Course review:</w:t>
        <w:br/>
        <w:t>a) The Modern Middle East (POL224)</w:t>
        <w:br/>
        <w:t>b) Modern Middle east the teacher has a certain standard. He isnt chill. He tells you how to get an a and if you follow that you will. He is particular about grammar etc.</w:t>
        <w:br/>
        <w:t>c)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