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Year of study: Junior</w:t>
      </w:r>
    </w:p>
    <w:p>
      <w:r>
        <w:t>Semesters offered: summer</w:t>
      </w:r>
    </w:p>
    <w:p>
      <w:r>
        <w:t>Course aliases: YA literature, english 2152</w:t>
      </w:r>
    </w:p>
    <w:p>
      <w:r>
        <w:t>Course review:</w:t>
        <w:br/>
        <w:t>1) Gangs, Wizards and Soldiers: Young Adult Literature through the Ages (ENGL 2152)</w:t>
        <w:br/>
        <w:t>2) The 'Gangs, Wizards and Soldiers' course offers a thoughtful exploration of young adult literature across various genres. The course demands a fair amount of engagement, particularly in terms of class participation and group presentations, each making up 20% of the final grade. Students are expected to delve deeply into thematic and cultural analysis, challenging common cultural perceptions through discussions and assignments. The midterm and final essay, which together account for 60% of the grade, require a solid understanding of the texts and the ability to critically analyze literature within its broader social and market contexts. This course is ideal for students who are passionate about young adult fiction and are prepared to engage in complex discussions about identity, agency, and literary form</w:t>
        <w:br/>
        <w:t>3) Course difficulty was a 3.</w:t>
      </w:r>
    </w:p>
    <w:p>
      <w:r>
        <w:t>GPA: 3.00-3.30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