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pol2317</w:t>
      </w:r>
    </w:p>
    <w:p>
      <w:r>
        <w:t>Course review:</w:t>
        <w:br/>
        <w:t>a) Social Movements, Revolution and Everyday Resistance: Classical Debates, Contemporary Interventions (POL2317)</w:t>
        <w:br/>
        <w:t>b)</w:t>
        <w:br/>
        <w:t>c)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