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fall, spring</w:t>
      </w:r>
    </w:p>
    <w:p>
      <w:r>
        <w:t>Course aliases: fintech, finn243</w:t>
      </w:r>
    </w:p>
    <w:p>
      <w:r>
        <w:t>Course review:</w:t>
        <w:br/>
        <w:t>1) Fintech Revolution: Market Disruption and Emerging Opportunities (Finn 243)</w:t>
        <w:br/>
        <w:t>2) Strongly recommend to take Fintech as its an emerging industry. Class discussions are very interesting and the instructor has a strong grip over the course content. You will be studying case studies of current global and local startups.</w:t>
        <w:br/>
        <w:t>The project is quite demanding and will require time and effort as you have to build a fintech startup from scratch.</w:t>
        <w:br/>
        <w:t>Talha Farrukh and Ummad Mazhar are top-contenders for boring instructors. You can gain better knowledge of investments and stock market on youtube.</w:t>
        <w:br/>
        <w:t>3)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