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media writing, ss 233</w:t>
      </w:r>
    </w:p>
    <w:p>
      <w:r>
        <w:t>Course review:</w:t>
        <w:br/>
        <w:t>a) Media Writing (SS233)</w:t>
        <w:br/>
        <w:t>b) Even though it is a great course and the professor is amazing, it is not as easy to get a grade in it as the ldf reviews suggest. The workload is minimal yes, but sir gives the majority class a B+ and only a few kids get an A- or an A in the assignments. If it were relatively graded, it wouldn’t have been a problem because the marks and weightage vary for each assignment. CP is also easy but it only has 5% weightage. The only problem with this course is that it is very difficult to gauge what sir wants, every time you try to write in a way you think he’d like he ends up giving you a B+ because he didn’t like one specific thing in your assignment. I took this course for an easy A but struggled throughout because he would only give A and A-’s to very few people in the class. And no I’m not a bad writer, I just couldn’t write according to sir’s standards. So to anyone who plans on taking this course for an easy grade, do keep this in mind.</w:t>
        <w:br/>
        <w:t>c) The course difficulty was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