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Fall</w:t>
      </w:r>
    </w:p>
    <w:p>
      <w:r>
        <w:t>Course aliases: Cs225, 225, Computer systems</w:t>
      </w:r>
    </w:p>
    <w:p>
      <w:r>
        <w:t>Course review:</w:t>
        <w:br/>
        <w:t>CS225</w:t>
        <w:br/>
        <w:t>Very difficult</w:t>
        <w:br/>
        <w:t>5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