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PSM, BPP6105, BPP 6105, Public Sector</w:t>
      </w:r>
    </w:p>
    <w:p>
      <w:r>
        <w:t>Course review:</w:t>
        <w:br/>
        <w:t>1) Public Sector Management (BPP 6105)</w:t>
        <w:br/>
        <w:t>2) Under the tutelage of Professor Mohsin Bashir, Public Sector Management is expected to be one of the most demanding yet intellectually rewarding courses offered at LUMS. The course leverages Professor Bashir's extensive experience in the corporate and public sectors, providing students with real-world insights into public administration. Similar to his previous courses, this class requires diligent preparation, with compulsory readings that are essential for participation in his dynamic lectures. The assessments, while straightforward, are designed to challenge students to apply their knowledge critically and creatively. This course is best suited for those who are not only passionate about understanding the complexities of public sector management but are also willing to push their limits under the guidance of a profoundly impactful educator.</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