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Fall, Spring, Summer</w:t>
      </w:r>
    </w:p>
    <w:p>
      <w:r>
        <w:t>Course aliases: macro, Econ121, econ 121, macro-econ</w:t>
      </w:r>
    </w:p>
    <w:p>
      <w:r>
        <w:t>Course review:</w:t>
        <w:br/>
        <w:t>1) Principles of Macroeconomics (Econ 121)</w:t>
        <w:br/>
        <w:t>2) verda arif is amazing. the instructors are very good at teaching and they have very interesting discussions during class which you enjoy a lot. mam verda is the most sweet and linient instructor for rec and she is very accommodating. the workload can a be a bit too much but if you keep up and follow the specific things you’re good to go.</w:t>
        <w:br/>
        <w:t>3) Course difficulty was a 3.</w:t>
      </w:r>
    </w:p>
    <w:p>
      <w:r>
        <w:t>GPA: 3.00-3.30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