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Senior</w:t>
      </w:r>
    </w:p>
    <w:p>
      <w:r>
        <w:t xml:space="preserve">Semesters offered: Fall, Spring </w:t>
      </w:r>
    </w:p>
    <w:p>
      <w:r>
        <w:t>Course aliases: balochi, lang122</w:t>
      </w:r>
    </w:p>
    <w:p>
      <w:r>
        <w:t>Course review:</w:t>
        <w:br/>
        <w:t>a) Introduction to Balochi Language (LANG- 122)</w:t>
        <w:br/>
        <w:t>b)"The Introduction to Balochi Language course was both challenging and rewarding. The reading materials and supplementary resources were excellent, providing a deep dive into not just the language but also the cultural aspects of the Balochi-speaking regions. My only critique is that the course would benefit from more direct interaction with native speakers or advanced learners for practice."</w:t>
        <w:br/>
        <w:t>c)course difficulty was a 3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