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fall, spring</w:t>
      </w:r>
    </w:p>
    <w:p>
      <w:r>
        <w:t>Course aliases: arabic</w:t>
      </w:r>
    </w:p>
    <w:p>
      <w:r>
        <w:t>Course review:</w:t>
        <w:br/>
        <w:t>a)Introduction to Arabic Language (LANG 124)</w:t>
        <w:br/>
        <w:t>b)Misho Shafi</w:t>
        <w:br/>
        <w:t>Easy A</w:t>
        <w:br/>
        <w:t>Minimum workload</w:t>
        <w:br/>
        <w:t>Good instructor</w:t>
        <w:br/>
        <w:t>And yes he starts from teaching basics..</w:t>
        <w:br/>
        <w:t>c)course difficulty was a 2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