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19" w:rsidRPr="00C30746" w:rsidRDefault="00A43019" w:rsidP="007970A6">
      <w:pPr>
        <w:ind w:firstLineChars="950" w:firstLine="2861"/>
        <w:rPr>
          <w:rFonts w:asciiTheme="minorEastAsia" w:hAnsiTheme="minorEastAsia"/>
          <w:b/>
          <w:sz w:val="30"/>
          <w:szCs w:val="30"/>
        </w:rPr>
      </w:pPr>
      <w:r w:rsidRPr="00C30746">
        <w:rPr>
          <w:rFonts w:asciiTheme="minorEastAsia" w:hAnsiTheme="minorEastAsia" w:hint="eastAsia"/>
          <w:b/>
          <w:sz w:val="30"/>
          <w:szCs w:val="30"/>
        </w:rPr>
        <w:t>屏蔽位说明</w:t>
      </w:r>
    </w:p>
    <w:p w:rsidR="00B83F81" w:rsidRPr="00C30746" w:rsidRDefault="00B83F81" w:rsidP="00B83F8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文件</w:t>
      </w:r>
      <w:r w:rsidRPr="00C30746">
        <w:rPr>
          <w:rFonts w:asciiTheme="minorEastAsia" w:hAnsiTheme="minorEastAsia"/>
        </w:rPr>
        <w:t>介绍</w:t>
      </w:r>
    </w:p>
    <w:p w:rsidR="00A43019" w:rsidRPr="00C30746" w:rsidRDefault="00A43019" w:rsidP="00B83F81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三相</w:t>
      </w:r>
      <w:r w:rsidRPr="00C30746">
        <w:rPr>
          <w:rFonts w:asciiTheme="minorEastAsia" w:hAnsiTheme="minorEastAsia"/>
        </w:rPr>
        <w:t>UPS</w:t>
      </w:r>
      <w:r w:rsidRPr="00C30746">
        <w:rPr>
          <w:rFonts w:asciiTheme="minorEastAsia" w:hAnsiTheme="minorEastAsia" w:hint="eastAsia"/>
        </w:rPr>
        <w:t>协议屏蔽文件</w:t>
      </w:r>
      <w:r w:rsidR="00B83F81" w:rsidRPr="00C30746">
        <w:rPr>
          <w:rFonts w:asciiTheme="minorEastAsia" w:hAnsiTheme="minorEastAsia" w:hint="eastAsia"/>
        </w:rPr>
        <w:t>：</w:t>
      </w:r>
      <w:r w:rsidRPr="00C30746">
        <w:rPr>
          <w:rFonts w:asciiTheme="minorEastAsia" w:hAnsiTheme="minorEastAsia" w:hint="eastAsia"/>
        </w:rPr>
        <w:t>10_0.ini</w:t>
      </w:r>
      <w:r w:rsidRPr="00C30746">
        <w:rPr>
          <w:rFonts w:asciiTheme="minorEastAsia" w:hAnsiTheme="minorEastAsia"/>
        </w:rPr>
        <w:t xml:space="preserve"> </w:t>
      </w:r>
      <w:r w:rsidR="00B83F81" w:rsidRPr="00C30746">
        <w:rPr>
          <w:rFonts w:asciiTheme="minorEastAsia" w:hAnsiTheme="minorEastAsia" w:hint="eastAsia"/>
        </w:rPr>
        <w:t>，</w:t>
      </w:r>
      <w:r w:rsidRPr="00C30746">
        <w:rPr>
          <w:rFonts w:asciiTheme="minorEastAsia" w:hAnsiTheme="minorEastAsia"/>
        </w:rPr>
        <w:t>精密配电柜</w:t>
      </w:r>
      <w:r w:rsidRPr="00C30746">
        <w:rPr>
          <w:rFonts w:asciiTheme="minorEastAsia" w:hAnsiTheme="minorEastAsia" w:hint="eastAsia"/>
        </w:rPr>
        <w:t>协议屏蔽文件</w:t>
      </w:r>
      <w:r w:rsidR="00B83F81" w:rsidRPr="00C30746">
        <w:rPr>
          <w:rFonts w:asciiTheme="minorEastAsia" w:hAnsiTheme="minorEastAsia" w:hint="eastAsia"/>
        </w:rPr>
        <w:t>：</w:t>
      </w:r>
      <w:r w:rsidRPr="00C30746">
        <w:rPr>
          <w:rFonts w:asciiTheme="minorEastAsia" w:hAnsiTheme="minorEastAsia" w:hint="eastAsia"/>
        </w:rPr>
        <w:t>60_0.ini</w:t>
      </w:r>
      <w:r w:rsidRPr="00C30746">
        <w:rPr>
          <w:rFonts w:asciiTheme="minorEastAsia" w:hAnsiTheme="minorEastAsia"/>
        </w:rPr>
        <w:t xml:space="preserve"> </w:t>
      </w:r>
    </w:p>
    <w:p w:rsidR="003F07B4" w:rsidRPr="00C30746" w:rsidRDefault="00A76904" w:rsidP="00661CF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协议屏蔽</w:t>
      </w:r>
      <w:r w:rsidRPr="00C30746">
        <w:rPr>
          <w:rFonts w:asciiTheme="minorEastAsia" w:hAnsiTheme="minorEastAsia"/>
        </w:rPr>
        <w:t>文件</w:t>
      </w:r>
      <w:r w:rsidR="00B83F81" w:rsidRPr="00C30746">
        <w:rPr>
          <w:rFonts w:asciiTheme="minorEastAsia" w:hAnsiTheme="minorEastAsia" w:hint="eastAsia"/>
        </w:rPr>
        <w:t>简介</w:t>
      </w:r>
    </w:p>
    <w:p w:rsidR="00325BA6" w:rsidRPr="00C30746" w:rsidRDefault="00E9009E" w:rsidP="00325BA6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内容结构</w:t>
      </w:r>
    </w:p>
    <w:p w:rsidR="00661CF4" w:rsidRPr="00C30746" w:rsidRDefault="00325BA6" w:rsidP="00661CF4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掩码</w:t>
      </w:r>
      <w:r w:rsidRPr="00C30746">
        <w:rPr>
          <w:rFonts w:asciiTheme="minorEastAsia" w:hAnsiTheme="minorEastAsia"/>
        </w:rPr>
        <w:t>编号</w:t>
      </w:r>
      <w:r w:rsidRPr="00C30746">
        <w:rPr>
          <w:rFonts w:asciiTheme="minorEastAsia" w:hAnsiTheme="minorEastAsia" w:hint="eastAsia"/>
        </w:rPr>
        <w:t>=</w:t>
      </w:r>
      <w:r w:rsidRPr="00C30746">
        <w:rPr>
          <w:rFonts w:asciiTheme="minorEastAsia" w:hAnsiTheme="minorEastAsia"/>
        </w:rPr>
        <w:t xml:space="preserve">“ </w:t>
      </w:r>
      <w:r w:rsidRPr="00C30746">
        <w:rPr>
          <w:rFonts w:asciiTheme="minorEastAsia" w:hAnsiTheme="minorEastAsia" w:hint="eastAsia"/>
        </w:rPr>
        <w:t>设备</w:t>
      </w:r>
      <w:r w:rsidR="00BE215B" w:rsidRPr="00C30746">
        <w:rPr>
          <w:rFonts w:asciiTheme="minorEastAsia" w:hAnsiTheme="minorEastAsia" w:hint="eastAsia"/>
        </w:rPr>
        <w:t>参数</w:t>
      </w:r>
      <w:r w:rsidRPr="00C30746">
        <w:rPr>
          <w:rFonts w:asciiTheme="minorEastAsia" w:hAnsiTheme="minorEastAsia" w:hint="eastAsia"/>
        </w:rPr>
        <w:t>1十六</w:t>
      </w:r>
      <w:r w:rsidRPr="00C30746">
        <w:rPr>
          <w:rFonts w:asciiTheme="minorEastAsia" w:hAnsiTheme="minorEastAsia"/>
        </w:rPr>
        <w:t>进制ID,</w:t>
      </w:r>
      <w:r w:rsidRPr="00C30746">
        <w:rPr>
          <w:rFonts w:asciiTheme="minorEastAsia" w:hAnsiTheme="minorEastAsia" w:hint="eastAsia"/>
        </w:rPr>
        <w:t xml:space="preserve"> </w:t>
      </w:r>
      <w:r w:rsidR="00BE215B" w:rsidRPr="00C30746">
        <w:rPr>
          <w:rFonts w:asciiTheme="minorEastAsia" w:hAnsiTheme="minorEastAsia" w:hint="eastAsia"/>
        </w:rPr>
        <w:t>设备参数</w:t>
      </w:r>
      <w:r w:rsidRPr="00C30746">
        <w:rPr>
          <w:rFonts w:asciiTheme="minorEastAsia" w:hAnsiTheme="minorEastAsia" w:hint="eastAsia"/>
        </w:rPr>
        <w:t>2十六</w:t>
      </w:r>
      <w:r w:rsidRPr="00C30746">
        <w:rPr>
          <w:rFonts w:asciiTheme="minorEastAsia" w:hAnsiTheme="minorEastAsia"/>
        </w:rPr>
        <w:t>进制ID,</w:t>
      </w:r>
      <w:r w:rsidRPr="00C30746">
        <w:rPr>
          <w:rFonts w:asciiTheme="minorEastAsia" w:hAnsiTheme="minorEastAsia" w:hint="eastAsia"/>
        </w:rPr>
        <w:t xml:space="preserve"> </w:t>
      </w:r>
      <w:r w:rsidR="00BE215B" w:rsidRPr="00C30746">
        <w:rPr>
          <w:rFonts w:asciiTheme="minorEastAsia" w:hAnsiTheme="minorEastAsia" w:hint="eastAsia"/>
        </w:rPr>
        <w:t>设备参数</w:t>
      </w:r>
      <w:r w:rsidRPr="00C30746">
        <w:rPr>
          <w:rFonts w:asciiTheme="minorEastAsia" w:hAnsiTheme="minorEastAsia" w:hint="eastAsia"/>
        </w:rPr>
        <w:t>3十六</w:t>
      </w:r>
      <w:r w:rsidRPr="00C30746">
        <w:rPr>
          <w:rFonts w:asciiTheme="minorEastAsia" w:hAnsiTheme="minorEastAsia"/>
        </w:rPr>
        <w:t>进制ID,</w:t>
      </w:r>
      <w:r w:rsidR="002639CE" w:rsidRPr="00C30746">
        <w:rPr>
          <w:rFonts w:asciiTheme="minorEastAsia" w:hAnsiTheme="minorEastAsia"/>
        </w:rPr>
        <w:t xml:space="preserve"> </w:t>
      </w:r>
      <w:r w:rsidRPr="00C30746">
        <w:rPr>
          <w:rFonts w:asciiTheme="minorEastAsia" w:hAnsiTheme="minorEastAsia"/>
        </w:rPr>
        <w:t>…”</w:t>
      </w:r>
    </w:p>
    <w:p w:rsidR="009266EC" w:rsidRPr="00C30746" w:rsidRDefault="009266EC" w:rsidP="00661CF4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如</w:t>
      </w:r>
      <w:r w:rsidRPr="00C30746">
        <w:rPr>
          <w:rFonts w:asciiTheme="minorEastAsia" w:hAnsiTheme="minorEastAsia"/>
        </w:rPr>
        <w:t>精密配电柜</w:t>
      </w:r>
      <w:r w:rsidRPr="00C30746">
        <w:rPr>
          <w:rFonts w:asciiTheme="minorEastAsia" w:hAnsiTheme="minorEastAsia" w:hint="eastAsia"/>
        </w:rPr>
        <w:t>协议屏蔽文件的</w:t>
      </w:r>
      <w:r w:rsidRPr="00C30746">
        <w:rPr>
          <w:rFonts w:asciiTheme="minorEastAsia" w:hAnsiTheme="minorEastAsia"/>
        </w:rPr>
        <w:t>第一个设备</w:t>
      </w:r>
      <w:r w:rsidR="00353D3A" w:rsidRPr="00C30746">
        <w:rPr>
          <w:rFonts w:asciiTheme="minorEastAsia" w:hAnsiTheme="minorEastAsia" w:hint="eastAsia"/>
        </w:rPr>
        <w:t>十六</w:t>
      </w:r>
      <w:r w:rsidR="00353D3A" w:rsidRPr="00C30746">
        <w:rPr>
          <w:rFonts w:asciiTheme="minorEastAsia" w:hAnsiTheme="minorEastAsia"/>
        </w:rPr>
        <w:t>进制ID</w:t>
      </w:r>
      <w:r w:rsidR="00353D3A" w:rsidRPr="00C30746">
        <w:rPr>
          <w:rFonts w:asciiTheme="minorEastAsia" w:hAnsiTheme="minorEastAsia" w:hint="eastAsia"/>
        </w:rPr>
        <w:t>是</w:t>
      </w:r>
      <w:r w:rsidRPr="00C30746">
        <w:rPr>
          <w:rFonts w:asciiTheme="minorEastAsia" w:hAnsiTheme="minorEastAsia"/>
        </w:rPr>
        <w:t xml:space="preserve"> :</w:t>
      </w:r>
      <w:r w:rsidR="000B2D0A" w:rsidRPr="00C30746">
        <w:rPr>
          <w:rFonts w:asciiTheme="minorEastAsia" w:hAnsiTheme="minorEastAsia"/>
        </w:rPr>
        <w:t xml:space="preserve"> </w:t>
      </w:r>
      <w:r w:rsidRPr="00C30746">
        <w:rPr>
          <w:rFonts w:asciiTheme="minorEastAsia" w:hAnsiTheme="minorEastAsia"/>
        </w:rPr>
        <w:t>1000</w:t>
      </w:r>
    </w:p>
    <w:p w:rsidR="00661CF4" w:rsidRPr="00C30746" w:rsidRDefault="007C55B7" w:rsidP="007C55B7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设备类型（16进制）+</w:t>
      </w:r>
      <w:r w:rsidR="00DB4F13" w:rsidRPr="00C30746">
        <w:rPr>
          <w:rFonts w:asciiTheme="minorEastAsia" w:hAnsiTheme="minorEastAsia" w:hint="eastAsia"/>
        </w:rPr>
        <w:t>6</w:t>
      </w:r>
      <w:r w:rsidRPr="00C30746">
        <w:rPr>
          <w:rFonts w:asciiTheme="minorEastAsia" w:hAnsiTheme="minorEastAsia" w:hint="eastAsia"/>
        </w:rPr>
        <w:t>+设备</w:t>
      </w:r>
      <w:r w:rsidRPr="00C30746">
        <w:rPr>
          <w:rFonts w:asciiTheme="minorEastAsia" w:hAnsiTheme="minorEastAsia"/>
        </w:rPr>
        <w:t>ID</w:t>
      </w:r>
      <w:r w:rsidRPr="00C30746">
        <w:rPr>
          <w:rFonts w:asciiTheme="minorEastAsia" w:hAnsiTheme="minorEastAsia" w:hint="eastAsia"/>
        </w:rPr>
        <w:t>（16</w:t>
      </w:r>
      <w:r w:rsidR="00DF2517" w:rsidRPr="00C30746">
        <w:rPr>
          <w:rFonts w:asciiTheme="minorEastAsia" w:hAnsiTheme="minorEastAsia" w:hint="eastAsia"/>
        </w:rPr>
        <w:t>进制）</w:t>
      </w:r>
      <w:r w:rsidR="00CB478C" w:rsidRPr="00C30746">
        <w:rPr>
          <w:rFonts w:asciiTheme="minorEastAsia" w:hAnsiTheme="minorEastAsia" w:hint="eastAsia"/>
        </w:rPr>
        <w:t>再转换为十进制</w:t>
      </w:r>
      <w:r w:rsidR="00DB4F13" w:rsidRPr="00C30746">
        <w:rPr>
          <w:rFonts w:asciiTheme="minorEastAsia" w:hAnsiTheme="minorEastAsia" w:hint="eastAsia"/>
        </w:rPr>
        <w:t>=</w:t>
      </w:r>
      <w:r w:rsidR="00CB478C" w:rsidRPr="00C30746">
        <w:rPr>
          <w:rFonts w:asciiTheme="minorEastAsia" w:hAnsiTheme="minorEastAsia" w:hint="eastAsia"/>
        </w:rPr>
        <w:t>设备</w:t>
      </w:r>
      <w:r w:rsidR="00CB478C" w:rsidRPr="00C30746">
        <w:rPr>
          <w:rFonts w:asciiTheme="minorEastAsia" w:hAnsiTheme="minorEastAsia"/>
        </w:rPr>
        <w:t>参数ID</w:t>
      </w:r>
      <w:r w:rsidR="00D95B73" w:rsidRPr="00C30746">
        <w:rPr>
          <w:rFonts w:asciiTheme="minorEastAsia" w:hAnsiTheme="minorEastAsia" w:hint="eastAsia"/>
        </w:rPr>
        <w:t>（设备参数表</w:t>
      </w:r>
      <w:r w:rsidR="00D95B73" w:rsidRPr="00C30746">
        <w:rPr>
          <w:rFonts w:asciiTheme="minorEastAsia" w:hAnsiTheme="minorEastAsia"/>
        </w:rPr>
        <w:t>）</w:t>
      </w:r>
    </w:p>
    <w:p w:rsidR="00DD0DF9" w:rsidRPr="00C30746" w:rsidRDefault="00DD0DF9" w:rsidP="007C55B7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/>
        </w:rPr>
        <w:t>精密配电柜</w:t>
      </w:r>
      <w:r w:rsidRPr="00C30746">
        <w:rPr>
          <w:rFonts w:asciiTheme="minorEastAsia" w:hAnsiTheme="minorEastAsia" w:hint="eastAsia"/>
        </w:rPr>
        <w:t>的</w:t>
      </w:r>
      <w:r w:rsidRPr="00C30746">
        <w:rPr>
          <w:rFonts w:asciiTheme="minorEastAsia" w:hAnsiTheme="minorEastAsia"/>
        </w:rPr>
        <w:t>设备类型是</w:t>
      </w:r>
      <w:r w:rsidRPr="00C30746">
        <w:rPr>
          <w:rFonts w:asciiTheme="minorEastAsia" w:hAnsiTheme="minorEastAsia" w:hint="eastAsia"/>
        </w:rPr>
        <w:t>60，</w:t>
      </w:r>
      <w:r w:rsidRPr="00C30746">
        <w:rPr>
          <w:rFonts w:asciiTheme="minorEastAsia" w:hAnsiTheme="minorEastAsia"/>
        </w:rPr>
        <w:t>十六进制后</w:t>
      </w:r>
      <w:r w:rsidRPr="00C30746">
        <w:rPr>
          <w:rFonts w:asciiTheme="minorEastAsia" w:hAnsiTheme="minorEastAsia" w:hint="eastAsia"/>
        </w:rPr>
        <w:t>是3</w:t>
      </w:r>
      <w:r w:rsidRPr="00C30746">
        <w:rPr>
          <w:rFonts w:asciiTheme="minorEastAsia" w:hAnsiTheme="minorEastAsia"/>
        </w:rPr>
        <w:t>C</w:t>
      </w:r>
    </w:p>
    <w:p w:rsidR="00DD0DF9" w:rsidRPr="00C30746" w:rsidRDefault="00DD0DF9" w:rsidP="007C55B7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即</w:t>
      </w:r>
    </w:p>
    <w:p w:rsidR="00DD0DF9" w:rsidRPr="00C30746" w:rsidRDefault="00DD0DF9" w:rsidP="00DD0DF9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3C61000 转</w:t>
      </w:r>
      <w:r w:rsidRPr="00C30746">
        <w:rPr>
          <w:rFonts w:asciiTheme="minorEastAsia" w:hAnsiTheme="minorEastAsia"/>
        </w:rPr>
        <w:t>十进制</w:t>
      </w:r>
      <w:r w:rsidRPr="00C30746">
        <w:rPr>
          <w:rFonts w:asciiTheme="minorEastAsia" w:hAnsiTheme="minorEastAsia" w:hint="eastAsia"/>
        </w:rPr>
        <w:t xml:space="preserve"> </w:t>
      </w:r>
      <w:r w:rsidRPr="00C30746">
        <w:rPr>
          <w:rFonts w:asciiTheme="minorEastAsia" w:hAnsiTheme="minorEastAsia"/>
        </w:rPr>
        <w:t>= 63311872</w:t>
      </w:r>
      <w:r w:rsidRPr="00C30746">
        <w:rPr>
          <w:rFonts w:asciiTheme="minorEastAsia" w:hAnsiTheme="minorEastAsia" w:hint="eastAsia"/>
        </w:rPr>
        <w:t>（设备</w:t>
      </w:r>
      <w:r w:rsidRPr="00C30746">
        <w:rPr>
          <w:rFonts w:asciiTheme="minorEastAsia" w:hAnsiTheme="minorEastAsia"/>
        </w:rPr>
        <w:t>参数ID）</w:t>
      </w:r>
    </w:p>
    <w:p w:rsidR="00271673" w:rsidRPr="00C30746" w:rsidRDefault="00104854" w:rsidP="00DD0DF9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根据</w:t>
      </w:r>
      <w:r w:rsidRPr="00C30746">
        <w:rPr>
          <w:rFonts w:asciiTheme="minorEastAsia" w:hAnsiTheme="minorEastAsia"/>
        </w:rPr>
        <w:t>设备参数ID即可</w:t>
      </w:r>
      <w:r w:rsidR="004B18FC" w:rsidRPr="00C30746">
        <w:rPr>
          <w:rFonts w:asciiTheme="minorEastAsia" w:hAnsiTheme="minorEastAsia" w:hint="eastAsia"/>
        </w:rPr>
        <w:t>在</w:t>
      </w:r>
      <w:r w:rsidR="004B18FC" w:rsidRPr="00C30746">
        <w:rPr>
          <w:rFonts w:asciiTheme="minorEastAsia" w:hAnsiTheme="minorEastAsia"/>
        </w:rPr>
        <w:t>参数</w:t>
      </w:r>
      <w:r w:rsidR="004B18FC" w:rsidRPr="00C30746">
        <w:rPr>
          <w:rFonts w:asciiTheme="minorEastAsia" w:hAnsiTheme="minorEastAsia" w:hint="eastAsia"/>
        </w:rPr>
        <w:t>表</w:t>
      </w:r>
      <w:r w:rsidRPr="00C30746">
        <w:rPr>
          <w:rFonts w:asciiTheme="minorEastAsia" w:hAnsiTheme="minorEastAsia"/>
        </w:rPr>
        <w:t>查询到对应设备</w:t>
      </w:r>
      <w:r w:rsidR="001A04DA" w:rsidRPr="00C30746">
        <w:rPr>
          <w:rFonts w:asciiTheme="minorEastAsia" w:hAnsiTheme="minorEastAsia" w:hint="eastAsia"/>
        </w:rPr>
        <w:t>参数</w:t>
      </w:r>
      <w:r w:rsidR="004B18FC" w:rsidRPr="00C30746">
        <w:rPr>
          <w:rFonts w:asciiTheme="minorEastAsia" w:hAnsiTheme="minorEastAsia" w:hint="eastAsia"/>
        </w:rPr>
        <w:t>是I主路A相电压</w:t>
      </w:r>
    </w:p>
    <w:p w:rsidR="00C46DC1" w:rsidRPr="00C30746" w:rsidRDefault="004B18FC" w:rsidP="00C46DC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30746">
        <w:rPr>
          <w:rFonts w:asciiTheme="minorEastAsia" w:hAnsiTheme="minorEastAsia"/>
        </w:rPr>
        <w:t>数据表中掩码</w:t>
      </w:r>
      <w:r w:rsidRPr="00C30746">
        <w:rPr>
          <w:rFonts w:asciiTheme="minorEastAsia" w:hAnsiTheme="minorEastAsia" w:hint="eastAsia"/>
        </w:rPr>
        <w:t>和协议屏蔽</w:t>
      </w:r>
      <w:r w:rsidRPr="00C30746">
        <w:rPr>
          <w:rFonts w:asciiTheme="minorEastAsia" w:hAnsiTheme="minorEastAsia"/>
        </w:rPr>
        <w:t>文件</w:t>
      </w:r>
      <w:r w:rsidRPr="00C30746">
        <w:rPr>
          <w:rFonts w:asciiTheme="minorEastAsia" w:hAnsiTheme="minorEastAsia" w:hint="eastAsia"/>
        </w:rPr>
        <w:t>的</w:t>
      </w:r>
      <w:r w:rsidRPr="00C30746">
        <w:rPr>
          <w:rFonts w:asciiTheme="minorEastAsia" w:hAnsiTheme="minorEastAsia"/>
        </w:rPr>
        <w:t>关系</w:t>
      </w:r>
    </w:p>
    <w:p w:rsidR="004437C4" w:rsidRPr="00C30746" w:rsidRDefault="00C46DC1" w:rsidP="004437C4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设备类型（16进制）+</w:t>
      </w:r>
      <w:r w:rsidRPr="00C30746">
        <w:rPr>
          <w:rFonts w:asciiTheme="minorEastAsia" w:hAnsiTheme="minorEastAsia"/>
        </w:rPr>
        <w:t xml:space="preserve"> </w:t>
      </w:r>
      <w:r w:rsidRPr="00C30746">
        <w:rPr>
          <w:rFonts w:asciiTheme="minorEastAsia" w:hAnsiTheme="minorEastAsia" w:hint="eastAsia"/>
        </w:rPr>
        <w:t>6 +掩码</w:t>
      </w:r>
      <w:r w:rsidRPr="00C30746">
        <w:rPr>
          <w:rFonts w:asciiTheme="minorEastAsia" w:hAnsiTheme="minorEastAsia"/>
        </w:rPr>
        <w:t>编号</w:t>
      </w:r>
      <w:r w:rsidRPr="00C30746">
        <w:rPr>
          <w:rFonts w:asciiTheme="minorEastAsia" w:hAnsiTheme="minorEastAsia" w:hint="eastAsia"/>
        </w:rPr>
        <w:t xml:space="preserve"> 再转换为十进制 = 设备</w:t>
      </w:r>
      <w:r w:rsidRPr="00C30746">
        <w:rPr>
          <w:rFonts w:asciiTheme="minorEastAsia" w:hAnsiTheme="minorEastAsia"/>
        </w:rPr>
        <w:t>参数ID</w:t>
      </w:r>
      <w:r w:rsidR="00DC765E" w:rsidRPr="00C30746">
        <w:rPr>
          <w:rFonts w:asciiTheme="minorEastAsia" w:hAnsiTheme="minorEastAsia" w:hint="eastAsia"/>
        </w:rPr>
        <w:t>（掩码</w:t>
      </w:r>
      <w:r w:rsidR="007A55E2" w:rsidRPr="00C30746">
        <w:rPr>
          <w:rFonts w:asciiTheme="minorEastAsia" w:hAnsiTheme="minorEastAsia" w:hint="eastAsia"/>
        </w:rPr>
        <w:t>对应</w:t>
      </w:r>
      <w:r w:rsidR="007A55E2" w:rsidRPr="00C30746">
        <w:rPr>
          <w:rFonts w:asciiTheme="minorEastAsia" w:hAnsiTheme="minorEastAsia"/>
        </w:rPr>
        <w:t>ID</w:t>
      </w:r>
      <w:r w:rsidR="00DC765E" w:rsidRPr="00C30746">
        <w:rPr>
          <w:rFonts w:asciiTheme="minorEastAsia" w:hAnsiTheme="minorEastAsia"/>
        </w:rPr>
        <w:t>）</w:t>
      </w:r>
    </w:p>
    <w:p w:rsidR="006C4F63" w:rsidRPr="00C30746" w:rsidRDefault="006A3B0E" w:rsidP="00C46DC1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如果需要</w:t>
      </w:r>
      <w:r w:rsidRPr="00C30746">
        <w:rPr>
          <w:rFonts w:asciiTheme="minorEastAsia" w:hAnsiTheme="minorEastAsia"/>
        </w:rPr>
        <w:t>查询精密配电柜</w:t>
      </w:r>
      <w:r w:rsidRPr="00C30746">
        <w:rPr>
          <w:rFonts w:asciiTheme="minorEastAsia" w:hAnsiTheme="minorEastAsia" w:hint="eastAsia"/>
        </w:rPr>
        <w:t>实时</w:t>
      </w:r>
      <w:r w:rsidRPr="00C30746">
        <w:rPr>
          <w:rFonts w:asciiTheme="minorEastAsia" w:hAnsiTheme="minorEastAsia"/>
        </w:rPr>
        <w:t>数据表</w:t>
      </w:r>
      <w:r w:rsidRPr="00C30746">
        <w:rPr>
          <w:rFonts w:asciiTheme="minorEastAsia" w:hAnsiTheme="minorEastAsia" w:hint="eastAsia"/>
        </w:rPr>
        <w:t>掩码1的</w:t>
      </w:r>
      <w:r w:rsidRPr="00C30746">
        <w:rPr>
          <w:rFonts w:asciiTheme="minorEastAsia" w:hAnsiTheme="minorEastAsia"/>
        </w:rPr>
        <w:t>屏蔽位</w:t>
      </w:r>
    </w:p>
    <w:p w:rsidR="006A3B0E" w:rsidRPr="00C30746" w:rsidRDefault="006A3B0E" w:rsidP="00C46DC1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先</w:t>
      </w:r>
      <w:r w:rsidRPr="00C30746">
        <w:rPr>
          <w:rFonts w:asciiTheme="minorEastAsia" w:hAnsiTheme="minorEastAsia"/>
        </w:rPr>
        <w:t>在设备参数表查询到</w:t>
      </w:r>
      <w:r w:rsidRPr="00C30746">
        <w:rPr>
          <w:rFonts w:asciiTheme="minorEastAsia" w:hAnsiTheme="minorEastAsia" w:hint="eastAsia"/>
        </w:rPr>
        <w:t>掩码1的</w:t>
      </w:r>
      <w:r w:rsidRPr="00C30746">
        <w:rPr>
          <w:rFonts w:asciiTheme="minorEastAsia" w:hAnsiTheme="minorEastAsia"/>
        </w:rPr>
        <w:t xml:space="preserve">设备参数ID </w:t>
      </w:r>
      <w:r w:rsidRPr="00C30746">
        <w:rPr>
          <w:rFonts w:asciiTheme="minorEastAsia" w:hAnsiTheme="minorEastAsia" w:hint="eastAsia"/>
        </w:rPr>
        <w:t>：</w:t>
      </w:r>
      <w:r w:rsidR="009E02B2" w:rsidRPr="00C30746">
        <w:rPr>
          <w:rFonts w:asciiTheme="minorEastAsia" w:hAnsiTheme="minorEastAsia"/>
        </w:rPr>
        <w:t>63315968</w:t>
      </w:r>
    </w:p>
    <w:p w:rsidR="00396E85" w:rsidRPr="00C30746" w:rsidRDefault="00396E85" w:rsidP="00C46DC1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/>
        </w:rPr>
        <w:t xml:space="preserve">63315968 </w:t>
      </w:r>
      <w:r w:rsidRPr="00C30746">
        <w:rPr>
          <w:rFonts w:asciiTheme="minorEastAsia" w:hAnsiTheme="minorEastAsia" w:hint="eastAsia"/>
        </w:rPr>
        <w:t>转</w:t>
      </w:r>
      <w:r w:rsidRPr="00C30746">
        <w:rPr>
          <w:rFonts w:asciiTheme="minorEastAsia" w:hAnsiTheme="minorEastAsia"/>
        </w:rPr>
        <w:t>十六进制</w:t>
      </w:r>
      <w:r w:rsidRPr="00C30746">
        <w:rPr>
          <w:rFonts w:asciiTheme="minorEastAsia" w:hAnsiTheme="minorEastAsia" w:hint="eastAsia"/>
        </w:rPr>
        <w:t xml:space="preserve"> ：3</w:t>
      </w:r>
      <w:r w:rsidRPr="00C30746">
        <w:rPr>
          <w:rFonts w:asciiTheme="minorEastAsia" w:hAnsiTheme="minorEastAsia"/>
        </w:rPr>
        <w:t>C62000</w:t>
      </w:r>
    </w:p>
    <w:p w:rsidR="00A11081" w:rsidRPr="00C30746" w:rsidRDefault="00001A1F" w:rsidP="00001A1F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即可</w:t>
      </w:r>
      <w:r w:rsidRPr="00C30746">
        <w:rPr>
          <w:rFonts w:asciiTheme="minorEastAsia" w:hAnsiTheme="minorEastAsia"/>
        </w:rPr>
        <w:t>的到对应</w:t>
      </w:r>
      <w:r w:rsidRPr="00C30746">
        <w:rPr>
          <w:rFonts w:asciiTheme="minorEastAsia" w:hAnsiTheme="minorEastAsia" w:hint="eastAsia"/>
        </w:rPr>
        <w:t>掩码编号</w:t>
      </w:r>
      <w:r w:rsidRPr="00C30746">
        <w:rPr>
          <w:rFonts w:asciiTheme="minorEastAsia" w:hAnsiTheme="minorEastAsia"/>
        </w:rPr>
        <w:t>为</w:t>
      </w:r>
      <w:r w:rsidRPr="00C30746">
        <w:rPr>
          <w:rFonts w:asciiTheme="minorEastAsia" w:hAnsiTheme="minorEastAsia" w:hint="eastAsia"/>
        </w:rPr>
        <w:t>2000</w:t>
      </w:r>
    </w:p>
    <w:p w:rsidR="004437C4" w:rsidRPr="00C30746" w:rsidRDefault="004437C4" w:rsidP="004437C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对应</w:t>
      </w:r>
      <w:r w:rsidRPr="00C30746">
        <w:rPr>
          <w:rFonts w:asciiTheme="minorEastAsia" w:hAnsiTheme="minorEastAsia"/>
        </w:rPr>
        <w:t>屏蔽位</w:t>
      </w:r>
    </w:p>
    <w:p w:rsidR="004437C4" w:rsidRPr="00C30746" w:rsidRDefault="009059A1" w:rsidP="004437C4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得到</w:t>
      </w:r>
      <w:r w:rsidRPr="00C30746">
        <w:rPr>
          <w:rFonts w:asciiTheme="minorEastAsia" w:hAnsiTheme="minorEastAsia"/>
        </w:rPr>
        <w:t>的</w:t>
      </w:r>
      <w:r w:rsidR="00D96EDE" w:rsidRPr="00C30746">
        <w:rPr>
          <w:rFonts w:asciiTheme="minorEastAsia" w:hAnsiTheme="minorEastAsia"/>
        </w:rPr>
        <w:t>掩码</w:t>
      </w:r>
      <w:r w:rsidR="00D96EDE" w:rsidRPr="00C30746">
        <w:rPr>
          <w:rFonts w:asciiTheme="minorEastAsia" w:hAnsiTheme="minorEastAsia" w:hint="eastAsia"/>
        </w:rPr>
        <w:t>编号</w:t>
      </w:r>
      <w:r w:rsidR="00170B39" w:rsidRPr="00C30746">
        <w:rPr>
          <w:rFonts w:asciiTheme="minorEastAsia" w:hAnsiTheme="minorEastAsia" w:hint="eastAsia"/>
        </w:rPr>
        <w:t>对应</w:t>
      </w:r>
      <w:r w:rsidR="00EB5E16" w:rsidRPr="00C30746">
        <w:rPr>
          <w:rFonts w:asciiTheme="minorEastAsia" w:hAnsiTheme="minorEastAsia"/>
        </w:rPr>
        <w:t>精密配电柜</w:t>
      </w:r>
      <w:r w:rsidR="00EB5E16" w:rsidRPr="00C30746">
        <w:rPr>
          <w:rFonts w:asciiTheme="minorEastAsia" w:hAnsiTheme="minorEastAsia" w:hint="eastAsia"/>
        </w:rPr>
        <w:t>协议屏蔽文件</w:t>
      </w:r>
      <w:r w:rsidRPr="00C30746">
        <w:rPr>
          <w:rFonts w:asciiTheme="minorEastAsia" w:hAnsiTheme="minorEastAsia" w:hint="eastAsia"/>
        </w:rPr>
        <w:t>信息</w:t>
      </w:r>
      <w:r w:rsidR="00D96EDE" w:rsidRPr="00C30746">
        <w:rPr>
          <w:rFonts w:asciiTheme="minorEastAsia" w:hAnsiTheme="minorEastAsia"/>
        </w:rPr>
        <w:t>：</w:t>
      </w:r>
    </w:p>
    <w:p w:rsidR="00D83B06" w:rsidRPr="00C30746" w:rsidRDefault="00D96EDE" w:rsidP="00FE0191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/>
        </w:rPr>
        <w:t>2000="0x1000,0x1001,0x1002,0x1003,0x1004,0x1005,0x1006,0x1007,0x1008,0x1009,0x100A,0x100B,0x100C,0x100D,0x100E,0x100F,0x1010,0x1011,0x1012,0x1013"</w:t>
      </w:r>
    </w:p>
    <w:p w:rsidR="00D83B06" w:rsidRPr="00C30746" w:rsidRDefault="00D83B06" w:rsidP="00D83B06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假设掩码1</w:t>
      </w:r>
      <w:r w:rsidRPr="00C30746">
        <w:rPr>
          <w:rFonts w:asciiTheme="minorEastAsia" w:hAnsiTheme="minorEastAsia"/>
        </w:rPr>
        <w:t>实时的</w:t>
      </w:r>
      <w:r w:rsidRPr="00C30746">
        <w:rPr>
          <w:rFonts w:asciiTheme="minorEastAsia" w:hAnsiTheme="minorEastAsia" w:hint="eastAsia"/>
        </w:rPr>
        <w:t>值</w:t>
      </w:r>
      <w:r w:rsidRPr="00C30746">
        <w:rPr>
          <w:rFonts w:asciiTheme="minorEastAsia" w:hAnsiTheme="minorEastAsia"/>
        </w:rPr>
        <w:t>是</w:t>
      </w:r>
      <w:r w:rsidRPr="00C30746">
        <w:rPr>
          <w:rFonts w:asciiTheme="minorEastAsia" w:hAnsiTheme="minorEastAsia" w:hint="eastAsia"/>
        </w:rPr>
        <w:t xml:space="preserve"> 693588</w:t>
      </w:r>
    </w:p>
    <w:p w:rsidR="004559CB" w:rsidRPr="00C30746" w:rsidRDefault="0019115A" w:rsidP="004559CB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转换</w:t>
      </w:r>
      <w:r w:rsidRPr="00C30746">
        <w:rPr>
          <w:rFonts w:asciiTheme="minorEastAsia" w:hAnsiTheme="minorEastAsia"/>
        </w:rPr>
        <w:t>成</w:t>
      </w:r>
      <w:r w:rsidRPr="00C30746">
        <w:rPr>
          <w:rFonts w:asciiTheme="minorEastAsia" w:hAnsiTheme="minorEastAsia" w:hint="eastAsia"/>
        </w:rPr>
        <w:t>二进制</w:t>
      </w:r>
      <w:r w:rsidRPr="00C30746">
        <w:rPr>
          <w:rFonts w:asciiTheme="minorEastAsia" w:hAnsiTheme="minorEastAsia"/>
        </w:rPr>
        <w:t>：</w:t>
      </w:r>
    </w:p>
    <w:p w:rsidR="004559CB" w:rsidRPr="00C30746" w:rsidRDefault="0019115A" w:rsidP="004559CB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/>
        </w:rPr>
        <w:t>10101001010101010100</w:t>
      </w:r>
    </w:p>
    <w:p w:rsidR="000D1B27" w:rsidRPr="00C30746" w:rsidRDefault="0019115A" w:rsidP="000D1B27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共有20位</w:t>
      </w:r>
      <w:r w:rsidRPr="00C30746">
        <w:rPr>
          <w:rFonts w:asciiTheme="minorEastAsia" w:hAnsiTheme="minorEastAsia"/>
        </w:rPr>
        <w:t>分别对应上</w:t>
      </w:r>
      <w:r w:rsidRPr="00C30746">
        <w:rPr>
          <w:rFonts w:asciiTheme="minorEastAsia" w:hAnsiTheme="minorEastAsia" w:hint="eastAsia"/>
        </w:rPr>
        <w:t>边</w:t>
      </w:r>
      <w:r w:rsidRPr="00C30746">
        <w:rPr>
          <w:rFonts w:asciiTheme="minorEastAsia" w:hAnsiTheme="minorEastAsia"/>
        </w:rPr>
        <w:t>的</w:t>
      </w:r>
      <w:r w:rsidRPr="00C30746">
        <w:rPr>
          <w:rFonts w:asciiTheme="minorEastAsia" w:hAnsiTheme="minorEastAsia" w:hint="eastAsia"/>
        </w:rPr>
        <w:t>20个</w:t>
      </w:r>
      <w:r w:rsidRPr="00C30746">
        <w:rPr>
          <w:rFonts w:asciiTheme="minorEastAsia" w:hAnsiTheme="minorEastAsia"/>
        </w:rPr>
        <w:t>设备</w:t>
      </w:r>
      <w:r w:rsidR="00854143" w:rsidRPr="00C30746">
        <w:rPr>
          <w:rFonts w:asciiTheme="minorEastAsia" w:hAnsiTheme="minorEastAsia" w:hint="eastAsia"/>
        </w:rPr>
        <w:t>参数</w:t>
      </w:r>
      <w:r w:rsidR="000069BB" w:rsidRPr="00C30746">
        <w:rPr>
          <w:rFonts w:asciiTheme="minorEastAsia" w:hAnsiTheme="minorEastAsia" w:hint="eastAsia"/>
        </w:rPr>
        <w:t>十六</w:t>
      </w:r>
      <w:r w:rsidR="000069BB" w:rsidRPr="00C30746">
        <w:rPr>
          <w:rFonts w:asciiTheme="minorEastAsia" w:hAnsiTheme="minorEastAsia"/>
        </w:rPr>
        <w:t>进制ID</w:t>
      </w:r>
    </w:p>
    <w:p w:rsidR="0019115A" w:rsidRPr="00C30746" w:rsidRDefault="004559CB" w:rsidP="00B854D5">
      <w:pPr>
        <w:ind w:leftChars="200" w:left="420"/>
        <w:rPr>
          <w:rFonts w:asciiTheme="minorEastAsia" w:hAnsiTheme="minorEastAsia"/>
        </w:rPr>
      </w:pPr>
      <w:r w:rsidRPr="00C30746">
        <w:rPr>
          <w:rFonts w:asciiTheme="minorEastAsia" w:hAnsiTheme="minorEastAsia"/>
        </w:rPr>
        <w:t>1</w:t>
      </w:r>
      <w:r w:rsidRPr="00C30746">
        <w:rPr>
          <w:rFonts w:asciiTheme="minorEastAsia" w:hAnsiTheme="minorEastAsia" w:hint="eastAsia"/>
        </w:rPr>
        <w:t>为</w:t>
      </w:r>
      <w:r w:rsidRPr="00C30746">
        <w:rPr>
          <w:rFonts w:asciiTheme="minorEastAsia" w:hAnsiTheme="minorEastAsia"/>
        </w:rPr>
        <w:t>显示</w:t>
      </w:r>
      <w:r w:rsidR="00BE215B" w:rsidRPr="00C30746">
        <w:rPr>
          <w:rFonts w:asciiTheme="minorEastAsia" w:hAnsiTheme="minorEastAsia" w:hint="eastAsia"/>
        </w:rPr>
        <w:t>0</w:t>
      </w:r>
      <w:r w:rsidRPr="00C30746">
        <w:rPr>
          <w:rFonts w:asciiTheme="minorEastAsia" w:hAnsiTheme="minorEastAsia" w:hint="eastAsia"/>
        </w:rPr>
        <w:t>为</w:t>
      </w:r>
      <w:r w:rsidRPr="00C30746">
        <w:rPr>
          <w:rFonts w:asciiTheme="minorEastAsia" w:hAnsiTheme="minorEastAsia"/>
        </w:rPr>
        <w:t>屏蔽，所以</w:t>
      </w:r>
      <w:r w:rsidRPr="00C30746">
        <w:rPr>
          <w:rFonts w:asciiTheme="minorEastAsia" w:hAnsiTheme="minorEastAsia" w:hint="eastAsia"/>
        </w:rPr>
        <w:t>0</w:t>
      </w:r>
      <w:r w:rsidR="00BE215B" w:rsidRPr="00C30746">
        <w:rPr>
          <w:rFonts w:asciiTheme="minorEastAsia" w:hAnsiTheme="minorEastAsia" w:hint="eastAsia"/>
        </w:rPr>
        <w:t>的</w:t>
      </w:r>
      <w:r w:rsidR="00BE215B" w:rsidRPr="00C30746">
        <w:rPr>
          <w:rFonts w:asciiTheme="minorEastAsia" w:hAnsiTheme="minorEastAsia"/>
        </w:rPr>
        <w:t>时候则</w:t>
      </w:r>
      <w:r w:rsidR="00854143" w:rsidRPr="00C30746">
        <w:rPr>
          <w:rFonts w:asciiTheme="minorEastAsia" w:hAnsiTheme="minorEastAsia"/>
        </w:rPr>
        <w:t>屏蔽</w:t>
      </w:r>
      <w:r w:rsidR="00910D57" w:rsidRPr="00C30746">
        <w:rPr>
          <w:rFonts w:asciiTheme="minorEastAsia" w:hAnsiTheme="minorEastAsia"/>
        </w:rPr>
        <w:t>设备</w:t>
      </w:r>
      <w:r w:rsidR="00910D57" w:rsidRPr="00C30746">
        <w:rPr>
          <w:rFonts w:asciiTheme="minorEastAsia" w:hAnsiTheme="minorEastAsia" w:hint="eastAsia"/>
        </w:rPr>
        <w:t>参数十六</w:t>
      </w:r>
      <w:r w:rsidR="00910D57" w:rsidRPr="00C30746">
        <w:rPr>
          <w:rFonts w:asciiTheme="minorEastAsia" w:hAnsiTheme="minorEastAsia"/>
        </w:rPr>
        <w:t>进制ID</w:t>
      </w:r>
      <w:r w:rsidR="0046541E" w:rsidRPr="00C30746">
        <w:rPr>
          <w:rFonts w:asciiTheme="minorEastAsia" w:hAnsiTheme="minorEastAsia" w:hint="eastAsia"/>
        </w:rPr>
        <w:t>对应</w:t>
      </w:r>
      <w:r w:rsidR="00910D57" w:rsidRPr="00C30746">
        <w:rPr>
          <w:rFonts w:asciiTheme="minorEastAsia" w:hAnsiTheme="minorEastAsia" w:hint="eastAsia"/>
        </w:rPr>
        <w:t>的</w:t>
      </w:r>
      <w:r w:rsidR="0046541E" w:rsidRPr="00C30746">
        <w:rPr>
          <w:rFonts w:asciiTheme="minorEastAsia" w:hAnsiTheme="minorEastAsia" w:hint="eastAsia"/>
        </w:rPr>
        <w:t>设备</w:t>
      </w:r>
      <w:r w:rsidR="00854143" w:rsidRPr="00C30746">
        <w:rPr>
          <w:rFonts w:asciiTheme="minorEastAsia" w:hAnsiTheme="minorEastAsia" w:hint="eastAsia"/>
        </w:rPr>
        <w:t>参数</w:t>
      </w:r>
      <w:r w:rsidR="000D1B27" w:rsidRPr="00C30746">
        <w:rPr>
          <w:rFonts w:asciiTheme="minorEastAsia" w:hAnsiTheme="minorEastAsia" w:hint="eastAsia"/>
        </w:rPr>
        <w:t xml:space="preserve"> ,</w:t>
      </w:r>
      <w:r w:rsidR="000D1B27" w:rsidRPr="00C30746">
        <w:rPr>
          <w:rFonts w:asciiTheme="minorEastAsia" w:hAnsiTheme="minorEastAsia"/>
        </w:rPr>
        <w:t xml:space="preserve"> </w:t>
      </w:r>
      <w:r w:rsidR="000D1B27" w:rsidRPr="00C30746">
        <w:rPr>
          <w:rFonts w:asciiTheme="minorEastAsia" w:hAnsiTheme="minorEastAsia" w:hint="eastAsia"/>
        </w:rPr>
        <w:t>可根据</w:t>
      </w:r>
      <w:r w:rsidR="000D1B27" w:rsidRPr="00C30746">
        <w:rPr>
          <w:rFonts w:asciiTheme="minorEastAsia" w:hAnsiTheme="minorEastAsia"/>
        </w:rPr>
        <w:t>二中的转换规则最后在设备参数表中得到对应设备参数</w:t>
      </w:r>
    </w:p>
    <w:p w:rsidR="00223FD3" w:rsidRPr="00C30746" w:rsidRDefault="004C6CC9" w:rsidP="004C6CC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特别</w:t>
      </w:r>
      <w:r w:rsidRPr="00C30746">
        <w:rPr>
          <w:rFonts w:asciiTheme="minorEastAsia" w:hAnsiTheme="minorEastAsia"/>
        </w:rPr>
        <w:t>处理</w:t>
      </w:r>
    </w:p>
    <w:p w:rsidR="00CC7337" w:rsidRPr="00C30746" w:rsidRDefault="00CC7337" w:rsidP="00CC7337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在</w:t>
      </w:r>
      <w:r w:rsidRPr="00C30746">
        <w:rPr>
          <w:rFonts w:asciiTheme="minorEastAsia" w:hAnsiTheme="minorEastAsia"/>
        </w:rPr>
        <w:t>精密配电柜</w:t>
      </w:r>
      <w:r w:rsidRPr="00C30746">
        <w:rPr>
          <w:rFonts w:asciiTheme="minorEastAsia" w:hAnsiTheme="minorEastAsia" w:hint="eastAsia"/>
        </w:rPr>
        <w:t>下</w:t>
      </w:r>
      <w:r w:rsidR="00D329F0" w:rsidRPr="00C30746">
        <w:rPr>
          <w:rFonts w:asciiTheme="minorEastAsia" w:hAnsiTheme="minorEastAsia" w:hint="eastAsia"/>
        </w:rPr>
        <w:t>由于</w:t>
      </w:r>
      <w:r w:rsidR="00263B43" w:rsidRPr="00C30746">
        <w:rPr>
          <w:rFonts w:asciiTheme="minorEastAsia" w:hAnsiTheme="minorEastAsia" w:hint="eastAsia"/>
        </w:rPr>
        <w:t>有</w:t>
      </w:r>
      <w:r w:rsidR="00263B43" w:rsidRPr="00C30746">
        <w:rPr>
          <w:rFonts w:asciiTheme="minorEastAsia" w:hAnsiTheme="minorEastAsia"/>
        </w:rPr>
        <w:t>一些</w:t>
      </w:r>
      <w:r w:rsidR="00263B43" w:rsidRPr="00C30746">
        <w:rPr>
          <w:rFonts w:asciiTheme="minorEastAsia" w:hAnsiTheme="minorEastAsia" w:hint="eastAsia"/>
        </w:rPr>
        <w:t>跟</w:t>
      </w:r>
      <w:r w:rsidR="00246FEC" w:rsidRPr="00C30746">
        <w:rPr>
          <w:rFonts w:asciiTheme="minorEastAsia" w:hAnsiTheme="minorEastAsia" w:hint="eastAsia"/>
        </w:rPr>
        <w:t>电压</w:t>
      </w:r>
      <w:r w:rsidR="00246FEC" w:rsidRPr="00C30746">
        <w:rPr>
          <w:rFonts w:asciiTheme="minorEastAsia" w:hAnsiTheme="minorEastAsia"/>
        </w:rPr>
        <w:t>谐波</w:t>
      </w:r>
      <w:r w:rsidR="00015E80" w:rsidRPr="00C30746">
        <w:rPr>
          <w:rFonts w:asciiTheme="minorEastAsia" w:hAnsiTheme="minorEastAsia" w:hint="eastAsia"/>
        </w:rPr>
        <w:t>有</w:t>
      </w:r>
      <w:r w:rsidR="00263B43" w:rsidRPr="00C30746">
        <w:rPr>
          <w:rFonts w:asciiTheme="minorEastAsia" w:hAnsiTheme="minorEastAsia" w:hint="eastAsia"/>
        </w:rPr>
        <w:t>关</w:t>
      </w:r>
      <w:r w:rsidR="00263B43" w:rsidRPr="00C30746">
        <w:rPr>
          <w:rFonts w:asciiTheme="minorEastAsia" w:hAnsiTheme="minorEastAsia"/>
        </w:rPr>
        <w:t>的</w:t>
      </w:r>
      <w:r w:rsidR="00015E80" w:rsidRPr="00C30746">
        <w:rPr>
          <w:rFonts w:asciiTheme="minorEastAsia" w:hAnsiTheme="minorEastAsia" w:hint="eastAsia"/>
        </w:rPr>
        <w:t>设备</w:t>
      </w:r>
      <w:r w:rsidR="00015E80" w:rsidRPr="00C30746">
        <w:rPr>
          <w:rFonts w:asciiTheme="minorEastAsia" w:hAnsiTheme="minorEastAsia"/>
        </w:rPr>
        <w:t>参数</w:t>
      </w:r>
      <w:r w:rsidRPr="00C30746">
        <w:rPr>
          <w:rFonts w:asciiTheme="minorEastAsia" w:hAnsiTheme="minorEastAsia" w:hint="eastAsia"/>
        </w:rPr>
        <w:t>，</w:t>
      </w:r>
      <w:r w:rsidRPr="00C30746">
        <w:rPr>
          <w:rFonts w:asciiTheme="minorEastAsia" w:hAnsiTheme="minorEastAsia"/>
        </w:rPr>
        <w:t>所以</w:t>
      </w:r>
      <w:r w:rsidR="00876E81" w:rsidRPr="00C30746">
        <w:rPr>
          <w:rFonts w:asciiTheme="minorEastAsia" w:hAnsiTheme="minorEastAsia" w:hint="eastAsia"/>
        </w:rPr>
        <w:t>如果</w:t>
      </w:r>
      <w:r w:rsidRPr="00C30746">
        <w:rPr>
          <w:rFonts w:asciiTheme="minorEastAsia" w:hAnsiTheme="minorEastAsia"/>
        </w:rPr>
        <w:t>当某一</w:t>
      </w:r>
      <w:r w:rsidR="00246FEC" w:rsidRPr="00C30746">
        <w:rPr>
          <w:rFonts w:asciiTheme="minorEastAsia" w:hAnsiTheme="minorEastAsia" w:hint="eastAsia"/>
        </w:rPr>
        <w:t>电压</w:t>
      </w:r>
      <w:r w:rsidRPr="00C30746">
        <w:rPr>
          <w:rFonts w:asciiTheme="minorEastAsia" w:hAnsiTheme="minorEastAsia" w:hint="eastAsia"/>
        </w:rPr>
        <w:t>谐波</w:t>
      </w:r>
      <w:r w:rsidRPr="00C30746">
        <w:rPr>
          <w:rFonts w:asciiTheme="minorEastAsia" w:hAnsiTheme="minorEastAsia"/>
        </w:rPr>
        <w:t>被屏蔽的时候</w:t>
      </w:r>
      <w:r w:rsidR="00436BB5" w:rsidRPr="00C30746">
        <w:rPr>
          <w:rFonts w:asciiTheme="minorEastAsia" w:hAnsiTheme="minorEastAsia" w:hint="eastAsia"/>
        </w:rPr>
        <w:t>，</w:t>
      </w:r>
      <w:r w:rsidR="00436BB5" w:rsidRPr="00C30746">
        <w:rPr>
          <w:rFonts w:asciiTheme="minorEastAsia" w:hAnsiTheme="minorEastAsia"/>
        </w:rPr>
        <w:t>其</w:t>
      </w:r>
      <w:r w:rsidRPr="00C30746">
        <w:rPr>
          <w:rFonts w:asciiTheme="minorEastAsia" w:hAnsiTheme="minorEastAsia"/>
        </w:rPr>
        <w:t>对应的设备参数也要被屏蔽</w:t>
      </w:r>
    </w:p>
    <w:p w:rsidR="00E74B8B" w:rsidRPr="00C30746" w:rsidRDefault="005E0712" w:rsidP="00CC7337">
      <w:pPr>
        <w:pStyle w:val="a5"/>
        <w:ind w:left="420" w:firstLineChars="0" w:firstLine="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识别</w:t>
      </w:r>
      <w:r w:rsidR="009866F9" w:rsidRPr="00C30746">
        <w:rPr>
          <w:rFonts w:asciiTheme="minorEastAsia" w:hAnsiTheme="minorEastAsia"/>
        </w:rPr>
        <w:t>：在参数表</w:t>
      </w:r>
      <w:r w:rsidR="009866F9" w:rsidRPr="00C30746">
        <w:rPr>
          <w:rFonts w:asciiTheme="minorEastAsia" w:hAnsiTheme="minorEastAsia" w:hint="eastAsia"/>
        </w:rPr>
        <w:t>参数</w:t>
      </w:r>
      <w:r w:rsidR="009866F9" w:rsidRPr="00C30746">
        <w:rPr>
          <w:rFonts w:asciiTheme="minorEastAsia" w:hAnsiTheme="minorEastAsia"/>
        </w:rPr>
        <w:t>名称</w:t>
      </w:r>
      <w:r w:rsidR="009866F9" w:rsidRPr="00C30746">
        <w:rPr>
          <w:rFonts w:asciiTheme="minorEastAsia" w:hAnsiTheme="minorEastAsia"/>
          <w:szCs w:val="21"/>
        </w:rPr>
        <w:t>（</w:t>
      </w:r>
      <w:r w:rsidR="009866F9" w:rsidRPr="00C30746">
        <w:rPr>
          <w:rFonts w:asciiTheme="minorEastAsia" w:hAnsiTheme="minorEastAsia" w:hint="eastAsia"/>
          <w:color w:val="000000"/>
          <w:szCs w:val="21"/>
        </w:rPr>
        <w:t>dp_paramname</w:t>
      </w:r>
      <w:r w:rsidR="009866F9" w:rsidRPr="00C30746">
        <w:rPr>
          <w:rFonts w:asciiTheme="minorEastAsia" w:hAnsiTheme="minorEastAsia"/>
          <w:szCs w:val="21"/>
        </w:rPr>
        <w:t>）</w:t>
      </w:r>
      <w:r w:rsidR="009866F9" w:rsidRPr="00C30746">
        <w:rPr>
          <w:rFonts w:asciiTheme="minorEastAsia" w:hAnsiTheme="minorEastAsia" w:hint="eastAsia"/>
        </w:rPr>
        <w:t>中</w:t>
      </w:r>
      <w:r w:rsidRPr="00C30746">
        <w:rPr>
          <w:rFonts w:asciiTheme="minorEastAsia" w:hAnsiTheme="minorEastAsia"/>
        </w:rPr>
        <w:t>都带有“voHarmonics”</w:t>
      </w:r>
      <w:r w:rsidR="009866F9" w:rsidRPr="00C30746">
        <w:rPr>
          <w:rFonts w:asciiTheme="minorEastAsia" w:hAnsiTheme="minorEastAsia" w:hint="eastAsia"/>
        </w:rPr>
        <w:t>，</w:t>
      </w:r>
      <w:r w:rsidR="009866F9" w:rsidRPr="00C30746">
        <w:rPr>
          <w:rFonts w:asciiTheme="minorEastAsia" w:hAnsiTheme="minorEastAsia"/>
        </w:rPr>
        <w:t>参数描述</w:t>
      </w:r>
      <w:r w:rsidR="00BB5899" w:rsidRPr="00C30746">
        <w:rPr>
          <w:rFonts w:asciiTheme="minorEastAsia" w:hAnsiTheme="minorEastAsia" w:hint="eastAsia"/>
          <w:szCs w:val="21"/>
        </w:rPr>
        <w:t>（</w:t>
      </w:r>
      <w:r w:rsidR="00BB5899" w:rsidRPr="00C30746">
        <w:rPr>
          <w:rFonts w:asciiTheme="minorEastAsia" w:hAnsiTheme="minorEastAsia" w:hint="eastAsia"/>
          <w:color w:val="000000"/>
          <w:szCs w:val="21"/>
        </w:rPr>
        <w:t>dp_paramdesc</w:t>
      </w:r>
      <w:r w:rsidR="00BB5899" w:rsidRPr="00C30746">
        <w:rPr>
          <w:rFonts w:asciiTheme="minorEastAsia" w:hAnsiTheme="minorEastAsia"/>
          <w:szCs w:val="21"/>
        </w:rPr>
        <w:t>）</w:t>
      </w:r>
      <w:r w:rsidR="009866F9" w:rsidRPr="00C30746">
        <w:rPr>
          <w:rFonts w:asciiTheme="minorEastAsia" w:hAnsiTheme="minorEastAsia"/>
        </w:rPr>
        <w:t>都带有“</w:t>
      </w:r>
      <w:r w:rsidR="009866F9" w:rsidRPr="00C30746">
        <w:rPr>
          <w:rFonts w:asciiTheme="minorEastAsia" w:hAnsiTheme="minorEastAsia" w:hint="eastAsia"/>
        </w:rPr>
        <w:t>电压谐波</w:t>
      </w:r>
      <w:r w:rsidR="009866F9" w:rsidRPr="00C30746">
        <w:rPr>
          <w:rFonts w:asciiTheme="minorEastAsia" w:hAnsiTheme="minorEastAsia"/>
        </w:rPr>
        <w:t>”</w:t>
      </w:r>
    </w:p>
    <w:p w:rsidR="00892304" w:rsidRPr="00C30746" w:rsidRDefault="00E23406" w:rsidP="00892304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可</w:t>
      </w:r>
      <w:r w:rsidR="00F405A3" w:rsidRPr="00C30746">
        <w:rPr>
          <w:rFonts w:asciiTheme="minorEastAsia" w:hAnsiTheme="minorEastAsia" w:hint="eastAsia"/>
        </w:rPr>
        <w:t>根据</w:t>
      </w:r>
      <w:r w:rsidRPr="00C30746">
        <w:rPr>
          <w:rFonts w:asciiTheme="minorEastAsia" w:hAnsiTheme="minorEastAsia" w:hint="eastAsia"/>
        </w:rPr>
        <w:t>固定的</w:t>
      </w:r>
      <w:r w:rsidRPr="00C30746">
        <w:rPr>
          <w:rFonts w:asciiTheme="minorEastAsia" w:hAnsiTheme="minorEastAsia"/>
        </w:rPr>
        <w:t>ID</w:t>
      </w:r>
      <w:r w:rsidR="00012929" w:rsidRPr="00C30746">
        <w:rPr>
          <w:rFonts w:asciiTheme="minorEastAsia" w:hAnsiTheme="minorEastAsia" w:hint="eastAsia"/>
        </w:rPr>
        <w:t>关系</w:t>
      </w:r>
      <w:r w:rsidR="00A02DCC" w:rsidRPr="00C30746">
        <w:rPr>
          <w:rFonts w:asciiTheme="minorEastAsia" w:hAnsiTheme="minorEastAsia" w:hint="eastAsia"/>
        </w:rPr>
        <w:t>来</w:t>
      </w:r>
      <w:r w:rsidRPr="00C30746">
        <w:rPr>
          <w:rFonts w:asciiTheme="minorEastAsia" w:hAnsiTheme="minorEastAsia"/>
        </w:rPr>
        <w:t>屏蔽</w:t>
      </w:r>
    </w:p>
    <w:p w:rsidR="00E23406" w:rsidRPr="00C30746" w:rsidRDefault="008E707E" w:rsidP="00892304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电压谐波参数</w:t>
      </w:r>
      <w:r w:rsidRPr="00C30746">
        <w:rPr>
          <w:rFonts w:asciiTheme="minorEastAsia" w:hAnsiTheme="minorEastAsia"/>
        </w:rPr>
        <w:t xml:space="preserve">id – 208 = </w:t>
      </w:r>
      <w:r w:rsidR="00246FEC" w:rsidRPr="00C30746">
        <w:rPr>
          <w:rFonts w:asciiTheme="minorEastAsia" w:hAnsiTheme="minorEastAsia" w:hint="eastAsia"/>
        </w:rPr>
        <w:t>电流谐波</w:t>
      </w:r>
      <w:r w:rsidRPr="00C30746">
        <w:rPr>
          <w:rFonts w:asciiTheme="minorEastAsia" w:hAnsiTheme="minorEastAsia" w:hint="eastAsia"/>
        </w:rPr>
        <w:t>参数</w:t>
      </w:r>
      <w:r w:rsidRPr="00C30746">
        <w:rPr>
          <w:rFonts w:asciiTheme="minorEastAsia" w:hAnsiTheme="minorEastAsia"/>
        </w:rPr>
        <w:t>id</w:t>
      </w:r>
    </w:p>
    <w:p w:rsidR="008E707E" w:rsidRPr="00C30746" w:rsidRDefault="008E707E" w:rsidP="008E707E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电压谐波参数</w:t>
      </w:r>
      <w:r w:rsidRPr="00C30746">
        <w:rPr>
          <w:rFonts w:asciiTheme="minorEastAsia" w:hAnsiTheme="minorEastAsia"/>
        </w:rPr>
        <w:t>id –</w:t>
      </w:r>
      <w:r w:rsidR="00082DED" w:rsidRPr="00C30746">
        <w:rPr>
          <w:rFonts w:asciiTheme="minorEastAsia" w:hAnsiTheme="minorEastAsia"/>
        </w:rPr>
        <w:t xml:space="preserve"> 576</w:t>
      </w:r>
      <w:r w:rsidRPr="00C30746">
        <w:rPr>
          <w:rFonts w:asciiTheme="minorEastAsia" w:hAnsiTheme="minorEastAsia"/>
        </w:rPr>
        <w:t xml:space="preserve"> =</w:t>
      </w:r>
      <w:r w:rsidR="008F7721" w:rsidRPr="00C30746">
        <w:rPr>
          <w:rFonts w:asciiTheme="minorEastAsia" w:hAnsiTheme="minorEastAsia"/>
        </w:rPr>
        <w:t xml:space="preserve"> </w:t>
      </w:r>
      <w:r w:rsidR="00054280" w:rsidRPr="00C30746">
        <w:rPr>
          <w:rFonts w:asciiTheme="minorEastAsia" w:hAnsiTheme="minorEastAsia" w:hint="eastAsia"/>
        </w:rPr>
        <w:t>功率因数</w:t>
      </w:r>
      <w:r w:rsidRPr="00C30746">
        <w:rPr>
          <w:rFonts w:asciiTheme="minorEastAsia" w:hAnsiTheme="minorEastAsia" w:hint="eastAsia"/>
        </w:rPr>
        <w:t>参数</w:t>
      </w:r>
      <w:r w:rsidRPr="00C30746">
        <w:rPr>
          <w:rFonts w:asciiTheme="minorEastAsia" w:hAnsiTheme="minorEastAsia"/>
        </w:rPr>
        <w:t>id</w:t>
      </w:r>
    </w:p>
    <w:p w:rsidR="008E707E" w:rsidRPr="00C30746" w:rsidRDefault="008E707E" w:rsidP="008E707E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电压谐波参数</w:t>
      </w:r>
      <w:r w:rsidRPr="00C30746">
        <w:rPr>
          <w:rFonts w:asciiTheme="minorEastAsia" w:hAnsiTheme="minorEastAsia"/>
        </w:rPr>
        <w:t>id –</w:t>
      </w:r>
      <w:r w:rsidR="00082DED" w:rsidRPr="00C30746">
        <w:rPr>
          <w:rFonts w:asciiTheme="minorEastAsia" w:hAnsiTheme="minorEastAsia"/>
        </w:rPr>
        <w:t xml:space="preserve"> 1200</w:t>
      </w:r>
      <w:r w:rsidRPr="00C30746">
        <w:rPr>
          <w:rFonts w:asciiTheme="minorEastAsia" w:hAnsiTheme="minorEastAsia"/>
        </w:rPr>
        <w:t xml:space="preserve"> =</w:t>
      </w:r>
      <w:r w:rsidR="00054280" w:rsidRPr="00C30746">
        <w:rPr>
          <w:rFonts w:asciiTheme="minorEastAsia" w:hAnsiTheme="minorEastAsia" w:hint="eastAsia"/>
        </w:rPr>
        <w:t>有功功率</w:t>
      </w:r>
      <w:r w:rsidRPr="00C30746">
        <w:rPr>
          <w:rFonts w:asciiTheme="minorEastAsia" w:hAnsiTheme="minorEastAsia" w:hint="eastAsia"/>
        </w:rPr>
        <w:t>参数</w:t>
      </w:r>
      <w:r w:rsidRPr="00C30746">
        <w:rPr>
          <w:rFonts w:asciiTheme="minorEastAsia" w:hAnsiTheme="minorEastAsia"/>
        </w:rPr>
        <w:t>id</w:t>
      </w:r>
    </w:p>
    <w:p w:rsidR="008E707E" w:rsidRPr="00C30746" w:rsidRDefault="008E707E" w:rsidP="008E707E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电压谐波参数</w:t>
      </w:r>
      <w:r w:rsidRPr="00C30746">
        <w:rPr>
          <w:rFonts w:asciiTheme="minorEastAsia" w:hAnsiTheme="minorEastAsia"/>
        </w:rPr>
        <w:t>id –</w:t>
      </w:r>
      <w:r w:rsidR="00082DED" w:rsidRPr="00C30746">
        <w:rPr>
          <w:rFonts w:asciiTheme="minorEastAsia" w:hAnsiTheme="minorEastAsia"/>
        </w:rPr>
        <w:t xml:space="preserve"> 1616</w:t>
      </w:r>
      <w:r w:rsidRPr="00C30746">
        <w:rPr>
          <w:rFonts w:asciiTheme="minorEastAsia" w:hAnsiTheme="minorEastAsia"/>
        </w:rPr>
        <w:t xml:space="preserve"> =</w:t>
      </w:r>
      <w:r w:rsidR="008F7721" w:rsidRPr="00C30746">
        <w:rPr>
          <w:rFonts w:asciiTheme="minorEastAsia" w:hAnsiTheme="minorEastAsia" w:hint="eastAsia"/>
        </w:rPr>
        <w:t>有功电能</w:t>
      </w:r>
      <w:r w:rsidRPr="00C30746">
        <w:rPr>
          <w:rFonts w:asciiTheme="minorEastAsia" w:hAnsiTheme="minorEastAsia" w:hint="eastAsia"/>
        </w:rPr>
        <w:t>参数</w:t>
      </w:r>
      <w:r w:rsidRPr="00C30746">
        <w:rPr>
          <w:rFonts w:asciiTheme="minorEastAsia" w:hAnsiTheme="minorEastAsia"/>
        </w:rPr>
        <w:t>id</w:t>
      </w:r>
    </w:p>
    <w:p w:rsidR="008E707E" w:rsidRPr="00C30746" w:rsidRDefault="008E707E" w:rsidP="008E707E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电压谐波参数</w:t>
      </w:r>
      <w:r w:rsidRPr="00C30746">
        <w:rPr>
          <w:rFonts w:asciiTheme="minorEastAsia" w:hAnsiTheme="minorEastAsia"/>
        </w:rPr>
        <w:t>id –</w:t>
      </w:r>
      <w:r w:rsidR="00082DED" w:rsidRPr="00C30746">
        <w:rPr>
          <w:rFonts w:asciiTheme="minorEastAsia" w:hAnsiTheme="minorEastAsia"/>
        </w:rPr>
        <w:t xml:space="preserve"> 1824</w:t>
      </w:r>
      <w:r w:rsidRPr="00C30746">
        <w:rPr>
          <w:rFonts w:asciiTheme="minorEastAsia" w:hAnsiTheme="minorEastAsia"/>
        </w:rPr>
        <w:t>=</w:t>
      </w:r>
      <w:r w:rsidR="00231AC4" w:rsidRPr="00C30746">
        <w:rPr>
          <w:rFonts w:asciiTheme="minorEastAsia" w:hAnsiTheme="minorEastAsia"/>
        </w:rPr>
        <w:t xml:space="preserve"> </w:t>
      </w:r>
      <w:r w:rsidR="008F7721" w:rsidRPr="00C30746">
        <w:rPr>
          <w:rFonts w:asciiTheme="minorEastAsia" w:hAnsiTheme="minorEastAsia" w:hint="eastAsia"/>
        </w:rPr>
        <w:t>电流</w:t>
      </w:r>
      <w:r w:rsidRPr="00C30746">
        <w:rPr>
          <w:rFonts w:asciiTheme="minorEastAsia" w:hAnsiTheme="minorEastAsia" w:hint="eastAsia"/>
        </w:rPr>
        <w:t>参数</w:t>
      </w:r>
      <w:r w:rsidRPr="00C30746">
        <w:rPr>
          <w:rFonts w:asciiTheme="minorEastAsia" w:hAnsiTheme="minorEastAsia"/>
        </w:rPr>
        <w:t>id</w:t>
      </w:r>
    </w:p>
    <w:p w:rsidR="00082DED" w:rsidRPr="00C30746" w:rsidRDefault="00082DED" w:rsidP="00082DED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电压谐波参数</w:t>
      </w:r>
      <w:r w:rsidRPr="00C30746">
        <w:rPr>
          <w:rFonts w:asciiTheme="minorEastAsia" w:hAnsiTheme="minorEastAsia"/>
        </w:rPr>
        <w:t xml:space="preserve">id – </w:t>
      </w:r>
      <w:r w:rsidR="00E35A2A" w:rsidRPr="00C30746">
        <w:rPr>
          <w:rFonts w:asciiTheme="minorEastAsia" w:hAnsiTheme="minorEastAsia"/>
        </w:rPr>
        <w:t>2032</w:t>
      </w:r>
      <w:r w:rsidRPr="00C30746">
        <w:rPr>
          <w:rFonts w:asciiTheme="minorEastAsia" w:hAnsiTheme="minorEastAsia"/>
        </w:rPr>
        <w:t>=</w:t>
      </w:r>
      <w:r w:rsidR="008F7721" w:rsidRPr="00C30746">
        <w:rPr>
          <w:rFonts w:asciiTheme="minorEastAsia" w:hAnsiTheme="minorEastAsia"/>
        </w:rPr>
        <w:t xml:space="preserve"> </w:t>
      </w:r>
      <w:r w:rsidR="008F7721" w:rsidRPr="00C30746">
        <w:rPr>
          <w:rFonts w:asciiTheme="minorEastAsia" w:hAnsiTheme="minorEastAsia" w:hint="eastAsia"/>
        </w:rPr>
        <w:t>电压</w:t>
      </w:r>
      <w:r w:rsidRPr="00C30746">
        <w:rPr>
          <w:rFonts w:asciiTheme="minorEastAsia" w:hAnsiTheme="minorEastAsia" w:hint="eastAsia"/>
        </w:rPr>
        <w:t>参数</w:t>
      </w:r>
      <w:r w:rsidRPr="00C30746">
        <w:rPr>
          <w:rFonts w:asciiTheme="minorEastAsia" w:hAnsiTheme="minorEastAsia"/>
        </w:rPr>
        <w:t>id</w:t>
      </w:r>
    </w:p>
    <w:p w:rsidR="00082DED" w:rsidRPr="00C30746" w:rsidRDefault="00082DED" w:rsidP="00082DED">
      <w:pPr>
        <w:ind w:firstLineChars="200" w:firstLine="420"/>
        <w:rPr>
          <w:rFonts w:asciiTheme="minorEastAsia" w:hAnsiTheme="minorEastAsia"/>
        </w:rPr>
      </w:pPr>
      <w:r w:rsidRPr="00C30746">
        <w:rPr>
          <w:rFonts w:asciiTheme="minorEastAsia" w:hAnsiTheme="minorEastAsia" w:hint="eastAsia"/>
        </w:rPr>
        <w:t>电压谐波参数</w:t>
      </w:r>
      <w:r w:rsidRPr="00C30746">
        <w:rPr>
          <w:rFonts w:asciiTheme="minorEastAsia" w:hAnsiTheme="minorEastAsia"/>
        </w:rPr>
        <w:t xml:space="preserve">id </w:t>
      </w:r>
      <w:r w:rsidR="00E35A2A" w:rsidRPr="00C30746">
        <w:rPr>
          <w:rFonts w:asciiTheme="minorEastAsia" w:hAnsiTheme="minorEastAsia"/>
        </w:rPr>
        <w:t>+30563</w:t>
      </w:r>
      <w:r w:rsidRPr="00C30746">
        <w:rPr>
          <w:rFonts w:asciiTheme="minorEastAsia" w:hAnsiTheme="minorEastAsia"/>
        </w:rPr>
        <w:t>=</w:t>
      </w:r>
      <w:r w:rsidR="00231AC4" w:rsidRPr="00C30746">
        <w:rPr>
          <w:rFonts w:asciiTheme="minorEastAsia" w:hAnsiTheme="minorEastAsia"/>
        </w:rPr>
        <w:t xml:space="preserve"> </w:t>
      </w:r>
      <w:r w:rsidR="008F7721" w:rsidRPr="00C30746">
        <w:rPr>
          <w:rFonts w:asciiTheme="minorEastAsia" w:hAnsiTheme="minorEastAsia" w:hint="eastAsia"/>
        </w:rPr>
        <w:t>支路状态</w:t>
      </w:r>
      <w:r w:rsidRPr="00C30746">
        <w:rPr>
          <w:rFonts w:asciiTheme="minorEastAsia" w:hAnsiTheme="minorEastAsia" w:hint="eastAsia"/>
        </w:rPr>
        <w:t>参数</w:t>
      </w:r>
      <w:r w:rsidRPr="00C30746">
        <w:rPr>
          <w:rFonts w:asciiTheme="minorEastAsia" w:hAnsiTheme="minorEastAsia"/>
        </w:rPr>
        <w:t>id</w:t>
      </w:r>
    </w:p>
    <w:p w:rsidR="00771DE9" w:rsidRPr="00C30746" w:rsidRDefault="00771DE9" w:rsidP="00C30746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771DE9" w:rsidRPr="00C3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F4F" w:rsidRDefault="004D6F4F" w:rsidP="00A43019">
      <w:r>
        <w:separator/>
      </w:r>
    </w:p>
  </w:endnote>
  <w:endnote w:type="continuationSeparator" w:id="0">
    <w:p w:rsidR="004D6F4F" w:rsidRDefault="004D6F4F" w:rsidP="00A4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F4F" w:rsidRDefault="004D6F4F" w:rsidP="00A43019">
      <w:r>
        <w:separator/>
      </w:r>
    </w:p>
  </w:footnote>
  <w:footnote w:type="continuationSeparator" w:id="0">
    <w:p w:rsidR="004D6F4F" w:rsidRDefault="004D6F4F" w:rsidP="00A43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15DF7"/>
    <w:multiLevelType w:val="hybridMultilevel"/>
    <w:tmpl w:val="7C4E1B54"/>
    <w:lvl w:ilvl="0" w:tplc="4AAAC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B41EFB"/>
    <w:multiLevelType w:val="hybridMultilevel"/>
    <w:tmpl w:val="080C083E"/>
    <w:lvl w:ilvl="0" w:tplc="35E4F3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D8"/>
    <w:rsid w:val="00001A1F"/>
    <w:rsid w:val="000069BB"/>
    <w:rsid w:val="00012929"/>
    <w:rsid w:val="00015E80"/>
    <w:rsid w:val="00054280"/>
    <w:rsid w:val="00082DED"/>
    <w:rsid w:val="000B2D0A"/>
    <w:rsid w:val="000D1B27"/>
    <w:rsid w:val="00104854"/>
    <w:rsid w:val="0015384C"/>
    <w:rsid w:val="00170B39"/>
    <w:rsid w:val="00187E14"/>
    <w:rsid w:val="0019115A"/>
    <w:rsid w:val="001A04DA"/>
    <w:rsid w:val="00213E4E"/>
    <w:rsid w:val="00223FD3"/>
    <w:rsid w:val="00231AC4"/>
    <w:rsid w:val="00246FEC"/>
    <w:rsid w:val="002639CE"/>
    <w:rsid w:val="00263B43"/>
    <w:rsid w:val="00271673"/>
    <w:rsid w:val="00325BA6"/>
    <w:rsid w:val="00353D3A"/>
    <w:rsid w:val="00396E85"/>
    <w:rsid w:val="003A770A"/>
    <w:rsid w:val="003F07B4"/>
    <w:rsid w:val="00436BB5"/>
    <w:rsid w:val="004437C4"/>
    <w:rsid w:val="00455948"/>
    <w:rsid w:val="004559CB"/>
    <w:rsid w:val="0046541E"/>
    <w:rsid w:val="004B18FC"/>
    <w:rsid w:val="004C6CC9"/>
    <w:rsid w:val="004D6F4F"/>
    <w:rsid w:val="004F3069"/>
    <w:rsid w:val="00595807"/>
    <w:rsid w:val="005E0712"/>
    <w:rsid w:val="00661CF4"/>
    <w:rsid w:val="006A3B0E"/>
    <w:rsid w:val="006C4F63"/>
    <w:rsid w:val="00771DE9"/>
    <w:rsid w:val="007970A6"/>
    <w:rsid w:val="007A55E2"/>
    <w:rsid w:val="007C55B7"/>
    <w:rsid w:val="0083306A"/>
    <w:rsid w:val="00834BD8"/>
    <w:rsid w:val="00854143"/>
    <w:rsid w:val="00866FFC"/>
    <w:rsid w:val="00876E81"/>
    <w:rsid w:val="00892304"/>
    <w:rsid w:val="008E2CF5"/>
    <w:rsid w:val="008E707E"/>
    <w:rsid w:val="008F7721"/>
    <w:rsid w:val="009059A1"/>
    <w:rsid w:val="00910D57"/>
    <w:rsid w:val="00910FE7"/>
    <w:rsid w:val="009266EC"/>
    <w:rsid w:val="00945061"/>
    <w:rsid w:val="009866F9"/>
    <w:rsid w:val="009E02B2"/>
    <w:rsid w:val="00A02DCC"/>
    <w:rsid w:val="00A11081"/>
    <w:rsid w:val="00A43019"/>
    <w:rsid w:val="00A76904"/>
    <w:rsid w:val="00AF74BF"/>
    <w:rsid w:val="00B01C18"/>
    <w:rsid w:val="00B25735"/>
    <w:rsid w:val="00B83F81"/>
    <w:rsid w:val="00B854D5"/>
    <w:rsid w:val="00BB5899"/>
    <w:rsid w:val="00BE215B"/>
    <w:rsid w:val="00C25AC5"/>
    <w:rsid w:val="00C30746"/>
    <w:rsid w:val="00C46DC1"/>
    <w:rsid w:val="00CB478C"/>
    <w:rsid w:val="00CC7337"/>
    <w:rsid w:val="00D00678"/>
    <w:rsid w:val="00D329F0"/>
    <w:rsid w:val="00D83B06"/>
    <w:rsid w:val="00D95B73"/>
    <w:rsid w:val="00D96EDE"/>
    <w:rsid w:val="00DA3DD5"/>
    <w:rsid w:val="00DB4F13"/>
    <w:rsid w:val="00DC765E"/>
    <w:rsid w:val="00DD0DF9"/>
    <w:rsid w:val="00DF2517"/>
    <w:rsid w:val="00E23406"/>
    <w:rsid w:val="00E35A2A"/>
    <w:rsid w:val="00E74B8B"/>
    <w:rsid w:val="00E9009E"/>
    <w:rsid w:val="00EB5E16"/>
    <w:rsid w:val="00EF1A8A"/>
    <w:rsid w:val="00F405A3"/>
    <w:rsid w:val="00F56C3E"/>
    <w:rsid w:val="00FE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AD4903-D34A-4D1A-BBA0-AE3FE014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0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019"/>
    <w:rPr>
      <w:sz w:val="18"/>
      <w:szCs w:val="18"/>
    </w:rPr>
  </w:style>
  <w:style w:type="paragraph" w:styleId="a5">
    <w:name w:val="List Paragraph"/>
    <w:basedOn w:val="a"/>
    <w:uiPriority w:val="34"/>
    <w:qFormat/>
    <w:rsid w:val="00A43019"/>
    <w:pPr>
      <w:ind w:firstLineChars="200" w:firstLine="420"/>
    </w:pPr>
  </w:style>
  <w:style w:type="table" w:styleId="a6">
    <w:name w:val="Table Grid"/>
    <w:basedOn w:val="a1"/>
    <w:uiPriority w:val="39"/>
    <w:rsid w:val="00A110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0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161</Words>
  <Characters>923</Characters>
  <Application>Microsoft Office Word</Application>
  <DocSecurity>0</DocSecurity>
  <Lines>7</Lines>
  <Paragraphs>2</Paragraphs>
  <ScaleCrop>false</ScaleCrop>
  <Company>微软用户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微软公司</dc:creator>
  <cp:keywords/>
  <dc:description/>
  <cp:lastModifiedBy>微软公司</cp:lastModifiedBy>
  <cp:revision>462</cp:revision>
  <dcterms:created xsi:type="dcterms:W3CDTF">2016-11-01T09:36:00Z</dcterms:created>
  <dcterms:modified xsi:type="dcterms:W3CDTF">2016-11-02T03:27:00Z</dcterms:modified>
</cp:coreProperties>
</file>