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=== 测试各种无冒号格式 ===</w:t>
      </w:r>
    </w:p>
    <w:p>
      <w:r>
        <w:t xml:space="preserve">供应商名称                                    </w:t>
      </w:r>
    </w:p>
    <w:p>
      <w:r>
        <w:t xml:space="preserve">公司名称                                      </w:t>
      </w:r>
    </w:p>
    <w:p>
      <w:r>
        <w:t xml:space="preserve">投标人名称                                    </w:t>
      </w:r>
    </w:p>
    <w:p>
      <w:r>
        <w:t xml:space="preserve">单位名称                                      </w:t>
      </w:r>
    </w:p>
    <w:p>
      <w:r>
        <w:t>其他内容测试</w:t>
      </w:r>
    </w:p>
    <w:p>
      <w:r>
        <w:t xml:space="preserve">供应商名称          </w:t>
      </w:r>
    </w:p>
    <w:p>
      <w:r>
        <w:t xml:space="preserve">供应商名称：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