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4FD" w:rsidRDefault="000614FD" w:rsidP="000614FD">
      <w:pPr>
        <w:jc w:val="center"/>
        <w:rPr>
          <w:b/>
        </w:rPr>
      </w:pPr>
      <w:r>
        <w:rPr>
          <w:rFonts w:hint="eastAsia"/>
          <w:b/>
        </w:rPr>
        <w:t>表信息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2025"/>
        <w:gridCol w:w="2025"/>
        <w:gridCol w:w="2025"/>
        <w:gridCol w:w="2025"/>
        <w:gridCol w:w="2025"/>
        <w:gridCol w:w="2025"/>
      </w:tblGrid>
      <w:tr w:rsidR="000614FD" w:rsidTr="000614FD">
        <w:tblPrEx>
          <w:tblCellMar>
            <w:top w:w="0" w:type="dxa"/>
            <w:bottom w:w="0" w:type="dxa"/>
          </w:tblCellMar>
        </w:tblPrEx>
        <w:tc>
          <w:tcPr>
            <w:tcW w:w="2025" w:type="dxa"/>
            <w:shd w:val="clear" w:color="auto" w:fill="auto"/>
          </w:tcPr>
          <w:p w:rsidR="000614FD" w:rsidRDefault="000614FD" w:rsidP="000614F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表中文名</w:t>
            </w:r>
          </w:p>
        </w:tc>
        <w:tc>
          <w:tcPr>
            <w:tcW w:w="2025" w:type="dxa"/>
            <w:shd w:val="clear" w:color="auto" w:fill="auto"/>
          </w:tcPr>
          <w:p w:rsidR="000614FD" w:rsidRDefault="000614FD" w:rsidP="000614F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2025" w:type="dxa"/>
            <w:shd w:val="clear" w:color="auto" w:fill="auto"/>
          </w:tcPr>
          <w:p w:rsidR="000614FD" w:rsidRDefault="000614FD" w:rsidP="000614F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表英文名</w:t>
            </w:r>
          </w:p>
        </w:tc>
        <w:tc>
          <w:tcPr>
            <w:tcW w:w="2025" w:type="dxa"/>
            <w:shd w:val="clear" w:color="auto" w:fill="auto"/>
          </w:tcPr>
          <w:p w:rsidR="000614FD" w:rsidRDefault="000614FD" w:rsidP="000614F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更新频率</w:t>
            </w:r>
          </w:p>
        </w:tc>
        <w:tc>
          <w:tcPr>
            <w:tcW w:w="2025" w:type="dxa"/>
            <w:shd w:val="clear" w:color="auto" w:fill="auto"/>
          </w:tcPr>
          <w:p w:rsidR="000614FD" w:rsidRDefault="000614FD" w:rsidP="000614F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是否全量产品</w:t>
            </w:r>
          </w:p>
        </w:tc>
        <w:tc>
          <w:tcPr>
            <w:tcW w:w="2025" w:type="dxa"/>
            <w:shd w:val="clear" w:color="auto" w:fill="auto"/>
          </w:tcPr>
          <w:p w:rsidR="000614FD" w:rsidRDefault="000614FD" w:rsidP="000614F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更新时间</w:t>
            </w:r>
          </w:p>
        </w:tc>
        <w:tc>
          <w:tcPr>
            <w:tcW w:w="2025" w:type="dxa"/>
            <w:shd w:val="clear" w:color="auto" w:fill="auto"/>
          </w:tcPr>
          <w:p w:rsidR="000614FD" w:rsidRDefault="000614FD" w:rsidP="000614F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614FD" w:rsidRPr="000614FD" w:rsidTr="000614FD">
        <w:tblPrEx>
          <w:tblCellMar>
            <w:top w:w="0" w:type="dxa"/>
            <w:bottom w:w="0" w:type="dxa"/>
          </w:tblCellMar>
        </w:tblPrEx>
        <w:tc>
          <w:tcPr>
            <w:tcW w:w="2025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rPr>
                <w:rFonts w:hint="eastAsia"/>
              </w:rPr>
              <w:t>中国</w:t>
            </w:r>
            <w:r w:rsidRPr="000614FD">
              <w:rPr>
                <w:rFonts w:hint="eastAsia"/>
              </w:rPr>
              <w:t>A</w:t>
            </w:r>
            <w:r w:rsidRPr="000614FD">
              <w:rPr>
                <w:rFonts w:hint="eastAsia"/>
              </w:rPr>
              <w:t>股业绩快报</w:t>
            </w:r>
          </w:p>
        </w:tc>
        <w:tc>
          <w:tcPr>
            <w:tcW w:w="2025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AShareProfitExpress</w:t>
            </w:r>
          </w:p>
        </w:tc>
        <w:tc>
          <w:tcPr>
            <w:tcW w:w="2025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China A Share Performance Express</w:t>
            </w:r>
          </w:p>
        </w:tc>
        <w:tc>
          <w:tcPr>
            <w:tcW w:w="2025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day</w:t>
            </w:r>
          </w:p>
        </w:tc>
        <w:tc>
          <w:tcPr>
            <w:tcW w:w="2025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rPr>
                <w:rFonts w:hint="eastAsia"/>
              </w:rPr>
              <w:t>否</w:t>
            </w:r>
          </w:p>
        </w:tc>
        <w:tc>
          <w:tcPr>
            <w:tcW w:w="2025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00:00;02:00;07:00;09:00;10:00;11:00;12:00;13:00;14:00;16:00;17:00;18:00;19:00;20:00;21:00;22:00;23:00</w:t>
            </w:r>
          </w:p>
        </w:tc>
        <w:tc>
          <w:tcPr>
            <w:tcW w:w="2025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rPr>
                <w:rFonts w:hint="eastAsia"/>
              </w:rPr>
              <w:t>记录</w:t>
            </w:r>
            <w:r w:rsidRPr="000614FD">
              <w:rPr>
                <w:rFonts w:hint="eastAsia"/>
              </w:rPr>
              <w:t>A</w:t>
            </w:r>
            <w:r w:rsidRPr="000614FD">
              <w:rPr>
                <w:rFonts w:hint="eastAsia"/>
              </w:rPr>
              <w:t>股公司业绩快报中披露的相关财务数据</w:t>
            </w:r>
          </w:p>
        </w:tc>
      </w:tr>
    </w:tbl>
    <w:p w:rsidR="000614FD" w:rsidRDefault="000614FD" w:rsidP="000614FD">
      <w:pPr>
        <w:jc w:val="left"/>
        <w:rPr>
          <w:b/>
        </w:rPr>
      </w:pPr>
    </w:p>
    <w:p w:rsidR="000614FD" w:rsidRDefault="000614FD" w:rsidP="000614FD">
      <w:pPr>
        <w:jc w:val="left"/>
        <w:rPr>
          <w:b/>
        </w:rPr>
      </w:pPr>
    </w:p>
    <w:p w:rsidR="000614FD" w:rsidRDefault="000614FD" w:rsidP="000614FD">
      <w:pPr>
        <w:jc w:val="center"/>
        <w:rPr>
          <w:b/>
        </w:rPr>
      </w:pPr>
      <w:r>
        <w:rPr>
          <w:rFonts w:hint="eastAsia"/>
          <w:b/>
        </w:rPr>
        <w:t>字段信息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2"/>
        <w:gridCol w:w="2362"/>
        <w:gridCol w:w="2362"/>
        <w:gridCol w:w="2363"/>
        <w:gridCol w:w="2363"/>
        <w:gridCol w:w="2363"/>
      </w:tblGrid>
      <w:tr w:rsidR="000614FD" w:rsidTr="000614FD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0614FD" w:rsidRDefault="000614FD" w:rsidP="000614F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2362" w:type="dxa"/>
            <w:shd w:val="clear" w:color="auto" w:fill="auto"/>
          </w:tcPr>
          <w:p w:rsidR="000614FD" w:rsidRDefault="000614FD" w:rsidP="000614F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字段中文名</w:t>
            </w:r>
          </w:p>
        </w:tc>
        <w:tc>
          <w:tcPr>
            <w:tcW w:w="2362" w:type="dxa"/>
            <w:shd w:val="clear" w:color="auto" w:fill="auto"/>
          </w:tcPr>
          <w:p w:rsidR="000614FD" w:rsidRDefault="000614FD" w:rsidP="000614F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363" w:type="dxa"/>
            <w:shd w:val="clear" w:color="auto" w:fill="auto"/>
          </w:tcPr>
          <w:p w:rsidR="000614FD" w:rsidRDefault="000614FD" w:rsidP="000614F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2363" w:type="dxa"/>
            <w:shd w:val="clear" w:color="auto" w:fill="auto"/>
          </w:tcPr>
          <w:p w:rsidR="000614FD" w:rsidRDefault="000614FD" w:rsidP="000614F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关联字段</w:t>
            </w:r>
          </w:p>
        </w:tc>
        <w:tc>
          <w:tcPr>
            <w:tcW w:w="2363" w:type="dxa"/>
            <w:shd w:val="clear" w:color="auto" w:fill="auto"/>
          </w:tcPr>
          <w:p w:rsidR="000614FD" w:rsidRDefault="000614FD" w:rsidP="000614F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释义</w:t>
            </w:r>
          </w:p>
        </w:tc>
      </w:tr>
      <w:tr w:rsidR="000614FD" w:rsidRPr="000614FD" w:rsidTr="000614FD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rPr>
                <w:rFonts w:hint="eastAsia"/>
              </w:rPr>
              <w:t>对象</w:t>
            </w:r>
            <w:r w:rsidRPr="000614FD">
              <w:rPr>
                <w:rFonts w:hint="eastAsia"/>
              </w:rPr>
              <w:t>ID</w:t>
            </w: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OBJECT_ID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VARCHAR2(100)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.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</w:p>
        </w:tc>
      </w:tr>
      <w:tr w:rsidR="000614FD" w:rsidRPr="000614FD" w:rsidTr="000614FD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rPr>
                <w:rFonts w:hint="eastAsia"/>
              </w:rPr>
              <w:t>是</w:t>
            </w: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rPr>
                <w:rFonts w:hint="eastAsia"/>
              </w:rPr>
              <w:t>Wind</w:t>
            </w:r>
            <w:r w:rsidRPr="000614FD">
              <w:rPr>
                <w:rFonts w:hint="eastAsia"/>
              </w:rPr>
              <w:t>代码</w:t>
            </w: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S_INFO_WINDCODE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VARCHAR2(40)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.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</w:p>
        </w:tc>
      </w:tr>
      <w:tr w:rsidR="000614FD" w:rsidRPr="000614FD" w:rsidTr="000614FD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rPr>
                <w:rFonts w:hint="eastAsia"/>
              </w:rPr>
              <w:t>公告日期</w:t>
            </w: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ANN_DT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VARCHAR2(8)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.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</w:p>
        </w:tc>
      </w:tr>
      <w:tr w:rsidR="000614FD" w:rsidRPr="000614FD" w:rsidTr="000614FD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rPr>
                <w:rFonts w:hint="eastAsia"/>
              </w:rPr>
              <w:t>是</w:t>
            </w: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rPr>
                <w:rFonts w:hint="eastAsia"/>
              </w:rPr>
              <w:t>报告期</w:t>
            </w: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REPORT_PERIOD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VARCHAR2(8)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.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</w:p>
        </w:tc>
      </w:tr>
      <w:tr w:rsidR="000614FD" w:rsidRPr="000614FD" w:rsidTr="000614FD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rPr>
                <w:rFonts w:hint="eastAsia"/>
              </w:rPr>
              <w:t>营业总收入</w:t>
            </w:r>
            <w:r w:rsidRPr="000614FD">
              <w:rPr>
                <w:rFonts w:hint="eastAsia"/>
              </w:rPr>
              <w:t>(</w:t>
            </w:r>
            <w:r w:rsidRPr="000614FD">
              <w:rPr>
                <w:rFonts w:hint="eastAsia"/>
              </w:rPr>
              <w:t>元</w:t>
            </w:r>
            <w:r w:rsidRPr="000614FD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OPER_REV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.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</w:p>
        </w:tc>
      </w:tr>
      <w:tr w:rsidR="000614FD" w:rsidRPr="000614FD" w:rsidTr="000614FD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rPr>
                <w:rFonts w:hint="eastAsia"/>
              </w:rPr>
              <w:t>营业利润</w:t>
            </w:r>
            <w:r w:rsidRPr="000614FD">
              <w:rPr>
                <w:rFonts w:hint="eastAsia"/>
              </w:rPr>
              <w:t>(</w:t>
            </w:r>
            <w:r w:rsidRPr="000614FD">
              <w:rPr>
                <w:rFonts w:hint="eastAsia"/>
              </w:rPr>
              <w:t>元</w:t>
            </w:r>
            <w:r w:rsidRPr="000614FD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OPER_PROFIT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.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</w:p>
        </w:tc>
      </w:tr>
      <w:tr w:rsidR="000614FD" w:rsidRPr="000614FD" w:rsidTr="000614FD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rPr>
                <w:rFonts w:hint="eastAsia"/>
              </w:rPr>
              <w:t>利润总额</w:t>
            </w:r>
            <w:r w:rsidRPr="000614FD">
              <w:rPr>
                <w:rFonts w:hint="eastAsia"/>
              </w:rPr>
              <w:t>(</w:t>
            </w:r>
            <w:r w:rsidRPr="000614FD">
              <w:rPr>
                <w:rFonts w:hint="eastAsia"/>
              </w:rPr>
              <w:t>元</w:t>
            </w:r>
            <w:r w:rsidRPr="000614FD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TOT_PROFIT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.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</w:p>
        </w:tc>
      </w:tr>
      <w:tr w:rsidR="000614FD" w:rsidRPr="000614FD" w:rsidTr="000614FD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rPr>
                <w:rFonts w:hint="eastAsia"/>
              </w:rPr>
              <w:t>净利润</w:t>
            </w:r>
            <w:r w:rsidRPr="000614FD">
              <w:rPr>
                <w:rFonts w:hint="eastAsia"/>
              </w:rPr>
              <w:t>(</w:t>
            </w:r>
            <w:r w:rsidRPr="000614FD">
              <w:rPr>
                <w:rFonts w:hint="eastAsia"/>
              </w:rPr>
              <w:t>元</w:t>
            </w:r>
            <w:r w:rsidRPr="000614FD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NET_PROFIT_EXCL_MIN_INT_INC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.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</w:p>
        </w:tc>
      </w:tr>
      <w:tr w:rsidR="000614FD" w:rsidRPr="000614FD" w:rsidTr="000614FD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rPr>
                <w:rFonts w:hint="eastAsia"/>
              </w:rPr>
              <w:t>总资产</w:t>
            </w:r>
            <w:r w:rsidRPr="000614FD">
              <w:rPr>
                <w:rFonts w:hint="eastAsia"/>
              </w:rPr>
              <w:t>(</w:t>
            </w:r>
            <w:r w:rsidRPr="000614FD">
              <w:rPr>
                <w:rFonts w:hint="eastAsia"/>
              </w:rPr>
              <w:t>元</w:t>
            </w:r>
            <w:r w:rsidRPr="000614FD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TOT_ASSETS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.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</w:p>
        </w:tc>
      </w:tr>
      <w:tr w:rsidR="000614FD" w:rsidRPr="000614FD" w:rsidTr="000614FD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rPr>
                <w:rFonts w:hint="eastAsia"/>
              </w:rPr>
              <w:t>股东权益合计</w:t>
            </w:r>
            <w:r w:rsidRPr="000614FD">
              <w:rPr>
                <w:rFonts w:hint="eastAsia"/>
              </w:rPr>
              <w:t>(</w:t>
            </w:r>
            <w:r w:rsidRPr="000614FD">
              <w:rPr>
                <w:rFonts w:hint="eastAsia"/>
              </w:rPr>
              <w:t>不含少数股东权益</w:t>
            </w:r>
            <w:r w:rsidRPr="000614FD">
              <w:rPr>
                <w:rFonts w:hint="eastAsia"/>
              </w:rPr>
              <w:t>)(</w:t>
            </w:r>
            <w:r w:rsidRPr="000614FD">
              <w:rPr>
                <w:rFonts w:hint="eastAsia"/>
              </w:rPr>
              <w:t>元</w:t>
            </w:r>
            <w:r w:rsidRPr="000614FD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TOT_SHRHLDR_EQY_EXCL_MIN_INT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.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</w:p>
        </w:tc>
      </w:tr>
      <w:tr w:rsidR="000614FD" w:rsidRPr="000614FD" w:rsidTr="000614FD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rPr>
                <w:rFonts w:hint="eastAsia"/>
              </w:rPr>
              <w:t>每股收益</w:t>
            </w:r>
            <w:r w:rsidRPr="000614FD">
              <w:rPr>
                <w:rFonts w:hint="eastAsia"/>
              </w:rPr>
              <w:t>-</w:t>
            </w:r>
            <w:r w:rsidRPr="000614FD">
              <w:rPr>
                <w:rFonts w:hint="eastAsia"/>
              </w:rPr>
              <w:t>基本</w:t>
            </w:r>
            <w:r w:rsidRPr="000614FD">
              <w:rPr>
                <w:rFonts w:hint="eastAsia"/>
              </w:rPr>
              <w:t>(</w:t>
            </w:r>
            <w:r w:rsidRPr="000614FD">
              <w:rPr>
                <w:rFonts w:hint="eastAsia"/>
              </w:rPr>
              <w:t>元</w:t>
            </w:r>
            <w:r w:rsidRPr="000614FD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EPS_DILUTED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.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</w:p>
        </w:tc>
      </w:tr>
      <w:tr w:rsidR="000614FD" w:rsidRPr="000614FD" w:rsidTr="000614FD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rPr>
                <w:rFonts w:hint="eastAsia"/>
              </w:rPr>
              <w:t>净资产收益率</w:t>
            </w:r>
            <w:r w:rsidRPr="000614FD">
              <w:rPr>
                <w:rFonts w:hint="eastAsia"/>
              </w:rPr>
              <w:t>-</w:t>
            </w:r>
            <w:r w:rsidRPr="000614FD">
              <w:rPr>
                <w:rFonts w:hint="eastAsia"/>
              </w:rPr>
              <w:t>加权</w:t>
            </w:r>
            <w:r w:rsidRPr="000614FD">
              <w:rPr>
                <w:rFonts w:hint="eastAsia"/>
              </w:rPr>
              <w:t>(%)</w:t>
            </w: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ROE_DILUTED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.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</w:p>
        </w:tc>
      </w:tr>
      <w:tr w:rsidR="000614FD" w:rsidRPr="000614FD" w:rsidTr="000614FD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rPr>
                <w:rFonts w:hint="eastAsia"/>
              </w:rPr>
              <w:t>是否审计</w:t>
            </w: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S_ISAUDIT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NUMBER(5,0)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.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rPr>
                <w:rFonts w:hint="eastAsia"/>
              </w:rPr>
              <w:t>1:</w:t>
            </w:r>
            <w:r w:rsidRPr="000614FD">
              <w:rPr>
                <w:rFonts w:hint="eastAsia"/>
              </w:rPr>
              <w:t>是</w:t>
            </w:r>
            <w:r w:rsidRPr="000614FD">
              <w:rPr>
                <w:rFonts w:hint="eastAsia"/>
              </w:rPr>
              <w:t xml:space="preserve"> 0</w:t>
            </w:r>
            <w:r w:rsidRPr="000614FD">
              <w:rPr>
                <w:rFonts w:hint="eastAsia"/>
              </w:rPr>
              <w:t>：否</w:t>
            </w:r>
          </w:p>
        </w:tc>
      </w:tr>
      <w:tr w:rsidR="000614FD" w:rsidRPr="000614FD" w:rsidTr="000614FD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rPr>
                <w:rFonts w:hint="eastAsia"/>
              </w:rPr>
              <w:t>去年同期修正后净利润</w:t>
            </w: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YOYNET_PROFIT_EXCL_MIN_INT_INC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.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</w:p>
        </w:tc>
      </w:tr>
      <w:tr w:rsidR="000614FD" w:rsidRPr="000614FD" w:rsidTr="000614FD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rPr>
                <w:rFonts w:hint="eastAsia"/>
              </w:rPr>
              <w:t>业绩简要说明</w:t>
            </w: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BRIEF_PERFORMANCE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VARCHAR2(3000)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.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</w:p>
        </w:tc>
      </w:tr>
      <w:tr w:rsidR="000614FD" w:rsidRPr="000614FD" w:rsidTr="000614FD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rPr>
                <w:rFonts w:hint="eastAsia"/>
              </w:rPr>
              <w:t>备注</w:t>
            </w: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MEMO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VARCHAR2(1000)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.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</w:p>
        </w:tc>
      </w:tr>
      <w:tr w:rsidR="000614FD" w:rsidRPr="000614FD" w:rsidTr="000614FD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rPr>
                <w:rFonts w:hint="eastAsia"/>
              </w:rPr>
              <w:t>每股净资产</w:t>
            </w: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S_FA_BPS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.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rPr>
                <w:rFonts w:hint="eastAsia"/>
              </w:rPr>
              <w:t>元</w:t>
            </w:r>
          </w:p>
        </w:tc>
      </w:tr>
      <w:tr w:rsidR="000614FD" w:rsidRPr="000614FD" w:rsidTr="000614FD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rPr>
                <w:rFonts w:hint="eastAsia"/>
              </w:rPr>
              <w:t>同比增长率</w:t>
            </w:r>
            <w:r w:rsidRPr="000614FD">
              <w:rPr>
                <w:rFonts w:hint="eastAsia"/>
              </w:rPr>
              <w:t>:</w:t>
            </w:r>
            <w:r w:rsidRPr="000614FD">
              <w:rPr>
                <w:rFonts w:hint="eastAsia"/>
              </w:rPr>
              <w:t>营业总收入</w:t>
            </w: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S_FA_YOYSALES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.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%</w:t>
            </w:r>
          </w:p>
        </w:tc>
      </w:tr>
      <w:tr w:rsidR="000614FD" w:rsidRPr="000614FD" w:rsidTr="000614FD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rPr>
                <w:rFonts w:hint="eastAsia"/>
              </w:rPr>
              <w:t>同比增长率</w:t>
            </w:r>
            <w:r w:rsidRPr="000614FD">
              <w:rPr>
                <w:rFonts w:hint="eastAsia"/>
              </w:rPr>
              <w:t>:</w:t>
            </w:r>
            <w:r w:rsidRPr="000614FD">
              <w:rPr>
                <w:rFonts w:hint="eastAsia"/>
              </w:rPr>
              <w:t>营业利润</w:t>
            </w: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S_FA_YOYOP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.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%</w:t>
            </w:r>
          </w:p>
        </w:tc>
      </w:tr>
      <w:tr w:rsidR="000614FD" w:rsidRPr="000614FD" w:rsidTr="000614FD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rPr>
                <w:rFonts w:hint="eastAsia"/>
              </w:rPr>
              <w:t>同比增长率</w:t>
            </w:r>
            <w:r w:rsidRPr="000614FD">
              <w:rPr>
                <w:rFonts w:hint="eastAsia"/>
              </w:rPr>
              <w:t>:</w:t>
            </w:r>
            <w:r w:rsidRPr="000614FD">
              <w:rPr>
                <w:rFonts w:hint="eastAsia"/>
              </w:rPr>
              <w:t>利润总额</w:t>
            </w: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S_FA_YOYEBT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.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%</w:t>
            </w:r>
          </w:p>
        </w:tc>
      </w:tr>
      <w:tr w:rsidR="000614FD" w:rsidRPr="000614FD" w:rsidTr="000614FD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rPr>
                <w:rFonts w:hint="eastAsia"/>
              </w:rPr>
              <w:t>同比增长率</w:t>
            </w:r>
            <w:r w:rsidRPr="000614FD">
              <w:rPr>
                <w:rFonts w:hint="eastAsia"/>
              </w:rPr>
              <w:t>:</w:t>
            </w:r>
            <w:r w:rsidRPr="000614FD">
              <w:rPr>
                <w:rFonts w:hint="eastAsia"/>
              </w:rPr>
              <w:t>归属母公司股东的净利润</w:t>
            </w: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S_FA_YOYNETPROFIT_DEDUCTED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.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%</w:t>
            </w:r>
          </w:p>
        </w:tc>
      </w:tr>
      <w:tr w:rsidR="000614FD" w:rsidRPr="000614FD" w:rsidTr="000614FD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rPr>
                <w:rFonts w:hint="eastAsia"/>
              </w:rPr>
              <w:t>同比增长率</w:t>
            </w:r>
            <w:r w:rsidRPr="000614FD">
              <w:rPr>
                <w:rFonts w:hint="eastAsia"/>
              </w:rPr>
              <w:t>:</w:t>
            </w:r>
            <w:r w:rsidRPr="000614FD">
              <w:rPr>
                <w:rFonts w:hint="eastAsia"/>
              </w:rPr>
              <w:t>基本每股收益</w:t>
            </w: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S_FA_YOYEPS_BASIC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.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%</w:t>
            </w:r>
          </w:p>
        </w:tc>
      </w:tr>
      <w:tr w:rsidR="000614FD" w:rsidRPr="000614FD" w:rsidTr="000614FD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rPr>
                <w:rFonts w:hint="eastAsia"/>
              </w:rPr>
              <w:t>同比增减</w:t>
            </w:r>
            <w:r w:rsidRPr="000614FD">
              <w:rPr>
                <w:rFonts w:hint="eastAsia"/>
              </w:rPr>
              <w:t>:</w:t>
            </w:r>
            <w:r w:rsidRPr="000614FD">
              <w:rPr>
                <w:rFonts w:hint="eastAsia"/>
              </w:rPr>
              <w:t>加权平均净资产收益率</w:t>
            </w: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S_FA_ROE_YEARLY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.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%</w:t>
            </w:r>
          </w:p>
        </w:tc>
      </w:tr>
      <w:tr w:rsidR="000614FD" w:rsidRPr="000614FD" w:rsidTr="000614FD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rPr>
                <w:rFonts w:hint="eastAsia"/>
              </w:rPr>
              <w:t>比年初增长率</w:t>
            </w:r>
            <w:r w:rsidRPr="000614FD">
              <w:rPr>
                <w:rFonts w:hint="eastAsia"/>
              </w:rPr>
              <w:t>:</w:t>
            </w:r>
            <w:r w:rsidRPr="000614FD">
              <w:rPr>
                <w:rFonts w:hint="eastAsia"/>
              </w:rPr>
              <w:t>总资产</w:t>
            </w: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S_FA_GROWTH_ASSETS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.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%</w:t>
            </w:r>
          </w:p>
        </w:tc>
      </w:tr>
      <w:tr w:rsidR="000614FD" w:rsidRPr="000614FD" w:rsidTr="000614FD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rPr>
                <w:rFonts w:hint="eastAsia"/>
              </w:rPr>
              <w:t>比年初增长率</w:t>
            </w:r>
            <w:r w:rsidRPr="000614FD">
              <w:rPr>
                <w:rFonts w:hint="eastAsia"/>
              </w:rPr>
              <w:t>:</w:t>
            </w:r>
            <w:r w:rsidRPr="000614FD">
              <w:rPr>
                <w:rFonts w:hint="eastAsia"/>
              </w:rPr>
              <w:t>归属母公司的股东权益</w:t>
            </w: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S_FA_YOYEQUITY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.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%</w:t>
            </w:r>
          </w:p>
        </w:tc>
      </w:tr>
      <w:tr w:rsidR="000614FD" w:rsidRPr="000614FD" w:rsidTr="000614FD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rPr>
                <w:rFonts w:hint="eastAsia"/>
              </w:rPr>
              <w:t>比年初增长率</w:t>
            </w:r>
            <w:r w:rsidRPr="000614FD">
              <w:rPr>
                <w:rFonts w:hint="eastAsia"/>
              </w:rPr>
              <w:t>:</w:t>
            </w:r>
            <w:r w:rsidRPr="000614FD">
              <w:rPr>
                <w:rFonts w:hint="eastAsia"/>
              </w:rPr>
              <w:t>归属于母公司股东的每股净资产</w:t>
            </w: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GROWTH_BPS_SH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.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%</w:t>
            </w:r>
          </w:p>
        </w:tc>
      </w:tr>
      <w:tr w:rsidR="000614FD" w:rsidRPr="000614FD" w:rsidTr="000614FD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rPr>
                <w:rFonts w:hint="eastAsia"/>
              </w:rPr>
              <w:t>去年同期营业总收入</w:t>
            </w: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LAST_YEAR_OPER_REV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.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rPr>
                <w:rFonts w:hint="eastAsia"/>
              </w:rPr>
              <w:t>元</w:t>
            </w:r>
          </w:p>
        </w:tc>
      </w:tr>
      <w:tr w:rsidR="000614FD" w:rsidRPr="000614FD" w:rsidTr="000614FD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rPr>
                <w:rFonts w:hint="eastAsia"/>
              </w:rPr>
              <w:t>去年同期营业利润</w:t>
            </w: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LAST_YEAR_OPER_PROFIT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.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rPr>
                <w:rFonts w:hint="eastAsia"/>
              </w:rPr>
              <w:t>元</w:t>
            </w:r>
          </w:p>
        </w:tc>
      </w:tr>
      <w:tr w:rsidR="000614FD" w:rsidRPr="000614FD" w:rsidTr="000614FD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rPr>
                <w:rFonts w:hint="eastAsia"/>
              </w:rPr>
              <w:t>去年同期利润总额</w:t>
            </w: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LAST_YEAR_TOT_PROFIT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.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rPr>
                <w:rFonts w:hint="eastAsia"/>
              </w:rPr>
              <w:t>元</w:t>
            </w:r>
          </w:p>
        </w:tc>
      </w:tr>
      <w:tr w:rsidR="000614FD" w:rsidRPr="000614FD" w:rsidTr="000614FD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rPr>
                <w:rFonts w:hint="eastAsia"/>
              </w:rPr>
              <w:t>去年同期净利润</w:t>
            </w: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LAST_YEAR_NET_PROFIT_EXCL_INC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.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rPr>
                <w:rFonts w:hint="eastAsia"/>
              </w:rPr>
              <w:t>元</w:t>
            </w:r>
          </w:p>
        </w:tc>
      </w:tr>
      <w:tr w:rsidR="000614FD" w:rsidRPr="000614FD" w:rsidTr="000614FD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rPr>
                <w:rFonts w:hint="eastAsia"/>
              </w:rPr>
              <w:t>去年同期每股收益</w:t>
            </w: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LAST_YEAR_EPS_DILUTED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.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rPr>
                <w:rFonts w:hint="eastAsia"/>
              </w:rPr>
              <w:t>元</w:t>
            </w:r>
          </w:p>
        </w:tc>
      </w:tr>
      <w:tr w:rsidR="000614FD" w:rsidRPr="000614FD" w:rsidTr="000614FD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rPr>
                <w:rFonts w:hint="eastAsia"/>
              </w:rPr>
              <w:t>期初净资产</w:t>
            </w: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S_EARLY_NET_ASSETS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.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rPr>
                <w:rFonts w:hint="eastAsia"/>
              </w:rPr>
              <w:t>元</w:t>
            </w:r>
          </w:p>
        </w:tc>
      </w:tr>
      <w:tr w:rsidR="000614FD" w:rsidRPr="000614FD" w:rsidTr="000614FD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rPr>
                <w:rFonts w:hint="eastAsia"/>
              </w:rPr>
              <w:t>期初每股净资产</w:t>
            </w: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S_EARLY_BPS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.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rPr>
                <w:rFonts w:hint="eastAsia"/>
              </w:rPr>
              <w:t>元</w:t>
            </w:r>
          </w:p>
        </w:tc>
      </w:tr>
      <w:tr w:rsidR="000614FD" w:rsidRPr="000614FD" w:rsidTr="000614FD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rPr>
                <w:rFonts w:hint="eastAsia"/>
              </w:rPr>
              <w:t>[</w:t>
            </w:r>
            <w:r w:rsidRPr="000614FD">
              <w:rPr>
                <w:rFonts w:hint="eastAsia"/>
              </w:rPr>
              <w:t>内部</w:t>
            </w:r>
            <w:r w:rsidRPr="000614FD">
              <w:rPr>
                <w:rFonts w:hint="eastAsia"/>
              </w:rPr>
              <w:t>]</w:t>
            </w:r>
            <w:r w:rsidRPr="000614FD">
              <w:rPr>
                <w:rFonts w:hint="eastAsia"/>
              </w:rPr>
              <w:t>实际公告日期</w:t>
            </w:r>
          </w:p>
        </w:tc>
        <w:tc>
          <w:tcPr>
            <w:tcW w:w="2362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ACTUAL_ANN_DT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VARCHAR2(8)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  <w:r w:rsidRPr="000614FD">
              <w:t>.</w:t>
            </w:r>
          </w:p>
        </w:tc>
        <w:tc>
          <w:tcPr>
            <w:tcW w:w="2363" w:type="dxa"/>
            <w:shd w:val="clear" w:color="auto" w:fill="auto"/>
          </w:tcPr>
          <w:p w:rsidR="000614FD" w:rsidRPr="000614FD" w:rsidRDefault="000614FD" w:rsidP="000614FD">
            <w:pPr>
              <w:jc w:val="left"/>
            </w:pPr>
          </w:p>
        </w:tc>
      </w:tr>
    </w:tbl>
    <w:p w:rsidR="000614FD" w:rsidRDefault="000614FD" w:rsidP="000614FD">
      <w:pPr>
        <w:jc w:val="left"/>
        <w:rPr>
          <w:b/>
        </w:rPr>
      </w:pPr>
    </w:p>
    <w:p w:rsidR="000614FD" w:rsidRDefault="000614FD">
      <w:pPr>
        <w:divId w:val="555624901"/>
      </w:pPr>
      <w:bookmarkStart w:id="0" w:name="_GoBack"/>
      <w:bookmarkEnd w:id="0"/>
    </w:p>
    <w:p w:rsidR="00642A45" w:rsidRPr="000614FD" w:rsidRDefault="00642A45" w:rsidP="000614FD">
      <w:pPr>
        <w:jc w:val="left"/>
        <w:rPr>
          <w:b/>
        </w:rPr>
      </w:pPr>
    </w:p>
    <w:sectPr w:rsidR="00642A45" w:rsidRPr="000614FD" w:rsidSect="000614FD">
      <w:pgSz w:w="16839" w:h="11907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4FD"/>
    <w:rsid w:val="000614FD"/>
    <w:rsid w:val="0064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2021-06-23T06:49:00Z</dcterms:created>
  <dcterms:modified xsi:type="dcterms:W3CDTF">2021-06-23T06:49:00Z</dcterms:modified>
</cp:coreProperties>
</file>