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04C836CB" w:rsidR="00A65AD2" w:rsidRDefault="00A65AD2" w:rsidP="00A65AD2">
      <w:pPr>
        <w:pStyle w:val="FirstPageTitle"/>
      </w:pPr>
      <w:r>
        <w:t xml:space="preserve"> </w:t>
      </w:r>
      <w:r w:rsidR="007F0B3D">
        <w:t xml:space="preserve">D2C Growth Experimentation, </w:t>
      </w:r>
      <w:r w:rsidR="005F5E66">
        <w:t>Recommendation</w:t>
      </w:r>
      <w:r w:rsidR="00026B39">
        <w:t xml:space="preserve"> &amp; Personalization</w:t>
      </w:r>
      <w:r w:rsidR="00E4771C">
        <w:t xml:space="preserve"> </w:t>
      </w:r>
      <w:r w:rsidR="00407CCF">
        <w:t>Platform</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036CCAB9" w:rsidR="00A65AD2" w:rsidRPr="008B4FA5" w:rsidRDefault="00026B39" w:rsidP="00A65AD2">
      <w:pPr>
        <w:pStyle w:val="FirstPageTitle"/>
      </w:pPr>
      <w:r w:rsidRPr="00026B39">
        <w:rPr>
          <w:highlight w:val="yellow"/>
          <w:u w:val="single"/>
        </w:rPr>
        <w:t>xx</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F8533"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B08A2"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32019968"/>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F77D8B">
        <w:trPr>
          <w:trHeight w:val="485"/>
        </w:trPr>
        <w:tc>
          <w:tcPr>
            <w:tcW w:w="4363" w:type="dxa"/>
            <w:tcBorders>
              <w:top w:val="single" w:sz="4" w:space="0" w:color="auto"/>
            </w:tcBorders>
            <w:vAlign w:val="center"/>
          </w:tcPr>
          <w:p w14:paraId="0A8D9B77" w14:textId="77777777" w:rsidR="00A65AD2" w:rsidRDefault="005A26D9" w:rsidP="00F77D8B">
            <w:pPr>
              <w:pStyle w:val="disclaimer"/>
              <w:spacing w:after="0"/>
              <w:jc w:val="left"/>
              <w:rPr>
                <w:sz w:val="22"/>
                <w:szCs w:val="22"/>
              </w:rPr>
            </w:pPr>
            <w:r>
              <w:rPr>
                <w:sz w:val="22"/>
                <w:szCs w:val="22"/>
              </w:rPr>
              <w:t>Gaurav Yadav</w:t>
            </w:r>
          </w:p>
          <w:p w14:paraId="7A04D2CE" w14:textId="4FA6F2FD" w:rsidR="00960142" w:rsidRPr="008E19CD" w:rsidRDefault="00960142" w:rsidP="00F77D8B">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F77D8B">
        <w:trPr>
          <w:trHeight w:val="485"/>
        </w:trPr>
        <w:tc>
          <w:tcPr>
            <w:tcW w:w="4363" w:type="dxa"/>
            <w:tcBorders>
              <w:bottom w:val="single" w:sz="4" w:space="0" w:color="auto"/>
            </w:tcBorders>
            <w:vAlign w:val="center"/>
          </w:tcPr>
          <w:p w14:paraId="05AC8CFA" w14:textId="77777777" w:rsidR="00A65AD2" w:rsidRDefault="00A65AD2" w:rsidP="00F77D8B">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96792B2" w14:textId="5E99CA11" w:rsidR="000F3719"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32019968" w:history="1">
        <w:r w:rsidR="000F3719" w:rsidRPr="00FE412F">
          <w:rPr>
            <w:rStyle w:val="Hyperlink"/>
            <w:noProof/>
          </w:rPr>
          <w:t>CONTACT DETAILS</w:t>
        </w:r>
        <w:r w:rsidR="000F3719">
          <w:rPr>
            <w:noProof/>
            <w:webHidden/>
          </w:rPr>
          <w:tab/>
        </w:r>
        <w:r w:rsidR="000F3719">
          <w:rPr>
            <w:noProof/>
            <w:webHidden/>
          </w:rPr>
          <w:fldChar w:fldCharType="begin"/>
        </w:r>
        <w:r w:rsidR="000F3719">
          <w:rPr>
            <w:noProof/>
            <w:webHidden/>
          </w:rPr>
          <w:instrText xml:space="preserve"> PAGEREF _Toc232019968 \h </w:instrText>
        </w:r>
        <w:r w:rsidR="000F3719">
          <w:rPr>
            <w:noProof/>
            <w:webHidden/>
          </w:rPr>
        </w:r>
        <w:r w:rsidR="000F3719">
          <w:rPr>
            <w:noProof/>
            <w:webHidden/>
          </w:rPr>
          <w:fldChar w:fldCharType="separate"/>
        </w:r>
        <w:r w:rsidR="000F3719">
          <w:rPr>
            <w:noProof/>
            <w:webHidden/>
          </w:rPr>
          <w:t>2</w:t>
        </w:r>
        <w:r w:rsidR="000F3719">
          <w:rPr>
            <w:noProof/>
            <w:webHidden/>
          </w:rPr>
          <w:fldChar w:fldCharType="end"/>
        </w:r>
      </w:hyperlink>
    </w:p>
    <w:p w14:paraId="057388B7" w14:textId="42DB6E66"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69" w:history="1">
        <w:r w:rsidRPr="00FE412F">
          <w:rPr>
            <w:rStyle w:val="Hyperlink"/>
            <w:noProof/>
          </w:rPr>
          <w:t>InterGlobe Aviation Limited</w:t>
        </w:r>
        <w:r>
          <w:rPr>
            <w:noProof/>
            <w:webHidden/>
          </w:rPr>
          <w:tab/>
        </w:r>
        <w:r>
          <w:rPr>
            <w:noProof/>
            <w:webHidden/>
          </w:rPr>
          <w:fldChar w:fldCharType="begin"/>
        </w:r>
        <w:r>
          <w:rPr>
            <w:noProof/>
            <w:webHidden/>
          </w:rPr>
          <w:instrText xml:space="preserve"> PAGEREF _Toc232019969 \h </w:instrText>
        </w:r>
        <w:r>
          <w:rPr>
            <w:noProof/>
            <w:webHidden/>
          </w:rPr>
        </w:r>
        <w:r>
          <w:rPr>
            <w:noProof/>
            <w:webHidden/>
          </w:rPr>
          <w:fldChar w:fldCharType="separate"/>
        </w:r>
        <w:r>
          <w:rPr>
            <w:noProof/>
            <w:webHidden/>
          </w:rPr>
          <w:t>4</w:t>
        </w:r>
        <w:r>
          <w:rPr>
            <w:noProof/>
            <w:webHidden/>
          </w:rPr>
          <w:fldChar w:fldCharType="end"/>
        </w:r>
      </w:hyperlink>
    </w:p>
    <w:p w14:paraId="3C5083FC" w14:textId="2EF63D44" w:rsidR="000F3719" w:rsidRDefault="000F3719">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232019970" w:history="1">
        <w:r w:rsidRPr="00FE412F">
          <w:rPr>
            <w:rStyle w:val="Hyperlink"/>
            <w:noProof/>
          </w:rPr>
          <w:t>Schedule a - Information for potential suppliers</w:t>
        </w:r>
        <w:r>
          <w:rPr>
            <w:noProof/>
            <w:webHidden/>
          </w:rPr>
          <w:tab/>
        </w:r>
        <w:r>
          <w:rPr>
            <w:noProof/>
            <w:webHidden/>
          </w:rPr>
          <w:fldChar w:fldCharType="begin"/>
        </w:r>
        <w:r>
          <w:rPr>
            <w:noProof/>
            <w:webHidden/>
          </w:rPr>
          <w:instrText xml:space="preserve"> PAGEREF _Toc232019970 \h </w:instrText>
        </w:r>
        <w:r>
          <w:rPr>
            <w:noProof/>
            <w:webHidden/>
          </w:rPr>
        </w:r>
        <w:r>
          <w:rPr>
            <w:noProof/>
            <w:webHidden/>
          </w:rPr>
          <w:fldChar w:fldCharType="separate"/>
        </w:r>
        <w:r>
          <w:rPr>
            <w:noProof/>
            <w:webHidden/>
          </w:rPr>
          <w:t>5</w:t>
        </w:r>
        <w:r>
          <w:rPr>
            <w:noProof/>
            <w:webHidden/>
          </w:rPr>
          <w:fldChar w:fldCharType="end"/>
        </w:r>
      </w:hyperlink>
    </w:p>
    <w:p w14:paraId="77E43A87" w14:textId="08D74A24" w:rsidR="000F3719" w:rsidRDefault="000F3719">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232019971" w:history="1">
        <w:r w:rsidRPr="00FE412F">
          <w:rPr>
            <w:rStyle w:val="Hyperlink"/>
            <w:rFonts w:cstheme="minorHAnsi"/>
            <w:noProof/>
          </w:rPr>
          <w:t>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Objective</w:t>
        </w:r>
        <w:r>
          <w:rPr>
            <w:noProof/>
            <w:webHidden/>
          </w:rPr>
          <w:tab/>
        </w:r>
        <w:r>
          <w:rPr>
            <w:noProof/>
            <w:webHidden/>
          </w:rPr>
          <w:fldChar w:fldCharType="begin"/>
        </w:r>
        <w:r>
          <w:rPr>
            <w:noProof/>
            <w:webHidden/>
          </w:rPr>
          <w:instrText xml:space="preserve"> PAGEREF _Toc232019971 \h </w:instrText>
        </w:r>
        <w:r>
          <w:rPr>
            <w:noProof/>
            <w:webHidden/>
          </w:rPr>
        </w:r>
        <w:r>
          <w:rPr>
            <w:noProof/>
            <w:webHidden/>
          </w:rPr>
          <w:fldChar w:fldCharType="separate"/>
        </w:r>
        <w:r>
          <w:rPr>
            <w:noProof/>
            <w:webHidden/>
          </w:rPr>
          <w:t>5</w:t>
        </w:r>
        <w:r>
          <w:rPr>
            <w:noProof/>
            <w:webHidden/>
          </w:rPr>
          <w:fldChar w:fldCharType="end"/>
        </w:r>
      </w:hyperlink>
    </w:p>
    <w:p w14:paraId="09A64109" w14:textId="393AA7E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2" w:history="1">
        <w:r w:rsidRPr="00FE412F">
          <w:rPr>
            <w:rStyle w:val="Hyperlink"/>
            <w:rFonts w:cstheme="minorHAnsi"/>
            <w:noProof/>
          </w:rPr>
          <w:t>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_Toc232019972 \h </w:instrText>
        </w:r>
        <w:r>
          <w:rPr>
            <w:noProof/>
            <w:webHidden/>
          </w:rPr>
        </w:r>
        <w:r>
          <w:rPr>
            <w:noProof/>
            <w:webHidden/>
          </w:rPr>
          <w:fldChar w:fldCharType="separate"/>
        </w:r>
        <w:r>
          <w:rPr>
            <w:noProof/>
            <w:webHidden/>
          </w:rPr>
          <w:t>5</w:t>
        </w:r>
        <w:r>
          <w:rPr>
            <w:noProof/>
            <w:webHidden/>
          </w:rPr>
          <w:fldChar w:fldCharType="end"/>
        </w:r>
      </w:hyperlink>
    </w:p>
    <w:p w14:paraId="4A19B0A3" w14:textId="520A35A5"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3" w:history="1">
        <w:r w:rsidRPr="00FE412F">
          <w:rPr>
            <w:rStyle w:val="Hyperlink"/>
            <w:rFonts w:cstheme="minorHAnsi"/>
            <w:noProof/>
          </w:rPr>
          <w:t>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_Toc232019973 \h </w:instrText>
        </w:r>
        <w:r>
          <w:rPr>
            <w:noProof/>
            <w:webHidden/>
          </w:rPr>
        </w:r>
        <w:r>
          <w:rPr>
            <w:noProof/>
            <w:webHidden/>
          </w:rPr>
          <w:fldChar w:fldCharType="separate"/>
        </w:r>
        <w:r>
          <w:rPr>
            <w:noProof/>
            <w:webHidden/>
          </w:rPr>
          <w:t>6</w:t>
        </w:r>
        <w:r>
          <w:rPr>
            <w:noProof/>
            <w:webHidden/>
          </w:rPr>
          <w:fldChar w:fldCharType="end"/>
        </w:r>
      </w:hyperlink>
    </w:p>
    <w:p w14:paraId="569A4A29" w14:textId="0B31FE09"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4" w:history="1">
        <w:r w:rsidRPr="00FE412F">
          <w:rPr>
            <w:rStyle w:val="Hyperlink"/>
            <w:rFonts w:cstheme="minorHAnsi"/>
            <w:noProof/>
          </w:rPr>
          <w:t>IV.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_Toc232019974 \h </w:instrText>
        </w:r>
        <w:r>
          <w:rPr>
            <w:noProof/>
            <w:webHidden/>
          </w:rPr>
        </w:r>
        <w:r>
          <w:rPr>
            <w:noProof/>
            <w:webHidden/>
          </w:rPr>
          <w:fldChar w:fldCharType="separate"/>
        </w:r>
        <w:r>
          <w:rPr>
            <w:noProof/>
            <w:webHidden/>
          </w:rPr>
          <w:t>15</w:t>
        </w:r>
        <w:r>
          <w:rPr>
            <w:noProof/>
            <w:webHidden/>
          </w:rPr>
          <w:fldChar w:fldCharType="end"/>
        </w:r>
      </w:hyperlink>
    </w:p>
    <w:p w14:paraId="781BE4C7" w14:textId="3C6D1D0E"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5" w:history="1">
        <w:r w:rsidRPr="00FE412F">
          <w:rPr>
            <w:rStyle w:val="Hyperlink"/>
            <w:rFonts w:cstheme="minorHAnsi"/>
            <w:noProof/>
          </w:rPr>
          <w:t>V.</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_Toc232019975 \h </w:instrText>
        </w:r>
        <w:r>
          <w:rPr>
            <w:noProof/>
            <w:webHidden/>
          </w:rPr>
        </w:r>
        <w:r>
          <w:rPr>
            <w:noProof/>
            <w:webHidden/>
          </w:rPr>
          <w:fldChar w:fldCharType="separate"/>
        </w:r>
        <w:r>
          <w:rPr>
            <w:noProof/>
            <w:webHidden/>
          </w:rPr>
          <w:t>20</w:t>
        </w:r>
        <w:r>
          <w:rPr>
            <w:noProof/>
            <w:webHidden/>
          </w:rPr>
          <w:fldChar w:fldCharType="end"/>
        </w:r>
      </w:hyperlink>
    </w:p>
    <w:p w14:paraId="612496FC" w14:textId="4B00C05F"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6" w:history="1">
        <w:r w:rsidRPr="00FE412F">
          <w:rPr>
            <w:rStyle w:val="Hyperlink"/>
            <w:rFonts w:cstheme="minorHAnsi"/>
            <w:noProof/>
          </w:rPr>
          <w:t>VI.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RFP MILESTONES:</w:t>
        </w:r>
        <w:r>
          <w:rPr>
            <w:noProof/>
            <w:webHidden/>
          </w:rPr>
          <w:tab/>
        </w:r>
        <w:r>
          <w:rPr>
            <w:noProof/>
            <w:webHidden/>
          </w:rPr>
          <w:fldChar w:fldCharType="begin"/>
        </w:r>
        <w:r>
          <w:rPr>
            <w:noProof/>
            <w:webHidden/>
          </w:rPr>
          <w:instrText xml:space="preserve"> PAGEREF _Toc232019976 \h </w:instrText>
        </w:r>
        <w:r>
          <w:rPr>
            <w:noProof/>
            <w:webHidden/>
          </w:rPr>
        </w:r>
        <w:r>
          <w:rPr>
            <w:noProof/>
            <w:webHidden/>
          </w:rPr>
          <w:fldChar w:fldCharType="separate"/>
        </w:r>
        <w:r>
          <w:rPr>
            <w:noProof/>
            <w:webHidden/>
          </w:rPr>
          <w:t>21</w:t>
        </w:r>
        <w:r>
          <w:rPr>
            <w:noProof/>
            <w:webHidden/>
          </w:rPr>
          <w:fldChar w:fldCharType="end"/>
        </w:r>
      </w:hyperlink>
    </w:p>
    <w:p w14:paraId="53C12294" w14:textId="2C7A7620"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7" w:history="1">
        <w:r w:rsidRPr="00FE412F">
          <w:rPr>
            <w:rStyle w:val="Hyperlink"/>
            <w:rFonts w:cstheme="minorHAnsi"/>
            <w:noProof/>
          </w:rPr>
          <w:t>VII.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Terms</w:t>
        </w:r>
        <w:r>
          <w:rPr>
            <w:noProof/>
            <w:webHidden/>
          </w:rPr>
          <w:tab/>
        </w:r>
        <w:r>
          <w:rPr>
            <w:noProof/>
            <w:webHidden/>
          </w:rPr>
          <w:fldChar w:fldCharType="begin"/>
        </w:r>
        <w:r>
          <w:rPr>
            <w:noProof/>
            <w:webHidden/>
          </w:rPr>
          <w:instrText xml:space="preserve"> PAGEREF _Toc232019977 \h </w:instrText>
        </w:r>
        <w:r>
          <w:rPr>
            <w:noProof/>
            <w:webHidden/>
          </w:rPr>
        </w:r>
        <w:r>
          <w:rPr>
            <w:noProof/>
            <w:webHidden/>
          </w:rPr>
          <w:fldChar w:fldCharType="separate"/>
        </w:r>
        <w:r>
          <w:rPr>
            <w:noProof/>
            <w:webHidden/>
          </w:rPr>
          <w:t>21</w:t>
        </w:r>
        <w:r>
          <w:rPr>
            <w:noProof/>
            <w:webHidden/>
          </w:rPr>
          <w:fldChar w:fldCharType="end"/>
        </w:r>
      </w:hyperlink>
    </w:p>
    <w:p w14:paraId="33586A39" w14:textId="6B815DF9" w:rsidR="000F3719" w:rsidRDefault="000F3719">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232019978" w:history="1">
        <w:r w:rsidRPr="00FE412F">
          <w:rPr>
            <w:rStyle w:val="Hyperlink"/>
            <w:rFonts w:cstheme="minorHAnsi"/>
            <w:noProof/>
          </w:rPr>
          <w:t>VIII.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Commercial</w:t>
        </w:r>
        <w:r>
          <w:rPr>
            <w:noProof/>
            <w:webHidden/>
          </w:rPr>
          <w:tab/>
        </w:r>
        <w:r>
          <w:rPr>
            <w:noProof/>
            <w:webHidden/>
          </w:rPr>
          <w:fldChar w:fldCharType="begin"/>
        </w:r>
        <w:r>
          <w:rPr>
            <w:noProof/>
            <w:webHidden/>
          </w:rPr>
          <w:instrText xml:space="preserve"> PAGEREF _Toc232019978 \h </w:instrText>
        </w:r>
        <w:r>
          <w:rPr>
            <w:noProof/>
            <w:webHidden/>
          </w:rPr>
        </w:r>
        <w:r>
          <w:rPr>
            <w:noProof/>
            <w:webHidden/>
          </w:rPr>
          <w:fldChar w:fldCharType="separate"/>
        </w:r>
        <w:r>
          <w:rPr>
            <w:noProof/>
            <w:webHidden/>
          </w:rPr>
          <w:t>28</w:t>
        </w:r>
        <w:r>
          <w:rPr>
            <w:noProof/>
            <w:webHidden/>
          </w:rPr>
          <w:fldChar w:fldCharType="end"/>
        </w:r>
      </w:hyperlink>
    </w:p>
    <w:p w14:paraId="61EFDA1B" w14:textId="3F6BD274"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79" w:history="1">
        <w:r w:rsidRPr="00FE412F">
          <w:rPr>
            <w:rStyle w:val="Hyperlink"/>
            <w:noProof/>
          </w:rPr>
          <w:t>IX.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Glossary</w:t>
        </w:r>
        <w:r>
          <w:rPr>
            <w:noProof/>
            <w:webHidden/>
          </w:rPr>
          <w:tab/>
        </w:r>
        <w:r>
          <w:rPr>
            <w:noProof/>
            <w:webHidden/>
          </w:rPr>
          <w:fldChar w:fldCharType="begin"/>
        </w:r>
        <w:r>
          <w:rPr>
            <w:noProof/>
            <w:webHidden/>
          </w:rPr>
          <w:instrText xml:space="preserve"> PAGEREF _Toc232019979 \h </w:instrText>
        </w:r>
        <w:r>
          <w:rPr>
            <w:noProof/>
            <w:webHidden/>
          </w:rPr>
        </w:r>
        <w:r>
          <w:rPr>
            <w:noProof/>
            <w:webHidden/>
          </w:rPr>
          <w:fldChar w:fldCharType="separate"/>
        </w:r>
        <w:r>
          <w:rPr>
            <w:noProof/>
            <w:webHidden/>
          </w:rPr>
          <w:t>29</w:t>
        </w:r>
        <w:r>
          <w:rPr>
            <w:noProof/>
            <w:webHidden/>
          </w:rPr>
          <w:fldChar w:fldCharType="end"/>
        </w:r>
      </w:hyperlink>
    </w:p>
    <w:p w14:paraId="498F3000" w14:textId="07BB47A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0" w:history="1">
        <w:r w:rsidRPr="00FE412F">
          <w:rPr>
            <w:rStyle w:val="Hyperlink"/>
            <w:rFonts w:cstheme="minorHAnsi"/>
            <w:noProof/>
          </w:rPr>
          <w:t>X.</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Architecture Checklist</w:t>
        </w:r>
        <w:r>
          <w:rPr>
            <w:noProof/>
            <w:webHidden/>
          </w:rPr>
          <w:tab/>
        </w:r>
        <w:r>
          <w:rPr>
            <w:noProof/>
            <w:webHidden/>
          </w:rPr>
          <w:fldChar w:fldCharType="begin"/>
        </w:r>
        <w:r>
          <w:rPr>
            <w:noProof/>
            <w:webHidden/>
          </w:rPr>
          <w:instrText xml:space="preserve"> PAGEREF _Toc232019980 \h </w:instrText>
        </w:r>
        <w:r>
          <w:rPr>
            <w:noProof/>
            <w:webHidden/>
          </w:rPr>
        </w:r>
        <w:r>
          <w:rPr>
            <w:noProof/>
            <w:webHidden/>
          </w:rPr>
          <w:fldChar w:fldCharType="separate"/>
        </w:r>
        <w:r>
          <w:rPr>
            <w:noProof/>
            <w:webHidden/>
          </w:rPr>
          <w:t>29</w:t>
        </w:r>
        <w:r>
          <w:rPr>
            <w:noProof/>
            <w:webHidden/>
          </w:rPr>
          <w:fldChar w:fldCharType="end"/>
        </w:r>
      </w:hyperlink>
    </w:p>
    <w:p w14:paraId="153142F3" w14:textId="01C4876D" w:rsidR="000F3719" w:rsidRDefault="000F3719">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232019981" w:history="1">
        <w:r w:rsidRPr="00FE412F">
          <w:rPr>
            <w:rStyle w:val="Hyperlink"/>
            <w:rFonts w:cstheme="minorHAnsi"/>
            <w:noProof/>
          </w:rPr>
          <w:t>XI.</w:t>
        </w:r>
        <w:r>
          <w:rPr>
            <w:rFonts w:asciiTheme="minorHAnsi" w:eastAsiaTheme="minorEastAsia" w:hAnsiTheme="minorHAnsi" w:cstheme="minorBidi"/>
            <w:smallCaps w:val="0"/>
            <w:noProof/>
            <w:kern w:val="2"/>
            <w:sz w:val="24"/>
            <w14:ligatures w14:val="standardContextual"/>
          </w:rPr>
          <w:tab/>
        </w:r>
        <w:r w:rsidRPr="00FE412F">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_Toc232019981 \h </w:instrText>
        </w:r>
        <w:r>
          <w:rPr>
            <w:noProof/>
            <w:webHidden/>
          </w:rPr>
        </w:r>
        <w:r>
          <w:rPr>
            <w:noProof/>
            <w:webHidden/>
          </w:rPr>
          <w:fldChar w:fldCharType="separate"/>
        </w:r>
        <w:r>
          <w:rPr>
            <w:noProof/>
            <w:webHidden/>
          </w:rPr>
          <w:t>29</w:t>
        </w:r>
        <w:r>
          <w:rPr>
            <w:noProof/>
            <w:webHidden/>
          </w:rPr>
          <w:fldChar w:fldCharType="end"/>
        </w:r>
      </w:hyperlink>
    </w:p>
    <w:p w14:paraId="7F6B77C8" w14:textId="1DE21AAD"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32019969"/>
      <w:r w:rsidRPr="008B4FA5">
        <w:lastRenderedPageBreak/>
        <w:t>InterGlobe Aviation Limited</w:t>
      </w:r>
      <w:bookmarkEnd w:id="2"/>
      <w:r w:rsidRPr="008B4FA5">
        <w:t xml:space="preserve"> </w:t>
      </w:r>
    </w:p>
    <w:p w14:paraId="026E57C9" w14:textId="7B29CDB4"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894E0A">
        <w:rPr>
          <w:rFonts w:asciiTheme="minorHAnsi" w:hAnsiTheme="minorHAnsi" w:cstheme="minorHAnsi"/>
          <w:sz w:val="22"/>
          <w:szCs w:val="22"/>
        </w:rPr>
        <w:t>4</w:t>
      </w:r>
      <w:r w:rsidR="00ED6303">
        <w:rPr>
          <w:rFonts w:asciiTheme="minorHAnsi" w:hAnsiTheme="minorHAnsi" w:cstheme="minorHAnsi"/>
          <w:sz w:val="22"/>
          <w:szCs w:val="22"/>
        </w:rPr>
        <w:t>41</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w:t>
      </w:r>
      <w:r w:rsidR="00D93EC0">
        <w:rPr>
          <w:rFonts w:asciiTheme="minorHAnsi" w:hAnsiTheme="minorHAnsi" w:cstheme="minorHAnsi"/>
          <w:b/>
          <w:bCs/>
          <w:sz w:val="22"/>
          <w:szCs w:val="22"/>
        </w:rPr>
        <w:t>42</w:t>
      </w:r>
      <w:r w:rsidRPr="00BD15F9">
        <w:rPr>
          <w:rFonts w:asciiTheme="minorHAnsi" w:hAnsiTheme="minorHAnsi" w:cstheme="minorHAnsi"/>
          <w:sz w:val="22"/>
          <w:szCs w:val="22"/>
        </w:rPr>
        <w:t xml:space="preserve"> destinations including </w:t>
      </w:r>
      <w:r w:rsidR="0018249F">
        <w:rPr>
          <w:rFonts w:asciiTheme="minorHAnsi" w:hAnsiTheme="minorHAnsi" w:cstheme="minorHAnsi"/>
          <w:sz w:val="22"/>
          <w:szCs w:val="22"/>
        </w:rPr>
        <w:t>9</w:t>
      </w:r>
      <w:r w:rsidR="00D93EC0">
        <w:rPr>
          <w:rFonts w:asciiTheme="minorHAnsi" w:hAnsiTheme="minorHAnsi" w:cstheme="minorHAnsi"/>
          <w:sz w:val="22"/>
          <w:szCs w:val="22"/>
        </w:rPr>
        <w:t>7</w:t>
      </w:r>
      <w:r w:rsidRPr="00BD15F9">
        <w:rPr>
          <w:rFonts w:asciiTheme="minorHAnsi" w:hAnsiTheme="minorHAnsi" w:cstheme="minorHAnsi"/>
          <w:sz w:val="22"/>
          <w:szCs w:val="22"/>
        </w:rPr>
        <w:t xml:space="preserve"> domestic destinations within India and </w:t>
      </w:r>
      <w:r w:rsidR="0018249F">
        <w:rPr>
          <w:rFonts w:asciiTheme="minorHAnsi" w:hAnsiTheme="minorHAnsi" w:cstheme="minorHAnsi"/>
          <w:sz w:val="22"/>
          <w:szCs w:val="22"/>
        </w:rPr>
        <w:t>4</w:t>
      </w:r>
      <w:r w:rsidR="00D93EC0">
        <w:rPr>
          <w:rFonts w:asciiTheme="minorHAnsi" w:hAnsiTheme="minorHAnsi" w:cstheme="minorHAnsi"/>
          <w:sz w:val="22"/>
          <w:szCs w:val="22"/>
        </w:rPr>
        <w:t>5</w:t>
      </w:r>
      <w:r w:rsidR="0018249F">
        <w:rPr>
          <w:rFonts w:asciiTheme="minorHAnsi" w:hAnsiTheme="minorHAnsi" w:cstheme="minorHAnsi"/>
          <w:sz w:val="22"/>
          <w:szCs w:val="22"/>
        </w:rPr>
        <w:t xml:space="preserve"> </w:t>
      </w:r>
      <w:r w:rsidRPr="00BD15F9">
        <w:rPr>
          <w:rFonts w:asciiTheme="minorHAnsi" w:hAnsiTheme="minorHAnsi" w:cstheme="minorHAnsi"/>
          <w:sz w:val="22"/>
          <w:szCs w:val="22"/>
        </w:rPr>
        <w:t>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89CF72D"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001B301B">
        <w:rPr>
          <w:rFonts w:asciiTheme="minorHAnsi" w:hAnsiTheme="minorHAnsi" w:cstheme="minorHAnsi"/>
          <w:sz w:val="22"/>
          <w:szCs w:val="22"/>
        </w:rPr>
        <w:t>“</w:t>
      </w:r>
      <w:r w:rsidR="001B301B" w:rsidRPr="001B301B">
        <w:rPr>
          <w:rFonts w:asciiTheme="minorHAnsi" w:hAnsiTheme="minorHAnsi" w:cstheme="minorHAnsi"/>
          <w:sz w:val="22"/>
          <w:szCs w:val="22"/>
        </w:rPr>
        <w:t>App engagement &amp; Personalization</w:t>
      </w:r>
      <w:r w:rsidR="00D01DD7">
        <w:rPr>
          <w:rFonts w:asciiTheme="minorHAnsi" w:hAnsiTheme="minorHAnsi" w:cstheme="minorHAnsi"/>
          <w:sz w:val="22"/>
          <w:szCs w:val="22"/>
        </w:rPr>
        <w:t xml:space="preserve"> Platform</w:t>
      </w:r>
      <w:r w:rsidR="001B301B" w:rsidRPr="001B301B">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32019970"/>
      <w:r w:rsidRPr="008B4FA5">
        <w:lastRenderedPageBreak/>
        <w:t>Schedule a - Information for potential suppliers</w:t>
      </w:r>
      <w:bookmarkEnd w:id="4"/>
    </w:p>
    <w:p w14:paraId="4C36D514"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32019971"/>
      <w:r w:rsidRPr="008B4FA5">
        <w:rPr>
          <w:rFonts w:asciiTheme="minorHAnsi" w:hAnsiTheme="minorHAnsi" w:cstheme="minorHAnsi"/>
          <w:szCs w:val="22"/>
        </w:rPr>
        <w:t>Objective</w:t>
      </w:r>
      <w:bookmarkEnd w:id="5"/>
    </w:p>
    <w:p w14:paraId="6E992B31" w14:textId="3F210C7B"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D01DD7">
        <w:rPr>
          <w:rFonts w:asciiTheme="minorHAnsi" w:hAnsiTheme="minorHAnsi" w:cstheme="minorHAnsi"/>
          <w:sz w:val="22"/>
          <w:szCs w:val="22"/>
        </w:rPr>
        <w:t>‘</w:t>
      </w:r>
      <w:r w:rsidR="002C6466">
        <w:rPr>
          <w:rFonts w:asciiTheme="minorHAnsi" w:hAnsiTheme="minorHAnsi" w:cstheme="minorHAnsi"/>
          <w:sz w:val="22"/>
          <w:szCs w:val="22"/>
        </w:rPr>
        <w:t>Experimentation &amp;</w:t>
      </w:r>
      <w:r w:rsidR="00127046" w:rsidRPr="00127046">
        <w:rPr>
          <w:rFonts w:asciiTheme="minorHAnsi" w:hAnsiTheme="minorHAnsi" w:cstheme="minorHAnsi"/>
          <w:sz w:val="22"/>
          <w:szCs w:val="22"/>
        </w:rPr>
        <w:t xml:space="preserve"> personalization</w:t>
      </w:r>
      <w:r w:rsidR="00D01DD7">
        <w:rPr>
          <w:rFonts w:asciiTheme="minorHAnsi" w:hAnsiTheme="minorHAnsi" w:cstheme="minorHAnsi"/>
          <w:sz w:val="22"/>
          <w:szCs w:val="22"/>
        </w:rPr>
        <w:t xml:space="preserve"> platform</w:t>
      </w:r>
      <w:r w:rsidR="00127046">
        <w:rPr>
          <w:rFonts w:asciiTheme="minorHAnsi" w:hAnsiTheme="minorHAnsi" w:cstheme="minorHAnsi"/>
          <w:sz w:val="22"/>
          <w:szCs w:val="22"/>
        </w:rPr>
        <w:t>’</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At a very high level, below would be the key objectives:</w:t>
      </w:r>
    </w:p>
    <w:p w14:paraId="5DD3D9CF" w14:textId="77777777" w:rsidR="002D0347" w:rsidRDefault="002D0347" w:rsidP="00A65AD2">
      <w:pPr>
        <w:jc w:val="both"/>
        <w:rPr>
          <w:rFonts w:asciiTheme="minorHAnsi" w:hAnsiTheme="minorHAnsi" w:cstheme="minorHAnsi"/>
          <w:sz w:val="22"/>
          <w:szCs w:val="22"/>
        </w:rPr>
      </w:pPr>
    </w:p>
    <w:p w14:paraId="135983A8" w14:textId="10581681"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Drive higher direct bookings on IndiGo’s owned channel</w:t>
      </w:r>
      <w:r w:rsidR="005F5E66">
        <w:rPr>
          <w:rFonts w:asciiTheme="minorHAnsi" w:hAnsiTheme="minorHAnsi" w:cstheme="minorHAnsi"/>
          <w:sz w:val="22"/>
          <w:szCs w:val="22"/>
          <w:highlight w:val="lightGray"/>
        </w:rPr>
        <w:t xml:space="preserve"> </w:t>
      </w:r>
      <w:r w:rsidRPr="00F77D8B">
        <w:rPr>
          <w:rFonts w:asciiTheme="minorHAnsi" w:hAnsiTheme="minorHAnsi" w:cstheme="minorHAnsi"/>
          <w:sz w:val="22"/>
          <w:szCs w:val="22"/>
          <w:highlight w:val="lightGray"/>
        </w:rPr>
        <w:t>through a strong experimentation-led approach, leveraging A/B testing and cohort-based optimisation to improve conversion across the journey.</w:t>
      </w:r>
    </w:p>
    <w:p w14:paraId="6C1C7F7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Enhance effectiveness with targeted nudges, contextual offers, and personalised experiences, ensuring relevant engagement that increases conversion and reduces dependency on third-party platforms.</w:t>
      </w:r>
    </w:p>
    <w:p w14:paraId="1C523A3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Enhanced customer engagement and retention across key flight-related interactions through timely, relevant communication and personalised experiences at critical journey touchpoints (search, booking, pre-departure, and post-booking).</w:t>
      </w:r>
    </w:p>
    <w:p w14:paraId="198F345B"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Accelerated feature deployment with minimal reliance on engineering, reducing release dependencies and enabling faster go-to-market.</w:t>
      </w:r>
    </w:p>
    <w:p w14:paraId="25D856A2"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Enhanced user experience through real-time, responsive interactions and dynamic content delivery.</w:t>
      </w:r>
    </w:p>
    <w:p w14:paraId="77805AF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Seamless integration with IndiGo’s Martech ecosystem, ensuring unified data flow and eliminating silos or redundant capabilities.</w:t>
      </w:r>
    </w:p>
    <w:p w14:paraId="122DC471" w14:textId="77777777" w:rsidR="005275BE"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High-performance, scalable experience with fast load times and no adverse impact on overall platform performance.</w:t>
      </w:r>
    </w:p>
    <w:p w14:paraId="01E75F2D" w14:textId="00D5E451" w:rsidR="00F23FEB" w:rsidRPr="00F77D8B" w:rsidRDefault="005275BE" w:rsidP="00CE1E09">
      <w:pPr>
        <w:pStyle w:val="ListParagraph"/>
        <w:numPr>
          <w:ilvl w:val="0"/>
          <w:numId w:val="44"/>
        </w:numPr>
        <w:jc w:val="both"/>
        <w:rPr>
          <w:rFonts w:asciiTheme="minorHAnsi" w:hAnsiTheme="minorHAnsi" w:cstheme="minorHAnsi"/>
          <w:sz w:val="22"/>
          <w:szCs w:val="22"/>
          <w:highlight w:val="lightGray"/>
        </w:rPr>
      </w:pPr>
      <w:r w:rsidRPr="00F77D8B">
        <w:rPr>
          <w:rFonts w:asciiTheme="minorHAnsi" w:hAnsiTheme="minorHAnsi" w:cstheme="minorHAnsi"/>
          <w:sz w:val="22"/>
          <w:szCs w:val="22"/>
          <w:highlight w:val="lightGray"/>
        </w:rPr>
        <w:t>Extensible platform capability to support future marketplace initiatives (Hotels, Cabs, Sightseeing, etc.) alongside the core flight booking funnel</w:t>
      </w: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 w:name="_Toc232019972"/>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CA556E3" w14:textId="77777777" w:rsidR="00EF2067" w:rsidRDefault="00A65AD2" w:rsidP="00EF2067">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36D66E72" w14:textId="06174CE8"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Booking Funnel Optimization &amp; Conversion Growth </w:t>
      </w:r>
    </w:p>
    <w:p w14:paraId="5B57EC4C" w14:textId="0C98299F"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Customer Segmentation </w:t>
      </w:r>
    </w:p>
    <w:p w14:paraId="5710F421" w14:textId="448168A4"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Personalization </w:t>
      </w:r>
    </w:p>
    <w:p w14:paraId="40726BA2" w14:textId="160F0E52"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Context-Aware UI Personalization </w:t>
      </w:r>
    </w:p>
    <w:p w14:paraId="0097F0EF" w14:textId="02EFCA3A"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AI-Powered Decisioning</w:t>
      </w:r>
      <w:r w:rsidR="005F5E66">
        <w:rPr>
          <w:rFonts w:asciiTheme="minorHAnsi" w:hAnsiTheme="minorHAnsi" w:cs="Arial"/>
          <w:color w:val="000000" w:themeColor="text1"/>
          <w:sz w:val="22"/>
          <w:szCs w:val="22"/>
        </w:rPr>
        <w:t>, Optimization &amp;</w:t>
      </w:r>
      <w:r w:rsidRPr="006E4ADD">
        <w:rPr>
          <w:rFonts w:asciiTheme="minorHAnsi" w:hAnsiTheme="minorHAnsi" w:cs="Arial"/>
          <w:color w:val="000000" w:themeColor="text1"/>
          <w:sz w:val="22"/>
          <w:szCs w:val="22"/>
        </w:rPr>
        <w:t xml:space="preserve"> </w:t>
      </w:r>
      <w:r w:rsidR="005F5E66">
        <w:rPr>
          <w:rFonts w:asciiTheme="minorHAnsi" w:hAnsiTheme="minorHAnsi" w:cs="Arial"/>
          <w:color w:val="000000" w:themeColor="text1"/>
          <w:sz w:val="22"/>
          <w:szCs w:val="22"/>
        </w:rPr>
        <w:t>Recommendation</w:t>
      </w:r>
      <w:r w:rsidRPr="006E4ADD">
        <w:rPr>
          <w:rFonts w:asciiTheme="minorHAnsi" w:hAnsiTheme="minorHAnsi" w:cs="Arial"/>
          <w:color w:val="000000" w:themeColor="text1"/>
          <w:sz w:val="22"/>
          <w:szCs w:val="22"/>
        </w:rPr>
        <w:t xml:space="preserve"> </w:t>
      </w:r>
    </w:p>
    <w:p w14:paraId="6002B473" w14:textId="2AB9174E"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Ancillary Revenue Growth </w:t>
      </w:r>
    </w:p>
    <w:p w14:paraId="62D17F63" w14:textId="20F93601"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Loyalty </w:t>
      </w:r>
      <w:r w:rsidR="00C00529">
        <w:rPr>
          <w:rFonts w:asciiTheme="minorHAnsi" w:hAnsiTheme="minorHAnsi" w:cs="Arial"/>
          <w:color w:val="000000" w:themeColor="text1"/>
          <w:sz w:val="22"/>
          <w:szCs w:val="22"/>
        </w:rPr>
        <w:t>Management</w:t>
      </w:r>
      <w:r w:rsidRPr="006E4ADD">
        <w:rPr>
          <w:rFonts w:asciiTheme="minorHAnsi" w:hAnsiTheme="minorHAnsi" w:cs="Arial"/>
          <w:color w:val="000000" w:themeColor="text1"/>
          <w:sz w:val="22"/>
          <w:szCs w:val="22"/>
        </w:rPr>
        <w:t xml:space="preserve"> </w:t>
      </w:r>
    </w:p>
    <w:p w14:paraId="1A10D594" w14:textId="5FFD47A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Abandon Cart Recovery &amp; Conversion </w:t>
      </w:r>
    </w:p>
    <w:p w14:paraId="12DE55BA" w14:textId="490280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Journey Orchestration &amp; Real-Time Customer Engagement </w:t>
      </w:r>
    </w:p>
    <w:p w14:paraId="768B7491" w14:textId="12B2A6B7"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lastRenderedPageBreak/>
        <w:t xml:space="preserve">Experimentation Platform </w:t>
      </w:r>
    </w:p>
    <w:p w14:paraId="5F03E120" w14:textId="133D4415"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No-Code / Low-Code Experimentation &amp; Business User Enablement </w:t>
      </w:r>
    </w:p>
    <w:p w14:paraId="668CF11F" w14:textId="03381726" w:rsidR="006E4ADD"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 xml:space="preserve">Measurement, Analytics &amp; Business Impact </w:t>
      </w:r>
    </w:p>
    <w:p w14:paraId="3BD8FBFD" w14:textId="50A2E314" w:rsidR="00A65AD2" w:rsidRPr="006E4ADD" w:rsidRDefault="006E4ADD" w:rsidP="00CE1E09">
      <w:pPr>
        <w:pStyle w:val="ListParagraph"/>
        <w:numPr>
          <w:ilvl w:val="1"/>
          <w:numId w:val="40"/>
        </w:numPr>
        <w:spacing w:after="120"/>
        <w:jc w:val="both"/>
        <w:rPr>
          <w:rFonts w:asciiTheme="minorHAnsi" w:hAnsiTheme="minorHAnsi" w:cs="Arial"/>
          <w:color w:val="000000" w:themeColor="text1"/>
          <w:sz w:val="22"/>
          <w:szCs w:val="22"/>
        </w:rPr>
      </w:pPr>
      <w:r w:rsidRPr="006E4ADD">
        <w:rPr>
          <w:rFonts w:asciiTheme="minorHAnsi" w:hAnsiTheme="minorHAnsi" w:cs="Arial"/>
          <w:color w:val="000000" w:themeColor="text1"/>
          <w:sz w:val="22"/>
          <w:szCs w:val="22"/>
        </w:rPr>
        <w:t>Vendor References, Travel Expertise &amp; Proven Scale</w:t>
      </w: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8" w:name="_Toc232019973"/>
      <w:r>
        <w:rPr>
          <w:rFonts w:asciiTheme="minorHAnsi" w:hAnsiTheme="minorHAnsi" w:cstheme="minorHAnsi"/>
          <w:szCs w:val="22"/>
        </w:rPr>
        <w:t>Functional Detailed Requirements</w:t>
      </w:r>
      <w:bookmarkEnd w:id="8"/>
    </w:p>
    <w:p w14:paraId="2D2C46C7" w14:textId="77777777" w:rsidR="000C649B" w:rsidRDefault="00A65AD2" w:rsidP="000C649B">
      <w:pPr>
        <w:spacing w:after="120"/>
        <w:jc w:val="both"/>
        <w:rPr>
          <w:rFonts w:asciiTheme="minorHAnsi" w:hAnsiTheme="minorHAnsi" w:cs="Arial"/>
          <w:color w:val="000000" w:themeColor="text1"/>
          <w:sz w:val="22"/>
          <w:szCs w:val="22"/>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3437A796" w14:textId="11E8DB28" w:rsidR="000C649B" w:rsidRPr="00231C7A" w:rsidRDefault="000C649B" w:rsidP="000C649B">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5624FE48"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C, provide detailed documentation to substantiate the answer</w:t>
      </w:r>
    </w:p>
    <w:p w14:paraId="643BF35C"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PC, provide detailed documentation around which part is Compliant and which is Non-Compliant. Also state willingness to customize at FOC for the Non-Compliant part.</w:t>
      </w:r>
    </w:p>
    <w:p w14:paraId="6AF3FD24" w14:textId="77777777" w:rsidR="000C649B" w:rsidRPr="00DD080D" w:rsidRDefault="000C649B" w:rsidP="00CE1E09">
      <w:pPr>
        <w:pStyle w:val="ListParagraph"/>
        <w:numPr>
          <w:ilvl w:val="0"/>
          <w:numId w:val="46"/>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If the answer is NC, state willingness to customize at FOC. If no, state if this is a road map item for the future or not.</w:t>
      </w:r>
    </w:p>
    <w:p w14:paraId="502018E3" w14:textId="1FFBA549" w:rsidR="004473E1" w:rsidRDefault="000C649B" w:rsidP="00804F5D">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Functional Requirements</w:t>
      </w:r>
      <w:r w:rsidR="00673EEA">
        <w:rPr>
          <w:rFonts w:asciiTheme="minorHAnsi" w:hAnsiTheme="minorHAnsi" w:cs="Arial"/>
          <w:bCs/>
          <w:color w:val="000000" w:themeColor="text1"/>
          <w:sz w:val="22"/>
          <w:szCs w:val="22"/>
        </w:rPr>
        <w:t xml:space="preserve"> which are divided into Capability requirements and Use Case Demonstration</w:t>
      </w:r>
      <w:r w:rsidR="000625A1">
        <w:rPr>
          <w:rFonts w:asciiTheme="minorHAnsi" w:hAnsiTheme="minorHAnsi" w:cs="Arial"/>
          <w:bCs/>
          <w:color w:val="000000" w:themeColor="text1"/>
          <w:sz w:val="22"/>
          <w:szCs w:val="22"/>
        </w:rPr>
        <w:t xml:space="preserve">. The latter </w:t>
      </w:r>
      <w:r w:rsidR="00BE3152">
        <w:rPr>
          <w:rFonts w:asciiTheme="minorHAnsi" w:hAnsiTheme="minorHAnsi" w:cs="Arial"/>
          <w:bCs/>
          <w:color w:val="000000" w:themeColor="text1"/>
          <w:sz w:val="22"/>
          <w:szCs w:val="22"/>
        </w:rPr>
        <w:t>must</w:t>
      </w:r>
      <w:r w:rsidR="000625A1">
        <w:rPr>
          <w:rFonts w:asciiTheme="minorHAnsi" w:hAnsiTheme="minorHAnsi" w:cs="Arial"/>
          <w:bCs/>
          <w:color w:val="000000" w:themeColor="text1"/>
          <w:sz w:val="22"/>
          <w:szCs w:val="22"/>
        </w:rPr>
        <w:t xml:space="preserve"> be explained in a practical way.</w:t>
      </w:r>
    </w:p>
    <w:p w14:paraId="0CDCD9FF" w14:textId="77777777" w:rsidR="00804F5D" w:rsidRDefault="00804F5D" w:rsidP="00804F5D">
      <w:pPr>
        <w:spacing w:after="120"/>
        <w:jc w:val="both"/>
        <w:rPr>
          <w:rFonts w:asciiTheme="minorHAnsi" w:hAnsiTheme="minorHAnsi" w:cs="Arial"/>
          <w:bCs/>
          <w:color w:val="000000" w:themeColor="text1"/>
          <w:sz w:val="22"/>
          <w:szCs w:val="22"/>
        </w:rPr>
      </w:pPr>
    </w:p>
    <w:p w14:paraId="79AC8535" w14:textId="65692E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 Booking Funnel Optimization &amp; Conversion</w:t>
      </w:r>
    </w:p>
    <w:p w14:paraId="6A7F4946"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02AE88F" w14:textId="71626D3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run experimentation across Search, Flight Selection, Passenger Details, Ancillary Selection and Seat Selection journeys.</w:t>
      </w:r>
    </w:p>
    <w:p w14:paraId="79287F87" w14:textId="45F2819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identify customer drop-off points and optimize progression through the booking funnel.</w:t>
      </w:r>
    </w:p>
    <w:p w14:paraId="21B1461F" w14:textId="4FC05F7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experiences based on customer profile, travel context and behavioral signals.</w:t>
      </w:r>
    </w:p>
    <w:p w14:paraId="28DBD247" w14:textId="01420A41"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differentiate experiences for first-time visitors, returning customers and logged-in customers.</w:t>
      </w:r>
    </w:p>
    <w:p w14:paraId="141EBE6B" w14:textId="210A9905"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booking journeys for conversion, revenue and customer experience.</w:t>
      </w:r>
    </w:p>
    <w:p w14:paraId="7A7BD36D" w14:textId="452BA7BB"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travel intent, route, booking window, trip duration and travel dates.</w:t>
      </w:r>
    </w:p>
    <w:p w14:paraId="7B6B0484" w14:textId="5A379E9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test alternative layouts, messaging, content, pricing presentation and call-to-action treatments.</w:t>
      </w:r>
    </w:p>
    <w:p w14:paraId="539928F9" w14:textId="696E80DF"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optimize customer progression across the booking funnel through contextual interventions and recommendations.</w:t>
      </w:r>
    </w:p>
    <w:p w14:paraId="35C5BD63" w14:textId="27EB411E" w:rsidR="00877D12" w:rsidRPr="00DD080D" w:rsidRDefault="00877D12" w:rsidP="00CE1E09">
      <w:pPr>
        <w:pStyle w:val="ListParagraph"/>
        <w:numPr>
          <w:ilvl w:val="0"/>
          <w:numId w:val="47"/>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booking journeys based on customer value, loyalty status and prior booking history.</w:t>
      </w:r>
    </w:p>
    <w:p w14:paraId="7DFF4C2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Use Case Demonstration</w:t>
      </w:r>
    </w:p>
    <w:p w14:paraId="4618DE5D" w14:textId="7E7450C5"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improving Search-to-Booking conversion for a high-volume route</w:t>
      </w:r>
      <w:r w:rsidR="00CF4FFC" w:rsidRPr="00DD080D">
        <w:rPr>
          <w:rFonts w:asciiTheme="minorHAnsi" w:hAnsiTheme="minorHAnsi" w:cs="Arial"/>
          <w:bCs/>
          <w:color w:val="000000" w:themeColor="text1"/>
          <w:sz w:val="22"/>
          <w:szCs w:val="22"/>
        </w:rPr>
        <w:t xml:space="preserve"> like Delhi to Mumbai</w:t>
      </w:r>
      <w:r w:rsidRPr="00DD080D">
        <w:rPr>
          <w:rFonts w:asciiTheme="minorHAnsi" w:hAnsiTheme="minorHAnsi" w:cs="Arial"/>
          <w:bCs/>
          <w:color w:val="000000" w:themeColor="text1"/>
          <w:sz w:val="22"/>
          <w:szCs w:val="22"/>
        </w:rPr>
        <w:t>.</w:t>
      </w:r>
    </w:p>
    <w:p w14:paraId="4317752B" w14:textId="56EB082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reducing Flight Selection stage drop-offs.</w:t>
      </w:r>
    </w:p>
    <w:p w14:paraId="75F6D539" w14:textId="70AE4753"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lastRenderedPageBreak/>
        <w:t>Demonstrate differentiated experiences for first-time visitors versus returning customers.</w:t>
      </w:r>
    </w:p>
    <w:p w14:paraId="195EED69" w14:textId="464D290A"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optimization of Ancillary Selection and Seat Selection </w:t>
      </w:r>
      <w:r w:rsidR="00EA585F" w:rsidRPr="00DD080D">
        <w:rPr>
          <w:rFonts w:asciiTheme="minorHAnsi" w:hAnsiTheme="minorHAnsi" w:cs="Arial"/>
          <w:bCs/>
          <w:color w:val="000000" w:themeColor="text1"/>
          <w:sz w:val="22"/>
          <w:szCs w:val="22"/>
        </w:rPr>
        <w:t>pages</w:t>
      </w:r>
      <w:r w:rsidRPr="00DD080D">
        <w:rPr>
          <w:rFonts w:asciiTheme="minorHAnsi" w:hAnsiTheme="minorHAnsi" w:cs="Arial"/>
          <w:bCs/>
          <w:color w:val="000000" w:themeColor="text1"/>
          <w:sz w:val="22"/>
          <w:szCs w:val="22"/>
        </w:rPr>
        <w:t>.</w:t>
      </w:r>
    </w:p>
    <w:p w14:paraId="69C698CD" w14:textId="6CCA0F6C" w:rsidR="00877D12" w:rsidRPr="00DD080D" w:rsidRDefault="00877D12" w:rsidP="00CE1E09">
      <w:pPr>
        <w:pStyle w:val="ListParagraph"/>
        <w:numPr>
          <w:ilvl w:val="0"/>
          <w:numId w:val="48"/>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experiences based on travel intent and customer value.</w:t>
      </w:r>
    </w:p>
    <w:p w14:paraId="02E0F181" w14:textId="6678E1D5" w:rsidR="00877D12" w:rsidRPr="007C5D53" w:rsidRDefault="00877D12" w:rsidP="007C5D53">
      <w:pPr>
        <w:spacing w:after="120"/>
        <w:ind w:left="7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0A9D8D1A"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experiment launch time. </w:t>
      </w:r>
    </w:p>
    <w:p w14:paraId="593ACA81"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experiments launched without engineering support. </w:t>
      </w:r>
    </w:p>
    <w:p w14:paraId="3F77A034"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travel deployment. </w:t>
      </w:r>
    </w:p>
    <w:p w14:paraId="6B49C447" w14:textId="77777777" w:rsidR="00877D12" w:rsidRPr="00877D12" w:rsidRDefault="00877D12" w:rsidP="00CE1E09">
      <w:pPr>
        <w:numPr>
          <w:ilvl w:val="0"/>
          <w:numId w:val="7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Average conversion uplift achieved. </w:t>
      </w:r>
    </w:p>
    <w:p w14:paraId="07FBCC63" w14:textId="706063B7" w:rsidR="00877D12" w:rsidRPr="00877D12" w:rsidRDefault="00877D12" w:rsidP="00877D12">
      <w:pPr>
        <w:spacing w:after="120"/>
        <w:jc w:val="both"/>
        <w:rPr>
          <w:rFonts w:asciiTheme="minorHAnsi" w:hAnsiTheme="minorHAnsi" w:cs="Arial"/>
          <w:bCs/>
          <w:color w:val="000000" w:themeColor="text1"/>
          <w:sz w:val="22"/>
          <w:szCs w:val="22"/>
        </w:rPr>
      </w:pPr>
    </w:p>
    <w:p w14:paraId="61DC975A" w14:textId="733A07C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2. Customer Segmentation</w:t>
      </w:r>
    </w:p>
    <w:p w14:paraId="66A74A09" w14:textId="200CA048" w:rsidR="00877D12" w:rsidRPr="00877D12" w:rsidRDefault="00DD080D" w:rsidP="00DD080D">
      <w:pPr>
        <w:spacing w:after="120"/>
        <w:ind w:left="7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2.1 </w:t>
      </w:r>
      <w:r w:rsidR="00877D12" w:rsidRPr="00877D12">
        <w:rPr>
          <w:rFonts w:asciiTheme="minorHAnsi" w:hAnsiTheme="minorHAnsi" w:cs="Arial"/>
          <w:b/>
          <w:bCs/>
          <w:color w:val="000000" w:themeColor="text1"/>
          <w:sz w:val="22"/>
          <w:szCs w:val="22"/>
        </w:rPr>
        <w:t>Capability Requirements</w:t>
      </w:r>
    </w:p>
    <w:p w14:paraId="3AD01C27" w14:textId="411FDB5F"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audiences using behavioral, transactional, loyalty and profile attributes.</w:t>
      </w:r>
    </w:p>
    <w:p w14:paraId="5CD4D8B0" w14:textId="34C1D8A3" w:rsidR="00877D12" w:rsidRPr="00DD080D" w:rsidRDefault="00877D12" w:rsidP="00CE1E09">
      <w:pPr>
        <w:pStyle w:val="ListParagraph"/>
        <w:numPr>
          <w:ilvl w:val="0"/>
          <w:numId w:val="4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create </w:t>
      </w:r>
      <w:r w:rsidR="005F5E66">
        <w:rPr>
          <w:rFonts w:asciiTheme="minorHAnsi" w:hAnsiTheme="minorHAnsi" w:cs="Arial"/>
          <w:bCs/>
          <w:color w:val="000000" w:themeColor="text1"/>
          <w:sz w:val="22"/>
          <w:szCs w:val="22"/>
        </w:rPr>
        <w:t xml:space="preserve">run time </w:t>
      </w:r>
      <w:r w:rsidRPr="00DD080D">
        <w:rPr>
          <w:rFonts w:asciiTheme="minorHAnsi" w:hAnsiTheme="minorHAnsi" w:cs="Arial"/>
          <w:bCs/>
          <w:color w:val="000000" w:themeColor="text1"/>
          <w:sz w:val="22"/>
          <w:szCs w:val="22"/>
        </w:rPr>
        <w:t>cohorts</w:t>
      </w:r>
      <w:r w:rsidR="005F5E66">
        <w:rPr>
          <w:rFonts w:asciiTheme="minorHAnsi" w:hAnsiTheme="minorHAnsi" w:cs="Arial"/>
          <w:bCs/>
          <w:color w:val="000000" w:themeColor="text1"/>
          <w:sz w:val="22"/>
          <w:szCs w:val="22"/>
        </w:rPr>
        <w:t>/segments, for example</w:t>
      </w:r>
      <w:r w:rsidRPr="00DD080D">
        <w:rPr>
          <w:rFonts w:asciiTheme="minorHAnsi" w:hAnsiTheme="minorHAnsi" w:cs="Arial"/>
          <w:bCs/>
          <w:color w:val="000000" w:themeColor="text1"/>
          <w:sz w:val="22"/>
          <w:szCs w:val="22"/>
        </w:rPr>
        <w:t>:</w:t>
      </w:r>
    </w:p>
    <w:p w14:paraId="6C89AD94" w14:textId="59239F8B" w:rsidR="00877D12" w:rsidRDefault="00877D12" w:rsidP="00CE1E09">
      <w:pPr>
        <w:numPr>
          <w:ilvl w:val="0"/>
          <w:numId w:val="50"/>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Famil</w:t>
      </w:r>
      <w:r w:rsidR="004B07C6">
        <w:rPr>
          <w:rFonts w:asciiTheme="minorHAnsi" w:hAnsiTheme="minorHAnsi" w:cs="Arial"/>
          <w:bCs/>
          <w:color w:val="000000" w:themeColor="text1"/>
          <w:sz w:val="22"/>
          <w:szCs w:val="22"/>
        </w:rPr>
        <w:t>y &amp; Friends</w:t>
      </w:r>
      <w:r w:rsidRPr="00877D12">
        <w:rPr>
          <w:rFonts w:asciiTheme="minorHAnsi" w:hAnsiTheme="minorHAnsi" w:cs="Arial"/>
          <w:bCs/>
          <w:color w:val="000000" w:themeColor="text1"/>
          <w:sz w:val="22"/>
          <w:szCs w:val="22"/>
        </w:rPr>
        <w:t xml:space="preserve"> </w:t>
      </w:r>
    </w:p>
    <w:p w14:paraId="46AC735C" w14:textId="07A47D17" w:rsidR="00F77D8B" w:rsidRDefault="00F77D8B"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Senior Citizens</w:t>
      </w:r>
    </w:p>
    <w:p w14:paraId="3279B1D2" w14:textId="60673335" w:rsidR="00143A9E" w:rsidRPr="00877D12" w:rsidRDefault="00143A9E" w:rsidP="00CE1E09">
      <w:pPr>
        <w:numPr>
          <w:ilvl w:val="0"/>
          <w:numId w:val="5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More which IndiGo can come out in the future</w:t>
      </w:r>
      <w:r w:rsidR="004C3150">
        <w:rPr>
          <w:rFonts w:asciiTheme="minorHAnsi" w:hAnsiTheme="minorHAnsi" w:cs="Arial"/>
          <w:bCs/>
          <w:color w:val="000000" w:themeColor="text1"/>
          <w:sz w:val="22"/>
          <w:szCs w:val="22"/>
        </w:rPr>
        <w:t>. Vendors are requested to suggest more such cohorts which IndiGo does not have currently.</w:t>
      </w:r>
    </w:p>
    <w:p w14:paraId="6FD4AA38" w14:textId="21F37E3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Ability to </w:t>
      </w:r>
      <w:r w:rsidR="00AB5F83" w:rsidRPr="00DD080D">
        <w:rPr>
          <w:rFonts w:asciiTheme="minorHAnsi" w:hAnsiTheme="minorHAnsi" w:cs="Arial"/>
          <w:bCs/>
          <w:color w:val="000000" w:themeColor="text1"/>
          <w:sz w:val="22"/>
          <w:szCs w:val="22"/>
        </w:rPr>
        <w:t>identify</w:t>
      </w:r>
      <w:r w:rsidRPr="00DD080D">
        <w:rPr>
          <w:rFonts w:asciiTheme="minorHAnsi" w:hAnsiTheme="minorHAnsi" w:cs="Arial"/>
          <w:bCs/>
          <w:color w:val="000000" w:themeColor="text1"/>
          <w:sz w:val="22"/>
          <w:szCs w:val="22"/>
        </w:rPr>
        <w:t xml:space="preserve"> anonymous</w:t>
      </w:r>
      <w:r w:rsidR="00F77D8B" w:rsidRPr="00DD080D">
        <w:rPr>
          <w:rFonts w:asciiTheme="minorHAnsi" w:hAnsiTheme="minorHAnsi" w:cs="Arial"/>
          <w:bCs/>
          <w:color w:val="000000" w:themeColor="text1"/>
          <w:sz w:val="22"/>
          <w:szCs w:val="22"/>
        </w:rPr>
        <w:t>,</w:t>
      </w:r>
      <w:r w:rsidRPr="00DD080D">
        <w:rPr>
          <w:rFonts w:asciiTheme="minorHAnsi" w:hAnsiTheme="minorHAnsi" w:cs="Arial"/>
          <w:bCs/>
          <w:color w:val="000000" w:themeColor="text1"/>
          <w:sz w:val="22"/>
          <w:szCs w:val="22"/>
        </w:rPr>
        <w:t xml:space="preserve"> </w:t>
      </w:r>
      <w:r w:rsidR="00AB5F83" w:rsidRPr="00DD080D">
        <w:rPr>
          <w:rFonts w:asciiTheme="minorHAnsi" w:hAnsiTheme="minorHAnsi" w:cs="Arial"/>
          <w:bCs/>
          <w:color w:val="000000" w:themeColor="text1"/>
          <w:sz w:val="22"/>
          <w:szCs w:val="22"/>
        </w:rPr>
        <w:t>logged in</w:t>
      </w:r>
      <w:r w:rsidR="00F77D8B" w:rsidRPr="00DD080D">
        <w:rPr>
          <w:rFonts w:asciiTheme="minorHAnsi" w:hAnsiTheme="minorHAnsi" w:cs="Arial"/>
          <w:bCs/>
          <w:color w:val="000000" w:themeColor="text1"/>
          <w:sz w:val="22"/>
          <w:szCs w:val="22"/>
        </w:rPr>
        <w:t xml:space="preserve"> and loyalty registered</w:t>
      </w:r>
      <w:r w:rsidRPr="00DD080D">
        <w:rPr>
          <w:rFonts w:asciiTheme="minorHAnsi" w:hAnsiTheme="minorHAnsi" w:cs="Arial"/>
          <w:bCs/>
          <w:color w:val="000000" w:themeColor="text1"/>
          <w:sz w:val="22"/>
          <w:szCs w:val="22"/>
        </w:rPr>
        <w:t xml:space="preserve"> customer.</w:t>
      </w:r>
    </w:p>
    <w:p w14:paraId="4C931AA2" w14:textId="519A877D"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build customer profiles using booking, ancillary and engagement behaviour.</w:t>
      </w:r>
    </w:p>
    <w:p w14:paraId="42718F18" w14:textId="3C1F3C7B" w:rsidR="00877D12" w:rsidRPr="00DD080D" w:rsidRDefault="00877D12" w:rsidP="00CE1E09">
      <w:pPr>
        <w:pStyle w:val="ListParagraph"/>
        <w:numPr>
          <w:ilvl w:val="0"/>
          <w:numId w:val="51"/>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predictive audiences such as:</w:t>
      </w:r>
    </w:p>
    <w:p w14:paraId="198B682F"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propensity to book </w:t>
      </w:r>
    </w:p>
    <w:p w14:paraId="14288C19"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ancillary propensity </w:t>
      </w:r>
    </w:p>
    <w:p w14:paraId="72935752"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lifetime value customers </w:t>
      </w:r>
    </w:p>
    <w:p w14:paraId="1989E67E" w14:textId="77777777" w:rsidR="00877D12" w:rsidRPr="00877D12" w:rsidRDefault="00877D12" w:rsidP="00CE1E09">
      <w:pPr>
        <w:numPr>
          <w:ilvl w:val="0"/>
          <w:numId w:val="5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High loyalty engagement customers </w:t>
      </w:r>
    </w:p>
    <w:p w14:paraId="67E953E7" w14:textId="77777777" w:rsid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create audiences using real-time customer behaviour and historical customer data.</w:t>
      </w:r>
    </w:p>
    <w:p w14:paraId="1E2E03FD" w14:textId="7EB24C5F" w:rsidR="00877D12" w:rsidRPr="00DD080D" w:rsidRDefault="00877D12" w:rsidP="00CE1E09">
      <w:pPr>
        <w:pStyle w:val="ListParagraph"/>
        <w:numPr>
          <w:ilvl w:val="1"/>
          <w:numId w:val="54"/>
        </w:numPr>
        <w:spacing w:after="120"/>
        <w:jc w:val="both"/>
        <w:rPr>
          <w:rFonts w:asciiTheme="minorHAnsi" w:hAnsiTheme="minorHAnsi" w:cs="Arial"/>
          <w:bCs/>
          <w:color w:val="000000" w:themeColor="text1"/>
          <w:sz w:val="22"/>
          <w:szCs w:val="22"/>
        </w:rPr>
      </w:pPr>
      <w:r w:rsidRPr="00DD080D">
        <w:rPr>
          <w:rFonts w:asciiTheme="minorHAnsi" w:hAnsiTheme="minorHAnsi" w:cs="Arial"/>
          <w:b/>
          <w:bCs/>
          <w:color w:val="000000" w:themeColor="text1"/>
          <w:sz w:val="22"/>
          <w:szCs w:val="22"/>
        </w:rPr>
        <w:t>Use Case Demonstration</w:t>
      </w:r>
    </w:p>
    <w:p w14:paraId="665BD281" w14:textId="565C183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creation of business traveller and leisure traveller cohorts.</w:t>
      </w:r>
    </w:p>
    <w:p w14:paraId="6BA797A5" w14:textId="2DFCA988"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targeting family travellers differently from solo travellers.</w:t>
      </w:r>
    </w:p>
    <w:p w14:paraId="17718DA7" w14:textId="7285ADE1"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real-time audience qualification during an active booking session.</w:t>
      </w:r>
    </w:p>
    <w:p w14:paraId="7A540B1E" w14:textId="7D219867"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identity stitching across devices and channels.</w:t>
      </w:r>
    </w:p>
    <w:p w14:paraId="053B7ABC" w14:textId="614EB97F" w:rsidR="00877D12" w:rsidRPr="00DD080D" w:rsidRDefault="00877D12" w:rsidP="00CE1E09">
      <w:pPr>
        <w:pStyle w:val="ListParagraph"/>
        <w:numPr>
          <w:ilvl w:val="0"/>
          <w:numId w:val="53"/>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creation of high-value customer segments.</w:t>
      </w:r>
    </w:p>
    <w:p w14:paraId="55E02316" w14:textId="37C4471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12AEE3F4"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profile attributes supported. </w:t>
      </w:r>
    </w:p>
    <w:p w14:paraId="5A6BBCC3"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Audience qualification latency. </w:t>
      </w:r>
    </w:p>
    <w:p w14:paraId="72357CB9"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versus batch processing approach. </w:t>
      </w:r>
    </w:p>
    <w:p w14:paraId="08FEB707" w14:textId="77777777" w:rsidR="00877D12" w:rsidRPr="00877D12" w:rsidRDefault="00877D12" w:rsidP="00CE1E09">
      <w:pPr>
        <w:numPr>
          <w:ilvl w:val="0"/>
          <w:numId w:val="7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Largest profile volume currently supported. </w:t>
      </w:r>
    </w:p>
    <w:p w14:paraId="2EC037B9" w14:textId="3CDE50F4" w:rsidR="00877D12" w:rsidRPr="00877D12" w:rsidRDefault="00877D12" w:rsidP="00877D12">
      <w:pPr>
        <w:spacing w:after="120"/>
        <w:jc w:val="both"/>
        <w:rPr>
          <w:rFonts w:asciiTheme="minorHAnsi" w:hAnsiTheme="minorHAnsi" w:cs="Arial"/>
          <w:bCs/>
          <w:color w:val="000000" w:themeColor="text1"/>
          <w:sz w:val="22"/>
          <w:szCs w:val="22"/>
        </w:rPr>
      </w:pPr>
    </w:p>
    <w:p w14:paraId="1F26862E" w14:textId="6E41108D"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3. Personalization </w:t>
      </w:r>
    </w:p>
    <w:p w14:paraId="23F6619D"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3E0B81C7" w14:textId="2EA1A6A3"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offers and experiences at an individual customer level.</w:t>
      </w:r>
    </w:p>
    <w:p w14:paraId="5A7E7C8B" w14:textId="70B596B6"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homepage, search, booking and post-booking experiences.</w:t>
      </w:r>
    </w:p>
    <w:p w14:paraId="417CC4C0" w14:textId="2C4FF15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flight ranking and sorting.</w:t>
      </w:r>
    </w:p>
    <w:p w14:paraId="6A94D4EF" w14:textId="66BB162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ancillary recommendations.</w:t>
      </w:r>
    </w:p>
    <w:p w14:paraId="76819B76" w14:textId="15C0EDD8"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route, trip type, customer value and travel history.</w:t>
      </w:r>
    </w:p>
    <w:p w14:paraId="6535F932" w14:textId="174E3FC1"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recommend next-best-offer</w:t>
      </w:r>
      <w:r w:rsidR="006E3A43" w:rsidRPr="00DD080D">
        <w:rPr>
          <w:rFonts w:asciiTheme="minorHAnsi" w:hAnsiTheme="minorHAnsi" w:cs="Arial"/>
          <w:bCs/>
          <w:color w:val="000000" w:themeColor="text1"/>
          <w:sz w:val="22"/>
          <w:szCs w:val="22"/>
        </w:rPr>
        <w:t>(</w:t>
      </w:r>
      <w:r w:rsidR="00F674F4" w:rsidRPr="00DD080D">
        <w:rPr>
          <w:rFonts w:asciiTheme="minorHAnsi" w:hAnsiTheme="minorHAnsi" w:cs="Arial"/>
          <w:bCs/>
          <w:color w:val="000000" w:themeColor="text1"/>
          <w:sz w:val="22"/>
          <w:szCs w:val="22"/>
        </w:rPr>
        <w:t xml:space="preserve">Fare movement from </w:t>
      </w:r>
      <w:r w:rsidR="006E3A43" w:rsidRPr="00DD080D">
        <w:rPr>
          <w:rFonts w:asciiTheme="minorHAnsi" w:hAnsiTheme="minorHAnsi" w:cs="Arial"/>
          <w:bCs/>
          <w:color w:val="000000" w:themeColor="text1"/>
          <w:sz w:val="22"/>
          <w:szCs w:val="22"/>
        </w:rPr>
        <w:t>Saver</w:t>
      </w:r>
      <w:r w:rsidR="00F674F4" w:rsidRPr="00DD080D">
        <w:rPr>
          <w:rFonts w:asciiTheme="minorHAnsi" w:hAnsiTheme="minorHAnsi" w:cs="Arial"/>
          <w:bCs/>
          <w:color w:val="000000" w:themeColor="text1"/>
          <w:sz w:val="22"/>
          <w:szCs w:val="22"/>
        </w:rPr>
        <w:t xml:space="preserve"> – </w:t>
      </w:r>
      <w:r w:rsidR="006E3A43" w:rsidRPr="00DD080D">
        <w:rPr>
          <w:rFonts w:asciiTheme="minorHAnsi" w:hAnsiTheme="minorHAnsi" w:cs="Arial"/>
          <w:bCs/>
          <w:color w:val="000000" w:themeColor="text1"/>
          <w:sz w:val="22"/>
          <w:szCs w:val="22"/>
        </w:rPr>
        <w:t>flexi</w:t>
      </w:r>
      <w:r w:rsidR="00F674F4" w:rsidRPr="00DD080D">
        <w:rPr>
          <w:rFonts w:asciiTheme="minorHAnsi" w:hAnsiTheme="minorHAnsi" w:cs="Arial"/>
          <w:bCs/>
          <w:color w:val="000000" w:themeColor="text1"/>
          <w:sz w:val="22"/>
          <w:szCs w:val="22"/>
        </w:rPr>
        <w:t xml:space="preserve"> – Upfront – Stretch) to</w:t>
      </w:r>
      <w:r w:rsidRPr="00DD080D">
        <w:rPr>
          <w:rFonts w:asciiTheme="minorHAnsi" w:hAnsiTheme="minorHAnsi" w:cs="Arial"/>
          <w:bCs/>
          <w:color w:val="000000" w:themeColor="text1"/>
          <w:sz w:val="22"/>
          <w:szCs w:val="22"/>
        </w:rPr>
        <w:t xml:space="preserve"> cross-sell and upsell opportunities.</w:t>
      </w:r>
    </w:p>
    <w:p w14:paraId="62A5F2C4" w14:textId="1CFAF062"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combine business rules with automated decisioning.</w:t>
      </w:r>
    </w:p>
    <w:p w14:paraId="135F2FDC" w14:textId="6F5AA7A0" w:rsidR="00877D12" w:rsidRPr="00DD080D"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content and offers based on customer lifecycle stage.</w:t>
      </w:r>
    </w:p>
    <w:p w14:paraId="45BBB88E" w14:textId="06F0C559" w:rsidR="00877D12" w:rsidRDefault="00877D12"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 experiences using real-time and historical behavioral signals.</w:t>
      </w:r>
    </w:p>
    <w:p w14:paraId="766874A5" w14:textId="76E2531A" w:rsidR="004C3150" w:rsidRPr="00DD080D" w:rsidRDefault="004C3150" w:rsidP="00CE1E09">
      <w:pPr>
        <w:pStyle w:val="ListParagraph"/>
        <w:numPr>
          <w:ilvl w:val="0"/>
          <w:numId w:val="55"/>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Ability to personalize</w:t>
      </w:r>
      <w:r>
        <w:rPr>
          <w:rFonts w:asciiTheme="minorHAnsi" w:hAnsiTheme="minorHAnsi" w:cs="Arial"/>
          <w:bCs/>
          <w:color w:val="000000" w:themeColor="text1"/>
          <w:sz w:val="22"/>
          <w:szCs w:val="22"/>
        </w:rPr>
        <w:t xml:space="preserve"> basis cabin config, aircraft types etc</w:t>
      </w:r>
    </w:p>
    <w:p w14:paraId="443C6211" w14:textId="1AC8174E" w:rsidR="003F5033" w:rsidRPr="00DD080D" w:rsidRDefault="003F5033" w:rsidP="00CE1E09">
      <w:pPr>
        <w:pStyle w:val="ListParagraph"/>
        <w:numPr>
          <w:ilvl w:val="0"/>
          <w:numId w:val="56"/>
        </w:numPr>
        <w:spacing w:after="120"/>
        <w:jc w:val="both"/>
        <w:rPr>
          <w:rFonts w:asciiTheme="minorHAnsi" w:hAnsiTheme="minorHAnsi" w:cs="Arial"/>
          <w:bCs/>
          <w:color w:val="000000" w:themeColor="text1"/>
          <w:sz w:val="22"/>
          <w:szCs w:val="22"/>
          <w:highlight w:val="lightGray"/>
        </w:rPr>
      </w:pPr>
      <w:r w:rsidRPr="00DD080D">
        <w:rPr>
          <w:rFonts w:asciiTheme="minorHAnsi" w:hAnsiTheme="minorHAnsi" w:cs="Arial"/>
          <w:bCs/>
          <w:color w:val="000000" w:themeColor="text1"/>
          <w:sz w:val="22"/>
          <w:szCs w:val="22"/>
          <w:highlight w:val="lightGray"/>
        </w:rPr>
        <w:t xml:space="preserve">Ability to support Recommendations at scale for products, ancillaries, bundles, content, destinations, partner offers, and other structured items maintained in a recommendation catalog. The platform must support: </w:t>
      </w:r>
    </w:p>
    <w:p w14:paraId="49C96F2E" w14:textId="1136F586"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Recommendation catalogs with structured metadata</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Store all items (products, content, offers, etc.) with clear details like category, price, tags, and relevance</w:t>
      </w:r>
    </w:p>
    <w:p w14:paraId="7BB7F674" w14:textId="37CFF3D2" w:rsidR="003F5033" w:rsidRPr="00F77D8B" w:rsidRDefault="003F5033" w:rsidP="00CE1E09">
      <w:pPr>
        <w:pStyle w:val="ListParagraph"/>
        <w:numPr>
          <w:ilvl w:val="0"/>
          <w:numId w:val="57"/>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Ranking of the top-N items from large item sets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Pick and display the most relevant few options (e.g., top 3 or top 5) from a large pool of items</w:t>
      </w:r>
    </w:p>
    <w:p w14:paraId="293C0FAA" w14:textId="36458F5B" w:rsidR="003F5033"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Recommendation of content, offers, and non-product items in addition to ancillaries</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Recommend not just add-ons, but also content, offers, and other non-product items</w:t>
      </w:r>
    </w:p>
    <w:p w14:paraId="7724725C" w14:textId="20B53239" w:rsidR="00BF5657" w:rsidRPr="00EB52EB" w:rsidRDefault="003F5033" w:rsidP="00CE1E09">
      <w:pPr>
        <w:pStyle w:val="ListParagraph"/>
        <w:numPr>
          <w:ilvl w:val="0"/>
          <w:numId w:val="57"/>
        </w:numPr>
        <w:spacing w:after="120"/>
        <w:jc w:val="both"/>
        <w:rPr>
          <w:rFonts w:asciiTheme="minorHAnsi" w:hAnsiTheme="minorHAnsi" w:cs="Arial"/>
          <w:bCs/>
          <w:color w:val="000000" w:themeColor="text1"/>
          <w:sz w:val="22"/>
          <w:szCs w:val="22"/>
        </w:rPr>
      </w:pPr>
      <w:r w:rsidRPr="00F77D8B">
        <w:rPr>
          <w:rFonts w:asciiTheme="minorHAnsi" w:hAnsiTheme="minorHAnsi" w:cs="Arial"/>
          <w:bCs/>
          <w:color w:val="000000" w:themeColor="text1"/>
          <w:sz w:val="22"/>
          <w:szCs w:val="22"/>
          <w:highlight w:val="lightGray"/>
        </w:rPr>
        <w:t>Real-time use of visitor affinity, browsing behavior, booking context, and profile context</w:t>
      </w:r>
      <w:r w:rsidR="00EB52EB">
        <w:rPr>
          <w:rFonts w:asciiTheme="minorHAnsi" w:hAnsiTheme="minorHAnsi" w:cs="Arial"/>
          <w:bCs/>
          <w:color w:val="000000" w:themeColor="text1"/>
          <w:sz w:val="22"/>
          <w:szCs w:val="22"/>
          <w:highlight w:val="lightGray"/>
        </w:rPr>
        <w:t xml:space="preserve">: </w:t>
      </w:r>
      <w:r w:rsidR="00EB52EB" w:rsidRPr="00EB52EB">
        <w:rPr>
          <w:rFonts w:asciiTheme="minorHAnsi" w:hAnsiTheme="minorHAnsi" w:cs="Arial"/>
          <w:bCs/>
          <w:color w:val="000000" w:themeColor="text1"/>
          <w:sz w:val="22"/>
          <w:szCs w:val="22"/>
        </w:rPr>
        <w:t>Use live inputs like</w:t>
      </w:r>
      <w:r w:rsidR="00EB52EB">
        <w:rPr>
          <w:rFonts w:asciiTheme="minorHAnsi" w:hAnsiTheme="minorHAnsi" w:cs="Arial"/>
          <w:bCs/>
          <w:color w:val="000000" w:themeColor="text1"/>
          <w:sz w:val="22"/>
          <w:szCs w:val="22"/>
        </w:rPr>
        <w:t xml:space="preserve"> u</w:t>
      </w:r>
      <w:r w:rsidR="00EB52EB" w:rsidRPr="00EB52EB">
        <w:rPr>
          <w:rFonts w:asciiTheme="minorHAnsi" w:hAnsiTheme="minorHAnsi" w:cs="Arial"/>
          <w:bCs/>
          <w:color w:val="000000" w:themeColor="text1"/>
          <w:sz w:val="22"/>
          <w:szCs w:val="22"/>
        </w:rPr>
        <w:t>ser preferences</w:t>
      </w:r>
      <w:r w:rsidR="00EB52EB">
        <w:rPr>
          <w:rFonts w:asciiTheme="minorHAnsi" w:hAnsiTheme="minorHAnsi" w:cs="Arial"/>
          <w:bCs/>
          <w:color w:val="000000" w:themeColor="text1"/>
          <w:sz w:val="22"/>
          <w:szCs w:val="22"/>
        </w:rPr>
        <w:t>, b</w:t>
      </w:r>
      <w:r w:rsidR="00EB52EB" w:rsidRPr="00EB52EB">
        <w:rPr>
          <w:rFonts w:asciiTheme="minorHAnsi" w:hAnsiTheme="minorHAnsi" w:cs="Arial"/>
          <w:bCs/>
          <w:color w:val="000000" w:themeColor="text1"/>
          <w:sz w:val="22"/>
          <w:szCs w:val="22"/>
        </w:rPr>
        <w:t>rowsing behavior</w:t>
      </w:r>
      <w:r w:rsidR="00EB52EB">
        <w:rPr>
          <w:rFonts w:asciiTheme="minorHAnsi" w:hAnsiTheme="minorHAnsi" w:cs="Arial"/>
          <w:bCs/>
          <w:color w:val="000000" w:themeColor="text1"/>
          <w:sz w:val="22"/>
          <w:szCs w:val="22"/>
        </w:rPr>
        <w:t>, c</w:t>
      </w:r>
      <w:r w:rsidR="00EB52EB" w:rsidRPr="00EB52EB">
        <w:rPr>
          <w:rFonts w:asciiTheme="minorHAnsi" w:hAnsiTheme="minorHAnsi" w:cs="Arial"/>
          <w:bCs/>
          <w:color w:val="000000" w:themeColor="text1"/>
          <w:sz w:val="22"/>
          <w:szCs w:val="22"/>
        </w:rPr>
        <w:t>urrent booking details</w:t>
      </w:r>
      <w:r w:rsidR="00EB52EB">
        <w:rPr>
          <w:rFonts w:asciiTheme="minorHAnsi" w:hAnsiTheme="minorHAnsi" w:cs="Arial"/>
          <w:bCs/>
          <w:color w:val="000000" w:themeColor="text1"/>
          <w:sz w:val="22"/>
          <w:szCs w:val="22"/>
        </w:rPr>
        <w:t>, u</w:t>
      </w:r>
      <w:r w:rsidR="00EB52EB" w:rsidRPr="00EB52EB">
        <w:rPr>
          <w:rFonts w:asciiTheme="minorHAnsi" w:hAnsiTheme="minorHAnsi" w:cs="Arial"/>
          <w:bCs/>
          <w:color w:val="000000" w:themeColor="text1"/>
          <w:sz w:val="22"/>
          <w:szCs w:val="22"/>
        </w:rPr>
        <w:t>ser profile</w:t>
      </w:r>
      <w:r w:rsidR="00EB52EB">
        <w:rPr>
          <w:rFonts w:asciiTheme="minorHAnsi" w:hAnsiTheme="minorHAnsi" w:cs="Arial"/>
          <w:bCs/>
          <w:color w:val="000000" w:themeColor="text1"/>
          <w:sz w:val="22"/>
          <w:szCs w:val="22"/>
        </w:rPr>
        <w:t xml:space="preserve">, etc </w:t>
      </w:r>
      <w:r w:rsidR="00EB52EB" w:rsidRPr="00EB52EB">
        <w:rPr>
          <w:rFonts w:asciiTheme="minorHAnsi" w:hAnsiTheme="minorHAnsi" w:cs="Arial"/>
          <w:bCs/>
          <w:color w:val="000000" w:themeColor="text1"/>
          <w:sz w:val="22"/>
          <w:szCs w:val="22"/>
        </w:rPr>
        <w:t>to show relevant recommendations instantly</w:t>
      </w:r>
    </w:p>
    <w:p w14:paraId="4DA3EAD0" w14:textId="65A5D1EE" w:rsidR="00877D12" w:rsidRPr="00DD080D" w:rsidRDefault="00877D12" w:rsidP="00CE1E09">
      <w:pPr>
        <w:pStyle w:val="ListParagraph"/>
        <w:numPr>
          <w:ilvl w:val="1"/>
          <w:numId w:val="58"/>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Use Case Demonstration</w:t>
      </w:r>
    </w:p>
    <w:p w14:paraId="2474157D" w14:textId="39FEB024" w:rsidR="00877D12" w:rsidRPr="00DD080D" w:rsidRDefault="005809B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flight ranking.</w:t>
      </w:r>
    </w:p>
    <w:p w14:paraId="146933C8" w14:textId="0946D33A" w:rsidR="00877D12" w:rsidRPr="00DD080D" w:rsidRDefault="00DD080D" w:rsidP="00CE1E09">
      <w:pPr>
        <w:pStyle w:val="ListParagraph"/>
        <w:numPr>
          <w:ilvl w:val="0"/>
          <w:numId w:val="5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homepage experiences.</w:t>
      </w:r>
    </w:p>
    <w:p w14:paraId="22F42B31" w14:textId="15598F50" w:rsidR="00877D12" w:rsidRPr="00DD080D" w:rsidRDefault="008F6577"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ancillary recommendations.</w:t>
      </w:r>
    </w:p>
    <w:p w14:paraId="4A1DA9E9" w14:textId="41A7CF80" w:rsidR="00B53B30" w:rsidRPr="00DD080D" w:rsidRDefault="008D60CC"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cross-sell and upsell recommendations.</w:t>
      </w:r>
    </w:p>
    <w:p w14:paraId="3886F429" w14:textId="5316806B" w:rsidR="00877D12"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w:t>
      </w:r>
      <w:r w:rsidR="00877D12" w:rsidRPr="00DD080D">
        <w:rPr>
          <w:rFonts w:asciiTheme="minorHAnsi" w:hAnsiTheme="minorHAnsi" w:cs="Arial"/>
          <w:bCs/>
          <w:color w:val="000000" w:themeColor="text1"/>
          <w:sz w:val="22"/>
          <w:szCs w:val="22"/>
        </w:rPr>
        <w:t>emonstrate personalized experiences for premium and high-value customers.</w:t>
      </w:r>
    </w:p>
    <w:p w14:paraId="05C353BC" w14:textId="2F7ADAFA"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Demonstrate Personalized alerts for gate changes, delays, and baggage belt information.</w:t>
      </w:r>
    </w:p>
    <w:p w14:paraId="7C00BB59" w14:textId="6605F132" w:rsidR="008F6577" w:rsidRPr="00DD080D" w:rsidRDefault="00945B34"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 xml:space="preserve">Demonstrate </w:t>
      </w:r>
      <w:r w:rsidR="00B53B30" w:rsidRPr="00DD080D">
        <w:rPr>
          <w:rFonts w:asciiTheme="minorHAnsi" w:hAnsiTheme="minorHAnsi" w:cs="Arial"/>
          <w:bCs/>
          <w:color w:val="000000" w:themeColor="text1"/>
          <w:sz w:val="22"/>
          <w:szCs w:val="22"/>
        </w:rPr>
        <w:t>Contextual upsells such as lounge access when the user arrives early at the airport.</w:t>
      </w:r>
    </w:p>
    <w:p w14:paraId="31A9ACA3" w14:textId="1F5A2F5D" w:rsidR="00B53B30" w:rsidRPr="00DD080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Smart check</w:t>
      </w:r>
      <w:r w:rsidRPr="00DD080D">
        <w:rPr>
          <w:rFonts w:asciiTheme="minorHAnsi" w:hAnsiTheme="minorHAnsi" w:cs="Arial"/>
          <w:bCs/>
          <w:color w:val="000000" w:themeColor="text1"/>
          <w:sz w:val="22"/>
          <w:szCs w:val="22"/>
        </w:rPr>
        <w:noBreakHyphen/>
        <w:t>in prompts based on travel patterns.</w:t>
      </w:r>
    </w:p>
    <w:p w14:paraId="4FAD17B5" w14:textId="1FB53FB7" w:rsidR="00D6293D" w:rsidRDefault="00B53B30" w:rsidP="00CE1E09">
      <w:pPr>
        <w:pStyle w:val="ListParagraph"/>
        <w:numPr>
          <w:ilvl w:val="0"/>
          <w:numId w:val="59"/>
        </w:numPr>
        <w:spacing w:after="120"/>
        <w:jc w:val="both"/>
        <w:rPr>
          <w:rFonts w:asciiTheme="minorHAnsi" w:hAnsiTheme="minorHAnsi" w:cs="Arial"/>
          <w:bCs/>
          <w:color w:val="000000" w:themeColor="text1"/>
          <w:sz w:val="22"/>
          <w:szCs w:val="22"/>
        </w:rPr>
      </w:pPr>
      <w:r w:rsidRPr="00DD080D">
        <w:rPr>
          <w:rFonts w:asciiTheme="minorHAnsi" w:hAnsiTheme="minorHAnsi" w:cs="Arial"/>
          <w:bCs/>
          <w:color w:val="000000" w:themeColor="text1"/>
          <w:sz w:val="22"/>
          <w:szCs w:val="22"/>
        </w:rPr>
        <w:t>Contextual messages based on location with suggestive travel times for reaching airport (deep integration with google maps)</w:t>
      </w:r>
    </w:p>
    <w:p w14:paraId="22F9A523" w14:textId="77777777" w:rsidR="007C5D53" w:rsidRPr="00F32548" w:rsidRDefault="007C5D53" w:rsidP="00CE1E09">
      <w:pPr>
        <w:pStyle w:val="ListParagraph"/>
        <w:numPr>
          <w:ilvl w:val="0"/>
          <w:numId w:val="5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lastRenderedPageBreak/>
        <w:t>Demonstrate audience-level Experience Targeting using geo or context-based rules for airport or journey scenarios.</w:t>
      </w:r>
    </w:p>
    <w:p w14:paraId="075A0189" w14:textId="59773B6D" w:rsidR="007C5D53" w:rsidRPr="007C5D53" w:rsidRDefault="007C5D53" w:rsidP="00CE1E09">
      <w:pPr>
        <w:pStyle w:val="ListParagraph"/>
        <w:numPr>
          <w:ilvl w:val="0"/>
          <w:numId w:val="5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Demonstrate recommendations for ancillary products and non-flight content from a structured catalog using visitor context and prior behavior.</w:t>
      </w:r>
    </w:p>
    <w:p w14:paraId="2C5195C6" w14:textId="2EE401CA"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0EB8E57"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Personalization scale supported. </w:t>
      </w:r>
    </w:p>
    <w:p w14:paraId="77C08F65"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Monthly personalization decision volume. </w:t>
      </w:r>
    </w:p>
    <w:p w14:paraId="314A1632"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Travel customer references. </w:t>
      </w:r>
    </w:p>
    <w:p w14:paraId="0242436D" w14:textId="77777777" w:rsidR="00877D12" w:rsidRPr="007C5D53" w:rsidRDefault="00877D12" w:rsidP="00CE1E09">
      <w:pPr>
        <w:pStyle w:val="ListParagraph"/>
        <w:numPr>
          <w:ilvl w:val="0"/>
          <w:numId w:val="78"/>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 xml:space="preserve">Measurable business outcomes delivered. </w:t>
      </w:r>
    </w:p>
    <w:p w14:paraId="4321561C" w14:textId="3183E36B" w:rsidR="00877D12" w:rsidRPr="00877D12" w:rsidRDefault="00877D12" w:rsidP="00877D12">
      <w:pPr>
        <w:spacing w:after="120"/>
        <w:jc w:val="both"/>
        <w:rPr>
          <w:rFonts w:asciiTheme="minorHAnsi" w:hAnsiTheme="minorHAnsi" w:cs="Arial"/>
          <w:bCs/>
          <w:color w:val="000000" w:themeColor="text1"/>
          <w:sz w:val="22"/>
          <w:szCs w:val="22"/>
        </w:rPr>
      </w:pPr>
    </w:p>
    <w:p w14:paraId="70F13BC6"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4. Context-Aware UI Personalization</w:t>
      </w:r>
    </w:p>
    <w:p w14:paraId="718F16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958C161" w14:textId="53B9D16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personalize page layouts based on customer context.</w:t>
      </w:r>
    </w:p>
    <w:p w14:paraId="7CFF5B82" w14:textId="12419531"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modify page structure, content hierarchy and component placement based on user behaviour.</w:t>
      </w:r>
    </w:p>
    <w:p w14:paraId="6B66900C" w14:textId="35EE52E8"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homepage modules, banners, widgets and navigation elements.</w:t>
      </w:r>
    </w:p>
    <w:p w14:paraId="58B10615" w14:textId="49F8B9B3"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search experiences based on customer intent and historical behaviour.</w:t>
      </w:r>
    </w:p>
    <w:p w14:paraId="1A4338DC" w14:textId="1AF038A0"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booking funnel UI based on traveller type.</w:t>
      </w:r>
    </w:p>
    <w:p w14:paraId="1FE9129C" w14:textId="1CD51916" w:rsidR="00877D12" w:rsidRPr="00F32548" w:rsidRDefault="00877D12" w:rsidP="00CE1E09">
      <w:pPr>
        <w:pStyle w:val="ListParagraph"/>
        <w:numPr>
          <w:ilvl w:val="0"/>
          <w:numId w:val="60"/>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adapt experiences based on:</w:t>
      </w:r>
    </w:p>
    <w:p w14:paraId="4B7BB77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Route searched </w:t>
      </w:r>
    </w:p>
    <w:p w14:paraId="643A7DC3"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purpose </w:t>
      </w:r>
    </w:p>
    <w:p w14:paraId="32F795C1"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Device type </w:t>
      </w:r>
    </w:p>
    <w:p w14:paraId="5F38E6E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Location </w:t>
      </w:r>
    </w:p>
    <w:p w14:paraId="24FE1072"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tier </w:t>
      </w:r>
    </w:p>
    <w:p w14:paraId="41C99C90"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Customer value </w:t>
      </w:r>
    </w:p>
    <w:p w14:paraId="6E880E29" w14:textId="77777777" w:rsidR="00877D12" w:rsidRPr="00877D12" w:rsidRDefault="00877D12" w:rsidP="00CE1E09">
      <w:pPr>
        <w:numPr>
          <w:ilvl w:val="0"/>
          <w:numId w:val="61"/>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Booking history </w:t>
      </w:r>
    </w:p>
    <w:p w14:paraId="74943087" w14:textId="2C3F71A8"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personalize UI within an active session as customer intent evolves.</w:t>
      </w:r>
    </w:p>
    <w:p w14:paraId="25BCD5BD" w14:textId="04E0892C" w:rsidR="00877D12" w:rsidRPr="00F32548" w:rsidRDefault="00877D12" w:rsidP="00CE1E09">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rearrange page components to maximize conversion and engagement.</w:t>
      </w:r>
    </w:p>
    <w:p w14:paraId="4CE81D92" w14:textId="4A6FE99A" w:rsidR="004C3150" w:rsidRDefault="003F5033" w:rsidP="004C3150">
      <w:pPr>
        <w:pStyle w:val="ListParagraph"/>
        <w:numPr>
          <w:ilvl w:val="0"/>
          <w:numId w:val="62"/>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highlight w:val="lightGray"/>
        </w:rPr>
        <w:t>Ability to optimize multi-page or multi-component experiences as a single experience model, including interaction effects between multiple changes across a journey. The platform must support combining changes across components or pages and optimizing them as a holistic experience rather than as isolated placements only.</w:t>
      </w:r>
      <w:r w:rsidRPr="00F32548">
        <w:rPr>
          <w:rFonts w:asciiTheme="minorHAnsi" w:hAnsiTheme="minorHAnsi" w:cs="Arial"/>
          <w:bCs/>
          <w:color w:val="000000" w:themeColor="text1"/>
          <w:sz w:val="22"/>
          <w:szCs w:val="22"/>
        </w:rPr>
        <w:t xml:space="preserve"> </w:t>
      </w:r>
    </w:p>
    <w:p w14:paraId="58607239" w14:textId="3CD34DF7" w:rsidR="00877D12" w:rsidRPr="00F32548" w:rsidRDefault="00877D12" w:rsidP="00CE1E09">
      <w:pPr>
        <w:pStyle w:val="ListParagraph"/>
        <w:numPr>
          <w:ilvl w:val="1"/>
          <w:numId w:val="63"/>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70AE840" w14:textId="3194EAB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different homepage layouts for business travellers and family travellers.</w:t>
      </w:r>
    </w:p>
    <w:p w14:paraId="487C962C" w14:textId="7E3C9635"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dynamic repositioning of ancillary offers based on traveller context.</w:t>
      </w:r>
    </w:p>
    <w:p w14:paraId="6E99F54A" w14:textId="06FE3F9A"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dynamic personalization of booking funnel modules.</w:t>
      </w:r>
    </w:p>
    <w:p w14:paraId="236419E3" w14:textId="549455CC"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UI adaptation based on customer behaviour within the same session.</w:t>
      </w:r>
    </w:p>
    <w:p w14:paraId="5241D2A2" w14:textId="12675840" w:rsidR="00877D12" w:rsidRPr="00F32548" w:rsidRDefault="00877D12"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lastRenderedPageBreak/>
        <w:t>Demonstrate contextual personalization for returning users.</w:t>
      </w:r>
    </w:p>
    <w:p w14:paraId="79F47B4E" w14:textId="1EC575EC" w:rsidR="00014687" w:rsidRPr="00F32548" w:rsidRDefault="00EE7A05"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w:t>
      </w:r>
      <w:r w:rsidR="002E7D68" w:rsidRPr="00F32548">
        <w:rPr>
          <w:rFonts w:asciiTheme="minorHAnsi" w:hAnsiTheme="minorHAnsi" w:cs="Arial"/>
          <w:bCs/>
          <w:color w:val="000000" w:themeColor="text1"/>
          <w:sz w:val="22"/>
          <w:szCs w:val="22"/>
        </w:rPr>
        <w:t xml:space="preserve"> personalization of</w:t>
      </w:r>
      <w:r w:rsidR="00014687" w:rsidRPr="00F32548">
        <w:rPr>
          <w:rFonts w:asciiTheme="minorHAnsi" w:hAnsiTheme="minorHAnsi" w:cs="Arial"/>
          <w:bCs/>
          <w:color w:val="000000" w:themeColor="text1"/>
          <w:sz w:val="22"/>
          <w:szCs w:val="22"/>
        </w:rPr>
        <w:t xml:space="preserve"> UI themes based on time of day.</w:t>
      </w:r>
    </w:p>
    <w:p w14:paraId="332B56C6" w14:textId="5216B90C"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w:t>
      </w:r>
      <w:r w:rsidR="00014687" w:rsidRPr="00F32548">
        <w:rPr>
          <w:rFonts w:asciiTheme="minorHAnsi" w:hAnsiTheme="minorHAnsi" w:cs="Arial"/>
          <w:bCs/>
          <w:color w:val="000000" w:themeColor="text1"/>
          <w:sz w:val="22"/>
          <w:szCs w:val="22"/>
        </w:rPr>
        <w:t>dapt</w:t>
      </w:r>
      <w:r w:rsidRPr="00F32548">
        <w:rPr>
          <w:rFonts w:asciiTheme="minorHAnsi" w:hAnsiTheme="minorHAnsi" w:cs="Arial"/>
          <w:bCs/>
          <w:color w:val="000000" w:themeColor="text1"/>
          <w:sz w:val="22"/>
          <w:szCs w:val="22"/>
        </w:rPr>
        <w:t>ion of</w:t>
      </w:r>
      <w:r w:rsidR="00014687" w:rsidRPr="00F32548">
        <w:rPr>
          <w:rFonts w:asciiTheme="minorHAnsi" w:hAnsiTheme="minorHAnsi" w:cs="Arial"/>
          <w:bCs/>
          <w:color w:val="000000" w:themeColor="text1"/>
          <w:sz w:val="22"/>
          <w:szCs w:val="22"/>
        </w:rPr>
        <w:t xml:space="preserve"> home screen modules based on upcoming trip context.</w:t>
      </w:r>
    </w:p>
    <w:p w14:paraId="20ACC904" w14:textId="7627CCD0" w:rsidR="00014687" w:rsidRPr="00F32548" w:rsidRDefault="002E7D68"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d</w:t>
      </w:r>
      <w:r w:rsidR="00014687" w:rsidRPr="00F32548">
        <w:rPr>
          <w:rFonts w:asciiTheme="minorHAnsi" w:hAnsiTheme="minorHAnsi" w:cs="Arial"/>
          <w:bCs/>
          <w:color w:val="000000" w:themeColor="text1"/>
          <w:sz w:val="22"/>
          <w:szCs w:val="22"/>
        </w:rPr>
        <w:t>ynamically reorder</w:t>
      </w:r>
      <w:r w:rsidRPr="00F32548">
        <w:rPr>
          <w:rFonts w:asciiTheme="minorHAnsi" w:hAnsiTheme="minorHAnsi" w:cs="Arial"/>
          <w:bCs/>
          <w:color w:val="000000" w:themeColor="text1"/>
          <w:sz w:val="22"/>
          <w:szCs w:val="22"/>
        </w:rPr>
        <w:t>ing</w:t>
      </w:r>
      <w:r w:rsidR="00014687" w:rsidRPr="00F32548">
        <w:rPr>
          <w:rFonts w:asciiTheme="minorHAnsi" w:hAnsiTheme="minorHAnsi" w:cs="Arial"/>
          <w:bCs/>
          <w:color w:val="000000" w:themeColor="text1"/>
          <w:sz w:val="22"/>
          <w:szCs w:val="22"/>
        </w:rPr>
        <w:t xml:space="preserve"> </w:t>
      </w:r>
      <w:r w:rsidR="00EF5916" w:rsidRPr="00F32548">
        <w:rPr>
          <w:rFonts w:asciiTheme="minorHAnsi" w:hAnsiTheme="minorHAnsi" w:cs="Arial"/>
          <w:bCs/>
          <w:color w:val="000000" w:themeColor="text1"/>
          <w:sz w:val="22"/>
          <w:szCs w:val="22"/>
        </w:rPr>
        <w:t>of web/app</w:t>
      </w:r>
      <w:r w:rsidR="00014687" w:rsidRPr="00F32548">
        <w:rPr>
          <w:rFonts w:asciiTheme="minorHAnsi" w:hAnsiTheme="minorHAnsi" w:cs="Arial"/>
          <w:bCs/>
          <w:color w:val="000000" w:themeColor="text1"/>
          <w:sz w:val="22"/>
          <w:szCs w:val="22"/>
        </w:rPr>
        <w:t xml:space="preserve"> sections based on individual usage patterns.</w:t>
      </w:r>
    </w:p>
    <w:p w14:paraId="1FA86530" w14:textId="4B677455" w:rsidR="00014687" w:rsidRDefault="00EF5916" w:rsidP="00CE1E09">
      <w:pPr>
        <w:pStyle w:val="ListParagraph"/>
        <w:numPr>
          <w:ilvl w:val="0"/>
          <w:numId w:val="64"/>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sending c</w:t>
      </w:r>
      <w:r w:rsidR="00014687" w:rsidRPr="00F32548">
        <w:rPr>
          <w:rFonts w:asciiTheme="minorHAnsi" w:hAnsiTheme="minorHAnsi" w:cs="Arial"/>
          <w:bCs/>
          <w:color w:val="000000" w:themeColor="text1"/>
          <w:sz w:val="22"/>
          <w:szCs w:val="22"/>
        </w:rPr>
        <w:t>ontextual nudges when cart is empty or booking is incomplete.</w:t>
      </w:r>
    </w:p>
    <w:p w14:paraId="423A8165" w14:textId="515202FC"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5982D2C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UI personalization capabilities. </w:t>
      </w:r>
    </w:p>
    <w:p w14:paraId="0ADD53B9" w14:textId="77777777" w:rsidR="00877D12" w:rsidRP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UI rendering latency. </w:t>
      </w:r>
    </w:p>
    <w:p w14:paraId="67E1867E" w14:textId="0AFB2B16" w:rsidR="00877D12" w:rsidRDefault="00877D12" w:rsidP="00CE1E09">
      <w:pPr>
        <w:numPr>
          <w:ilvl w:val="0"/>
          <w:numId w:val="7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Enterprise-scale UI personalization deployments. </w:t>
      </w:r>
    </w:p>
    <w:p w14:paraId="60B09C85" w14:textId="77777777" w:rsidR="007C5D53" w:rsidRPr="00877D12" w:rsidRDefault="007C5D53" w:rsidP="007C5D53">
      <w:pPr>
        <w:spacing w:after="120"/>
        <w:ind w:left="720"/>
        <w:jc w:val="both"/>
        <w:rPr>
          <w:rFonts w:asciiTheme="minorHAnsi" w:hAnsiTheme="minorHAnsi" w:cs="Arial"/>
          <w:bCs/>
          <w:color w:val="000000" w:themeColor="text1"/>
          <w:sz w:val="22"/>
          <w:szCs w:val="22"/>
        </w:rPr>
      </w:pPr>
    </w:p>
    <w:p w14:paraId="3A21E785"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5. AI-Powered Decisioning &amp; Optimization</w:t>
      </w:r>
    </w:p>
    <w:p w14:paraId="41BBB255"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8B538A0" w14:textId="42F21C71"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automatically identify high-performing experiences using AI/ML.</w:t>
      </w:r>
    </w:p>
    <w:p w14:paraId="3B4A327C" w14:textId="69BBAB5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dynamically allocate traffic toward winning variants.</w:t>
      </w:r>
    </w:p>
    <w:p w14:paraId="287F8927" w14:textId="3FEDE49E" w:rsidR="00877D12"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deliver one-to-one personalization at customer level.</w:t>
      </w:r>
    </w:p>
    <w:p w14:paraId="5D3F25F1" w14:textId="15FB3476" w:rsidR="00614D3B" w:rsidRPr="00F32548" w:rsidRDefault="00614D3B" w:rsidP="00CE1E09">
      <w:pPr>
        <w:pStyle w:val="ListParagraph"/>
        <w:numPr>
          <w:ilvl w:val="0"/>
          <w:numId w:val="6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Ability to capture KPI/measurable outcomes and basis this create experiments </w:t>
      </w:r>
    </w:p>
    <w:p w14:paraId="3FBD694C" w14:textId="771A2895" w:rsidR="00877D12" w:rsidRPr="00F32548" w:rsidRDefault="00877D12" w:rsidP="00CE1E09">
      <w:pPr>
        <w:pStyle w:val="ListParagraph"/>
        <w:numPr>
          <w:ilvl w:val="0"/>
          <w:numId w:val="6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predict customer propensity to:</w:t>
      </w:r>
    </w:p>
    <w:p w14:paraId="607D5110"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Book </w:t>
      </w:r>
    </w:p>
    <w:p w14:paraId="429BC574"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Purchase ancillaries </w:t>
      </w:r>
    </w:p>
    <w:p w14:paraId="6CF2C988"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Upgrade </w:t>
      </w:r>
    </w:p>
    <w:p w14:paraId="392A50CE" w14:textId="77777777" w:rsidR="00877D12" w:rsidRP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purchase </w:t>
      </w:r>
    </w:p>
    <w:p w14:paraId="276AC5FB" w14:textId="77777777" w:rsidR="00877D12" w:rsidRDefault="00877D12" w:rsidP="00CE1E09">
      <w:pPr>
        <w:numPr>
          <w:ilvl w:val="0"/>
          <w:numId w:val="6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Join loyalty program </w:t>
      </w:r>
    </w:p>
    <w:p w14:paraId="7D7756CE" w14:textId="518425D0" w:rsidR="00614D3B" w:rsidRPr="00877D12" w:rsidRDefault="00614D3B" w:rsidP="00CE1E09">
      <w:pPr>
        <w:numPr>
          <w:ilvl w:val="0"/>
          <w:numId w:val="66"/>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Vendors to suggest more on this</w:t>
      </w:r>
    </w:p>
    <w:p w14:paraId="4639EB2D" w14:textId="7ED7E5DB"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recommend next best action, offer, content or ancillary product.</w:t>
      </w:r>
    </w:p>
    <w:p w14:paraId="36FFF1A5" w14:textId="276EEDE9"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leverage real-time behavioural signals for decisioning.</w:t>
      </w:r>
    </w:p>
    <w:p w14:paraId="13E607AF" w14:textId="72B82067" w:rsidR="00877D12" w:rsidRPr="00F32548" w:rsidRDefault="00877D12" w:rsidP="00CE1E09">
      <w:pPr>
        <w:pStyle w:val="ListParagraph"/>
        <w:numPr>
          <w:ilvl w:val="0"/>
          <w:numId w:val="67"/>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AI-driven optimization objectives including:</w:t>
      </w:r>
    </w:p>
    <w:p w14:paraId="7AC175A6"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Conversion </w:t>
      </w:r>
    </w:p>
    <w:p w14:paraId="6ACB6088"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w:t>
      </w:r>
    </w:p>
    <w:p w14:paraId="17432BBB"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attachment </w:t>
      </w:r>
    </w:p>
    <w:p w14:paraId="06F17530"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Repeat bookings </w:t>
      </w:r>
    </w:p>
    <w:p w14:paraId="78295427" w14:textId="77777777" w:rsidR="00877D12" w:rsidRPr="00877D12" w:rsidRDefault="00877D12" w:rsidP="00CE1E09">
      <w:pPr>
        <w:numPr>
          <w:ilvl w:val="0"/>
          <w:numId w:val="6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engagement </w:t>
      </w:r>
    </w:p>
    <w:p w14:paraId="648E5254" w14:textId="0ECC53EE"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support Generative AI for content creation, content testing and campaign optimization.</w:t>
      </w:r>
    </w:p>
    <w:p w14:paraId="42F94B97" w14:textId="2022AE3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explain AI-driven decisions and recommendations.</w:t>
      </w:r>
    </w:p>
    <w:p w14:paraId="70D5A8FC" w14:textId="0343455A"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allow business users to configure AI optimization goals.</w:t>
      </w:r>
    </w:p>
    <w:p w14:paraId="4FC0B02D" w14:textId="2A19B692" w:rsidR="00877D12" w:rsidRPr="00F32548" w:rsidRDefault="00877D12" w:rsidP="00CE1E09">
      <w:pPr>
        <w:pStyle w:val="ListParagraph"/>
        <w:numPr>
          <w:ilvl w:val="0"/>
          <w:numId w:val="69"/>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Ability to leverage</w:t>
      </w:r>
      <w:r w:rsidR="00614D3B">
        <w:rPr>
          <w:rFonts w:asciiTheme="minorHAnsi" w:hAnsiTheme="minorHAnsi" w:cs="Arial"/>
          <w:bCs/>
          <w:color w:val="000000" w:themeColor="text1"/>
          <w:sz w:val="22"/>
          <w:szCs w:val="22"/>
        </w:rPr>
        <w:t xml:space="preserve"> information like</w:t>
      </w:r>
      <w:r w:rsidRPr="00F32548">
        <w:rPr>
          <w:rFonts w:asciiTheme="minorHAnsi" w:hAnsiTheme="minorHAnsi" w:cs="Arial"/>
          <w:bCs/>
          <w:color w:val="000000" w:themeColor="text1"/>
          <w:sz w:val="22"/>
          <w:szCs w:val="22"/>
        </w:rPr>
        <w:t xml:space="preserve"> inventory, fare availability and </w:t>
      </w:r>
      <w:r w:rsidR="00614D3B">
        <w:rPr>
          <w:rFonts w:asciiTheme="minorHAnsi" w:hAnsiTheme="minorHAnsi" w:cs="Arial"/>
          <w:bCs/>
          <w:color w:val="000000" w:themeColor="text1"/>
          <w:sz w:val="22"/>
          <w:szCs w:val="22"/>
        </w:rPr>
        <w:t xml:space="preserve">other </w:t>
      </w:r>
      <w:r w:rsidRPr="00F32548">
        <w:rPr>
          <w:rFonts w:asciiTheme="minorHAnsi" w:hAnsiTheme="minorHAnsi" w:cs="Arial"/>
          <w:bCs/>
          <w:color w:val="000000" w:themeColor="text1"/>
          <w:sz w:val="22"/>
          <w:szCs w:val="22"/>
        </w:rPr>
        <w:t xml:space="preserve">commercial signals </w:t>
      </w:r>
      <w:r w:rsidR="00614D3B">
        <w:rPr>
          <w:rFonts w:asciiTheme="minorHAnsi" w:hAnsiTheme="minorHAnsi" w:cs="Arial"/>
          <w:bCs/>
          <w:color w:val="000000" w:themeColor="text1"/>
          <w:sz w:val="22"/>
          <w:szCs w:val="22"/>
        </w:rPr>
        <w:t>for</w:t>
      </w:r>
      <w:r w:rsidRPr="00F32548">
        <w:rPr>
          <w:rFonts w:asciiTheme="minorHAnsi" w:hAnsiTheme="minorHAnsi" w:cs="Arial"/>
          <w:bCs/>
          <w:color w:val="000000" w:themeColor="text1"/>
          <w:sz w:val="22"/>
          <w:szCs w:val="22"/>
        </w:rPr>
        <w:t xml:space="preserve"> AI decisioning</w:t>
      </w:r>
      <w:r w:rsidR="00614D3B">
        <w:rPr>
          <w:rFonts w:asciiTheme="minorHAnsi" w:hAnsiTheme="minorHAnsi" w:cs="Arial"/>
          <w:bCs/>
          <w:color w:val="000000" w:themeColor="text1"/>
          <w:sz w:val="22"/>
          <w:szCs w:val="22"/>
        </w:rPr>
        <w:t xml:space="preserve"> and customer recommendations</w:t>
      </w:r>
      <w:r w:rsidRPr="00F32548">
        <w:rPr>
          <w:rFonts w:asciiTheme="minorHAnsi" w:hAnsiTheme="minorHAnsi" w:cs="Arial"/>
          <w:bCs/>
          <w:color w:val="000000" w:themeColor="text1"/>
          <w:sz w:val="22"/>
          <w:szCs w:val="22"/>
        </w:rPr>
        <w:t>.</w:t>
      </w:r>
    </w:p>
    <w:p w14:paraId="1C0011C9" w14:textId="5F0926C2" w:rsidR="00BF5657" w:rsidRPr="00F32548" w:rsidRDefault="00BF5657" w:rsidP="00CE1E09">
      <w:pPr>
        <w:pStyle w:val="ListParagraph"/>
        <w:numPr>
          <w:ilvl w:val="0"/>
          <w:numId w:val="69"/>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lastRenderedPageBreak/>
        <w:t xml:space="preserve">Ability to support Auto-Target / contextual AI-based experience selection that identifies the best experience for each customer based on profile, current session context, and prior behavioral history. The platform must support: </w:t>
      </w:r>
    </w:p>
    <w:p w14:paraId="700183E0"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Per-visitor experience selection rather than only audience-level targeting</w:t>
      </w:r>
    </w:p>
    <w:p w14:paraId="26EE6836"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Use of current context and historical context in model scoring </w:t>
      </w:r>
    </w:p>
    <w:p w14:paraId="6C036F2A" w14:textId="77777777"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Explore/exploit optimization logic for balancing learning and performance</w:t>
      </w:r>
    </w:p>
    <w:p w14:paraId="285205BE" w14:textId="028653D4" w:rsidR="00BF5657" w:rsidRPr="00F77D8B" w:rsidRDefault="00BF5657" w:rsidP="00CE1E09">
      <w:pPr>
        <w:pStyle w:val="ListParagraph"/>
        <w:numPr>
          <w:ilvl w:val="0"/>
          <w:numId w:val="70"/>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Explainable reporting on which attributes influenced experience selection. </w:t>
      </w:r>
    </w:p>
    <w:p w14:paraId="52915F5C" w14:textId="79CA25E4"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Ability to support Automated Personalization across multiple offer slots or content blocks, where individual offers are modeled independently and the system selects the best combination for each visitor. The platform must support: </w:t>
      </w:r>
    </w:p>
    <w:p w14:paraId="5288CC0B"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Optimization across multiple slots, blocks, banners, or merchandising areas </w:t>
      </w:r>
    </w:p>
    <w:p w14:paraId="78AC04BF" w14:textId="77777777"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Hundreds or thousands of possible combinations without requiring manual setup of every combined experience</w:t>
      </w:r>
    </w:p>
    <w:p w14:paraId="623A8E9C" w14:textId="365151B4" w:rsidR="003F5033" w:rsidRPr="00F77D8B" w:rsidRDefault="003F5033" w:rsidP="00CE1E09">
      <w:pPr>
        <w:pStyle w:val="ListParagraph"/>
        <w:numPr>
          <w:ilvl w:val="0"/>
          <w:numId w:val="72"/>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Selection of the best offer combination per visitor using AI-driven decisioning. </w:t>
      </w:r>
    </w:p>
    <w:p w14:paraId="73DE5106" w14:textId="0177922F" w:rsidR="003F5033" w:rsidRPr="00F32548" w:rsidRDefault="003F5033" w:rsidP="00CE1E09">
      <w:pPr>
        <w:pStyle w:val="ListParagraph"/>
        <w:numPr>
          <w:ilvl w:val="0"/>
          <w:numId w:val="71"/>
        </w:numPr>
        <w:spacing w:after="120"/>
        <w:jc w:val="both"/>
        <w:rPr>
          <w:rFonts w:asciiTheme="minorHAnsi" w:hAnsiTheme="minorHAnsi" w:cs="Arial"/>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Ability to apply governance controls to AI-driven personalization, including:</w:t>
      </w:r>
    </w:p>
    <w:p w14:paraId="2C61531B"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Targeting rules to restrict offers to eligible audiences</w:t>
      </w:r>
    </w:p>
    <w:p w14:paraId="143A46FA"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Reporting groups to logically group near-identical offers for analysis and model simplification  </w:t>
      </w:r>
    </w:p>
    <w:p w14:paraId="5DD71716" w14:textId="77777777" w:rsidR="003F5033" w:rsidRPr="00F77D8B" w:rsidRDefault="003F5033" w:rsidP="00CE1E09">
      <w:pPr>
        <w:pStyle w:val="ListParagraph"/>
        <w:numPr>
          <w:ilvl w:val="0"/>
          <w:numId w:val="73"/>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Exclusion groups to prevent incompatible or commercially undesirable offer combinations </w:t>
      </w:r>
    </w:p>
    <w:p w14:paraId="2F1E6A82" w14:textId="77777777" w:rsidR="003F5033" w:rsidRPr="00F32548" w:rsidRDefault="003F5033" w:rsidP="00CE1E09">
      <w:pPr>
        <w:pStyle w:val="ListParagraph"/>
        <w:numPr>
          <w:ilvl w:val="0"/>
          <w:numId w:val="71"/>
        </w:numPr>
        <w:spacing w:after="120"/>
        <w:jc w:val="both"/>
        <w:rPr>
          <w:rFonts w:asciiTheme="minorHAnsi" w:hAnsiTheme="minorHAnsi" w:cs="Arial"/>
          <w:b/>
          <w:bCs/>
          <w:color w:val="000000" w:themeColor="text1"/>
          <w:sz w:val="22"/>
          <w:szCs w:val="22"/>
          <w:highlight w:val="lightGray"/>
        </w:rPr>
      </w:pPr>
      <w:r w:rsidRPr="00F32548">
        <w:rPr>
          <w:rFonts w:asciiTheme="minorHAnsi" w:hAnsiTheme="minorHAnsi" w:cs="Arial"/>
          <w:bCs/>
          <w:color w:val="000000" w:themeColor="text1"/>
          <w:sz w:val="22"/>
          <w:szCs w:val="22"/>
          <w:highlight w:val="lightGray"/>
        </w:rPr>
        <w:t xml:space="preserve">Business-rule overlays that can override or constrain algorithmic decisions. </w:t>
      </w:r>
    </w:p>
    <w:p w14:paraId="2E338617" w14:textId="79644FE3" w:rsidR="00877D12" w:rsidRPr="00F32548" w:rsidRDefault="00877D12" w:rsidP="00CE1E09">
      <w:pPr>
        <w:pStyle w:val="ListParagraph"/>
        <w:numPr>
          <w:ilvl w:val="1"/>
          <w:numId w:val="74"/>
        </w:numPr>
        <w:spacing w:after="120"/>
        <w:jc w:val="both"/>
        <w:rPr>
          <w:rFonts w:asciiTheme="minorHAnsi" w:hAnsiTheme="minorHAnsi" w:cs="Arial"/>
          <w:b/>
          <w:bCs/>
          <w:color w:val="000000" w:themeColor="text1"/>
          <w:sz w:val="22"/>
          <w:szCs w:val="22"/>
        </w:rPr>
      </w:pPr>
      <w:r w:rsidRPr="00F32548">
        <w:rPr>
          <w:rFonts w:asciiTheme="minorHAnsi" w:hAnsiTheme="minorHAnsi" w:cs="Arial"/>
          <w:b/>
          <w:bCs/>
          <w:color w:val="000000" w:themeColor="text1"/>
          <w:sz w:val="22"/>
          <w:szCs w:val="22"/>
        </w:rPr>
        <w:t>Use Case Demonstration</w:t>
      </w:r>
    </w:p>
    <w:p w14:paraId="09ABEEBC" w14:textId="2C9737C5"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AI-driven optimization automatically shifting traffic toward winning experiences.</w:t>
      </w:r>
    </w:p>
    <w:p w14:paraId="23F255A0" w14:textId="7830B7D2"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next-best-offer recommendations.</w:t>
      </w:r>
    </w:p>
    <w:p w14:paraId="22CB9EDD" w14:textId="41272FAB"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ancillary propensity prediction.</w:t>
      </w:r>
    </w:p>
    <w:p w14:paraId="789A3F8D" w14:textId="307B54E4"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AI-generated content optimization.</w:t>
      </w:r>
    </w:p>
    <w:p w14:paraId="5084F810" w14:textId="38D3DFFD" w:rsidR="00877D12" w:rsidRPr="00F32548"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one-to-one personalization for different customers on the same route.</w:t>
      </w:r>
    </w:p>
    <w:p w14:paraId="182D50C3" w14:textId="47288C69" w:rsidR="00877D12" w:rsidRDefault="00877D12" w:rsidP="00CE1E09">
      <w:pPr>
        <w:pStyle w:val="ListParagraph"/>
        <w:numPr>
          <w:ilvl w:val="0"/>
          <w:numId w:val="75"/>
        </w:numPr>
        <w:spacing w:after="120"/>
        <w:jc w:val="both"/>
        <w:rPr>
          <w:rFonts w:asciiTheme="minorHAnsi" w:hAnsiTheme="minorHAnsi" w:cs="Arial"/>
          <w:bCs/>
          <w:color w:val="000000" w:themeColor="text1"/>
          <w:sz w:val="22"/>
          <w:szCs w:val="22"/>
        </w:rPr>
      </w:pPr>
      <w:r w:rsidRPr="00F32548">
        <w:rPr>
          <w:rFonts w:asciiTheme="minorHAnsi" w:hAnsiTheme="minorHAnsi" w:cs="Arial"/>
          <w:bCs/>
          <w:color w:val="000000" w:themeColor="text1"/>
          <w:sz w:val="22"/>
          <w:szCs w:val="22"/>
        </w:rPr>
        <w:t>Demonstrate optimization based on revenue and conversion goals.</w:t>
      </w:r>
    </w:p>
    <w:p w14:paraId="77D00097" w14:textId="34B714E4"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Auto-Target for a high-traffic customer touchpoint with 2–10 experiences, showing how different visitors receive different winning experiences in the same visit window.</w:t>
      </w:r>
    </w:p>
    <w:p w14:paraId="01B3A376" w14:textId="6D56C9CA"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Demonstrate multi-slot Automated Personalization across at least 3 content or offer placements, showing how the platform selects the best combination for each visitor.</w:t>
      </w:r>
    </w:p>
    <w:p w14:paraId="799F8576" w14:textId="67104880" w:rsidR="007C5D53" w:rsidRPr="007C5D53" w:rsidRDefault="007C5D53" w:rsidP="00CE1E09">
      <w:pPr>
        <w:pStyle w:val="ListParagraph"/>
        <w:numPr>
          <w:ilvl w:val="0"/>
          <w:numId w:val="75"/>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highlight w:val="lightGray"/>
        </w:rPr>
        <w:t>Demonstrate configuration of targeting rules, reporting groups, and exclusion groups for a multi-offer personalization use case.</w:t>
      </w:r>
    </w:p>
    <w:p w14:paraId="1D7FFF3D" w14:textId="6DFB0BF0"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r w:rsidR="00F32548" w:rsidRPr="007C5D53">
        <w:rPr>
          <w:rFonts w:asciiTheme="minorHAnsi" w:hAnsiTheme="minorHAnsi" w:cs="Arial"/>
          <w:bCs/>
          <w:color w:val="000000" w:themeColor="text1"/>
          <w:sz w:val="22"/>
          <w:szCs w:val="22"/>
        </w:rPr>
        <w:t>:</w:t>
      </w:r>
    </w:p>
    <w:p w14:paraId="526F9C0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capabilities available natively. </w:t>
      </w:r>
    </w:p>
    <w:p w14:paraId="1EC29736"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models available out-of-box. </w:t>
      </w:r>
    </w:p>
    <w:p w14:paraId="2A2FA917"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Real-time decisioning latency. </w:t>
      </w:r>
    </w:p>
    <w:p w14:paraId="0176B339"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 for customer-owned AI models. </w:t>
      </w:r>
    </w:p>
    <w:p w14:paraId="41C63958"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AI governance framework. </w:t>
      </w:r>
    </w:p>
    <w:p w14:paraId="6C92C22E" w14:textId="77777777" w:rsidR="00877D12" w:rsidRPr="00877D12" w:rsidRDefault="00877D12" w:rsidP="00CE1E09">
      <w:pPr>
        <w:numPr>
          <w:ilvl w:val="0"/>
          <w:numId w:val="32"/>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lastRenderedPageBreak/>
        <w:t xml:space="preserve">AI explainability capabilities. </w:t>
      </w:r>
    </w:p>
    <w:p w14:paraId="07FA8F32" w14:textId="77777777" w:rsidR="00BF5657" w:rsidRPr="00877D12" w:rsidRDefault="00BF5657" w:rsidP="00877D12">
      <w:pPr>
        <w:spacing w:after="120"/>
        <w:jc w:val="both"/>
        <w:rPr>
          <w:rFonts w:asciiTheme="minorHAnsi" w:hAnsiTheme="minorHAnsi" w:cs="Arial"/>
          <w:bCs/>
          <w:color w:val="000000" w:themeColor="text1"/>
          <w:sz w:val="22"/>
          <w:szCs w:val="22"/>
        </w:rPr>
      </w:pPr>
    </w:p>
    <w:p w14:paraId="377499B2" w14:textId="7088AF5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6. Ancillary Revenue Growth</w:t>
      </w:r>
    </w:p>
    <w:p w14:paraId="0F39100B"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1B292953" w14:textId="46F833F4"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improve ancillary attachment rates through experimentation and personalization.</w:t>
      </w:r>
    </w:p>
    <w:p w14:paraId="152318E4" w14:textId="54A45CDD"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merchandising.</w:t>
      </w:r>
    </w:p>
    <w:p w14:paraId="7E7E9E18" w14:textId="7F99A920" w:rsidR="00877D12" w:rsidRPr="007C5D53" w:rsidRDefault="007C5D53" w:rsidP="00CE1E09">
      <w:pPr>
        <w:pStyle w:val="ListParagraph"/>
        <w:numPr>
          <w:ilvl w:val="0"/>
          <w:numId w:val="8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optimize ancillary bundling strategies.</w:t>
      </w:r>
    </w:p>
    <w:p w14:paraId="5A83F28E" w14:textId="22A8C016"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timing of ancillary offers throughout the journey.</w:t>
      </w:r>
    </w:p>
    <w:p w14:paraId="12FD2AE6" w14:textId="22318ED8"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test different merchandising and pricing presentation strategies.</w:t>
      </w:r>
    </w:p>
    <w:p w14:paraId="15636FF5" w14:textId="0ED3DDF3"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average order value and revenue per passenger.</w:t>
      </w:r>
    </w:p>
    <w:p w14:paraId="22CAB889" w14:textId="6CE9241C"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offers using route, trip duration and traveller profile.</w:t>
      </w:r>
    </w:p>
    <w:p w14:paraId="561631E4" w14:textId="081F974A" w:rsidR="00877D12" w:rsidRPr="007C5D53" w:rsidRDefault="00877D12" w:rsidP="00CE1E09">
      <w:pPr>
        <w:pStyle w:val="ListParagraph"/>
        <w:numPr>
          <w:ilvl w:val="0"/>
          <w:numId w:val="80"/>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dynamically prioritize ancillary offers most likely to convert.</w:t>
      </w:r>
    </w:p>
    <w:p w14:paraId="0A24BA65" w14:textId="5B914FE8" w:rsidR="003F5033" w:rsidRPr="007C5D53" w:rsidRDefault="003F5033" w:rsidP="00CE1E09">
      <w:pPr>
        <w:pStyle w:val="ListParagraph"/>
        <w:numPr>
          <w:ilvl w:val="0"/>
          <w:numId w:val="80"/>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highlight w:val="lightGray"/>
        </w:rPr>
        <w:t xml:space="preserve">Ability to support configurable recommendation algorithms and merchandiser controls, including:  </w:t>
      </w:r>
    </w:p>
    <w:p w14:paraId="0924682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Popularity-based, similarity-based, collaborative, item-based, personalized, and custom / bring-your-own recommendation logic </w:t>
      </w:r>
    </w:p>
    <w:p w14:paraId="50F16A33"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Boost / bury controls </w:t>
      </w:r>
    </w:p>
    <w:p w14:paraId="2C83C570"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 Weighting, inclusion, and exclusion rules  </w:t>
      </w:r>
    </w:p>
    <w:p w14:paraId="7F08E43C" w14:textId="77777777" w:rsidR="003F5033" w:rsidRPr="00F77D8B"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Inventory- and merchandising-aware recommendation logic  </w:t>
      </w:r>
    </w:p>
    <w:p w14:paraId="3402FE31" w14:textId="200D99B7" w:rsidR="007C5D53" w:rsidRDefault="003F5033" w:rsidP="00CE1E09">
      <w:pPr>
        <w:pStyle w:val="ListParagraph"/>
        <w:numPr>
          <w:ilvl w:val="1"/>
          <w:numId w:val="8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Business-user overrides and tuning of recommendation outputs. </w:t>
      </w:r>
    </w:p>
    <w:p w14:paraId="44CEC48B" w14:textId="22DD03FA" w:rsidR="007C5D53" w:rsidRPr="007C5D53" w:rsidRDefault="007C5D53" w:rsidP="00CE1E09">
      <w:pPr>
        <w:pStyle w:val="ListParagraph"/>
        <w:numPr>
          <w:ilvl w:val="0"/>
          <w:numId w:val="81"/>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Cs/>
          <w:color w:val="000000" w:themeColor="text1"/>
          <w:sz w:val="22"/>
          <w:szCs w:val="22"/>
        </w:rPr>
        <w:t>Demonstrate merchandiser-controlled recommendations where business rules and algorithmic logic are combined to prioritize or suppress specific offers.</w:t>
      </w:r>
    </w:p>
    <w:p w14:paraId="2C84D4AA" w14:textId="6F0AA7BF" w:rsidR="00877D12" w:rsidRPr="007C5D53" w:rsidRDefault="00877D12" w:rsidP="00CE1E09">
      <w:pPr>
        <w:pStyle w:val="ListParagraph"/>
        <w:numPr>
          <w:ilvl w:val="1"/>
          <w:numId w:val="82"/>
        </w:numPr>
        <w:spacing w:after="120"/>
        <w:jc w:val="both"/>
        <w:rPr>
          <w:rFonts w:asciiTheme="minorHAnsi" w:hAnsiTheme="minorHAnsi" w:cs="Arial"/>
          <w:bCs/>
          <w:color w:val="000000" w:themeColor="text1"/>
          <w:sz w:val="22"/>
          <w:szCs w:val="22"/>
          <w:highlight w:val="lightGray"/>
        </w:rPr>
      </w:pPr>
      <w:r w:rsidRPr="007C5D53">
        <w:rPr>
          <w:rFonts w:asciiTheme="minorHAnsi" w:hAnsiTheme="minorHAnsi" w:cs="Arial"/>
          <w:b/>
          <w:bCs/>
          <w:color w:val="000000" w:themeColor="text1"/>
          <w:sz w:val="22"/>
          <w:szCs w:val="22"/>
        </w:rPr>
        <w:t>Use Case Demonstration</w:t>
      </w:r>
    </w:p>
    <w:p w14:paraId="7EDF599E" w14:textId="60ED9EA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baggage attachment rates.</w:t>
      </w:r>
    </w:p>
    <w:p w14:paraId="597DF6C3" w14:textId="02CC758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increasing seat selection conversion.</w:t>
      </w:r>
    </w:p>
    <w:p w14:paraId="50707420" w14:textId="5D25A44A"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ancillary bundle optimization.</w:t>
      </w:r>
    </w:p>
    <w:p w14:paraId="0523CEF0" w14:textId="4C111639"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route-based upsell experiences.</w:t>
      </w:r>
    </w:p>
    <w:p w14:paraId="49C68276" w14:textId="1E6813C0"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ancillary recommendations.</w:t>
      </w:r>
    </w:p>
    <w:p w14:paraId="5F87C853" w14:textId="26628D4B" w:rsidR="00877D12" w:rsidRPr="007C5D53" w:rsidRDefault="00877D12" w:rsidP="00CE1E09">
      <w:pPr>
        <w:pStyle w:val="ListParagraph"/>
        <w:numPr>
          <w:ilvl w:val="0"/>
          <w:numId w:val="83"/>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measurable increase in average order value.</w:t>
      </w:r>
    </w:p>
    <w:p w14:paraId="771D01B9" w14:textId="29104B7C" w:rsidR="00877D12" w:rsidRPr="00877D12" w:rsidRDefault="00877D12" w:rsidP="007C5D53">
      <w:pPr>
        <w:spacing w:after="120"/>
        <w:ind w:left="36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Provide:</w:t>
      </w:r>
    </w:p>
    <w:p w14:paraId="2ED813CA"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Ancillary revenue uplift achieved. </w:t>
      </w:r>
    </w:p>
    <w:p w14:paraId="327BF058" w14:textId="77777777" w:rsidR="00877D12" w:rsidRP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uplift case studies. </w:t>
      </w:r>
    </w:p>
    <w:p w14:paraId="0303BC8F" w14:textId="712C8EB7" w:rsidR="00877D12" w:rsidRDefault="00877D12" w:rsidP="00CE1E09">
      <w:pPr>
        <w:numPr>
          <w:ilvl w:val="0"/>
          <w:numId w:val="33"/>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Travel-specific examples. </w:t>
      </w:r>
    </w:p>
    <w:p w14:paraId="556BE4EF" w14:textId="77777777" w:rsidR="007C5D53" w:rsidRPr="007C5D53" w:rsidRDefault="007C5D53" w:rsidP="007C5D53">
      <w:pPr>
        <w:spacing w:after="120"/>
        <w:ind w:left="720"/>
        <w:jc w:val="both"/>
        <w:rPr>
          <w:rFonts w:asciiTheme="minorHAnsi" w:hAnsiTheme="minorHAnsi" w:cs="Arial"/>
          <w:bCs/>
          <w:color w:val="000000" w:themeColor="text1"/>
          <w:sz w:val="22"/>
          <w:szCs w:val="22"/>
        </w:rPr>
      </w:pPr>
    </w:p>
    <w:p w14:paraId="41656782" w14:textId="6E6B752C"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7. Loyalty </w:t>
      </w:r>
      <w:r w:rsidR="00944207">
        <w:rPr>
          <w:rFonts w:asciiTheme="minorHAnsi" w:hAnsiTheme="minorHAnsi" w:cs="Arial"/>
          <w:b/>
          <w:bCs/>
          <w:color w:val="000000" w:themeColor="text1"/>
          <w:sz w:val="22"/>
          <w:szCs w:val="22"/>
        </w:rPr>
        <w:t>Management</w:t>
      </w:r>
    </w:p>
    <w:p w14:paraId="6A40AA7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4DD95A19" w14:textId="0E348A6F"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experiences based on loyalty tier and membership status.</w:t>
      </w:r>
    </w:p>
    <w:p w14:paraId="26623F02" w14:textId="6464B75C"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lastRenderedPageBreak/>
        <w:t>Ability to leverage loyalty points balance and earning potential in decisioning.</w:t>
      </w:r>
    </w:p>
    <w:p w14:paraId="221805F9" w14:textId="69BFC42A" w:rsidR="00877D12" w:rsidRPr="007C5D53" w:rsidRDefault="007C5D53" w:rsidP="00CE1E09">
      <w:pPr>
        <w:pStyle w:val="ListParagraph"/>
        <w:numPr>
          <w:ilvl w:val="0"/>
          <w:numId w:val="84"/>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w:t>
      </w:r>
      <w:r w:rsidR="00877D12" w:rsidRPr="007C5D53">
        <w:rPr>
          <w:rFonts w:asciiTheme="minorHAnsi" w:hAnsiTheme="minorHAnsi" w:cs="Arial"/>
          <w:bCs/>
          <w:color w:val="000000" w:themeColor="text1"/>
          <w:sz w:val="22"/>
          <w:szCs w:val="22"/>
        </w:rPr>
        <w:t>bility to personalize offers based on member lifecycle stage.</w:t>
      </w:r>
    </w:p>
    <w:p w14:paraId="0EA9D78F" w14:textId="5A78CC4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drive loyalty enrolment during booking and servicing journeys.</w:t>
      </w:r>
    </w:p>
    <w:p w14:paraId="24BF41F9" w14:textId="1F0300AB"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rewards, benefits and redemption experiences.</w:t>
      </w:r>
    </w:p>
    <w:p w14:paraId="5852A9B3" w14:textId="2D6CC1F1"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loyalty-specific customer segments.</w:t>
      </w:r>
    </w:p>
    <w:p w14:paraId="7645135D" w14:textId="166125A0"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optimize member retention and repeat bookings.</w:t>
      </w:r>
    </w:p>
    <w:p w14:paraId="5304C0BC" w14:textId="2CDE9203"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personalized communications for loyalty members.</w:t>
      </w:r>
    </w:p>
    <w:p w14:paraId="7862C023" w14:textId="47B907C2"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ancillary offers for loyalty members.</w:t>
      </w:r>
    </w:p>
    <w:p w14:paraId="7F7208BB" w14:textId="0595846A" w:rsidR="00877D12" w:rsidRPr="007C5D53" w:rsidRDefault="00877D12" w:rsidP="00CE1E09">
      <w:pPr>
        <w:pStyle w:val="ListParagraph"/>
        <w:numPr>
          <w:ilvl w:val="0"/>
          <w:numId w:val="84"/>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support loyalty-specific experimentation.</w:t>
      </w:r>
    </w:p>
    <w:p w14:paraId="54C5DE40" w14:textId="24416333" w:rsidR="00877D12" w:rsidRPr="007C5D53" w:rsidRDefault="00877D12" w:rsidP="00CE1E09">
      <w:pPr>
        <w:pStyle w:val="ListParagraph"/>
        <w:numPr>
          <w:ilvl w:val="1"/>
          <w:numId w:val="85"/>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45EC21E1" w14:textId="45905E3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differentiated experiences for non-members, base-tier members and elite-tier members.</w:t>
      </w:r>
    </w:p>
    <w:p w14:paraId="0EDC8C68" w14:textId="43DB3DC6"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 enrolment optimization.</w:t>
      </w:r>
    </w:p>
    <w:p w14:paraId="3E033930" w14:textId="5AFBE895"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loyalty-driven ancillary recommendations.</w:t>
      </w:r>
    </w:p>
    <w:p w14:paraId="1CB5C440" w14:textId="0A7A837A"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reward redemption experiences.</w:t>
      </w:r>
    </w:p>
    <w:p w14:paraId="04368E9D" w14:textId="386CAF71" w:rsidR="00877D12" w:rsidRPr="007C5D53" w:rsidRDefault="00877D12"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retention journeys for at-risk loyalty members</w:t>
      </w:r>
      <w:r w:rsidR="00191E2E">
        <w:rPr>
          <w:rFonts w:asciiTheme="minorHAnsi" w:hAnsiTheme="minorHAnsi" w:cs="Arial"/>
          <w:bCs/>
          <w:color w:val="000000" w:themeColor="text1"/>
          <w:sz w:val="22"/>
          <w:szCs w:val="22"/>
        </w:rPr>
        <w:t xml:space="preserve"> (someone who has not been active with our direct channels)</w:t>
      </w:r>
    </w:p>
    <w:p w14:paraId="3FAA8698" w14:textId="598DD5A4" w:rsidR="00CA5CF5" w:rsidRPr="007C5D53" w:rsidRDefault="00CA5CF5" w:rsidP="00CE1E09">
      <w:pPr>
        <w:pStyle w:val="ListParagraph"/>
        <w:numPr>
          <w:ilvl w:val="0"/>
          <w:numId w:val="86"/>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Personalized tier progress indicators.</w:t>
      </w:r>
    </w:p>
    <w:p w14:paraId="3C09DBD3" w14:textId="6F328D5B"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61430FBB"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Existing loyalty deployments. </w:t>
      </w:r>
    </w:p>
    <w:p w14:paraId="64BF7038"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use cases supported. </w:t>
      </w:r>
    </w:p>
    <w:p w14:paraId="1F40F4C7" w14:textId="77777777" w:rsidR="00877D12" w:rsidRPr="00877D12" w:rsidRDefault="00877D12" w:rsidP="00CE1E09">
      <w:pPr>
        <w:numPr>
          <w:ilvl w:val="0"/>
          <w:numId w:val="34"/>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Loyalty revenue impact examples. </w:t>
      </w:r>
    </w:p>
    <w:p w14:paraId="19FB475E" w14:textId="2200DC58" w:rsidR="00877D12" w:rsidRPr="00877D12" w:rsidRDefault="00877D12" w:rsidP="00877D12">
      <w:pPr>
        <w:spacing w:after="120"/>
        <w:jc w:val="both"/>
        <w:rPr>
          <w:rFonts w:asciiTheme="minorHAnsi" w:hAnsiTheme="minorHAnsi" w:cs="Arial"/>
          <w:bCs/>
          <w:color w:val="000000" w:themeColor="text1"/>
          <w:sz w:val="22"/>
          <w:szCs w:val="22"/>
        </w:rPr>
      </w:pPr>
    </w:p>
    <w:p w14:paraId="57EDA927" w14:textId="6E4F2270"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 xml:space="preserve">8. Abandon Cart Recovery &amp; Conversion </w:t>
      </w:r>
    </w:p>
    <w:p w14:paraId="537F2C5C"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0D5B48A" w14:textId="3367C7AE"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identify customers who exit the booking funnel before completing a booking.</w:t>
      </w:r>
    </w:p>
    <w:p w14:paraId="317BFA49" w14:textId="19856B2B"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create recovery audiences based on funnel stage abandonment.</w:t>
      </w:r>
      <w:r w:rsidR="00191E2E">
        <w:rPr>
          <w:rFonts w:asciiTheme="minorHAnsi" w:hAnsiTheme="minorHAnsi" w:cs="Arial"/>
          <w:bCs/>
          <w:color w:val="000000" w:themeColor="text1"/>
          <w:sz w:val="22"/>
          <w:szCs w:val="22"/>
        </w:rPr>
        <w:t xml:space="preserve"> Tool should be able to recognize a returning user, welcome it and make relevant nudges in the booking flow basis his/her abandonment journey.</w:t>
      </w:r>
    </w:p>
    <w:p w14:paraId="7C3D886D" w14:textId="59ABCC8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trigger recovery journeys across channels.</w:t>
      </w:r>
    </w:p>
    <w:p w14:paraId="5FA7A97E" w14:textId="0FD1F7FD"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personalize recovery messaging using customer profile and booking context.</w:t>
      </w:r>
    </w:p>
    <w:p w14:paraId="3E1E3631" w14:textId="020B056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searches.</w:t>
      </w:r>
    </w:p>
    <w:p w14:paraId="2811D377" w14:textId="59C610F9"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flight selections.</w:t>
      </w:r>
    </w:p>
    <w:p w14:paraId="4EEA31A7" w14:textId="3619722F"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recover abandoned ancillary purchases.</w:t>
      </w:r>
    </w:p>
    <w:p w14:paraId="097FC111" w14:textId="68996243"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suppress recovery journeys once booking is completed.</w:t>
      </w:r>
    </w:p>
    <w:p w14:paraId="051E6426" w14:textId="35B9F04A" w:rsidR="00877D12" w:rsidRPr="007C5D53"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prioritize recovery journeys based on booking value and likelihood to convert.</w:t>
      </w:r>
    </w:p>
    <w:p w14:paraId="79F4B767" w14:textId="01B7109D" w:rsidR="00877D12" w:rsidRDefault="00877D12" w:rsidP="00CE1E09">
      <w:pPr>
        <w:pStyle w:val="ListParagraph"/>
        <w:numPr>
          <w:ilvl w:val="0"/>
          <w:numId w:val="87"/>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Ability to measure recovered bookings and incremental revenue.</w:t>
      </w:r>
    </w:p>
    <w:p w14:paraId="5630B725" w14:textId="39A930CB"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lastRenderedPageBreak/>
        <w:t>Ability to capture exit intent (closing window, taking cursor to top right corner etc) and provide relevant nudges to make the customer continue his journey by providing offers</w:t>
      </w:r>
    </w:p>
    <w:p w14:paraId="5BAB516A" w14:textId="3346AEB5" w:rsidR="004D2B6B" w:rsidRDefault="004D2B6B" w:rsidP="00CE1E09">
      <w:pPr>
        <w:pStyle w:val="ListParagraph"/>
        <w:numPr>
          <w:ilvl w:val="0"/>
          <w:numId w:val="8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capture sentiment analysis</w:t>
      </w:r>
    </w:p>
    <w:p w14:paraId="3C2CF410" w14:textId="18B52B65" w:rsidR="00877D12" w:rsidRPr="007C5D53" w:rsidRDefault="00877D12" w:rsidP="00CE1E09">
      <w:pPr>
        <w:pStyle w:val="ListParagraph"/>
        <w:numPr>
          <w:ilvl w:val="1"/>
          <w:numId w:val="88"/>
        </w:numPr>
        <w:spacing w:after="120"/>
        <w:jc w:val="both"/>
        <w:rPr>
          <w:rFonts w:asciiTheme="minorHAnsi" w:hAnsiTheme="minorHAnsi" w:cs="Arial"/>
          <w:b/>
          <w:bCs/>
          <w:color w:val="000000" w:themeColor="text1"/>
          <w:sz w:val="22"/>
          <w:szCs w:val="22"/>
        </w:rPr>
      </w:pPr>
      <w:r w:rsidRPr="007C5D53">
        <w:rPr>
          <w:rFonts w:asciiTheme="minorHAnsi" w:hAnsiTheme="minorHAnsi" w:cs="Arial"/>
          <w:b/>
          <w:bCs/>
          <w:color w:val="000000" w:themeColor="text1"/>
          <w:sz w:val="22"/>
          <w:szCs w:val="22"/>
        </w:rPr>
        <w:t>Use Case Demonstration</w:t>
      </w:r>
    </w:p>
    <w:p w14:paraId="239BD737" w14:textId="6C775B44"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Flight Selection abandonment.</w:t>
      </w:r>
    </w:p>
    <w:p w14:paraId="2C9C24CF" w14:textId="7603537E"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journey after Passenger Details abandonment.</w:t>
      </w:r>
    </w:p>
    <w:p w14:paraId="7D3CEC24" w14:textId="2E9B57DB"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personalized recovery messaging.</w:t>
      </w:r>
    </w:p>
    <w:p w14:paraId="253C2434" w14:textId="0752AD26"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recovery using Email, Push, SMS and WhatsApp.</w:t>
      </w:r>
    </w:p>
    <w:p w14:paraId="0F45B3F0" w14:textId="1926E5D0" w:rsidR="00877D12" w:rsidRPr="007C5D53" w:rsidRDefault="00877D12" w:rsidP="00CE1E09">
      <w:pPr>
        <w:pStyle w:val="ListParagraph"/>
        <w:numPr>
          <w:ilvl w:val="0"/>
          <w:numId w:val="89"/>
        </w:numPr>
        <w:spacing w:after="12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Demonstrate attribution of recovered bookings and revenue.</w:t>
      </w:r>
    </w:p>
    <w:p w14:paraId="0014B7E3" w14:textId="623E3526" w:rsidR="00877D12" w:rsidRPr="007C5D53" w:rsidRDefault="00877D12" w:rsidP="007C5D53">
      <w:pPr>
        <w:spacing w:after="120"/>
        <w:ind w:left="360"/>
        <w:jc w:val="both"/>
        <w:rPr>
          <w:rFonts w:asciiTheme="minorHAnsi" w:hAnsiTheme="minorHAnsi" w:cs="Arial"/>
          <w:bCs/>
          <w:color w:val="000000" w:themeColor="text1"/>
          <w:sz w:val="22"/>
          <w:szCs w:val="22"/>
        </w:rPr>
      </w:pPr>
      <w:r w:rsidRPr="007C5D53">
        <w:rPr>
          <w:rFonts w:asciiTheme="minorHAnsi" w:hAnsiTheme="minorHAnsi" w:cs="Arial"/>
          <w:bCs/>
          <w:color w:val="000000" w:themeColor="text1"/>
          <w:sz w:val="22"/>
          <w:szCs w:val="22"/>
        </w:rPr>
        <w:t>Provide:</w:t>
      </w:r>
    </w:p>
    <w:p w14:paraId="35DF2DB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conversion rates achieved. </w:t>
      </w:r>
    </w:p>
    <w:p w14:paraId="4DE8E247"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Recovery revenue generated. </w:t>
      </w:r>
    </w:p>
    <w:p w14:paraId="7A3D9262" w14:textId="77777777" w:rsidR="00877D12" w:rsidRPr="00877D12" w:rsidRDefault="00877D12" w:rsidP="00CE1E09">
      <w:pPr>
        <w:numPr>
          <w:ilvl w:val="0"/>
          <w:numId w:val="35"/>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Travel industry recovery use cases. </w:t>
      </w:r>
    </w:p>
    <w:p w14:paraId="2725BC94" w14:textId="6D77A4F9" w:rsidR="00877D12" w:rsidRPr="00877D12" w:rsidRDefault="00877D12" w:rsidP="00877D12">
      <w:pPr>
        <w:spacing w:after="120"/>
        <w:jc w:val="both"/>
        <w:rPr>
          <w:rFonts w:asciiTheme="minorHAnsi" w:hAnsiTheme="minorHAnsi" w:cs="Arial"/>
          <w:bCs/>
          <w:color w:val="000000" w:themeColor="text1"/>
          <w:sz w:val="22"/>
          <w:szCs w:val="22"/>
        </w:rPr>
      </w:pPr>
    </w:p>
    <w:p w14:paraId="6DC040B8" w14:textId="77777777"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9. Journey Orchestration &amp; Real-Time Customer Engagement</w:t>
      </w:r>
    </w:p>
    <w:p w14:paraId="037FD393" w14:textId="77777777" w:rsidR="00877D12" w:rsidRPr="00877D12" w:rsidRDefault="00877D12" w:rsidP="00CE1E09">
      <w:pPr>
        <w:numPr>
          <w:ilvl w:val="0"/>
          <w:numId w:val="31"/>
        </w:num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Capability Requirements</w:t>
      </w:r>
    </w:p>
    <w:p w14:paraId="59E46446" w14:textId="7326A827"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orchestrate customer experiences across pre-booking, booking and post-booking journeys.</w:t>
      </w:r>
    </w:p>
    <w:p w14:paraId="29E7C246" w14:textId="43DCF14B"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react to customer behaviour in real time.</w:t>
      </w:r>
    </w:p>
    <w:p w14:paraId="326F846E" w14:textId="6DEA54A7" w:rsidR="00E563E4" w:rsidRPr="00EA0F49" w:rsidRDefault="00E563E4"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automated journey orchestration to deliver the right message at the right moment.</w:t>
      </w:r>
    </w:p>
    <w:p w14:paraId="3B14C009" w14:textId="51A3F6AF"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trigger interventions based on customer intent and engagement signals.</w:t>
      </w:r>
    </w:p>
    <w:p w14:paraId="2617F37C" w14:textId="17DC97C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influence downstream behaviour using upstream journey signals.</w:t>
      </w:r>
    </w:p>
    <w:p w14:paraId="02622B51" w14:textId="3004CE08"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customer context across channels.</w:t>
      </w:r>
    </w:p>
    <w:p w14:paraId="0F5C0126" w14:textId="767D56BA" w:rsidR="00877D12" w:rsidRPr="00EA0F49" w:rsidRDefault="00877D12" w:rsidP="00CE1E09">
      <w:pPr>
        <w:pStyle w:val="ListParagraph"/>
        <w:numPr>
          <w:ilvl w:val="0"/>
          <w:numId w:val="9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event-triggered journeys in real time</w:t>
      </w:r>
      <w:r w:rsidR="00D931E1" w:rsidRPr="00EA0F49">
        <w:rPr>
          <w:rFonts w:asciiTheme="minorHAnsi" w:hAnsiTheme="minorHAnsi" w:cs="Arial"/>
          <w:bCs/>
          <w:color w:val="000000" w:themeColor="text1"/>
          <w:sz w:val="22"/>
          <w:szCs w:val="22"/>
        </w:rPr>
        <w:t xml:space="preserve"> (incomplete bookings, upcoming trips, price drops, flight status)</w:t>
      </w:r>
    </w:p>
    <w:p w14:paraId="6BC6DF4E" w14:textId="5D365514" w:rsidR="005275BE" w:rsidRPr="00EA0F49" w:rsidRDefault="005275BE" w:rsidP="00CE1E09">
      <w:pPr>
        <w:pStyle w:val="ListParagraph"/>
        <w:numPr>
          <w:ilvl w:val="0"/>
          <w:numId w:val="90"/>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create and maintain a progressive customer profile spanning every touchpoint using first-party and approved external data. The solution must support ingestion and activation of attribute classes including:  </w:t>
      </w:r>
    </w:p>
    <w:p w14:paraId="1FED2ACC"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Environment data: geo information, time zone, device type, operating system, browser, connection characteristics, and screen attributes </w:t>
      </w:r>
    </w:p>
    <w:p w14:paraId="11876520"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Activity data: session context, new/returning visitor status, prior visit patterns, previous purchases, prior exposures, prior responses, and affinity data </w:t>
      </w:r>
    </w:p>
    <w:p w14:paraId="14CF7DAB"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Brand data: data layer attributes, CRM, CDP, call center, survey, second-party, and third-party data where permitted  </w:t>
      </w:r>
    </w:p>
    <w:p w14:paraId="2025F8BD"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Campaign data: referring domain, query parameters, campaign IDs, affiliate or source metadata  </w:t>
      </w:r>
    </w:p>
    <w:p w14:paraId="03975D27" w14:textId="77777777" w:rsidR="005275BE"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 xml:space="preserve">Temporal data: time of day, day of week, recency, and frequency  </w:t>
      </w:r>
    </w:p>
    <w:p w14:paraId="0B7D4C35" w14:textId="4C7D7251" w:rsidR="00F324F1" w:rsidRPr="00F77D8B" w:rsidRDefault="005275BE" w:rsidP="00CE1E09">
      <w:pPr>
        <w:pStyle w:val="ListParagraph"/>
        <w:numPr>
          <w:ilvl w:val="0"/>
          <w:numId w:val="91"/>
        </w:numPr>
        <w:spacing w:after="120"/>
        <w:jc w:val="both"/>
        <w:rPr>
          <w:rFonts w:asciiTheme="minorHAnsi" w:hAnsiTheme="minorHAnsi" w:cs="Arial"/>
          <w:bCs/>
          <w:color w:val="000000" w:themeColor="text1"/>
          <w:sz w:val="22"/>
          <w:szCs w:val="22"/>
          <w:highlight w:val="lightGray"/>
        </w:rPr>
      </w:pPr>
      <w:r w:rsidRPr="00F77D8B">
        <w:rPr>
          <w:rFonts w:asciiTheme="minorHAnsi" w:hAnsiTheme="minorHAnsi" w:cs="Arial"/>
          <w:bCs/>
          <w:color w:val="000000" w:themeColor="text1"/>
          <w:sz w:val="22"/>
          <w:szCs w:val="22"/>
          <w:highlight w:val="lightGray"/>
        </w:rPr>
        <w:t>Platform data: analytics, audience, and campaign orchestration signals required for decisioning.</w:t>
      </w:r>
    </w:p>
    <w:p w14:paraId="57A4CF3C" w14:textId="2B55F874" w:rsidR="00877D12" w:rsidRPr="00877D12" w:rsidRDefault="00EA0F49" w:rsidP="00EA0F49">
      <w:pPr>
        <w:tabs>
          <w:tab w:val="left" w:pos="360"/>
        </w:tabs>
        <w:spacing w:after="120"/>
        <w:ind w:left="45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9.2 </w:t>
      </w:r>
      <w:r w:rsidR="00877D12" w:rsidRPr="00877D12">
        <w:rPr>
          <w:rFonts w:asciiTheme="minorHAnsi" w:hAnsiTheme="minorHAnsi" w:cs="Arial"/>
          <w:b/>
          <w:bCs/>
          <w:color w:val="000000" w:themeColor="text1"/>
          <w:sz w:val="22"/>
          <w:szCs w:val="22"/>
        </w:rPr>
        <w:t>Use Case Demonstration</w:t>
      </w:r>
    </w:p>
    <w:p w14:paraId="68AF037A" w14:textId="3254DA9A"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real-time intervention for users repeatedly comparing fares.</w:t>
      </w:r>
    </w:p>
    <w:p w14:paraId="1D255D34" w14:textId="0164874C"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lastRenderedPageBreak/>
        <w:t>Demonstrate urgency and scarcity messaging.</w:t>
      </w:r>
    </w:p>
    <w:p w14:paraId="3D754D5C" w14:textId="0EED120B"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post-booking ancillary upsell journeys.</w:t>
      </w:r>
    </w:p>
    <w:p w14:paraId="5825A879" w14:textId="52989692"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continuity of customer experience across Web and Mobile App.</w:t>
      </w:r>
    </w:p>
    <w:p w14:paraId="37BD12EF" w14:textId="7959322E" w:rsidR="00877D12" w:rsidRPr="00EA0F49" w:rsidRDefault="00877D12" w:rsidP="00CE1E09">
      <w:pPr>
        <w:pStyle w:val="ListParagraph"/>
        <w:numPr>
          <w:ilvl w:val="0"/>
          <w:numId w:val="92"/>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coordinated cross-channel engagement.</w:t>
      </w:r>
    </w:p>
    <w:p w14:paraId="6B8C20A8" w14:textId="5A2193DA"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9CDB1F5"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Supported channels. </w:t>
      </w:r>
    </w:p>
    <w:p w14:paraId="6330F79E"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Native versus partner-supported channels. </w:t>
      </w:r>
    </w:p>
    <w:p w14:paraId="68984CBA" w14:textId="77777777" w:rsidR="00877D12" w:rsidRPr="00877D12" w:rsidRDefault="00877D12" w:rsidP="00CE1E09">
      <w:pPr>
        <w:numPr>
          <w:ilvl w:val="0"/>
          <w:numId w:val="36"/>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journey complexity supported. </w:t>
      </w:r>
    </w:p>
    <w:p w14:paraId="35C45DBA" w14:textId="2E00BDA1" w:rsidR="00877D12" w:rsidRPr="00877D12" w:rsidRDefault="00877D12" w:rsidP="00877D12">
      <w:pPr>
        <w:spacing w:after="120"/>
        <w:jc w:val="both"/>
        <w:rPr>
          <w:rFonts w:asciiTheme="minorHAnsi" w:hAnsiTheme="minorHAnsi" w:cs="Arial"/>
          <w:bCs/>
          <w:color w:val="000000" w:themeColor="text1"/>
          <w:sz w:val="22"/>
          <w:szCs w:val="22"/>
        </w:rPr>
      </w:pPr>
    </w:p>
    <w:p w14:paraId="494C8076" w14:textId="3EE7014E"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10. Experimentation Platform</w:t>
      </w:r>
    </w:p>
    <w:p w14:paraId="16E90B2F" w14:textId="705C94CE"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055EB529" w14:textId="5BAB92D5"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A/B testing.</w:t>
      </w:r>
    </w:p>
    <w:p w14:paraId="1D58AA62" w14:textId="3B94AAA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Multivariate testing.</w:t>
      </w:r>
    </w:p>
    <w:p w14:paraId="6D8D25D3" w14:textId="48F759F0"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Split URL testing.</w:t>
      </w:r>
    </w:p>
    <w:p w14:paraId="5AF100A5" w14:textId="13165C46"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run Server-side experimentation</w:t>
      </w:r>
      <w:r w:rsidR="00DD586E" w:rsidRPr="00EA0F49">
        <w:rPr>
          <w:rFonts w:asciiTheme="minorHAnsi" w:hAnsiTheme="minorHAnsi" w:cs="Arial"/>
          <w:bCs/>
          <w:color w:val="000000" w:themeColor="text1"/>
          <w:sz w:val="22"/>
          <w:szCs w:val="22"/>
        </w:rPr>
        <w:t xml:space="preserve"> (run on the backend</w:t>
      </w:r>
      <w:r w:rsidR="00B2147D" w:rsidRPr="00EA0F49">
        <w:rPr>
          <w:rFonts w:asciiTheme="minorHAnsi" w:hAnsiTheme="minorHAnsi" w:cs="Arial"/>
          <w:bCs/>
          <w:color w:val="000000" w:themeColor="text1"/>
          <w:sz w:val="22"/>
          <w:szCs w:val="22"/>
        </w:rPr>
        <w:t>)</w:t>
      </w:r>
    </w:p>
    <w:p w14:paraId="6AB2907B" w14:textId="2C273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across routes, geographies, devices and customer segments.</w:t>
      </w:r>
    </w:p>
    <w:p w14:paraId="5F5DB704" w14:textId="3930A8A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multiple concurrent experiments.</w:t>
      </w:r>
    </w:p>
    <w:p w14:paraId="294309B8" w14:textId="01DD0981"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isolate experiments and prevent audience overlap.</w:t>
      </w:r>
    </w:p>
    <w:p w14:paraId="0BD89597" w14:textId="3BBF4C03"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experimentation governance and approval workflows.</w:t>
      </w:r>
    </w:p>
    <w:p w14:paraId="0EEF68BF" w14:textId="7D6D62E4"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define success metrics, guardrail metrics and stopping criteria.</w:t>
      </w:r>
    </w:p>
    <w:p w14:paraId="11922548" w14:textId="04DE8F29"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estimate sample size and expected business impact before experiment launch.</w:t>
      </w:r>
    </w:p>
    <w:p w14:paraId="2EACEFFB" w14:textId="4D1BD0FC"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detect experiment collisions.</w:t>
      </w:r>
    </w:p>
    <w:p w14:paraId="3B7F4C32" w14:textId="730127D7"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experiment repository and historical learnings.</w:t>
      </w:r>
    </w:p>
    <w:p w14:paraId="1D9AF61A" w14:textId="52D3142D" w:rsidR="00877D12" w:rsidRPr="00EA0F49" w:rsidRDefault="00877D12" w:rsidP="00CE1E09">
      <w:pPr>
        <w:pStyle w:val="ListParagraph"/>
        <w:numPr>
          <w:ilvl w:val="0"/>
          <w:numId w:val="9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experimentation at enterprise scale across multiple teams.</w:t>
      </w:r>
    </w:p>
    <w:p w14:paraId="4C9609B3" w14:textId="0FCD3955" w:rsidR="00BF5657" w:rsidRPr="00EA0F49" w:rsidRDefault="00BF5657" w:rsidP="00CE1E09">
      <w:pPr>
        <w:pStyle w:val="ListParagraph"/>
        <w:numPr>
          <w:ilvl w:val="0"/>
          <w:numId w:val="9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support Auto-Allocate / multi-armed bandit experimentation that dynamically reallocates traffic toward higher-performing experiences during the experiment lifecycle in order to maximize lift while preserving statistical rigor. The platform must support: </w:t>
      </w:r>
    </w:p>
    <w:p w14:paraId="2803B04A"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Reallocation of traffic across 2 or more experiences as performance signals emerge</w:t>
      </w:r>
    </w:p>
    <w:p w14:paraId="4BFFE966"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Continuous visibility into confidence intervals and comparison between experiences</w:t>
      </w:r>
    </w:p>
    <w:p w14:paraId="307187FC"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Automated identification of the overall winning experience without requiring manual traffic redistribution</w:t>
      </w:r>
    </w:p>
    <w:p w14:paraId="71FEB355" w14:textId="77777777" w:rsidR="00BF5657" w:rsidRPr="00316458" w:rsidRDefault="00BF5657" w:rsidP="00CE1E09">
      <w:pPr>
        <w:pStyle w:val="ListParagraph"/>
        <w:numPr>
          <w:ilvl w:val="0"/>
          <w:numId w:val="94"/>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Business-user configuration of optimization goal, traffic strategy, and guardrails.</w:t>
      </w:r>
    </w:p>
    <w:p w14:paraId="72C6F40C" w14:textId="27E3FB81" w:rsidR="00BF5657" w:rsidRPr="00EA0F49" w:rsidRDefault="00BF5657" w:rsidP="00CE1E09">
      <w:pPr>
        <w:pStyle w:val="ListParagraph"/>
        <w:numPr>
          <w:ilvl w:val="0"/>
          <w:numId w:val="88"/>
        </w:numPr>
        <w:spacing w:after="120"/>
        <w:ind w:firstLine="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Vendors must provide an experimentation decision framework that clearly defines when to use fixed-horizon A/B testing versus Auto-Allocate or other optimization approaches. The response must explicitly cover: </w:t>
      </w:r>
    </w:p>
    <w:p w14:paraId="2F4C07D7"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Ideal use cases for Auto-Allocate</w:t>
      </w:r>
    </w:p>
    <w:p w14:paraId="19C9A24B"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Conditions where Auto-Allocate should not be used</w:t>
      </w:r>
    </w:p>
    <w:p w14:paraId="278E85A4" w14:textId="77777777" w:rsidR="00BF5657" w:rsidRPr="00316458"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lastRenderedPageBreak/>
        <w:t>Trade-offs between faster lift realization and precision of measurement</w:t>
      </w:r>
    </w:p>
    <w:p w14:paraId="5AA0B3D1" w14:textId="53344C15" w:rsidR="00BF5657" w:rsidRPr="00EA0F49" w:rsidRDefault="00BF5657" w:rsidP="00CE1E09">
      <w:pPr>
        <w:pStyle w:val="ListParagraph"/>
        <w:numPr>
          <w:ilvl w:val="0"/>
          <w:numId w:val="95"/>
        </w:numPr>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Guidance on experiment selection based on traffic volume, number of variants, commercial sensitivity, and desired confidence outcome.</w:t>
      </w:r>
    </w:p>
    <w:p w14:paraId="5CE0186A" w14:textId="2BAA1B3C" w:rsidR="00877D12" w:rsidRPr="00877D12" w:rsidRDefault="00EA0F49" w:rsidP="00EA0F49">
      <w:pPr>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10.2 </w:t>
      </w:r>
      <w:r w:rsidR="00877D12" w:rsidRPr="00877D12">
        <w:rPr>
          <w:rFonts w:asciiTheme="minorHAnsi" w:hAnsiTheme="minorHAnsi" w:cs="Arial"/>
          <w:b/>
          <w:bCs/>
          <w:color w:val="000000" w:themeColor="text1"/>
          <w:sz w:val="22"/>
          <w:szCs w:val="22"/>
        </w:rPr>
        <w:t>Use Case Demonstration</w:t>
      </w:r>
    </w:p>
    <w:p w14:paraId="1C15739A" w14:textId="121A9ECB"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multiple concurrent experiments across booking stages.</w:t>
      </w:r>
    </w:p>
    <w:p w14:paraId="7E008D4B" w14:textId="351FEF7F"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conflict resolution between overlapping experiments.</w:t>
      </w:r>
    </w:p>
    <w:p w14:paraId="763978D8" w14:textId="420A738A"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governance and approval workflows.</w:t>
      </w:r>
    </w:p>
    <w:p w14:paraId="15DDE763" w14:textId="486F7891"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stopping of underperforming experiments.</w:t>
      </w:r>
    </w:p>
    <w:p w14:paraId="7D02909C" w14:textId="5C4F4F68" w:rsidR="00877D12" w:rsidRPr="00EA0F49"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prioritization based on revenue impact.</w:t>
      </w:r>
    </w:p>
    <w:p w14:paraId="6672B418" w14:textId="5CB62256" w:rsidR="00877D12" w:rsidRDefault="00877D12" w:rsidP="00CE1E09">
      <w:pPr>
        <w:pStyle w:val="ListParagraph"/>
        <w:numPr>
          <w:ilvl w:val="0"/>
          <w:numId w:val="96"/>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experiment planning and sample size estimation.</w:t>
      </w:r>
    </w:p>
    <w:p w14:paraId="5250320E" w14:textId="699D23BE" w:rsidR="00EA0F49" w:rsidRPr="00EA0F49" w:rsidRDefault="00EA0F49" w:rsidP="00CE1E09">
      <w:pPr>
        <w:pStyle w:val="ListParagraph"/>
        <w:numPr>
          <w:ilvl w:val="0"/>
          <w:numId w:val="96"/>
        </w:numPr>
        <w:spacing w:after="120"/>
        <w:jc w:val="both"/>
        <w:rPr>
          <w:rFonts w:asciiTheme="minorHAnsi" w:hAnsiTheme="minorHAnsi" w:cs="Arial"/>
          <w:bCs/>
          <w:color w:val="000000" w:themeColor="text1"/>
          <w:sz w:val="22"/>
          <w:szCs w:val="22"/>
        </w:rPr>
      </w:pPr>
      <w:r w:rsidRPr="00316458">
        <w:rPr>
          <w:rFonts w:asciiTheme="minorHAnsi" w:hAnsiTheme="minorHAnsi" w:cs="Arial"/>
          <w:bCs/>
          <w:color w:val="000000" w:themeColor="text1"/>
          <w:sz w:val="22"/>
          <w:szCs w:val="22"/>
          <w:highlight w:val="lightGray"/>
        </w:rPr>
        <w:t>Demonstrate an Auto-Allocate experiment across 3 or more experiences where traffic is automatically shifted toward the best-performing experience over time. Show reporting on traffic movement, confidence levels, and business lift achieved.</w:t>
      </w:r>
    </w:p>
    <w:p w14:paraId="5973EDA2" w14:textId="50ECFF98"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4F7055C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Maximum concurrent experiments supported. </w:t>
      </w:r>
    </w:p>
    <w:p w14:paraId="2397FC7A"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methodologies supported. </w:t>
      </w:r>
    </w:p>
    <w:p w14:paraId="18BDA2D9" w14:textId="77777777" w:rsidR="00877D12" w:rsidRPr="00877D12"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Variance reduction capabilities. </w:t>
      </w:r>
    </w:p>
    <w:p w14:paraId="7E960023" w14:textId="4B0D6A5C" w:rsidR="00BF5657" w:rsidRPr="00EA0F49" w:rsidRDefault="00877D12" w:rsidP="00CE1E09">
      <w:pPr>
        <w:numPr>
          <w:ilvl w:val="0"/>
          <w:numId w:val="37"/>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Annual experimentation scale supported. </w:t>
      </w:r>
    </w:p>
    <w:p w14:paraId="7E651A92" w14:textId="600EAC9C" w:rsidR="00877D12" w:rsidRPr="00877D12" w:rsidRDefault="00877D12" w:rsidP="00877D12">
      <w:pPr>
        <w:spacing w:after="120"/>
        <w:jc w:val="both"/>
        <w:rPr>
          <w:rFonts w:asciiTheme="minorHAnsi" w:hAnsiTheme="minorHAnsi" w:cs="Arial"/>
          <w:bCs/>
          <w:color w:val="000000" w:themeColor="text1"/>
          <w:sz w:val="22"/>
          <w:szCs w:val="22"/>
        </w:rPr>
      </w:pPr>
    </w:p>
    <w:p w14:paraId="07B95BC9" w14:textId="35D587DF" w:rsidR="00877D12" w:rsidRPr="00877D12" w:rsidRDefault="00877D12" w:rsidP="00877D12">
      <w:pPr>
        <w:spacing w:after="120"/>
        <w:jc w:val="both"/>
        <w:rPr>
          <w:rFonts w:asciiTheme="minorHAnsi" w:hAnsiTheme="minorHAnsi" w:cs="Arial"/>
          <w:b/>
          <w:bCs/>
          <w:color w:val="000000" w:themeColor="text1"/>
          <w:sz w:val="22"/>
          <w:szCs w:val="22"/>
        </w:rPr>
      </w:pPr>
      <w:r w:rsidRPr="00877D12">
        <w:rPr>
          <w:rFonts w:asciiTheme="minorHAnsi" w:hAnsiTheme="minorHAnsi" w:cs="Arial"/>
          <w:b/>
          <w:bCs/>
          <w:color w:val="000000" w:themeColor="text1"/>
          <w:sz w:val="22"/>
          <w:szCs w:val="22"/>
        </w:rPr>
        <w:t>11. No-Code / Low-Code Experimen</w:t>
      </w:r>
      <w:r w:rsidR="00A043B3">
        <w:rPr>
          <w:rFonts w:asciiTheme="minorHAnsi" w:hAnsiTheme="minorHAnsi" w:cs="Arial"/>
          <w:b/>
          <w:bCs/>
          <w:color w:val="000000" w:themeColor="text1"/>
          <w:sz w:val="22"/>
          <w:szCs w:val="22"/>
        </w:rPr>
        <w:t>ce Management</w:t>
      </w:r>
      <w:r w:rsidRPr="00877D12">
        <w:rPr>
          <w:rFonts w:asciiTheme="minorHAnsi" w:hAnsiTheme="minorHAnsi" w:cs="Arial"/>
          <w:b/>
          <w:bCs/>
          <w:color w:val="000000" w:themeColor="text1"/>
          <w:sz w:val="22"/>
          <w:szCs w:val="22"/>
        </w:rPr>
        <w:t xml:space="preserve"> &amp; Business User Enablement</w:t>
      </w:r>
    </w:p>
    <w:p w14:paraId="6D02F486" w14:textId="4C711600"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256BB5F6" w14:textId="503BB3E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for business users to create and launch experiments without engineering support.</w:t>
      </w:r>
    </w:p>
    <w:p w14:paraId="30306CD2" w14:textId="200105D3"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audience rules through visual interfaces.</w:t>
      </w:r>
    </w:p>
    <w:p w14:paraId="4CCB6E95" w14:textId="3CE2A20C"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personalization campaigns without code changes.</w:t>
      </w:r>
    </w:p>
    <w:p w14:paraId="335E301B" w14:textId="25DFC102" w:rsidR="00877D12" w:rsidRPr="00644896"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644896">
        <w:rPr>
          <w:rFonts w:asciiTheme="minorHAnsi" w:hAnsiTheme="minorHAnsi" w:cs="Arial"/>
          <w:bCs/>
          <w:color w:val="000000" w:themeColor="text1"/>
          <w:sz w:val="22"/>
          <w:szCs w:val="22"/>
        </w:rPr>
        <w:t>Ability to modify content, banners, messaging and merchandising placements through visual editors.</w:t>
      </w:r>
    </w:p>
    <w:p w14:paraId="7FB2C75E" w14:textId="58ADC6F2" w:rsidR="00AC2F75" w:rsidRPr="00EA0F49" w:rsidRDefault="00AC2F75"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of the system to consume Figma/design files provided by IndiGo and adapt them into the app without engineering support.</w:t>
      </w:r>
    </w:p>
    <w:p w14:paraId="3F685DD1" w14:textId="2CBF4AD9"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reusable templates and experiment frameworks.</w:t>
      </w:r>
    </w:p>
    <w:p w14:paraId="21E3E4E2" w14:textId="1C99A82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create and launch feature flags through business-friendly interfaces.</w:t>
      </w:r>
    </w:p>
    <w:p w14:paraId="3ED0704B" w14:textId="232C74DF"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manage experiment targeting through drag-and-drop workflows.</w:t>
      </w:r>
    </w:p>
    <w:p w14:paraId="5D70BDF1" w14:textId="0491FE66"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preview experiences before publishing.</w:t>
      </w:r>
    </w:p>
    <w:p w14:paraId="4933B871" w14:textId="64E34D6D"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schedule, launch and stop experiments without engineering intervention.</w:t>
      </w:r>
    </w:p>
    <w:p w14:paraId="6037A47C" w14:textId="558B0DD4" w:rsidR="00877D12" w:rsidRPr="00EA0F49" w:rsidRDefault="00877D12" w:rsidP="00CE1E09">
      <w:pPr>
        <w:pStyle w:val="ListParagraph"/>
        <w:numPr>
          <w:ilvl w:val="0"/>
          <w:numId w:val="97"/>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maintain governance and approval controls while enabling self-service.</w:t>
      </w:r>
    </w:p>
    <w:p w14:paraId="7AD9D3D1" w14:textId="77777777" w:rsidR="00EA0F49" w:rsidRPr="00614D3B" w:rsidRDefault="003F74E1" w:rsidP="00CE1E09">
      <w:pPr>
        <w:pStyle w:val="ListParagraph"/>
        <w:numPr>
          <w:ilvl w:val="0"/>
          <w:numId w:val="97"/>
        </w:numPr>
        <w:spacing w:after="120"/>
        <w:jc w:val="both"/>
        <w:rPr>
          <w:rFonts w:asciiTheme="minorHAnsi" w:hAnsiTheme="minorHAnsi" w:cs="Arial"/>
          <w:b/>
          <w:bCs/>
          <w:color w:val="000000" w:themeColor="text1"/>
          <w:sz w:val="22"/>
          <w:szCs w:val="22"/>
        </w:rPr>
      </w:pPr>
      <w:r w:rsidRPr="00EA0F49">
        <w:rPr>
          <w:rFonts w:asciiTheme="minorHAnsi" w:hAnsiTheme="minorHAnsi" w:cs="Arial"/>
          <w:bCs/>
          <w:color w:val="000000" w:themeColor="text1"/>
          <w:sz w:val="22"/>
          <w:szCs w:val="22"/>
        </w:rPr>
        <w:t>Role</w:t>
      </w:r>
      <w:r w:rsidRPr="00EA0F49">
        <w:rPr>
          <w:rFonts w:asciiTheme="minorHAnsi" w:hAnsiTheme="minorHAnsi" w:cs="Arial"/>
          <w:bCs/>
          <w:color w:val="000000" w:themeColor="text1"/>
          <w:sz w:val="22"/>
          <w:szCs w:val="22"/>
        </w:rPr>
        <w:noBreakHyphen/>
        <w:t>based access control, versioning, and audit logs.</w:t>
      </w:r>
    </w:p>
    <w:p w14:paraId="62A5013A" w14:textId="3899CED8" w:rsidR="00614D3B" w:rsidRPr="00614D3B" w:rsidRDefault="00614D3B" w:rsidP="006E4D1C">
      <w:pPr>
        <w:pStyle w:val="ListParagraph"/>
        <w:numPr>
          <w:ilvl w:val="0"/>
          <w:numId w:val="97"/>
        </w:numPr>
        <w:spacing w:after="120"/>
        <w:jc w:val="both"/>
        <w:rPr>
          <w:rFonts w:asciiTheme="minorHAnsi" w:hAnsiTheme="minorHAnsi" w:cs="Arial"/>
          <w:bCs/>
          <w:color w:val="000000" w:themeColor="text1"/>
          <w:sz w:val="22"/>
          <w:szCs w:val="22"/>
        </w:rPr>
      </w:pPr>
      <w:r w:rsidRPr="00614D3B">
        <w:rPr>
          <w:rFonts w:asciiTheme="minorHAnsi" w:hAnsiTheme="minorHAnsi" w:cs="Arial"/>
          <w:bCs/>
          <w:color w:val="000000" w:themeColor="text1"/>
          <w:sz w:val="22"/>
          <w:szCs w:val="22"/>
          <w:highlight w:val="lightGray"/>
        </w:rPr>
        <w:t>Demonstrate a multi-page personalized experience where coordinated changes across more than one page or module are optimized together and reported as a unified experience.</w:t>
      </w:r>
      <w:r w:rsidRPr="00614D3B">
        <w:rPr>
          <w:rFonts w:asciiTheme="minorHAnsi" w:hAnsiTheme="minorHAnsi" w:cs="Arial"/>
          <w:bCs/>
          <w:color w:val="000000" w:themeColor="text1"/>
          <w:sz w:val="22"/>
          <w:szCs w:val="22"/>
        </w:rPr>
        <w:t xml:space="preserve"> This can be achieved by add</w:t>
      </w:r>
      <w:r>
        <w:rPr>
          <w:rFonts w:asciiTheme="minorHAnsi" w:hAnsiTheme="minorHAnsi" w:cs="Arial"/>
          <w:bCs/>
          <w:color w:val="000000" w:themeColor="text1"/>
          <w:sz w:val="22"/>
          <w:szCs w:val="22"/>
        </w:rPr>
        <w:t>ing</w:t>
      </w:r>
      <w:r w:rsidRPr="00614D3B">
        <w:rPr>
          <w:rFonts w:asciiTheme="minorHAnsi" w:hAnsiTheme="minorHAnsi" w:cs="Arial"/>
          <w:bCs/>
          <w:color w:val="000000" w:themeColor="text1"/>
          <w:sz w:val="22"/>
          <w:szCs w:val="22"/>
        </w:rPr>
        <w:t xml:space="preserve"> side drawers, new banners, carousels, new component between 2 flight options, add new page between existing ones basis rule/AI etc</w:t>
      </w:r>
    </w:p>
    <w:p w14:paraId="6F2CFB2A" w14:textId="77777777" w:rsidR="00614D3B"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lastRenderedPageBreak/>
        <w:t>Gamification – Ability to be able to add new games like treasure hunt, streakes, spin the wheel etc anywhere on the IndiGo channels</w:t>
      </w:r>
    </w:p>
    <w:p w14:paraId="2BAC6615" w14:textId="143A660C" w:rsidR="00614D3B" w:rsidRPr="004C3150" w:rsidRDefault="00614D3B" w:rsidP="00614D3B">
      <w:pPr>
        <w:pStyle w:val="ListParagraph"/>
        <w:numPr>
          <w:ilvl w:val="0"/>
          <w:numId w:val="97"/>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create customer engagement options without any code changes</w:t>
      </w:r>
    </w:p>
    <w:p w14:paraId="304BAFD3" w14:textId="77777777" w:rsidR="00614D3B" w:rsidRPr="00EA0F49" w:rsidRDefault="00614D3B" w:rsidP="00614D3B">
      <w:pPr>
        <w:pStyle w:val="ListParagraph"/>
        <w:spacing w:after="120"/>
        <w:jc w:val="both"/>
        <w:rPr>
          <w:rFonts w:asciiTheme="minorHAnsi" w:hAnsiTheme="minorHAnsi" w:cs="Arial"/>
          <w:b/>
          <w:bCs/>
          <w:color w:val="000000" w:themeColor="text1"/>
          <w:sz w:val="22"/>
          <w:szCs w:val="22"/>
        </w:rPr>
      </w:pPr>
    </w:p>
    <w:p w14:paraId="51AE164B" w14:textId="0AF58B2A" w:rsidR="00877D12" w:rsidRPr="00EA0F49" w:rsidRDefault="00877D12" w:rsidP="00CE1E09">
      <w:pPr>
        <w:pStyle w:val="ListParagraph"/>
        <w:numPr>
          <w:ilvl w:val="1"/>
          <w:numId w:val="98"/>
        </w:numPr>
        <w:spacing w:after="120"/>
        <w:ind w:left="630"/>
        <w:jc w:val="both"/>
        <w:rPr>
          <w:rFonts w:asciiTheme="minorHAnsi" w:hAnsiTheme="minorHAnsi" w:cs="Arial"/>
          <w:b/>
          <w:bCs/>
          <w:color w:val="000000" w:themeColor="text1"/>
          <w:sz w:val="22"/>
          <w:szCs w:val="22"/>
        </w:rPr>
      </w:pPr>
      <w:r w:rsidRPr="00EA0F49">
        <w:rPr>
          <w:rFonts w:asciiTheme="minorHAnsi" w:hAnsiTheme="minorHAnsi" w:cs="Arial"/>
          <w:b/>
          <w:bCs/>
          <w:color w:val="000000" w:themeColor="text1"/>
          <w:sz w:val="22"/>
          <w:szCs w:val="22"/>
        </w:rPr>
        <w:t>Use Case Demonstration</w:t>
      </w:r>
    </w:p>
    <w:p w14:paraId="1E9A0EA5" w14:textId="092B07C7"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and launch of an experiment by a business user.</w:t>
      </w:r>
    </w:p>
    <w:p w14:paraId="173089CA" w14:textId="2946B37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creation of a personalized experience without developer involvement.</w:t>
      </w:r>
    </w:p>
    <w:p w14:paraId="3C22C68D" w14:textId="213B6319"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audience creation using a visual interface.</w:t>
      </w:r>
    </w:p>
    <w:p w14:paraId="1D27E398" w14:textId="46271554"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modification of homepage content without code deployment.</w:t>
      </w:r>
    </w:p>
    <w:p w14:paraId="1E5305ED" w14:textId="00D62BDA" w:rsidR="00877D12" w:rsidRPr="00EA0F49" w:rsidRDefault="00877D12" w:rsidP="00CE1E09">
      <w:pPr>
        <w:pStyle w:val="ListParagraph"/>
        <w:numPr>
          <w:ilvl w:val="0"/>
          <w:numId w:val="99"/>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approval workflow and publishing process.</w:t>
      </w:r>
    </w:p>
    <w:p w14:paraId="7217286A" w14:textId="516ACF7D" w:rsidR="00877D12" w:rsidRPr="00EA0F49" w:rsidRDefault="00877D12" w:rsidP="00EA0F49">
      <w:pPr>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7D766A1B"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Percentage of use cases requiring engineering support. </w:t>
      </w:r>
    </w:p>
    <w:p w14:paraId="42D19AE6"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experiment. </w:t>
      </w:r>
    </w:p>
    <w:p w14:paraId="7E304497"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Typical effort required to launch a new personalization use case. </w:t>
      </w:r>
    </w:p>
    <w:p w14:paraId="1CC4494C"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Roles that can independently use the platform. </w:t>
      </w:r>
    </w:p>
    <w:p w14:paraId="313CA694" w14:textId="77777777" w:rsidR="00877D12" w:rsidRPr="00877D12" w:rsidRDefault="00877D12" w:rsidP="00CE1E09">
      <w:pPr>
        <w:numPr>
          <w:ilvl w:val="0"/>
          <w:numId w:val="38"/>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Training and onboarding requirements. </w:t>
      </w:r>
    </w:p>
    <w:p w14:paraId="7ECF378E" w14:textId="16E40ADE" w:rsidR="00877D12" w:rsidRPr="00877D12" w:rsidRDefault="00877D12" w:rsidP="00877D12">
      <w:pPr>
        <w:spacing w:after="120"/>
        <w:jc w:val="both"/>
        <w:rPr>
          <w:rFonts w:asciiTheme="minorHAnsi" w:hAnsiTheme="minorHAnsi" w:cs="Arial"/>
          <w:bCs/>
          <w:color w:val="000000" w:themeColor="text1"/>
          <w:sz w:val="22"/>
          <w:szCs w:val="22"/>
        </w:rPr>
      </w:pPr>
    </w:p>
    <w:p w14:paraId="5A5ED652" w14:textId="0F570BDB" w:rsidR="00877D12" w:rsidRPr="00877D12" w:rsidRDefault="00994167"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12</w:t>
      </w:r>
      <w:r w:rsidR="00877D12" w:rsidRPr="00877D12">
        <w:rPr>
          <w:rFonts w:asciiTheme="minorHAnsi" w:hAnsiTheme="minorHAnsi" w:cs="Arial"/>
          <w:b/>
          <w:bCs/>
          <w:color w:val="000000" w:themeColor="text1"/>
          <w:sz w:val="22"/>
          <w:szCs w:val="22"/>
        </w:rPr>
        <w:t>. Measurement, Analytics &amp; Business Impact</w:t>
      </w:r>
    </w:p>
    <w:p w14:paraId="0350E2FB" w14:textId="60946144" w:rsidR="00877D12" w:rsidRPr="00877D12" w:rsidRDefault="00EA0F49" w:rsidP="00CE1E09">
      <w:pPr>
        <w:numPr>
          <w:ilvl w:val="0"/>
          <w:numId w:val="31"/>
        </w:num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 </w:t>
      </w:r>
      <w:r w:rsidR="00877D12" w:rsidRPr="00877D12">
        <w:rPr>
          <w:rFonts w:asciiTheme="minorHAnsi" w:hAnsiTheme="minorHAnsi" w:cs="Arial"/>
          <w:b/>
          <w:bCs/>
          <w:color w:val="000000" w:themeColor="text1"/>
          <w:sz w:val="22"/>
          <w:szCs w:val="22"/>
        </w:rPr>
        <w:t>Capability Requirements</w:t>
      </w:r>
    </w:p>
    <w:p w14:paraId="51206CD5" w14:textId="320F8E8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conversion impact.</w:t>
      </w:r>
    </w:p>
    <w:p w14:paraId="63FC0351" w14:textId="4591130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ancillary revenue impact.</w:t>
      </w:r>
    </w:p>
    <w:p w14:paraId="56182665" w14:textId="70469DA4"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repeat booking impact.</w:t>
      </w:r>
    </w:p>
    <w:p w14:paraId="7785E713" w14:textId="57AA672F"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loyalty impact.</w:t>
      </w:r>
    </w:p>
    <w:p w14:paraId="66FEC3CE" w14:textId="7420B777"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measure incremental revenue.</w:t>
      </w:r>
    </w:p>
    <w:p w14:paraId="56AA9212" w14:textId="02ED12C2"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attribute outcomes by route, cohort, platform and geography.</w:t>
      </w:r>
    </w:p>
    <w:p w14:paraId="68B2AD61" w14:textId="3D998450"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automatically generate experiment insights.</w:t>
      </w:r>
    </w:p>
    <w:p w14:paraId="29B25135" w14:textId="1950EB2B"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analyze experiment impact at customer segment and cohort level.</w:t>
      </w:r>
    </w:p>
    <w:p w14:paraId="38E23878" w14:textId="44ABB578" w:rsidR="00877D12" w:rsidRPr="00EA0F49" w:rsidRDefault="00877D12" w:rsidP="00CE1E09">
      <w:pPr>
        <w:pStyle w:val="ListParagraph"/>
        <w:numPr>
          <w:ilvl w:val="0"/>
          <w:numId w:val="100"/>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Ability to support executive dashboards and business reporting.</w:t>
      </w:r>
    </w:p>
    <w:p w14:paraId="07B39087" w14:textId="0E66FA48" w:rsidR="005275BE" w:rsidRPr="00EA0F49" w:rsidRDefault="005275BE" w:rsidP="00CE1E09">
      <w:pPr>
        <w:pStyle w:val="ListParagraph"/>
        <w:numPr>
          <w:ilvl w:val="0"/>
          <w:numId w:val="100"/>
        </w:numPr>
        <w:tabs>
          <w:tab w:val="left" w:pos="2550"/>
        </w:tabs>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 xml:space="preserve">Ability to provide marketer-facing AI insights for personalization and optimization activities, including:  </w:t>
      </w:r>
    </w:p>
    <w:p w14:paraId="10FDAD19"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Ranked important attributes influencing model decisions and lift  </w:t>
      </w:r>
    </w:p>
    <w:p w14:paraId="2D97CC31"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Visibility into automatically identified segments or cohorts contributing to performance  </w:t>
      </w:r>
    </w:p>
    <w:p w14:paraId="6B70B6BC" w14:textId="77777777" w:rsidR="005275BE" w:rsidRPr="00316458"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Human-readable explanations of why a variant, offer, or experience performed better for a given audience  </w:t>
      </w:r>
    </w:p>
    <w:p w14:paraId="463623F9" w14:textId="77777777" w:rsidR="00EA0F49" w:rsidRDefault="005275BE" w:rsidP="00CE1E09">
      <w:pPr>
        <w:pStyle w:val="ListParagraph"/>
        <w:numPr>
          <w:ilvl w:val="0"/>
          <w:numId w:val="101"/>
        </w:numPr>
        <w:tabs>
          <w:tab w:val="left" w:pos="2550"/>
        </w:tabs>
        <w:spacing w:after="12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t xml:space="preserve">Exportable insight views for business reporting and optimization planning.   </w:t>
      </w:r>
    </w:p>
    <w:p w14:paraId="599D21BE" w14:textId="55883FE1" w:rsidR="00877D12" w:rsidRPr="00EA0F49" w:rsidRDefault="00877D12" w:rsidP="00CE1E09">
      <w:pPr>
        <w:pStyle w:val="ListParagraph"/>
        <w:numPr>
          <w:ilvl w:val="1"/>
          <w:numId w:val="102"/>
        </w:numPr>
        <w:spacing w:after="120"/>
        <w:ind w:left="810" w:hanging="450"/>
        <w:jc w:val="both"/>
        <w:rPr>
          <w:rFonts w:asciiTheme="minorHAnsi" w:hAnsiTheme="minorHAnsi" w:cs="Arial"/>
          <w:bCs/>
          <w:color w:val="000000" w:themeColor="text1"/>
          <w:sz w:val="22"/>
          <w:szCs w:val="22"/>
          <w:highlight w:val="lightGray"/>
        </w:rPr>
      </w:pPr>
      <w:r w:rsidRPr="00EA0F49">
        <w:rPr>
          <w:rFonts w:asciiTheme="minorHAnsi" w:hAnsiTheme="minorHAnsi" w:cs="Arial"/>
          <w:b/>
          <w:bCs/>
          <w:color w:val="000000" w:themeColor="text1"/>
          <w:sz w:val="22"/>
          <w:szCs w:val="22"/>
        </w:rPr>
        <w:t>Use Case Demonstration</w:t>
      </w:r>
    </w:p>
    <w:p w14:paraId="7C24612B" w14:textId="35166DD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measurement of incremental revenue impact.</w:t>
      </w:r>
    </w:p>
    <w:p w14:paraId="1AB0A516" w14:textId="528B61AB"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lastRenderedPageBreak/>
        <w:t>Demonstrate ancillary revenue attribution.</w:t>
      </w:r>
    </w:p>
    <w:p w14:paraId="05B9F737" w14:textId="6C1CBE87"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loyalty impact measurement.</w:t>
      </w:r>
    </w:p>
    <w:p w14:paraId="4A4DB1A0" w14:textId="17B557F6"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cohort-level performance analysis.</w:t>
      </w:r>
    </w:p>
    <w:p w14:paraId="21A42D41" w14:textId="0F429F89" w:rsidR="00877D12" w:rsidRPr="00EA0F49"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automated insight generation.</w:t>
      </w:r>
    </w:p>
    <w:p w14:paraId="3268E032" w14:textId="5DE278E2" w:rsidR="00877D12" w:rsidRDefault="00877D12" w:rsidP="00CE1E09">
      <w:pPr>
        <w:pStyle w:val="ListParagraph"/>
        <w:numPr>
          <w:ilvl w:val="0"/>
          <w:numId w:val="103"/>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 executive dashboards for experimentation outcomes.</w:t>
      </w:r>
    </w:p>
    <w:p w14:paraId="5444612C" w14:textId="22834380" w:rsidR="00EA0F49" w:rsidRPr="00EA0F49" w:rsidRDefault="00EA0F49" w:rsidP="00CE1E09">
      <w:pPr>
        <w:pStyle w:val="ListParagraph"/>
        <w:numPr>
          <w:ilvl w:val="0"/>
          <w:numId w:val="103"/>
        </w:numPr>
        <w:spacing w:after="120"/>
        <w:jc w:val="both"/>
        <w:rPr>
          <w:rFonts w:asciiTheme="minorHAnsi" w:hAnsiTheme="minorHAnsi" w:cs="Arial"/>
          <w:bCs/>
          <w:color w:val="000000" w:themeColor="text1"/>
          <w:sz w:val="22"/>
          <w:szCs w:val="22"/>
          <w:highlight w:val="lightGray"/>
        </w:rPr>
      </w:pPr>
      <w:r w:rsidRPr="00EA0F49">
        <w:rPr>
          <w:rFonts w:asciiTheme="minorHAnsi" w:hAnsiTheme="minorHAnsi" w:cs="Arial"/>
          <w:bCs/>
          <w:color w:val="000000" w:themeColor="text1"/>
          <w:sz w:val="22"/>
          <w:szCs w:val="22"/>
          <w:highlight w:val="lightGray"/>
        </w:rPr>
        <w:t>Demonstrate AI insights reporting showing top attributes, automated segments, and explainability outputs for a live or sample personalization activity.</w:t>
      </w:r>
    </w:p>
    <w:p w14:paraId="7C6D9FDF" w14:textId="2D01020E" w:rsidR="00877D12" w:rsidRPr="00EA0F49" w:rsidRDefault="00877D12" w:rsidP="00EA0F49">
      <w:pPr>
        <w:tabs>
          <w:tab w:val="left" w:pos="720"/>
        </w:tabs>
        <w:spacing w:after="120"/>
        <w:ind w:left="36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Provide:</w:t>
      </w:r>
    </w:p>
    <w:p w14:paraId="149B39A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Statistical methodology. </w:t>
      </w:r>
    </w:p>
    <w:p w14:paraId="220091DE"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Confidence calculation methodology. </w:t>
      </w:r>
    </w:p>
    <w:p w14:paraId="0AE8BA55"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Revenue attribution methodology. </w:t>
      </w:r>
    </w:p>
    <w:p w14:paraId="1D4109B3" w14:textId="77777777" w:rsidR="00877D12" w:rsidRPr="00877D12" w:rsidRDefault="00877D12" w:rsidP="00CE1E09">
      <w:pPr>
        <w:numPr>
          <w:ilvl w:val="0"/>
          <w:numId w:val="39"/>
        </w:numPr>
        <w:spacing w:after="120"/>
        <w:jc w:val="both"/>
        <w:rPr>
          <w:rFonts w:asciiTheme="minorHAnsi" w:hAnsiTheme="minorHAnsi" w:cs="Arial"/>
          <w:bCs/>
          <w:color w:val="000000" w:themeColor="text1"/>
          <w:sz w:val="22"/>
          <w:szCs w:val="22"/>
        </w:rPr>
      </w:pPr>
      <w:r w:rsidRPr="00877D12">
        <w:rPr>
          <w:rFonts w:asciiTheme="minorHAnsi" w:hAnsiTheme="minorHAnsi" w:cs="Arial"/>
          <w:bCs/>
          <w:color w:val="000000" w:themeColor="text1"/>
          <w:sz w:val="22"/>
          <w:szCs w:val="22"/>
        </w:rPr>
        <w:t xml:space="preserve">Data export capabilities. </w:t>
      </w:r>
    </w:p>
    <w:p w14:paraId="631DE20E" w14:textId="4AF2C0FD" w:rsidR="00877D12" w:rsidRPr="00877D12" w:rsidRDefault="005275BE" w:rsidP="00877D12">
      <w:p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ab/>
      </w:r>
    </w:p>
    <w:p w14:paraId="0C761E9D" w14:textId="1E315974" w:rsidR="00877D12" w:rsidRPr="00877D12" w:rsidRDefault="006505E1" w:rsidP="00877D12">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13</w:t>
      </w:r>
      <w:r w:rsidR="00877D12" w:rsidRPr="00877D12">
        <w:rPr>
          <w:rFonts w:asciiTheme="minorHAnsi" w:hAnsiTheme="minorHAnsi" w:cs="Arial"/>
          <w:b/>
          <w:bCs/>
          <w:color w:val="000000" w:themeColor="text1"/>
          <w:sz w:val="22"/>
          <w:szCs w:val="22"/>
        </w:rPr>
        <w:t>. Vendor References, Travel Expertise &amp; Proven Scale</w:t>
      </w:r>
    </w:p>
    <w:p w14:paraId="2A811340" w14:textId="30DED755" w:rsidR="00877D12" w:rsidRPr="00877D12" w:rsidRDefault="00EA0F49" w:rsidP="00EA0F49">
      <w:pPr>
        <w:tabs>
          <w:tab w:val="left" w:pos="720"/>
        </w:tabs>
        <w:spacing w:after="120"/>
        <w:ind w:left="36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13.1 </w:t>
      </w:r>
      <w:r w:rsidR="00877D12" w:rsidRPr="00877D12">
        <w:rPr>
          <w:rFonts w:asciiTheme="minorHAnsi" w:hAnsiTheme="minorHAnsi" w:cs="Arial"/>
          <w:b/>
          <w:bCs/>
          <w:color w:val="000000" w:themeColor="text1"/>
          <w:sz w:val="22"/>
          <w:szCs w:val="22"/>
        </w:rPr>
        <w:t>Capability Requirements</w:t>
      </w:r>
    </w:p>
    <w:p w14:paraId="34CC4A27" w14:textId="3554541D"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success supporting enterprise-scale experimentation and personalization programs.</w:t>
      </w:r>
    </w:p>
    <w:p w14:paraId="1C459416" w14:textId="769CD7C1" w:rsidR="00877D12" w:rsidRPr="00EA0F49"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Demonstrated experience within airline, OTA, hospitality, travel, mobility or large-scale e-commerce industries.</w:t>
      </w:r>
    </w:p>
    <w:p w14:paraId="344EC245" w14:textId="12D81FFA" w:rsidR="00877D12" w:rsidRDefault="00877D12" w:rsidP="00CE1E09">
      <w:pPr>
        <w:pStyle w:val="ListParagraph"/>
        <w:numPr>
          <w:ilvl w:val="0"/>
          <w:numId w:val="104"/>
        </w:numPr>
        <w:spacing w:after="120"/>
        <w:jc w:val="both"/>
        <w:rPr>
          <w:rFonts w:asciiTheme="minorHAnsi" w:hAnsiTheme="minorHAnsi" w:cs="Arial"/>
          <w:bCs/>
          <w:color w:val="000000" w:themeColor="text1"/>
          <w:sz w:val="22"/>
          <w:szCs w:val="22"/>
        </w:rPr>
      </w:pPr>
      <w:r w:rsidRPr="00EA0F49">
        <w:rPr>
          <w:rFonts w:asciiTheme="minorHAnsi" w:hAnsiTheme="minorHAnsi" w:cs="Arial"/>
          <w:bCs/>
          <w:color w:val="000000" w:themeColor="text1"/>
          <w:sz w:val="22"/>
          <w:szCs w:val="22"/>
        </w:rPr>
        <w:t xml:space="preserve">Demonstrated ability to support high-volume </w:t>
      </w:r>
      <w:r w:rsidR="004D2B6B">
        <w:rPr>
          <w:rFonts w:asciiTheme="minorHAnsi" w:hAnsiTheme="minorHAnsi" w:cs="Arial"/>
          <w:bCs/>
          <w:color w:val="000000" w:themeColor="text1"/>
          <w:sz w:val="22"/>
          <w:szCs w:val="22"/>
        </w:rPr>
        <w:t>e-commerce</w:t>
      </w:r>
      <w:r w:rsidRPr="00EA0F49">
        <w:rPr>
          <w:rFonts w:asciiTheme="minorHAnsi" w:hAnsiTheme="minorHAnsi" w:cs="Arial"/>
          <w:bCs/>
          <w:color w:val="000000" w:themeColor="text1"/>
          <w:sz w:val="22"/>
          <w:szCs w:val="22"/>
        </w:rPr>
        <w:t xml:space="preserve"> businesses</w:t>
      </w:r>
      <w:r w:rsidR="006D5186">
        <w:rPr>
          <w:rFonts w:asciiTheme="minorHAnsi" w:hAnsiTheme="minorHAnsi" w:cs="Arial"/>
          <w:bCs/>
          <w:color w:val="000000" w:themeColor="text1"/>
          <w:sz w:val="22"/>
          <w:szCs w:val="22"/>
        </w:rPr>
        <w:t xml:space="preserve"> and also share the feasibility of handling volume size</w:t>
      </w:r>
    </w:p>
    <w:p w14:paraId="4C7FA656" w14:textId="163F3164" w:rsidR="00877D12" w:rsidRPr="00CE1E09" w:rsidRDefault="00877D12" w:rsidP="00CE1E09">
      <w:pPr>
        <w:pStyle w:val="ListParagraph"/>
        <w:numPr>
          <w:ilvl w:val="1"/>
          <w:numId w:val="105"/>
        </w:numPr>
        <w:spacing w:after="120"/>
        <w:ind w:left="540" w:hanging="270"/>
        <w:jc w:val="both"/>
        <w:rPr>
          <w:rFonts w:asciiTheme="minorHAnsi" w:hAnsiTheme="minorHAnsi" w:cs="Arial"/>
          <w:b/>
          <w:bCs/>
          <w:color w:val="000000" w:themeColor="text1"/>
          <w:sz w:val="22"/>
          <w:szCs w:val="22"/>
        </w:rPr>
      </w:pPr>
      <w:r w:rsidRPr="00CE1E09">
        <w:rPr>
          <w:rFonts w:asciiTheme="minorHAnsi" w:hAnsiTheme="minorHAnsi" w:cs="Arial"/>
          <w:b/>
          <w:bCs/>
          <w:color w:val="000000" w:themeColor="text1"/>
          <w:sz w:val="22"/>
          <w:szCs w:val="22"/>
        </w:rPr>
        <w:t>Use Case Demonstration</w:t>
      </w:r>
    </w:p>
    <w:p w14:paraId="581CFFD7" w14:textId="6CC7543C"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top 5 enterprise customers.</w:t>
      </w:r>
    </w:p>
    <w:p w14:paraId="6B8FC9B3" w14:textId="6C13E6C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airline, OTA, travel or hospitality references.</w:t>
      </w:r>
    </w:p>
    <w:p w14:paraId="0639B5C4" w14:textId="3D3D5F48"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measurable business outcomes delivered.</w:t>
      </w:r>
    </w:p>
    <w:p w14:paraId="6EFEDCAB" w14:textId="041303DF"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average implementation timelines.</w:t>
      </w:r>
    </w:p>
    <w:p w14:paraId="42647C5D" w14:textId="608C29D1"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largest deployment supported.</w:t>
      </w:r>
    </w:p>
    <w:p w14:paraId="2403D986" w14:textId="7CB7E78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personalization volume delivered.</w:t>
      </w:r>
    </w:p>
    <w:p w14:paraId="42BCA612" w14:textId="05C21409"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Provide annual experimentation volume delivered.</w:t>
      </w:r>
    </w:p>
    <w:p w14:paraId="5A3BE9D0" w14:textId="4FE33A75"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 xml:space="preserve">Provide at least </w:t>
      </w:r>
      <w:r w:rsidR="004B5754" w:rsidRPr="00CE1E09">
        <w:rPr>
          <w:rFonts w:asciiTheme="minorHAnsi" w:hAnsiTheme="minorHAnsi" w:cs="Arial"/>
          <w:bCs/>
          <w:color w:val="000000" w:themeColor="text1"/>
          <w:sz w:val="22"/>
          <w:szCs w:val="22"/>
        </w:rPr>
        <w:t>3</w:t>
      </w:r>
      <w:r w:rsidRPr="00CE1E09">
        <w:rPr>
          <w:rFonts w:asciiTheme="minorHAnsi" w:hAnsiTheme="minorHAnsi" w:cs="Arial"/>
          <w:bCs/>
          <w:color w:val="000000" w:themeColor="text1"/>
          <w:sz w:val="22"/>
          <w:szCs w:val="22"/>
        </w:rPr>
        <w:t xml:space="preserve"> customer references available for reference checks.</w:t>
      </w:r>
    </w:p>
    <w:p w14:paraId="4785B245" w14:textId="622156A4" w:rsidR="00877D12" w:rsidRPr="00CE1E09" w:rsidRDefault="00877D12" w:rsidP="00CE1E09">
      <w:pPr>
        <w:pStyle w:val="ListParagraph"/>
        <w:numPr>
          <w:ilvl w:val="0"/>
          <w:numId w:val="106"/>
        </w:numPr>
        <w:spacing w:after="120"/>
        <w:jc w:val="both"/>
        <w:rPr>
          <w:rFonts w:asciiTheme="minorHAnsi" w:hAnsiTheme="minorHAnsi" w:cs="Arial"/>
          <w:bCs/>
          <w:color w:val="000000" w:themeColor="text1"/>
          <w:sz w:val="22"/>
          <w:szCs w:val="22"/>
        </w:rPr>
      </w:pPr>
      <w:r w:rsidRPr="00CE1E09">
        <w:rPr>
          <w:rFonts w:asciiTheme="minorHAnsi" w:hAnsiTheme="minorHAnsi" w:cs="Arial"/>
          <w:bCs/>
          <w:color w:val="000000" w:themeColor="text1"/>
          <w:sz w:val="22"/>
          <w:szCs w:val="22"/>
        </w:rPr>
        <w:t>Describe implementation approach, onboarding methodology and customer success model.</w:t>
      </w:r>
    </w:p>
    <w:p w14:paraId="6F14D582"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Top of Form</w:t>
      </w:r>
    </w:p>
    <w:p w14:paraId="0D4FD145" w14:textId="77777777" w:rsidR="00877D12" w:rsidRPr="00877D12" w:rsidRDefault="00877D12" w:rsidP="00877D12">
      <w:pPr>
        <w:spacing w:after="120"/>
        <w:jc w:val="both"/>
        <w:rPr>
          <w:rFonts w:asciiTheme="minorHAnsi" w:hAnsiTheme="minorHAnsi" w:cs="Arial"/>
          <w:bCs/>
          <w:vanish/>
          <w:color w:val="000000" w:themeColor="text1"/>
          <w:sz w:val="22"/>
          <w:szCs w:val="22"/>
        </w:rPr>
      </w:pPr>
      <w:r w:rsidRPr="00877D12">
        <w:rPr>
          <w:rFonts w:asciiTheme="minorHAnsi" w:hAnsiTheme="minorHAnsi" w:cs="Arial"/>
          <w:bCs/>
          <w:vanish/>
          <w:color w:val="000000" w:themeColor="text1"/>
          <w:sz w:val="22"/>
          <w:szCs w:val="22"/>
        </w:rPr>
        <w:t>Bottom of Form</w:t>
      </w:r>
    </w:p>
    <w:p w14:paraId="1D68B380" w14:textId="77777777" w:rsidR="00877D12" w:rsidRDefault="00877D12" w:rsidP="00804F5D">
      <w:pPr>
        <w:spacing w:after="120"/>
        <w:jc w:val="both"/>
        <w:rPr>
          <w:rFonts w:asciiTheme="minorHAnsi" w:hAnsiTheme="minorHAnsi" w:cs="Arial"/>
          <w:bCs/>
          <w:color w:val="000000" w:themeColor="text1"/>
          <w:sz w:val="22"/>
          <w:szCs w:val="22"/>
        </w:rPr>
      </w:pPr>
    </w:p>
    <w:p w14:paraId="59AD0B3E"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9" w:name="_Toc232019974"/>
      <w:r>
        <w:rPr>
          <w:rFonts w:asciiTheme="minorHAnsi" w:hAnsiTheme="minorHAnsi" w:cstheme="minorHAnsi"/>
          <w:szCs w:val="22"/>
        </w:rPr>
        <w:t>Non-Functional Detailed Requirements</w:t>
      </w:r>
      <w:bookmarkEnd w:id="9"/>
    </w:p>
    <w:p w14:paraId="6C3D1248" w14:textId="77777777" w:rsidR="0016174C" w:rsidRPr="00231C7A" w:rsidRDefault="0016174C" w:rsidP="0016174C">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7DF33E8D"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77B3A4B9"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41C35700" w14:textId="77777777" w:rsidR="0016174C" w:rsidRDefault="0016174C" w:rsidP="00CE1E09">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lastRenderedPageBreak/>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If no, state if this is a road map item for the future or not.</w:t>
      </w:r>
    </w:p>
    <w:p w14:paraId="7DED7656" w14:textId="77777777" w:rsidR="0016174C" w:rsidRDefault="0016174C" w:rsidP="0016174C">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Technical Requirements:</w:t>
      </w:r>
    </w:p>
    <w:p w14:paraId="11529B2E" w14:textId="58CF6A28" w:rsidR="00BD3C93" w:rsidRDefault="00BD3C93" w:rsidP="00CE1E09">
      <w:pPr>
        <w:pStyle w:val="ListParagraph"/>
        <w:numPr>
          <w:ilvl w:val="0"/>
          <w:numId w:val="19"/>
        </w:numPr>
        <w:spacing w:after="120"/>
        <w:jc w:val="both"/>
        <w:rPr>
          <w:rFonts w:asciiTheme="minorHAnsi" w:hAnsiTheme="minorHAnsi" w:cs="Arial"/>
          <w:bCs/>
          <w:color w:val="000000" w:themeColor="text1"/>
          <w:sz w:val="22"/>
          <w:szCs w:val="22"/>
        </w:rPr>
      </w:pPr>
      <w:r w:rsidRPr="00BD3C93">
        <w:rPr>
          <w:rFonts w:asciiTheme="minorHAnsi" w:hAnsiTheme="minorHAnsi" w:cs="Arial"/>
          <w:bCs/>
          <w:color w:val="000000" w:themeColor="text1"/>
          <w:sz w:val="22"/>
          <w:szCs w:val="22"/>
        </w:rPr>
        <w:t>Product High Level Architecture (HLA):</w:t>
      </w:r>
      <w:r>
        <w:rPr>
          <w:rFonts w:asciiTheme="minorHAnsi" w:hAnsiTheme="minorHAnsi" w:cs="Arial"/>
          <w:bCs/>
          <w:color w:val="000000" w:themeColor="text1"/>
          <w:sz w:val="22"/>
          <w:szCs w:val="22"/>
        </w:rPr>
        <w:t xml:space="preserve"> Provide a HLA </w:t>
      </w:r>
      <w:r w:rsidRPr="00DA1A8F">
        <w:rPr>
          <w:rFonts w:asciiTheme="minorHAnsi" w:hAnsiTheme="minorHAnsi" w:cs="Arial"/>
          <w:bCs/>
          <w:color w:val="000000" w:themeColor="text1"/>
          <w:sz w:val="22"/>
          <w:szCs w:val="22"/>
        </w:rPr>
        <w:t>diagram of the proposed solution including data flows between various systems involved.</w:t>
      </w:r>
    </w:p>
    <w:p w14:paraId="25C507BF" w14:textId="77777777" w:rsidR="00C630B2" w:rsidRPr="00BD3C93" w:rsidRDefault="00C630B2" w:rsidP="00C630B2">
      <w:pPr>
        <w:pStyle w:val="ListParagraph"/>
        <w:spacing w:after="120"/>
        <w:jc w:val="both"/>
        <w:rPr>
          <w:rFonts w:asciiTheme="minorHAnsi" w:hAnsiTheme="minorHAnsi" w:cs="Arial"/>
          <w:bCs/>
          <w:color w:val="000000" w:themeColor="text1"/>
          <w:sz w:val="22"/>
          <w:szCs w:val="22"/>
        </w:rPr>
      </w:pPr>
    </w:p>
    <w:p w14:paraId="72497F98" w14:textId="4F4A69AE" w:rsidR="0016174C" w:rsidRPr="001C0B1D"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C0B1D">
        <w:rPr>
          <w:rFonts w:ascii="Calibri" w:hAnsi="Calibri" w:cs="Calibri"/>
          <w:color w:val="000000"/>
          <w:sz w:val="22"/>
          <w:szCs w:val="22"/>
        </w:rPr>
        <w:t>Application Development Environment: Provide details of how changes to product offerings are tested, deployed, monitored, and analyzed?</w:t>
      </w:r>
    </w:p>
    <w:p w14:paraId="47217098" w14:textId="77777777" w:rsidR="001C0B1D" w:rsidRPr="001C0B1D" w:rsidRDefault="001C0B1D" w:rsidP="001C0B1D">
      <w:pPr>
        <w:pStyle w:val="ListParagraph"/>
        <w:spacing w:after="120"/>
        <w:jc w:val="both"/>
        <w:rPr>
          <w:rFonts w:asciiTheme="minorHAnsi" w:hAnsiTheme="minorHAnsi" w:cs="Arial"/>
          <w:bCs/>
          <w:color w:val="000000" w:themeColor="text1"/>
          <w:sz w:val="22"/>
          <w:szCs w:val="22"/>
        </w:rPr>
      </w:pPr>
    </w:p>
    <w:p w14:paraId="08B0DA64" w14:textId="77777777"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1A4EE0">
        <w:rPr>
          <w:rFonts w:ascii="Calibri" w:hAnsi="Calibri" w:cs="Calibri"/>
          <w:color w:val="000000"/>
          <w:sz w:val="22"/>
          <w:szCs w:val="22"/>
        </w:rPr>
        <w:t>Product configuration: What limits are there on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6438B1" w:rsidRDefault="0016174C" w:rsidP="0016174C">
      <w:pPr>
        <w:pStyle w:val="ListParagraph"/>
        <w:spacing w:after="120"/>
        <w:jc w:val="both"/>
        <w:rPr>
          <w:rFonts w:asciiTheme="minorHAnsi" w:hAnsiTheme="minorHAnsi" w:cs="Arial"/>
          <w:bCs/>
          <w:color w:val="000000" w:themeColor="text1"/>
          <w:sz w:val="22"/>
          <w:szCs w:val="22"/>
        </w:rPr>
      </w:pPr>
    </w:p>
    <w:p w14:paraId="1B435F07" w14:textId="5D88A732" w:rsidR="0016174C" w:rsidRPr="001A4EE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 xml:space="preserve">Application Architecture: Please mention the Application Architecture measures as part of your solution. </w:t>
      </w:r>
      <w:r w:rsidRPr="001A4EE0">
        <w:rPr>
          <w:rFonts w:asciiTheme="minorHAnsi" w:eastAsia="Arial" w:hAnsiTheme="minorHAnsi" w:cstheme="minorHAnsi"/>
          <w:bCs/>
          <w:iCs/>
          <w:sz w:val="22"/>
          <w:szCs w:val="22"/>
        </w:rPr>
        <w:t xml:space="preserve">Architecture Checklist as given in </w:t>
      </w:r>
      <w:hyperlink w:anchor="_Annexure_–_Architecture" w:history="1">
        <w:r w:rsidRPr="001A4EE0">
          <w:rPr>
            <w:rStyle w:val="Hyperlink"/>
            <w:rFonts w:asciiTheme="minorHAnsi" w:eastAsia="Arial" w:hAnsiTheme="minorHAnsi" w:cstheme="minorHAnsi"/>
            <w:bCs/>
            <w:iCs/>
            <w:sz w:val="22"/>
            <w:szCs w:val="22"/>
          </w:rPr>
          <w:t>Annexure X</w:t>
        </w:r>
      </w:hyperlink>
      <w:r w:rsidRPr="001A4EE0">
        <w:rPr>
          <w:rFonts w:asciiTheme="minorHAnsi" w:eastAsia="Arial" w:hAnsiTheme="minorHAnsi" w:cstheme="minorHAnsi"/>
          <w:bCs/>
          <w:iCs/>
          <w:sz w:val="22"/>
          <w:szCs w:val="22"/>
        </w:rPr>
        <w:t xml:space="preserve"> must be executed by vendor.</w:t>
      </w:r>
    </w:p>
    <w:p w14:paraId="02A14160" w14:textId="77777777" w:rsidR="0016174C" w:rsidRPr="001A4EE0" w:rsidRDefault="0016174C" w:rsidP="0016174C">
      <w:pPr>
        <w:pStyle w:val="ListParagraph"/>
        <w:rPr>
          <w:rFonts w:asciiTheme="minorHAnsi" w:hAnsiTheme="minorHAnsi" w:cs="Arial"/>
          <w:bCs/>
          <w:color w:val="000000" w:themeColor="text1"/>
          <w:sz w:val="22"/>
          <w:szCs w:val="22"/>
        </w:rPr>
      </w:pPr>
    </w:p>
    <w:p w14:paraId="7F55AB54" w14:textId="5BE33222" w:rsidR="0016174C" w:rsidRPr="00DF3341"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915FCF">
        <w:rPr>
          <w:rFonts w:ascii="Calibri" w:hAnsi="Calibri" w:cs="Calibri"/>
          <w:color w:val="000000"/>
          <w:sz w:val="22"/>
          <w:szCs w:val="22"/>
        </w:rPr>
        <w:t xml:space="preserve">Information Security: Please mention the information security measures as part of your solution. </w:t>
      </w:r>
      <w:r w:rsidRPr="001A4EE0">
        <w:rPr>
          <w:rFonts w:ascii="Calibri" w:hAnsi="Calibri" w:cs="Calibri"/>
          <w:color w:val="000000"/>
          <w:sz w:val="22"/>
          <w:szCs w:val="22"/>
        </w:rPr>
        <w:t xml:space="preserve">Cloud Evaluation Checklist as given in </w:t>
      </w:r>
      <w:hyperlink w:anchor="_Annexure_–_Info" w:history="1">
        <w:r w:rsidRPr="00695016">
          <w:rPr>
            <w:rStyle w:val="Hyperlink"/>
            <w:rFonts w:ascii="Calibri" w:hAnsi="Calibri" w:cs="Calibri"/>
            <w:sz w:val="22"/>
            <w:szCs w:val="22"/>
          </w:rPr>
          <w:t>Annexure XI</w:t>
        </w:r>
      </w:hyperlink>
      <w:r w:rsidRPr="001A4EE0">
        <w:rPr>
          <w:rFonts w:ascii="Calibri" w:hAnsi="Calibri" w:cs="Calibri"/>
          <w:color w:val="000000"/>
          <w:sz w:val="22"/>
          <w:szCs w:val="22"/>
        </w:rPr>
        <w:t xml:space="preserve"> must be executed by vendor.</w:t>
      </w:r>
      <w:r w:rsidR="00DF3341">
        <w:rPr>
          <w:rFonts w:ascii="Calibri" w:hAnsi="Calibri" w:cs="Calibri"/>
          <w:color w:val="000000"/>
          <w:sz w:val="22"/>
          <w:szCs w:val="22"/>
        </w:rPr>
        <w:t xml:space="preserve"> Additionally, provide below details as well:</w:t>
      </w:r>
    </w:p>
    <w:p w14:paraId="65A4C19B" w14:textId="77777777" w:rsidR="00DF3341" w:rsidRPr="00DF3341" w:rsidRDefault="00DF3341" w:rsidP="00DF3341">
      <w:pPr>
        <w:pStyle w:val="ListParagraph"/>
        <w:rPr>
          <w:rFonts w:asciiTheme="minorHAnsi" w:hAnsiTheme="minorHAnsi" w:cs="Arial"/>
          <w:bCs/>
          <w:color w:val="000000" w:themeColor="text1"/>
          <w:sz w:val="22"/>
          <w:szCs w:val="22"/>
        </w:rPr>
      </w:pPr>
    </w:p>
    <w:p w14:paraId="3E041E44" w14:textId="49E582E6" w:rsidR="006F5FD6" w:rsidRPr="009421D4"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9421D4">
        <w:rPr>
          <w:rFonts w:asciiTheme="minorHAnsi" w:hAnsiTheme="minorHAnsi" w:cs="Arial"/>
          <w:bCs/>
          <w:color w:val="000000" w:themeColor="text1"/>
          <w:sz w:val="22"/>
          <w:szCs w:val="22"/>
        </w:rPr>
        <w:t xml:space="preserve">Certifications  </w:t>
      </w:r>
    </w:p>
    <w:p w14:paraId="3F09E9B9" w14:textId="49325E3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hold SOC 2 Type II certification with a recent audit report</w:t>
      </w:r>
    </w:p>
    <w:p w14:paraId="7A5841EF" w14:textId="3F72143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ISO 27001 certification is preferred  </w:t>
      </w:r>
    </w:p>
    <w:p w14:paraId="26E664F6" w14:textId="76CEDA1C"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demonstrate GDPR compliance  </w:t>
      </w:r>
    </w:p>
    <w:p w14:paraId="6FBC0403" w14:textId="6226552E"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confirm readiness for India's Digital Personal Data Protection Act 2023</w:t>
      </w:r>
    </w:p>
    <w:p w14:paraId="2EDAA41D" w14:textId="4893B37C"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4D6C15B" w14:textId="4AB0C64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Encryption</w:t>
      </w:r>
    </w:p>
    <w:p w14:paraId="0DC48B37" w14:textId="7C51BB2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Data at rest should be encrypted using industry-standard methods </w:t>
      </w:r>
    </w:p>
    <w:p w14:paraId="481D7793" w14:textId="756F3CE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Data in transit should be protected using TLS 1.2 or higher</w:t>
      </w:r>
    </w:p>
    <w:p w14:paraId="2D811DE4" w14:textId="73005A1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approach to encryption key management </w:t>
      </w:r>
    </w:p>
    <w:p w14:paraId="4D64855A" w14:textId="0DCAD7B8"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245C9926" w14:textId="74BF4D67"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Access Controls </w:t>
      </w:r>
    </w:p>
    <w:p w14:paraId="0F6C1D46" w14:textId="3E455F7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Multi-factor authentication should be available for admin console access  </w:t>
      </w:r>
    </w:p>
    <w:p w14:paraId="41ABD16F" w14:textId="24E02FF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platform should support role-based access control</w:t>
      </w:r>
    </w:p>
    <w:p w14:paraId="778E6257" w14:textId="385897B7"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IP whitelisting should be available as an option  </w:t>
      </w:r>
    </w:p>
    <w:p w14:paraId="2C5FADB3" w14:textId="72C33BB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Audit logs should be retained for a reasonable period (minimum 12 months preferred)</w:t>
      </w:r>
    </w:p>
    <w:p w14:paraId="6D977CDF" w14:textId="41865723"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679E76D6" w14:textId="17869D1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SSO </w:t>
      </w:r>
    </w:p>
    <w:p w14:paraId="4541EB73" w14:textId="6E9DAFA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lastRenderedPageBreak/>
        <w:t xml:space="preserve">  • The platform should support SAML 2.0 or OIDC for single sign-on integration  </w:t>
      </w:r>
    </w:p>
    <w:p w14:paraId="0CF27059" w14:textId="5DEB193B"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4BCCCA71" w14:textId="75DAA235" w:rsidR="006F5FD6" w:rsidRPr="006F5FD6" w:rsidRDefault="006F5FD6" w:rsidP="00CE1E09">
      <w:pPr>
        <w:pStyle w:val="ListParagraph"/>
        <w:numPr>
          <w:ilvl w:val="0"/>
          <w:numId w:val="28"/>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Security Testing</w:t>
      </w:r>
    </w:p>
    <w:p w14:paraId="0A7F2F2A" w14:textId="0CCAC7B9"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conduct regular penetration testing through independent third parties  </w:t>
      </w:r>
    </w:p>
    <w:p w14:paraId="4C411721" w14:textId="5570DCA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vulnerability management and patching process  </w:t>
      </w:r>
    </w:p>
    <w:p w14:paraId="782121A7" w14:textId="4FB83775"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03FA53E" w14:textId="77777777" w:rsidR="0016174C" w:rsidRPr="00365B30"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Real Time Monitoring and reporting: Please explain how the system will be monitored 24x7 real time. Please detail the out-of-the-box reporting solutions provided by your solution for service reports.</w:t>
      </w:r>
    </w:p>
    <w:p w14:paraId="74B2FEF5" w14:textId="77777777" w:rsidR="0016174C" w:rsidRPr="00071AC2" w:rsidRDefault="0016174C" w:rsidP="0016174C">
      <w:pPr>
        <w:pStyle w:val="ListParagraph"/>
        <w:spacing w:after="120"/>
        <w:jc w:val="both"/>
        <w:rPr>
          <w:rFonts w:asciiTheme="minorHAnsi" w:hAnsiTheme="minorHAnsi" w:cs="Arial"/>
          <w:bCs/>
          <w:color w:val="000000" w:themeColor="text1"/>
          <w:sz w:val="22"/>
          <w:szCs w:val="22"/>
        </w:rPr>
      </w:pPr>
    </w:p>
    <w:p w14:paraId="779F0F4E" w14:textId="7871D605" w:rsidR="00F406A5" w:rsidRPr="00C630B2"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C630B2">
        <w:rPr>
          <w:rFonts w:asciiTheme="minorHAnsi" w:hAnsiTheme="minorHAnsi" w:cs="Arial"/>
          <w:bCs/>
          <w:color w:val="000000" w:themeColor="text1"/>
          <w:sz w:val="22"/>
          <w:szCs w:val="22"/>
        </w:rPr>
        <w:t>System Availability %: Please mention the system availability %</w:t>
      </w:r>
      <w:r w:rsidR="00F406A5" w:rsidRPr="00C630B2">
        <w:rPr>
          <w:rFonts w:asciiTheme="minorHAnsi" w:hAnsiTheme="minorHAnsi" w:cs="Arial"/>
          <w:bCs/>
          <w:color w:val="000000" w:themeColor="text1"/>
          <w:sz w:val="22"/>
          <w:szCs w:val="22"/>
        </w:rPr>
        <w:t>. Also,</w:t>
      </w:r>
    </w:p>
    <w:p w14:paraId="6266210C" w14:textId="59FE54B6"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Fail</w:t>
      </w:r>
      <w:r w:rsidRPr="00F406A5">
        <w:rPr>
          <w:rFonts w:asciiTheme="minorHAnsi" w:hAnsiTheme="minorHAnsi" w:cs="Arial"/>
          <w:bCs/>
          <w:color w:val="000000" w:themeColor="text1"/>
          <w:sz w:val="22"/>
          <w:szCs w:val="22"/>
        </w:rPr>
        <w:noBreakHyphen/>
        <w:t>safe mechanisms to ensure app flows continue even if the vendor SDK fails.</w:t>
      </w:r>
    </w:p>
    <w:p w14:paraId="030EA4ED" w14:textId="77777777"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Graceful degradation in offline or poor</w:t>
      </w:r>
      <w:r w:rsidRPr="00F406A5">
        <w:rPr>
          <w:rFonts w:asciiTheme="minorHAnsi" w:hAnsiTheme="minorHAnsi" w:cs="Arial"/>
          <w:bCs/>
          <w:color w:val="000000" w:themeColor="text1"/>
          <w:sz w:val="22"/>
          <w:szCs w:val="22"/>
        </w:rPr>
        <w:noBreakHyphen/>
        <w:t>network scenarios.</w:t>
      </w:r>
    </w:p>
    <w:p w14:paraId="743385C0" w14:textId="4AC6EE52" w:rsidR="00F406A5" w:rsidRPr="00F406A5" w:rsidRDefault="00F406A5" w:rsidP="00CE1E09">
      <w:pPr>
        <w:pStyle w:val="ListParagraph"/>
        <w:numPr>
          <w:ilvl w:val="0"/>
          <w:numId w:val="23"/>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Automatic retry and fallback logic for critical events.</w:t>
      </w:r>
    </w:p>
    <w:p w14:paraId="225B4EA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826B6AB" w14:textId="77777777" w:rsidR="007D3096"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sidRPr="00BD6C15">
        <w:rPr>
          <w:rFonts w:asciiTheme="minorHAnsi" w:hAnsiTheme="minorHAnsi" w:cs="Arial"/>
          <w:bCs/>
          <w:color w:val="000000" w:themeColor="text1"/>
          <w:sz w:val="22"/>
          <w:szCs w:val="22"/>
        </w:rPr>
        <w:t>Incident Acknowledgement &amp; Resolution Time</w:t>
      </w:r>
      <w:r>
        <w:rPr>
          <w:rFonts w:asciiTheme="minorHAnsi" w:hAnsiTheme="minorHAnsi" w:cs="Arial"/>
          <w:bCs/>
          <w:color w:val="000000" w:themeColor="text1"/>
          <w:sz w:val="22"/>
          <w:szCs w:val="22"/>
        </w:rPr>
        <w:t xml:space="preserve">: </w:t>
      </w:r>
    </w:p>
    <w:p w14:paraId="6CE86EF8" w14:textId="0C687E87" w:rsidR="007D3096"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Please mention the Incident Acknowledgement &amp; Resolution Time detailing it out for each Incident type</w:t>
      </w:r>
      <w:r w:rsidR="006D5186">
        <w:rPr>
          <w:rFonts w:asciiTheme="minorHAnsi" w:hAnsiTheme="minorHAnsi" w:cs="Arial"/>
          <w:bCs/>
          <w:color w:val="000000" w:themeColor="text1"/>
          <w:sz w:val="22"/>
          <w:szCs w:val="22"/>
        </w:rPr>
        <w:t xml:space="preserve"> as per IndiGo’s defined SLA</w:t>
      </w:r>
      <w:r w:rsidRPr="00CF1578">
        <w:rPr>
          <w:rFonts w:asciiTheme="minorHAnsi" w:hAnsiTheme="minorHAnsi" w:cs="Arial"/>
          <w:bCs/>
          <w:color w:val="000000" w:themeColor="text1"/>
          <w:sz w:val="22"/>
          <w:szCs w:val="22"/>
        </w:rPr>
        <w:t>.</w:t>
      </w:r>
    </w:p>
    <w:p w14:paraId="23E581A9" w14:textId="503A7006" w:rsidR="0016174C" w:rsidRPr="00CF1578" w:rsidRDefault="0016174C"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Define Incident as well with its different severity levels.</w:t>
      </w:r>
    </w:p>
    <w:p w14:paraId="014FD8EC" w14:textId="1A6821E3" w:rsidR="007D3096"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The vendor should have a documented incident response plan </w:t>
      </w:r>
    </w:p>
    <w:p w14:paraId="48EDDB93" w14:textId="4EC41F30" w:rsidR="00D75FCB" w:rsidRPr="00CF1578"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Breach notification should be provided to IndiGo promptly  </w:t>
      </w:r>
    </w:p>
    <w:p w14:paraId="1CE9A081" w14:textId="3D2BE5DF" w:rsidR="00D75FCB" w:rsidRPr="00B62499" w:rsidRDefault="00D75FCB" w:rsidP="00CE1E09">
      <w:pPr>
        <w:pStyle w:val="ListParagraph"/>
        <w:numPr>
          <w:ilvl w:val="0"/>
          <w:numId w:val="29"/>
        </w:numPr>
        <w:spacing w:after="120"/>
        <w:jc w:val="both"/>
        <w:rPr>
          <w:rFonts w:asciiTheme="minorHAnsi" w:hAnsiTheme="minorHAnsi" w:cs="Arial"/>
          <w:bCs/>
          <w:color w:val="000000" w:themeColor="text1"/>
          <w:sz w:val="22"/>
          <w:szCs w:val="22"/>
        </w:rPr>
      </w:pPr>
      <w:r w:rsidRPr="00B62499">
        <w:rPr>
          <w:rFonts w:asciiTheme="minorHAnsi" w:hAnsiTheme="minorHAnsi" w:cs="Arial"/>
          <w:bCs/>
          <w:color w:val="000000" w:themeColor="text1"/>
          <w:sz w:val="22"/>
          <w:szCs w:val="22"/>
        </w:rPr>
        <w:t xml:space="preserve">A dedicated security contact should be available for escalations </w:t>
      </w:r>
    </w:p>
    <w:p w14:paraId="36AC092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0E93349" w14:textId="77777777" w:rsidR="0016174C" w:rsidRDefault="0016174C" w:rsidP="00CE1E09">
      <w:pPr>
        <w:pStyle w:val="ListParagraph"/>
        <w:numPr>
          <w:ilvl w:val="0"/>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System</w:t>
      </w:r>
      <w:r w:rsidRPr="00626DBC">
        <w:rPr>
          <w:rFonts w:asciiTheme="minorHAnsi" w:hAnsiTheme="minorHAnsi" w:cs="Arial"/>
          <w:bCs/>
          <w:color w:val="000000" w:themeColor="text1"/>
          <w:sz w:val="22"/>
          <w:szCs w:val="22"/>
        </w:rPr>
        <w:t xml:space="preserve"> Integration</w:t>
      </w:r>
      <w:r>
        <w:rPr>
          <w:rFonts w:asciiTheme="minorHAnsi" w:hAnsiTheme="minorHAnsi" w:cs="Arial"/>
          <w:bCs/>
          <w:color w:val="000000" w:themeColor="text1"/>
          <w:sz w:val="22"/>
          <w:szCs w:val="22"/>
        </w:rPr>
        <w:t xml:space="preserve">: </w:t>
      </w:r>
    </w:p>
    <w:p w14:paraId="088B3E0E" w14:textId="77777777" w:rsidR="00BB163D" w:rsidRPr="00BB163D" w:rsidRDefault="00BB163D" w:rsidP="00BB163D">
      <w:pPr>
        <w:pStyle w:val="ListParagraph"/>
        <w:spacing w:after="120"/>
        <w:ind w:left="360" w:firstLine="36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Integration &amp; Data Connectivity</w:t>
      </w:r>
    </w:p>
    <w:p w14:paraId="60D85170"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 Ability to integrate with airline booking engine and reservation systems.</w:t>
      </w:r>
    </w:p>
    <w:p w14:paraId="65B911EC"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 Ability to consume customer data from CRM, Loyalty, CDP and Analytics platforms.</w:t>
      </w:r>
    </w:p>
    <w:p w14:paraId="7586D63F" w14:textId="77777777" w:rsidR="006D5186"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 Ability to leverage customer profile data within experimentation and personalization decisions.</w:t>
      </w:r>
      <w:r w:rsidR="006D5186">
        <w:rPr>
          <w:rFonts w:asciiTheme="minorHAnsi" w:hAnsiTheme="minorHAnsi" w:cs="Arial"/>
          <w:bCs/>
          <w:color w:val="000000" w:themeColor="text1"/>
          <w:sz w:val="22"/>
          <w:szCs w:val="22"/>
        </w:rPr>
        <w:t xml:space="preserve"> </w:t>
      </w:r>
    </w:p>
    <w:p w14:paraId="561EA55F"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9.4 Ability to leverage real-time fare, route, inventory and ancillary data for decisioning.</w:t>
      </w:r>
    </w:p>
    <w:p w14:paraId="70BB07B9"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9.5 Ability to support API-based data ingestion and activation.</w:t>
      </w:r>
    </w:p>
    <w:p w14:paraId="522438B8"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9.6 Ability to support real-time event ingestion from website journeys.</w:t>
      </w:r>
    </w:p>
    <w:p w14:paraId="52A0D611"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9.7 Ability to activate audiences and personalization decisions using first-party customer data.</w:t>
      </w:r>
    </w:p>
    <w:p w14:paraId="7F41213D" w14:textId="7777777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9.8 Ability to export experimentation and personalization data for downstream reporting and analytics.</w:t>
      </w:r>
    </w:p>
    <w:p w14:paraId="5999037B" w14:textId="4509601A" w:rsidR="005275BE" w:rsidRDefault="00BB163D" w:rsidP="00CE1E09">
      <w:pPr>
        <w:pStyle w:val="ListParagraph"/>
        <w:numPr>
          <w:ilvl w:val="1"/>
          <w:numId w:val="19"/>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integrate with existing ecosystem and analytics infrastructure.</w:t>
      </w:r>
    </w:p>
    <w:p w14:paraId="3A5D2F5F" w14:textId="77777777"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Ability to be able to integrate with any 3</w:t>
      </w:r>
      <w:r w:rsidRPr="006D5186">
        <w:rPr>
          <w:rFonts w:asciiTheme="minorHAnsi" w:hAnsiTheme="minorHAnsi" w:cs="Arial"/>
          <w:bCs/>
          <w:color w:val="000000" w:themeColor="text1"/>
          <w:sz w:val="22"/>
          <w:szCs w:val="22"/>
          <w:vertAlign w:val="superscript"/>
        </w:rPr>
        <w:t>rd</w:t>
      </w:r>
      <w:r>
        <w:rPr>
          <w:rFonts w:asciiTheme="minorHAnsi" w:hAnsiTheme="minorHAnsi" w:cs="Arial"/>
          <w:bCs/>
          <w:color w:val="000000" w:themeColor="text1"/>
          <w:sz w:val="22"/>
          <w:szCs w:val="22"/>
        </w:rPr>
        <w:t xml:space="preserve"> party systems </w:t>
      </w:r>
    </w:p>
    <w:p w14:paraId="62BCD9AD" w14:textId="30326C73" w:rsidR="006D5186" w:rsidRDefault="006D5186" w:rsidP="00CE1E09">
      <w:pPr>
        <w:pStyle w:val="ListParagraph"/>
        <w:numPr>
          <w:ilvl w:val="1"/>
          <w:numId w:val="19"/>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 All data around this tool should be made available to IndiGo in its data warehousing platform or any other database where we wish to store the same</w:t>
      </w:r>
    </w:p>
    <w:p w14:paraId="31018CD5" w14:textId="701281C5" w:rsidR="005275BE" w:rsidRPr="00316458" w:rsidRDefault="005275BE" w:rsidP="00CE1E09">
      <w:pPr>
        <w:pStyle w:val="ListParagraph"/>
        <w:numPr>
          <w:ilvl w:val="1"/>
          <w:numId w:val="19"/>
        </w:numPr>
        <w:spacing w:after="120"/>
        <w:ind w:left="720" w:firstLine="0"/>
        <w:jc w:val="both"/>
        <w:rPr>
          <w:rFonts w:asciiTheme="minorHAnsi" w:hAnsiTheme="minorHAnsi" w:cs="Arial"/>
          <w:bCs/>
          <w:color w:val="000000" w:themeColor="text1"/>
          <w:sz w:val="22"/>
          <w:szCs w:val="22"/>
          <w:highlight w:val="lightGray"/>
        </w:rPr>
      </w:pPr>
      <w:r w:rsidRPr="00316458">
        <w:rPr>
          <w:rFonts w:asciiTheme="minorHAnsi" w:hAnsiTheme="minorHAnsi" w:cs="Arial"/>
          <w:bCs/>
          <w:color w:val="000000" w:themeColor="text1"/>
          <w:sz w:val="22"/>
          <w:szCs w:val="22"/>
          <w:highlight w:val="lightGray"/>
        </w:rPr>
        <w:lastRenderedPageBreak/>
        <w:t xml:space="preserve">Ability to integrate natively or via supported connectors with IndiGo’s ecosystem, including Experience Platform, Analytics, Audience Manager, Campaign, Marketo Engage, and relevant core services. Vendors must specify: </w:t>
      </w:r>
    </w:p>
    <w:p w14:paraId="60AF4D91" w14:textId="11096612"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integration pattern for each product </w:t>
      </w:r>
    </w:p>
    <w:p w14:paraId="155B5BCD"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Real-time versus batch data exchange capability  </w:t>
      </w:r>
    </w:p>
    <w:p w14:paraId="1287730C" w14:textId="77777777"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 xml:space="preserve">Supported use cases enabled by each integration  </w:t>
      </w:r>
    </w:p>
    <w:p w14:paraId="278BFE07" w14:textId="014A1800" w:rsidR="005275BE" w:rsidRPr="006F2D29" w:rsidRDefault="005275BE" w:rsidP="006F2D29">
      <w:pPr>
        <w:pStyle w:val="ListParagraph"/>
        <w:numPr>
          <w:ilvl w:val="0"/>
          <w:numId w:val="108"/>
        </w:numPr>
        <w:spacing w:after="120"/>
        <w:jc w:val="both"/>
        <w:rPr>
          <w:rFonts w:asciiTheme="minorHAnsi" w:hAnsiTheme="minorHAnsi" w:cs="Arial"/>
          <w:bCs/>
          <w:color w:val="000000" w:themeColor="text1"/>
          <w:sz w:val="22"/>
          <w:szCs w:val="22"/>
          <w:highlight w:val="lightGray"/>
        </w:rPr>
      </w:pPr>
      <w:r w:rsidRPr="006F2D29">
        <w:rPr>
          <w:rFonts w:asciiTheme="minorHAnsi" w:hAnsiTheme="minorHAnsi" w:cs="Arial"/>
          <w:bCs/>
          <w:color w:val="000000" w:themeColor="text1"/>
          <w:sz w:val="22"/>
          <w:szCs w:val="22"/>
          <w:highlight w:val="lightGray"/>
        </w:rPr>
        <w:t>Any dependencies, licensing prerequisites, or limitations.</w:t>
      </w:r>
    </w:p>
    <w:p w14:paraId="5A5F7A22" w14:textId="77777777" w:rsidR="00BB163D" w:rsidRPr="00DD080D" w:rsidRDefault="00BB163D" w:rsidP="00CE1E09">
      <w:pPr>
        <w:pStyle w:val="ListParagraph"/>
        <w:numPr>
          <w:ilvl w:val="0"/>
          <w:numId w:val="45"/>
        </w:numPr>
        <w:spacing w:after="120"/>
        <w:jc w:val="both"/>
        <w:rPr>
          <w:rFonts w:asciiTheme="minorHAnsi" w:hAnsiTheme="minorHAnsi" w:cs="Arial"/>
          <w:b/>
          <w:bCs/>
          <w:color w:val="000000" w:themeColor="text1"/>
          <w:sz w:val="22"/>
          <w:szCs w:val="22"/>
        </w:rPr>
      </w:pPr>
      <w:r w:rsidRPr="00DD080D">
        <w:rPr>
          <w:rFonts w:asciiTheme="minorHAnsi" w:hAnsiTheme="minorHAnsi" w:cs="Arial"/>
          <w:b/>
          <w:bCs/>
          <w:color w:val="000000" w:themeColor="text1"/>
          <w:sz w:val="22"/>
          <w:szCs w:val="22"/>
        </w:rPr>
        <w:t>Performance &amp; Scalability</w:t>
      </w:r>
    </w:p>
    <w:p w14:paraId="1BDD580D" w14:textId="704ED41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Ability to support high-volume web traffic and booking transactions.</w:t>
      </w:r>
    </w:p>
    <w:p w14:paraId="1587A6AB" w14:textId="161009CC"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Ability to maintain low-latency decisioning during peak traffic periods.</w:t>
      </w:r>
    </w:p>
    <w:p w14:paraId="1011AD97" w14:textId="494F2BE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Ability to support large-scale personalization and experimentation programs simultaneously.</w:t>
      </w:r>
    </w:p>
    <w:p w14:paraId="113D2791" w14:textId="68969885" w:rsidR="00BB163D" w:rsidRPr="00BB163D" w:rsidRDefault="00BB163D" w:rsidP="00CE1E09">
      <w:pPr>
        <w:pStyle w:val="ListParagraph"/>
        <w:numPr>
          <w:ilvl w:val="1"/>
          <w:numId w:val="41"/>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support growth in traffic, customer profiles and experimentation volumes.</w:t>
      </w:r>
    </w:p>
    <w:p w14:paraId="72239182" w14:textId="5C73AC41" w:rsidR="00BB163D" w:rsidRPr="006D5186" w:rsidRDefault="005275BE" w:rsidP="006D5186">
      <w:pPr>
        <w:pStyle w:val="ListParagraph"/>
        <w:numPr>
          <w:ilvl w:val="1"/>
          <w:numId w:val="41"/>
        </w:numPr>
        <w:spacing w:after="120"/>
        <w:jc w:val="both"/>
        <w:rPr>
          <w:rFonts w:asciiTheme="minorHAnsi" w:hAnsiTheme="minorHAnsi" w:cs="Arial"/>
          <w:bCs/>
          <w:color w:val="000000" w:themeColor="text1"/>
          <w:sz w:val="22"/>
          <w:szCs w:val="22"/>
        </w:rPr>
      </w:pPr>
      <w:r w:rsidRPr="006D5186">
        <w:rPr>
          <w:rFonts w:asciiTheme="minorHAnsi" w:hAnsiTheme="minorHAnsi" w:cs="Arial"/>
          <w:bCs/>
          <w:color w:val="000000" w:themeColor="text1"/>
          <w:sz w:val="22"/>
          <w:szCs w:val="22"/>
        </w:rPr>
        <w:t>A</w:t>
      </w:r>
      <w:r w:rsidR="00BB163D" w:rsidRPr="006D5186">
        <w:rPr>
          <w:rFonts w:asciiTheme="minorHAnsi" w:hAnsiTheme="minorHAnsi" w:cs="Arial"/>
          <w:bCs/>
          <w:color w:val="000000" w:themeColor="text1"/>
          <w:sz w:val="22"/>
          <w:szCs w:val="22"/>
        </w:rPr>
        <w:t>bility to maintain performance while executing multiple concurrent experiments.</w:t>
      </w:r>
    </w:p>
    <w:p w14:paraId="59920C08" w14:textId="77777777" w:rsidR="00BB163D" w:rsidRPr="0099705E"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99705E">
        <w:rPr>
          <w:rFonts w:asciiTheme="minorHAnsi" w:hAnsiTheme="minorHAnsi" w:cs="Arial"/>
          <w:b/>
          <w:bCs/>
          <w:color w:val="000000" w:themeColor="text1"/>
          <w:sz w:val="22"/>
          <w:szCs w:val="22"/>
        </w:rPr>
        <w:t>Governance &amp; Operational Management</w:t>
      </w:r>
    </w:p>
    <w:p w14:paraId="52E466A5" w14:textId="7C08CC2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6</w:t>
      </w:r>
      <w:r w:rsidRPr="00BB163D">
        <w:rPr>
          <w:rFonts w:asciiTheme="minorHAnsi" w:hAnsiTheme="minorHAnsi" w:cs="Arial"/>
          <w:bCs/>
          <w:color w:val="000000" w:themeColor="text1"/>
          <w:sz w:val="22"/>
          <w:szCs w:val="22"/>
        </w:rPr>
        <w:t xml:space="preserve"> Ability to support role-based access controls for business, product, analytics and engineering teams.</w:t>
      </w:r>
    </w:p>
    <w:p w14:paraId="1F42BCAF" w14:textId="2D2F2066"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7</w:t>
      </w:r>
      <w:r w:rsidRPr="00BB163D">
        <w:rPr>
          <w:rFonts w:asciiTheme="minorHAnsi" w:hAnsiTheme="minorHAnsi" w:cs="Arial"/>
          <w:bCs/>
          <w:color w:val="000000" w:themeColor="text1"/>
          <w:sz w:val="22"/>
          <w:szCs w:val="22"/>
        </w:rPr>
        <w:t xml:space="preserve"> Ability to maintain audit trails for experiments, audiences and personalization changes.</w:t>
      </w:r>
    </w:p>
    <w:p w14:paraId="5E4D38E6" w14:textId="42F480D1"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Ability to support approval workflows and governance processes.</w:t>
      </w:r>
    </w:p>
    <w:p w14:paraId="538CB9A7" w14:textId="1C35D9B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9.1</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Ability to manage experimentation ownership across multiple teams.</w:t>
      </w:r>
    </w:p>
    <w:p w14:paraId="58BB1D4C" w14:textId="5E4CCB6D" w:rsidR="00BB163D" w:rsidRPr="00BB163D" w:rsidRDefault="00BB163D" w:rsidP="00CE1E09">
      <w:pPr>
        <w:pStyle w:val="ListParagraph"/>
        <w:numPr>
          <w:ilvl w:val="1"/>
          <w:numId w:val="42"/>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Ability to maintain historical experiment repository and learning archives.</w:t>
      </w:r>
    </w:p>
    <w:p w14:paraId="1D5FE073" w14:textId="5A40C209"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9.21 A</w:t>
      </w:r>
      <w:r w:rsidR="00BB163D" w:rsidRPr="005275BE">
        <w:rPr>
          <w:rFonts w:asciiTheme="minorHAnsi" w:hAnsiTheme="minorHAnsi" w:cs="Arial"/>
          <w:bCs/>
          <w:color w:val="000000" w:themeColor="text1"/>
          <w:sz w:val="22"/>
          <w:szCs w:val="22"/>
        </w:rPr>
        <w:t>bility to support enterprise change management processes.</w:t>
      </w:r>
    </w:p>
    <w:p w14:paraId="02326E94"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Use Case Demonstration</w:t>
      </w:r>
    </w:p>
    <w:p w14:paraId="63C8CC3A" w14:textId="765C2BA4"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Demonstrate integration with customer profile data for personalization.</w:t>
      </w:r>
    </w:p>
    <w:p w14:paraId="294FAA36" w14:textId="190833A8"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Demonstrate activation of audience data from external systems.</w:t>
      </w:r>
    </w:p>
    <w:p w14:paraId="70419BA0" w14:textId="5B813DA5"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Demonstrate use of fare, route or inventory signals within personalization decisions.</w:t>
      </w:r>
    </w:p>
    <w:p w14:paraId="1FFC4A4E" w14:textId="52306A4D"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Demonstrate governance workflows and approval processes.</w:t>
      </w:r>
    </w:p>
    <w:p w14:paraId="2CBB4B82" w14:textId="553876D7" w:rsidR="00BB163D" w:rsidRPr="00BB163D" w:rsidRDefault="00BB163D" w:rsidP="00CE1E09">
      <w:pPr>
        <w:pStyle w:val="ListParagraph"/>
        <w:numPr>
          <w:ilvl w:val="1"/>
          <w:numId w:val="43"/>
        </w:numPr>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Demonstrate audit trail capabilities.</w:t>
      </w:r>
    </w:p>
    <w:p w14:paraId="284C8468" w14:textId="014E5CAB" w:rsidR="00BB163D" w:rsidRPr="005275BE" w:rsidRDefault="005275BE" w:rsidP="005275BE">
      <w:pPr>
        <w:spacing w:after="120"/>
        <w:ind w:left="7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9.27 D</w:t>
      </w:r>
      <w:r w:rsidR="00BB163D" w:rsidRPr="005275BE">
        <w:rPr>
          <w:rFonts w:asciiTheme="minorHAnsi" w:hAnsiTheme="minorHAnsi" w:cs="Arial"/>
          <w:bCs/>
          <w:color w:val="000000" w:themeColor="text1"/>
          <w:sz w:val="22"/>
          <w:szCs w:val="22"/>
        </w:rPr>
        <w:t>emonstrate operation of multiple concurrent experiments at scale.</w:t>
      </w:r>
    </w:p>
    <w:p w14:paraId="1A805CE1" w14:textId="77777777" w:rsidR="00BB163D" w:rsidRPr="00BB163D" w:rsidRDefault="00BB163D" w:rsidP="0099705E">
      <w:pPr>
        <w:pStyle w:val="ListParagraph"/>
        <w:spacing w:after="120"/>
        <w:ind w:left="390" w:firstLine="330"/>
        <w:jc w:val="both"/>
        <w:rPr>
          <w:rFonts w:asciiTheme="minorHAnsi" w:hAnsiTheme="minorHAnsi" w:cs="Arial"/>
          <w:b/>
          <w:bCs/>
          <w:color w:val="000000" w:themeColor="text1"/>
          <w:sz w:val="22"/>
          <w:szCs w:val="22"/>
        </w:rPr>
      </w:pPr>
      <w:r w:rsidRPr="00BB163D">
        <w:rPr>
          <w:rFonts w:asciiTheme="minorHAnsi" w:hAnsiTheme="minorHAnsi" w:cs="Arial"/>
          <w:b/>
          <w:bCs/>
          <w:color w:val="000000" w:themeColor="text1"/>
          <w:sz w:val="22"/>
          <w:szCs w:val="22"/>
        </w:rPr>
        <w:t>Provide</w:t>
      </w:r>
    </w:p>
    <w:p w14:paraId="4977E813" w14:textId="2CB1A3C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8</w:t>
      </w:r>
      <w:r w:rsidRPr="00BB163D">
        <w:rPr>
          <w:rFonts w:asciiTheme="minorHAnsi" w:hAnsiTheme="minorHAnsi" w:cs="Arial"/>
          <w:bCs/>
          <w:color w:val="000000" w:themeColor="text1"/>
          <w:sz w:val="22"/>
          <w:szCs w:val="22"/>
        </w:rPr>
        <w:t xml:space="preserve"> Average personalization decision latency.</w:t>
      </w:r>
    </w:p>
    <w:p w14:paraId="180EED8F" w14:textId="54788B5E"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9.2</w:t>
      </w:r>
      <w:r w:rsidR="005275BE">
        <w:rPr>
          <w:rFonts w:asciiTheme="minorHAnsi" w:hAnsiTheme="minorHAnsi" w:cs="Arial"/>
          <w:bCs/>
          <w:color w:val="000000" w:themeColor="text1"/>
          <w:sz w:val="22"/>
          <w:szCs w:val="22"/>
        </w:rPr>
        <w:t>9</w:t>
      </w:r>
      <w:r w:rsidRPr="00BB163D">
        <w:rPr>
          <w:rFonts w:asciiTheme="minorHAnsi" w:hAnsiTheme="minorHAnsi" w:cs="Arial"/>
          <w:bCs/>
          <w:color w:val="000000" w:themeColor="text1"/>
          <w:sz w:val="22"/>
          <w:szCs w:val="22"/>
        </w:rPr>
        <w:t xml:space="preserve"> Average implementation timeline for a customer similar to IndiGo.</w:t>
      </w:r>
    </w:p>
    <w:p w14:paraId="0FBC3376" w14:textId="61AAFDB7"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w:t>
      </w:r>
      <w:r w:rsidR="005275BE">
        <w:rPr>
          <w:rFonts w:asciiTheme="minorHAnsi" w:hAnsiTheme="minorHAnsi" w:cs="Arial"/>
          <w:bCs/>
          <w:color w:val="000000" w:themeColor="text1"/>
          <w:sz w:val="22"/>
          <w:szCs w:val="22"/>
        </w:rPr>
        <w:t>30</w:t>
      </w:r>
      <w:r w:rsidRPr="00BB163D">
        <w:rPr>
          <w:rFonts w:asciiTheme="minorHAnsi" w:hAnsiTheme="minorHAnsi" w:cs="Arial"/>
          <w:bCs/>
          <w:color w:val="000000" w:themeColor="text1"/>
          <w:sz w:val="22"/>
          <w:szCs w:val="22"/>
        </w:rPr>
        <w:t xml:space="preserve"> Typical implementation effort required from customer engineering teams.</w:t>
      </w:r>
    </w:p>
    <w:p w14:paraId="420EE54C" w14:textId="21E051B2"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1</w:t>
      </w:r>
      <w:r w:rsidRPr="00BB163D">
        <w:rPr>
          <w:rFonts w:asciiTheme="minorHAnsi" w:hAnsiTheme="minorHAnsi" w:cs="Arial"/>
          <w:bCs/>
          <w:color w:val="000000" w:themeColor="text1"/>
          <w:sz w:val="22"/>
          <w:szCs w:val="22"/>
        </w:rPr>
        <w:t xml:space="preserve"> Peak requests per second supported.</w:t>
      </w:r>
    </w:p>
    <w:p w14:paraId="507F6DA0" w14:textId="786F4300"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2</w:t>
      </w:r>
      <w:r w:rsidRPr="00BB163D">
        <w:rPr>
          <w:rFonts w:asciiTheme="minorHAnsi" w:hAnsiTheme="minorHAnsi" w:cs="Arial"/>
          <w:bCs/>
          <w:color w:val="000000" w:themeColor="text1"/>
          <w:sz w:val="22"/>
          <w:szCs w:val="22"/>
        </w:rPr>
        <w:t xml:space="preserve"> Annual experimentation volume supported.</w:t>
      </w:r>
    </w:p>
    <w:p w14:paraId="439D64DF" w14:textId="0C97C38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3</w:t>
      </w:r>
      <w:r w:rsidRPr="00BB163D">
        <w:rPr>
          <w:rFonts w:asciiTheme="minorHAnsi" w:hAnsiTheme="minorHAnsi" w:cs="Arial"/>
          <w:bCs/>
          <w:color w:val="000000" w:themeColor="text1"/>
          <w:sz w:val="22"/>
          <w:szCs w:val="22"/>
        </w:rPr>
        <w:t xml:space="preserve"> Annual personalization volume supported.</w:t>
      </w:r>
    </w:p>
    <w:p w14:paraId="08339F60" w14:textId="561726DA"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4</w:t>
      </w:r>
      <w:r w:rsidRPr="00BB163D">
        <w:rPr>
          <w:rFonts w:asciiTheme="minorHAnsi" w:hAnsiTheme="minorHAnsi" w:cs="Arial"/>
          <w:bCs/>
          <w:color w:val="000000" w:themeColor="text1"/>
          <w:sz w:val="22"/>
          <w:szCs w:val="22"/>
        </w:rPr>
        <w:t xml:space="preserve"> Reference architecture diagram for a travel, airline or OTA deployment.</w:t>
      </w:r>
    </w:p>
    <w:p w14:paraId="3F75C99E" w14:textId="4611AC1F" w:rsidR="00BB163D" w:rsidRPr="00BB163D" w:rsidRDefault="00BB163D" w:rsidP="00BB163D">
      <w:pPr>
        <w:pStyle w:val="ListParagraph"/>
        <w:spacing w:after="120"/>
        <w:jc w:val="both"/>
        <w:rPr>
          <w:rFonts w:asciiTheme="minorHAnsi" w:hAnsiTheme="minorHAnsi" w:cs="Arial"/>
          <w:bCs/>
          <w:color w:val="000000" w:themeColor="text1"/>
          <w:sz w:val="22"/>
          <w:szCs w:val="22"/>
        </w:rPr>
      </w:pPr>
      <w:r w:rsidRPr="00BB163D">
        <w:rPr>
          <w:rFonts w:asciiTheme="minorHAnsi" w:hAnsiTheme="minorHAnsi" w:cs="Arial"/>
          <w:bCs/>
          <w:color w:val="000000" w:themeColor="text1"/>
          <w:sz w:val="22"/>
          <w:szCs w:val="22"/>
        </w:rPr>
        <w:t>9.3</w:t>
      </w:r>
      <w:r w:rsidR="005275BE">
        <w:rPr>
          <w:rFonts w:asciiTheme="minorHAnsi" w:hAnsiTheme="minorHAnsi" w:cs="Arial"/>
          <w:bCs/>
          <w:color w:val="000000" w:themeColor="text1"/>
          <w:sz w:val="22"/>
          <w:szCs w:val="22"/>
        </w:rPr>
        <w:t>5</w:t>
      </w:r>
      <w:r w:rsidRPr="00BB163D">
        <w:rPr>
          <w:rFonts w:asciiTheme="minorHAnsi" w:hAnsiTheme="minorHAnsi" w:cs="Arial"/>
          <w:bCs/>
          <w:color w:val="000000" w:themeColor="text1"/>
          <w:sz w:val="22"/>
          <w:szCs w:val="22"/>
        </w:rPr>
        <w:t xml:space="preserve"> Team structure required for implementation and ongoing operations.</w:t>
      </w:r>
    </w:p>
    <w:p w14:paraId="24C47E87"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lastRenderedPageBreak/>
        <w:t>Top of Form</w:t>
      </w:r>
    </w:p>
    <w:p w14:paraId="2136C980" w14:textId="77777777" w:rsidR="00BB163D" w:rsidRPr="00BB163D" w:rsidRDefault="00BB163D" w:rsidP="00BB163D">
      <w:pPr>
        <w:pStyle w:val="ListParagraph"/>
        <w:spacing w:after="120"/>
        <w:jc w:val="both"/>
        <w:rPr>
          <w:rFonts w:asciiTheme="minorHAnsi" w:hAnsiTheme="minorHAnsi" w:cs="Arial"/>
          <w:bCs/>
          <w:vanish/>
          <w:color w:val="000000" w:themeColor="text1"/>
          <w:sz w:val="22"/>
          <w:szCs w:val="22"/>
        </w:rPr>
      </w:pPr>
      <w:r w:rsidRPr="00BB163D">
        <w:rPr>
          <w:rFonts w:asciiTheme="minorHAnsi" w:hAnsiTheme="minorHAnsi" w:cs="Arial"/>
          <w:bCs/>
          <w:vanish/>
          <w:color w:val="000000" w:themeColor="text1"/>
          <w:sz w:val="22"/>
          <w:szCs w:val="22"/>
        </w:rPr>
        <w:t>Bottom of Form</w:t>
      </w:r>
    </w:p>
    <w:p w14:paraId="76634F36"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5AE2CC64" w14:textId="689CBFBD" w:rsidR="0016174C" w:rsidRPr="005275BE"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275BE">
        <w:rPr>
          <w:rFonts w:asciiTheme="minorHAnsi" w:hAnsiTheme="minorHAnsi" w:cs="Arial"/>
          <w:bCs/>
          <w:color w:val="000000" w:themeColor="text1"/>
          <w:sz w:val="22"/>
          <w:szCs w:val="22"/>
        </w:rPr>
        <w:t>Data Prerequisites: Please share details of data set requirements from Indi</w:t>
      </w:r>
      <w:r w:rsidR="006D5186">
        <w:rPr>
          <w:rFonts w:asciiTheme="minorHAnsi" w:hAnsiTheme="minorHAnsi" w:cs="Arial"/>
          <w:bCs/>
          <w:color w:val="000000" w:themeColor="text1"/>
          <w:sz w:val="22"/>
          <w:szCs w:val="22"/>
        </w:rPr>
        <w:t>G</w:t>
      </w:r>
      <w:r w:rsidRPr="005275BE">
        <w:rPr>
          <w:rFonts w:asciiTheme="minorHAnsi" w:hAnsiTheme="minorHAnsi" w:cs="Arial"/>
          <w:bCs/>
          <w:color w:val="000000" w:themeColor="text1"/>
          <w:sz w:val="22"/>
          <w:szCs w:val="22"/>
        </w:rPr>
        <w:t>o for functionality of the product</w:t>
      </w:r>
    </w:p>
    <w:p w14:paraId="49C8093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1A178577"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40FC1">
        <w:rPr>
          <w:rFonts w:asciiTheme="minorHAnsi" w:hAnsiTheme="minorHAnsi" w:cs="Arial"/>
          <w:bCs/>
          <w:color w:val="000000" w:themeColor="text1"/>
          <w:sz w:val="22"/>
          <w:szCs w:val="22"/>
        </w:rPr>
        <w:t xml:space="preserve">User </w:t>
      </w:r>
      <w:r>
        <w:rPr>
          <w:rFonts w:asciiTheme="minorHAnsi" w:hAnsiTheme="minorHAnsi" w:cs="Arial"/>
          <w:bCs/>
          <w:color w:val="000000" w:themeColor="text1"/>
          <w:sz w:val="22"/>
          <w:szCs w:val="22"/>
        </w:rPr>
        <w:t>Management: Provide the below details:</w:t>
      </w:r>
    </w:p>
    <w:p w14:paraId="1367D5F6"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D3716A">
        <w:rPr>
          <w:rFonts w:asciiTheme="minorHAnsi" w:hAnsiTheme="minorHAnsi" w:cs="Arial"/>
          <w:bCs/>
          <w:color w:val="000000" w:themeColor="text1"/>
          <w:sz w:val="22"/>
          <w:szCs w:val="22"/>
        </w:rPr>
        <w:t>Possible to modify a user's details, once created - Provide user-friendly interface to administrate and maintain user profile and group of users.</w:t>
      </w:r>
    </w:p>
    <w:p w14:paraId="11880CE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 set of user profiles to distinguish between RBAC (Role Based access control) roles.</w:t>
      </w:r>
    </w:p>
    <w:p w14:paraId="2B636E75"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product's capability to integrate with Single sign on</w:t>
      </w:r>
    </w:p>
    <w:p w14:paraId="20913A00"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an audit trail containing the actions performed by each user.</w:t>
      </w:r>
    </w:p>
    <w:p w14:paraId="7E6ACE04" w14:textId="77777777" w:rsidR="0016174C" w:rsidRDefault="0016174C" w:rsidP="00CE1E09">
      <w:pPr>
        <w:pStyle w:val="ListParagraph"/>
        <w:numPr>
          <w:ilvl w:val="0"/>
          <w:numId w:val="21"/>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Provide product's capability to integrate with Single sign on</w:t>
      </w:r>
    </w:p>
    <w:p w14:paraId="3EA3A64F" w14:textId="77777777" w:rsidR="00C630B2" w:rsidRPr="00365B30" w:rsidRDefault="00C630B2" w:rsidP="00C630B2">
      <w:pPr>
        <w:pStyle w:val="ListParagraph"/>
        <w:spacing w:after="120"/>
        <w:ind w:left="1440"/>
        <w:jc w:val="both"/>
        <w:rPr>
          <w:rFonts w:asciiTheme="minorHAnsi" w:hAnsiTheme="minorHAnsi" w:cs="Arial"/>
          <w:bCs/>
          <w:color w:val="000000" w:themeColor="text1"/>
          <w:sz w:val="22"/>
          <w:szCs w:val="22"/>
        </w:rPr>
      </w:pPr>
    </w:p>
    <w:p w14:paraId="626E5C3F"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System Management</w:t>
      </w:r>
      <w:r>
        <w:rPr>
          <w:rFonts w:asciiTheme="minorHAnsi" w:hAnsiTheme="minorHAnsi" w:cs="Arial"/>
          <w:bCs/>
          <w:color w:val="000000" w:themeColor="text1"/>
          <w:sz w:val="22"/>
          <w:szCs w:val="22"/>
        </w:rPr>
        <w:t>: Provide the below details:</w:t>
      </w:r>
    </w:p>
    <w:p w14:paraId="3ED5D333"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Purge function / Historical database / Archiving</w:t>
      </w:r>
    </w:p>
    <w:p w14:paraId="2C141E1A"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Back-up &amp; restore function and procedures.</w:t>
      </w:r>
    </w:p>
    <w:p w14:paraId="1AD3855E"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Recovery procedures (after shutting down unexpected during a transaction)</w:t>
      </w:r>
    </w:p>
    <w:p w14:paraId="3FB02A49" w14:textId="77777777" w:rsidR="0016174C" w:rsidRDefault="0016174C" w:rsidP="00CE1E09">
      <w:pPr>
        <w:pStyle w:val="ListParagraph"/>
        <w:numPr>
          <w:ilvl w:val="0"/>
          <w:numId w:val="22"/>
        </w:numPr>
        <w:spacing w:after="120"/>
        <w:jc w:val="both"/>
        <w:rPr>
          <w:rFonts w:asciiTheme="minorHAnsi" w:hAnsiTheme="minorHAnsi" w:cs="Arial"/>
          <w:bCs/>
          <w:color w:val="000000" w:themeColor="text1"/>
          <w:sz w:val="22"/>
          <w:szCs w:val="22"/>
        </w:rPr>
      </w:pPr>
      <w:r w:rsidRPr="00857419">
        <w:rPr>
          <w:rFonts w:asciiTheme="minorHAnsi" w:hAnsiTheme="minorHAnsi" w:cs="Arial"/>
          <w:bCs/>
          <w:color w:val="000000" w:themeColor="text1"/>
          <w:sz w:val="22"/>
          <w:szCs w:val="22"/>
        </w:rPr>
        <w:t>Should be able to adapt to new technologies and requirements.</w:t>
      </w:r>
    </w:p>
    <w:p w14:paraId="645302C4" w14:textId="77777777" w:rsidR="0016174C" w:rsidRDefault="0016174C" w:rsidP="0016174C">
      <w:pPr>
        <w:pStyle w:val="ListParagraph"/>
        <w:spacing w:after="120"/>
        <w:ind w:left="1440"/>
        <w:jc w:val="both"/>
        <w:rPr>
          <w:rFonts w:asciiTheme="minorHAnsi" w:hAnsiTheme="minorHAnsi" w:cs="Arial"/>
          <w:bCs/>
          <w:color w:val="000000" w:themeColor="text1"/>
          <w:sz w:val="22"/>
          <w:szCs w:val="22"/>
        </w:rPr>
      </w:pPr>
    </w:p>
    <w:p w14:paraId="5F9E07A5"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BC/DR Plans: Kindly provide the Business Continuity and Disaster Recovery plans.</w:t>
      </w:r>
    </w:p>
    <w:p w14:paraId="4C983B1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7203F72" w14:textId="47BE1D68" w:rsidR="0016174C" w:rsidRDefault="00AE041E" w:rsidP="00CE1E09">
      <w:pPr>
        <w:pStyle w:val="ListParagraph"/>
        <w:numPr>
          <w:ilvl w:val="0"/>
          <w:numId w:val="43"/>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Data </w:t>
      </w:r>
      <w:r w:rsidR="003F29B9">
        <w:rPr>
          <w:rFonts w:asciiTheme="minorHAnsi" w:hAnsiTheme="minorHAnsi" w:cs="Arial"/>
          <w:bCs/>
          <w:color w:val="000000" w:themeColor="text1"/>
          <w:sz w:val="22"/>
          <w:szCs w:val="22"/>
        </w:rPr>
        <w:t>Residency</w:t>
      </w:r>
      <w:r w:rsidR="0016174C">
        <w:rPr>
          <w:rFonts w:asciiTheme="minorHAnsi" w:hAnsiTheme="minorHAnsi" w:cs="Arial"/>
          <w:bCs/>
          <w:color w:val="000000" w:themeColor="text1"/>
          <w:sz w:val="22"/>
          <w:szCs w:val="22"/>
        </w:rPr>
        <w:t>:</w:t>
      </w:r>
      <w:r w:rsidR="008B5F48">
        <w:rPr>
          <w:rFonts w:asciiTheme="minorHAnsi" w:hAnsiTheme="minorHAnsi" w:cs="Arial"/>
          <w:bCs/>
          <w:color w:val="000000" w:themeColor="text1"/>
          <w:sz w:val="22"/>
          <w:szCs w:val="22"/>
        </w:rPr>
        <w:t xml:space="preserve"> </w:t>
      </w:r>
    </w:p>
    <w:p w14:paraId="23397B63" w14:textId="77777777" w:rsidR="00AE041E" w:rsidRPr="00AE041E" w:rsidRDefault="00AE041E" w:rsidP="003F29B9">
      <w:pPr>
        <w:pStyle w:val="ListParagraph"/>
        <w:rPr>
          <w:rFonts w:asciiTheme="minorHAnsi" w:hAnsiTheme="minorHAnsi" w:cs="Arial"/>
          <w:bCs/>
          <w:color w:val="000000" w:themeColor="text1"/>
          <w:sz w:val="22"/>
          <w:szCs w:val="22"/>
        </w:rPr>
      </w:pPr>
    </w:p>
    <w:p w14:paraId="2F05D9DB"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clarify where data is hosted and whether India-based hosting is available </w:t>
      </w:r>
    </w:p>
    <w:p w14:paraId="0E83844C"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Backup and replication locations should be disclosed </w:t>
      </w:r>
    </w:p>
    <w:p w14:paraId="66771400"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Any cross-border data transfers should be documented with appropriate legal basis  </w:t>
      </w:r>
    </w:p>
    <w:p w14:paraId="7B2EBA93" w14:textId="77777777" w:rsidR="0016174C" w:rsidRPr="00365B30" w:rsidRDefault="0016174C" w:rsidP="0016174C">
      <w:pPr>
        <w:spacing w:after="120"/>
        <w:jc w:val="both"/>
        <w:rPr>
          <w:rFonts w:asciiTheme="minorHAnsi" w:hAnsiTheme="minorHAnsi" w:cs="Arial"/>
          <w:bCs/>
          <w:color w:val="000000" w:themeColor="text1"/>
          <w:sz w:val="22"/>
          <w:szCs w:val="22"/>
        </w:rPr>
      </w:pPr>
    </w:p>
    <w:p w14:paraId="35E3EC14" w14:textId="27D73FBA" w:rsidR="00C630B2" w:rsidRPr="00AD190F"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AD190F">
        <w:rPr>
          <w:rFonts w:asciiTheme="minorHAnsi" w:hAnsiTheme="minorHAnsi" w:cs="Arial"/>
          <w:bCs/>
          <w:color w:val="000000" w:themeColor="text1"/>
          <w:sz w:val="22"/>
          <w:szCs w:val="22"/>
        </w:rPr>
        <w:t>Observability &amp; Performance: In case of any exception/errors, how will 6E be able to access the application monitoring/performance logs.</w:t>
      </w:r>
    </w:p>
    <w:p w14:paraId="3F83947A" w14:textId="77777777" w:rsidR="00C630B2" w:rsidRPr="00C630B2" w:rsidRDefault="00C630B2" w:rsidP="00C630B2">
      <w:pPr>
        <w:pStyle w:val="ListParagraph"/>
        <w:spacing w:after="120"/>
        <w:jc w:val="both"/>
        <w:rPr>
          <w:rFonts w:asciiTheme="minorHAnsi" w:hAnsiTheme="minorHAnsi" w:cs="Arial"/>
          <w:bCs/>
          <w:color w:val="000000" w:themeColor="text1"/>
          <w:sz w:val="22"/>
          <w:szCs w:val="22"/>
        </w:rPr>
      </w:pPr>
    </w:p>
    <w:p w14:paraId="3E839E3B" w14:textId="1ACF1711" w:rsidR="005F2F71" w:rsidRPr="005F2F71" w:rsidRDefault="005F2F71" w:rsidP="00CE1E09">
      <w:pPr>
        <w:pStyle w:val="ListParagraph"/>
        <w:numPr>
          <w:ilvl w:val="0"/>
          <w:numId w:val="43"/>
        </w:numPr>
        <w:spacing w:after="120"/>
        <w:jc w:val="both"/>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Performance</w:t>
      </w:r>
    </w:p>
    <w:p w14:paraId="475BEC94" w14:textId="77777777" w:rsidR="005F2F71" w:rsidRDefault="005F2F71" w:rsidP="005F2F71">
      <w:pPr>
        <w:ind w:left="1080"/>
        <w:rPr>
          <w:rFonts w:asciiTheme="minorHAnsi" w:hAnsiTheme="minorHAnsi" w:cs="Arial"/>
          <w:bCs/>
          <w:color w:val="000000" w:themeColor="text1"/>
          <w:sz w:val="22"/>
          <w:szCs w:val="22"/>
        </w:rPr>
      </w:pPr>
      <w:r>
        <w:rPr>
          <w:rFonts w:hAnsi="Symbol"/>
        </w:rPr>
        <w:t></w:t>
      </w:r>
      <w:r>
        <w:t xml:space="preserve">  </w:t>
      </w:r>
      <w:r>
        <w:tab/>
      </w:r>
      <w:r w:rsidRPr="005F2F71">
        <w:rPr>
          <w:rFonts w:asciiTheme="minorHAnsi" w:hAnsiTheme="minorHAnsi" w:cs="Arial"/>
          <w:bCs/>
          <w:color w:val="000000" w:themeColor="text1"/>
          <w:sz w:val="22"/>
          <w:szCs w:val="22"/>
        </w:rPr>
        <w:t>Low</w:t>
      </w:r>
      <w:r w:rsidRPr="005F2F71">
        <w:rPr>
          <w:rFonts w:asciiTheme="minorHAnsi" w:hAnsiTheme="minorHAnsi" w:cs="Arial"/>
          <w:bCs/>
          <w:color w:val="000000" w:themeColor="text1"/>
          <w:sz w:val="22"/>
          <w:szCs w:val="22"/>
        </w:rPr>
        <w:noBreakHyphen/>
        <w:t>latency rendering of in</w:t>
      </w:r>
      <w:r w:rsidRPr="005F2F71">
        <w:rPr>
          <w:rFonts w:asciiTheme="minorHAnsi" w:hAnsiTheme="minorHAnsi" w:cs="Arial"/>
          <w:bCs/>
          <w:color w:val="000000" w:themeColor="text1"/>
          <w:sz w:val="22"/>
          <w:szCs w:val="22"/>
        </w:rPr>
        <w:noBreakHyphen/>
        <w:t>app experiences.</w:t>
      </w:r>
    </w:p>
    <w:p w14:paraId="4466AAE9" w14:textId="77777777" w:rsid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Response Time/Latency issue: Please mention the maximum time taken by the system for any action/request by the user</w:t>
      </w:r>
    </w:p>
    <w:p w14:paraId="36C917F2" w14:textId="6E04ACD0" w:rsidR="0016174C" w:rsidRPr="002D203C" w:rsidRDefault="005F2F71" w:rsidP="00CE1E09">
      <w:pPr>
        <w:pStyle w:val="ListParagraph"/>
        <w:numPr>
          <w:ilvl w:val="0"/>
          <w:numId w:val="24"/>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High throughput for real</w:t>
      </w:r>
      <w:r w:rsidRPr="002D203C">
        <w:rPr>
          <w:rFonts w:asciiTheme="minorHAnsi" w:hAnsiTheme="minorHAnsi" w:cs="Arial"/>
          <w:bCs/>
          <w:color w:val="000000" w:themeColor="text1"/>
          <w:sz w:val="22"/>
          <w:szCs w:val="22"/>
        </w:rPr>
        <w:noBreakHyphen/>
        <w:t>time event ingestion and personalization calls.</w:t>
      </w:r>
    </w:p>
    <w:p w14:paraId="65A3DE85" w14:textId="5E2993BA"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Concurrent users support: Please share the number of concurrent users supported by the product without any performance issues</w:t>
      </w:r>
    </w:p>
    <w:p w14:paraId="550FC535" w14:textId="77777777" w:rsidR="002D203C" w:rsidRPr="002D203C" w:rsidRDefault="002D203C" w:rsidP="002D203C">
      <w:pPr>
        <w:pStyle w:val="ListParagraph"/>
        <w:spacing w:after="120"/>
        <w:jc w:val="both"/>
        <w:rPr>
          <w:rFonts w:asciiTheme="minorHAnsi" w:hAnsiTheme="minorHAnsi" w:cs="Arial"/>
          <w:bCs/>
          <w:color w:val="000000" w:themeColor="text1"/>
          <w:sz w:val="22"/>
          <w:szCs w:val="22"/>
        </w:rPr>
      </w:pPr>
    </w:p>
    <w:p w14:paraId="5A9C8DD9" w14:textId="77777777" w:rsidR="0016174C" w:rsidRDefault="0016174C" w:rsidP="00CE1E09">
      <w:pPr>
        <w:pStyle w:val="ListParagraph"/>
        <w:numPr>
          <w:ilvl w:val="0"/>
          <w:numId w:val="43"/>
        </w:numPr>
        <w:spacing w:after="120"/>
        <w:jc w:val="both"/>
        <w:rPr>
          <w:rFonts w:asciiTheme="minorHAnsi" w:hAnsiTheme="minorHAnsi" w:cs="Arial"/>
          <w:bCs/>
          <w:color w:val="000000" w:themeColor="text1"/>
          <w:sz w:val="22"/>
          <w:szCs w:val="22"/>
        </w:rPr>
      </w:pPr>
      <w:r w:rsidRPr="005D543B">
        <w:rPr>
          <w:rFonts w:asciiTheme="minorHAnsi" w:hAnsiTheme="minorHAnsi" w:cs="Arial"/>
          <w:bCs/>
          <w:color w:val="000000" w:themeColor="text1"/>
          <w:sz w:val="22"/>
          <w:szCs w:val="22"/>
        </w:rPr>
        <w:lastRenderedPageBreak/>
        <w:t>Data Loading speed</w:t>
      </w:r>
      <w:r>
        <w:rPr>
          <w:rFonts w:asciiTheme="minorHAnsi" w:hAnsiTheme="minorHAnsi" w:cs="Arial"/>
          <w:bCs/>
          <w:color w:val="000000" w:themeColor="text1"/>
          <w:sz w:val="22"/>
          <w:szCs w:val="22"/>
        </w:rPr>
        <w:t xml:space="preserve">: </w:t>
      </w:r>
      <w:r w:rsidRPr="005D543B">
        <w:rPr>
          <w:rFonts w:asciiTheme="minorHAnsi" w:hAnsiTheme="minorHAnsi" w:cs="Arial"/>
          <w:bCs/>
          <w:color w:val="000000" w:themeColor="text1"/>
          <w:sz w:val="22"/>
          <w:szCs w:val="22"/>
        </w:rPr>
        <w:t>Please share the data retrieval and display for the large datasets</w:t>
      </w:r>
    </w:p>
    <w:p w14:paraId="35092DDE" w14:textId="77777777" w:rsidR="007D452F" w:rsidRPr="007D452F" w:rsidRDefault="007D452F" w:rsidP="007D452F">
      <w:pPr>
        <w:pStyle w:val="ListParagraph"/>
        <w:rPr>
          <w:rFonts w:asciiTheme="minorHAnsi" w:hAnsiTheme="minorHAnsi" w:cs="Arial"/>
          <w:bCs/>
          <w:color w:val="000000" w:themeColor="text1"/>
          <w:sz w:val="22"/>
          <w:szCs w:val="22"/>
        </w:rPr>
      </w:pPr>
    </w:p>
    <w:p w14:paraId="447584FE" w14:textId="0B3336AF" w:rsidR="00062C8F" w:rsidRPr="00062C8F" w:rsidRDefault="00062C8F" w:rsidP="00CE1E09">
      <w:pPr>
        <w:pStyle w:val="ListParagraph"/>
        <w:numPr>
          <w:ilvl w:val="0"/>
          <w:numId w:val="43"/>
        </w:numPr>
        <w:jc w:val="both"/>
        <w:rPr>
          <w:rFonts w:asciiTheme="minorHAnsi" w:hAnsiTheme="minorHAnsi" w:cs="Arial"/>
          <w:color w:val="000000" w:themeColor="text1"/>
          <w:sz w:val="22"/>
          <w:szCs w:val="22"/>
        </w:rPr>
      </w:pPr>
      <w:r w:rsidRPr="00062C8F">
        <w:rPr>
          <w:rFonts w:asciiTheme="minorHAnsi" w:hAnsiTheme="minorHAnsi" w:cs="Arial"/>
          <w:color w:val="000000" w:themeColor="text1"/>
          <w:sz w:val="22"/>
          <w:szCs w:val="22"/>
        </w:rPr>
        <w:t>Scalability</w:t>
      </w:r>
    </w:p>
    <w:p w14:paraId="6B7BD4BE"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Ability to handle peak loads during sale periods, festivals, and travel spikes.</w:t>
      </w:r>
    </w:p>
    <w:p w14:paraId="089D8060" w14:textId="77777777" w:rsidR="00062C8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Horizontal scaling for events, segmentation updates, and personalization workloads.</w:t>
      </w:r>
    </w:p>
    <w:p w14:paraId="1FBD1CDE" w14:textId="45B45CC7" w:rsidR="007D452F" w:rsidRPr="00062C8F" w:rsidRDefault="00062C8F" w:rsidP="00CE1E09">
      <w:pPr>
        <w:pStyle w:val="ListParagraph"/>
        <w:numPr>
          <w:ilvl w:val="0"/>
          <w:numId w:val="25"/>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Support for millions of active users with consistent performance.</w:t>
      </w:r>
    </w:p>
    <w:p w14:paraId="42FAAF80" w14:textId="77777777" w:rsidR="0016174C" w:rsidRPr="001075A3" w:rsidRDefault="0016174C" w:rsidP="0016174C">
      <w:pPr>
        <w:pStyle w:val="ListParagraph"/>
        <w:rPr>
          <w:rFonts w:asciiTheme="minorHAnsi" w:hAnsiTheme="minorHAnsi" w:cs="Arial"/>
          <w:bCs/>
          <w:color w:val="000000" w:themeColor="text1"/>
          <w:sz w:val="22"/>
          <w:szCs w:val="22"/>
        </w:rPr>
      </w:pPr>
    </w:p>
    <w:p w14:paraId="262B8A08" w14:textId="77777777" w:rsidR="0016174C" w:rsidRDefault="0016174C" w:rsidP="00CE1E09">
      <w:pPr>
        <w:pStyle w:val="ListParagraph"/>
        <w:numPr>
          <w:ilvl w:val="0"/>
          <w:numId w:val="43"/>
        </w:numPr>
        <w:jc w:val="both"/>
        <w:rPr>
          <w:rFonts w:asciiTheme="minorHAnsi" w:hAnsiTheme="minorHAnsi" w:cs="Arial"/>
          <w:color w:val="000000" w:themeColor="text1"/>
          <w:sz w:val="22"/>
          <w:szCs w:val="22"/>
        </w:rPr>
      </w:pPr>
      <w:r w:rsidRPr="0079045D">
        <w:rPr>
          <w:rFonts w:asciiTheme="minorHAnsi" w:hAnsiTheme="minorHAnsi" w:cs="Arial"/>
          <w:color w:val="000000" w:themeColor="text1"/>
          <w:sz w:val="22"/>
          <w:szCs w:val="22"/>
        </w:rPr>
        <w:t>NFRs: Please share system Non-Functional Requirements</w:t>
      </w:r>
    </w:p>
    <w:p w14:paraId="59FD408F" w14:textId="77777777" w:rsidR="0079045D" w:rsidRPr="0079045D" w:rsidRDefault="0079045D" w:rsidP="0079045D">
      <w:pPr>
        <w:pStyle w:val="ListParagraph"/>
        <w:jc w:val="both"/>
        <w:rPr>
          <w:rFonts w:asciiTheme="minorHAnsi" w:hAnsiTheme="minorHAnsi" w:cs="Arial"/>
          <w:color w:val="000000" w:themeColor="text1"/>
          <w:sz w:val="22"/>
          <w:szCs w:val="22"/>
        </w:rPr>
      </w:pPr>
    </w:p>
    <w:p w14:paraId="09D0FDF1" w14:textId="51563757" w:rsidR="001D5C77" w:rsidRDefault="001D5C77" w:rsidP="00CE1E09">
      <w:pPr>
        <w:pStyle w:val="ListParagraph"/>
        <w:numPr>
          <w:ilvl w:val="0"/>
          <w:numId w:val="43"/>
        </w:numPr>
        <w:jc w:val="both"/>
        <w:rPr>
          <w:rFonts w:asciiTheme="minorHAnsi" w:hAnsiTheme="minorHAnsi" w:cs="Arial"/>
          <w:color w:val="000000" w:themeColor="text1"/>
          <w:sz w:val="22"/>
          <w:szCs w:val="22"/>
        </w:rPr>
      </w:pPr>
      <w:r w:rsidRPr="001D5C77">
        <w:rPr>
          <w:rFonts w:asciiTheme="minorHAnsi" w:hAnsiTheme="minorHAnsi" w:cs="Arial"/>
          <w:color w:val="000000" w:themeColor="text1"/>
          <w:sz w:val="22"/>
          <w:szCs w:val="22"/>
        </w:rPr>
        <w:t>Maintainability</w:t>
      </w:r>
    </w:p>
    <w:p w14:paraId="62B08AE8" w14:textId="77777777" w:rsidR="001D5C77" w:rsidRPr="001D5C77" w:rsidRDefault="001D5C77" w:rsidP="001D5C77">
      <w:pPr>
        <w:pStyle w:val="ListParagraph"/>
        <w:jc w:val="both"/>
        <w:rPr>
          <w:rFonts w:asciiTheme="minorHAnsi" w:hAnsiTheme="minorHAnsi" w:cs="Arial"/>
          <w:color w:val="000000" w:themeColor="text1"/>
          <w:sz w:val="22"/>
          <w:szCs w:val="22"/>
        </w:rPr>
      </w:pPr>
    </w:p>
    <w:p w14:paraId="31AAB30F"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Clear documentation for SDK integration, APIs, and event schemas.</w:t>
      </w:r>
    </w:p>
    <w:p w14:paraId="7CA41C3D"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Backward</w:t>
      </w:r>
      <w:r w:rsidRPr="001D5C77">
        <w:rPr>
          <w:rFonts w:asciiTheme="minorHAnsi" w:hAnsiTheme="minorHAnsi" w:cs="Arial"/>
          <w:bCs/>
          <w:color w:val="000000" w:themeColor="text1"/>
          <w:sz w:val="22"/>
          <w:szCs w:val="22"/>
        </w:rPr>
        <w:noBreakHyphen/>
        <w:t>compatible updates to avoid breaking app releases.</w:t>
      </w:r>
    </w:p>
    <w:p w14:paraId="3EDC4F8A" w14:textId="77777777" w:rsidR="001D5C77" w:rsidRPr="001D5C77"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Minimal engineering dependency for ongoing operations.</w:t>
      </w:r>
    </w:p>
    <w:p w14:paraId="1FB181C1" w14:textId="5BB8C658" w:rsidR="00D655FE" w:rsidRDefault="001D5C77" w:rsidP="00CE1E09">
      <w:pPr>
        <w:pStyle w:val="ListParagraph"/>
        <w:numPr>
          <w:ilvl w:val="0"/>
          <w:numId w:val="25"/>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Regular updates with predictable release cycles.</w:t>
      </w:r>
    </w:p>
    <w:p w14:paraId="4916866D" w14:textId="77777777" w:rsidR="007C0AC0" w:rsidRDefault="007C0AC0" w:rsidP="007C0AC0">
      <w:pPr>
        <w:rPr>
          <w:rFonts w:asciiTheme="minorHAnsi" w:hAnsiTheme="minorHAnsi" w:cs="Arial"/>
          <w:bCs/>
          <w:color w:val="000000" w:themeColor="text1"/>
          <w:sz w:val="22"/>
          <w:szCs w:val="22"/>
        </w:rPr>
      </w:pPr>
    </w:p>
    <w:p w14:paraId="0EF4E4B8" w14:textId="3A2B3E51" w:rsidR="00087DB0" w:rsidRPr="00087DB0" w:rsidRDefault="007C0AC0" w:rsidP="00CE1E09">
      <w:pPr>
        <w:pStyle w:val="ListParagraph"/>
        <w:numPr>
          <w:ilvl w:val="0"/>
          <w:numId w:val="43"/>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Emergency Controls &amp; Failsafe Mechanisms:</w:t>
      </w:r>
    </w:p>
    <w:p w14:paraId="7CB395F6" w14:textId="39472638"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provide a remote kill switch to disable the SDK without requiring an</w:t>
      </w:r>
      <w:r w:rsidR="00AD1191" w:rsidRPr="00087DB0">
        <w:rPr>
          <w:rFonts w:asciiTheme="minorHAnsi" w:hAnsiTheme="minorHAnsi" w:cs="Arial"/>
          <w:bCs/>
          <w:color w:val="000000" w:themeColor="text1"/>
          <w:sz w:val="22"/>
          <w:szCs w:val="22"/>
        </w:rPr>
        <w:t xml:space="preserve"> </w:t>
      </w:r>
      <w:r w:rsidRPr="00087DB0">
        <w:rPr>
          <w:rFonts w:asciiTheme="minorHAnsi" w:hAnsiTheme="minorHAnsi" w:cs="Arial"/>
          <w:bCs/>
          <w:color w:val="000000" w:themeColor="text1"/>
          <w:sz w:val="22"/>
          <w:szCs w:val="22"/>
        </w:rPr>
        <w:t>app update</w:t>
      </w:r>
    </w:p>
    <w:p w14:paraId="108D058B" w14:textId="205797CF"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Individual campaigns should be stoppable immediately if issues are detected</w:t>
      </w:r>
    </w:p>
    <w:p w14:paraId="21D82FDB" w14:textId="77777777" w:rsidR="00046667"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SDK should implement sensible retry logic with backoff to avoid excessive network calls during failures</w:t>
      </w:r>
    </w:p>
    <w:p w14:paraId="44FCAF57" w14:textId="1F47D58C" w:rsidR="007C0AC0" w:rsidRPr="00087DB0" w:rsidRDefault="007C0AC0"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Network operations should have configurable timeouts </w:t>
      </w:r>
    </w:p>
    <w:p w14:paraId="7E5499F1" w14:textId="24147B47"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SDK errors should be isolated and should never cause the host app to crash</w:t>
      </w:r>
    </w:p>
    <w:p w14:paraId="247E72CA" w14:textId="1BF116E0" w:rsidR="00046667"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offer rollback capability to revert to previous configurations if needed</w:t>
      </w:r>
    </w:p>
    <w:p w14:paraId="62986B63" w14:textId="41737C7C" w:rsidR="007C0AC0" w:rsidRPr="00087DB0" w:rsidRDefault="00046667" w:rsidP="00CE1E09">
      <w:pPr>
        <w:pStyle w:val="ListParagraph"/>
        <w:numPr>
          <w:ilvl w:val="0"/>
          <w:numId w:val="25"/>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If the vendor backend is unreachable, the SDK should fall back to cached content or remain silent — users should not see error states</w:t>
      </w:r>
    </w:p>
    <w:p w14:paraId="1D82958B" w14:textId="77777777" w:rsidR="00A65AD2" w:rsidRPr="003779A3" w:rsidRDefault="00A65AD2" w:rsidP="00A65AD2"/>
    <w:p w14:paraId="35AFA860" w14:textId="77777777" w:rsidR="00A65AD2" w:rsidRPr="005F567F"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232019975"/>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2E6F6EF2" w14:textId="77777777" w:rsidR="003F27E3" w:rsidRPr="008773FC" w:rsidRDefault="003F27E3" w:rsidP="00CE1E09">
      <w:pPr>
        <w:pStyle w:val="p1"/>
        <w:numPr>
          <w:ilvl w:val="0"/>
          <w:numId w:val="26"/>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040004B2" w14:textId="77777777" w:rsidR="003F27E3"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System architecture, Project Management and Execution approach, clarity of the estimation process, use of tools, framework and specific reference to vendor customers for similar solution.</w:t>
      </w:r>
    </w:p>
    <w:p w14:paraId="0FC0DEC8" w14:textId="77777777" w:rsidR="003F27E3" w:rsidRPr="00A31449" w:rsidRDefault="003F27E3" w:rsidP="00CE1E09">
      <w:pPr>
        <w:pStyle w:val="p1"/>
        <w:numPr>
          <w:ilvl w:val="0"/>
          <w:numId w:val="27"/>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Default="003F27E3" w:rsidP="00CE1E09">
      <w:pPr>
        <w:pStyle w:val="p1"/>
        <w:numPr>
          <w:ilvl w:val="0"/>
          <w:numId w:val="27"/>
        </w:numPr>
        <w:jc w:val="both"/>
        <w:rPr>
          <w:rFonts w:asciiTheme="minorHAnsi" w:hAnsiTheme="minorHAnsi" w:cstheme="minorHAnsi"/>
          <w:color w:val="000000" w:themeColor="text1"/>
        </w:rPr>
      </w:pPr>
      <w:r w:rsidRPr="008773F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23A77" w:rsidRDefault="003F27E3" w:rsidP="00CE1E09">
      <w:pPr>
        <w:pStyle w:val="p1"/>
        <w:numPr>
          <w:ilvl w:val="0"/>
          <w:numId w:val="26"/>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 xml:space="preserve">Project </w:t>
      </w:r>
      <w:r>
        <w:rPr>
          <w:rFonts w:asciiTheme="minorHAnsi" w:hAnsiTheme="minorHAnsi" w:cstheme="minorHAnsi"/>
          <w:b/>
          <w:bCs/>
          <w:color w:val="000000" w:themeColor="text1"/>
        </w:rPr>
        <w:t xml:space="preserve">Plan, Project </w:t>
      </w:r>
      <w:r w:rsidRPr="00F23A77">
        <w:rPr>
          <w:rFonts w:asciiTheme="minorHAnsi" w:hAnsiTheme="minorHAnsi" w:cstheme="minorHAnsi"/>
          <w:b/>
          <w:bCs/>
          <w:color w:val="000000" w:themeColor="text1"/>
        </w:rPr>
        <w:t>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28ADFD2C" w14:textId="77777777" w:rsidR="003F27E3" w:rsidRPr="00013EAE" w:rsidRDefault="003F27E3" w:rsidP="00CE1E09">
      <w:pPr>
        <w:pStyle w:val="p1"/>
        <w:numPr>
          <w:ilvl w:val="0"/>
          <w:numId w:val="26"/>
        </w:numPr>
        <w:jc w:val="both"/>
        <w:rPr>
          <w:rFonts w:asciiTheme="minorHAnsi" w:hAnsiTheme="minorHAnsi" w:cstheme="minorHAnsi"/>
        </w:rPr>
      </w:pPr>
      <w:r w:rsidRPr="00EF266A">
        <w:rPr>
          <w:rFonts w:asciiTheme="minorHAnsi" w:hAnsiTheme="minorHAnsi" w:cstheme="minorHAnsi"/>
          <w:b/>
          <w:bCs/>
          <w:color w:val="000000" w:themeColor="text1"/>
        </w:rPr>
        <w:t xml:space="preserve">Implementation Plan – </w:t>
      </w:r>
      <w:r w:rsidRPr="00A56355">
        <w:rPr>
          <w:rFonts w:asciiTheme="minorHAnsi" w:hAnsiTheme="minorHAnsi" w:cstheme="minorHAnsi"/>
          <w:color w:val="000000" w:themeColor="text1"/>
        </w:rPr>
        <w:t>What is the duration of the implementation? Please share</w:t>
      </w:r>
      <w:r w:rsidRPr="00E17868">
        <w:rPr>
          <w:rFonts w:asciiTheme="minorHAnsi" w:hAnsiTheme="minorHAnsi" w:cstheme="minorHAnsi"/>
          <w:color w:val="000000" w:themeColor="text1"/>
        </w:rPr>
        <w:t xml:space="preserve"> the plan.</w:t>
      </w:r>
    </w:p>
    <w:p w14:paraId="7A2250EF" w14:textId="77777777" w:rsidR="003F27E3" w:rsidRPr="00D67F27" w:rsidRDefault="003F27E3" w:rsidP="00CE1E09">
      <w:pPr>
        <w:pStyle w:val="p1"/>
        <w:numPr>
          <w:ilvl w:val="0"/>
          <w:numId w:val="26"/>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r>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7" w:name="_Toc232019976"/>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4"/>
        <w:gridCol w:w="2739"/>
      </w:tblGrid>
      <w:tr w:rsidR="004707A0" w:rsidRPr="0083655C" w14:paraId="0F4B17AA" w14:textId="5FFB3E53" w:rsidTr="00154CA5">
        <w:trPr>
          <w:trHeight w:val="206"/>
        </w:trPr>
        <w:tc>
          <w:tcPr>
            <w:tcW w:w="4134" w:type="dxa"/>
            <w:tcMar>
              <w:top w:w="0" w:type="dxa"/>
              <w:left w:w="108" w:type="dxa"/>
              <w:bottom w:w="0" w:type="dxa"/>
              <w:right w:w="108" w:type="dxa"/>
            </w:tcMar>
            <w:hideMark/>
          </w:tcPr>
          <w:p w14:paraId="1B6FB02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2739" w:type="dxa"/>
            <w:shd w:val="clear" w:color="auto" w:fill="FFFF00"/>
          </w:tcPr>
          <w:p w14:paraId="4492D9CF" w14:textId="40D0D99B" w:rsidR="004707A0" w:rsidRPr="000617C4" w:rsidRDefault="004707A0" w:rsidP="000617C4">
            <w:pPr>
              <w:jc w:val="both"/>
              <w:rPr>
                <w:rFonts w:asciiTheme="minorHAnsi" w:hAnsiTheme="minorHAnsi" w:cstheme="minorHAnsi"/>
                <w:b/>
                <w:bCs/>
                <w:sz w:val="20"/>
                <w:szCs w:val="20"/>
              </w:rPr>
            </w:pPr>
          </w:p>
        </w:tc>
      </w:tr>
      <w:tr w:rsidR="004707A0" w:rsidRPr="0083655C" w14:paraId="1B11A858" w14:textId="4F8FCFC1" w:rsidTr="00154CA5">
        <w:trPr>
          <w:trHeight w:val="206"/>
        </w:trPr>
        <w:tc>
          <w:tcPr>
            <w:tcW w:w="4134" w:type="dxa"/>
            <w:tcMar>
              <w:top w:w="0" w:type="dxa"/>
              <w:left w:w="108" w:type="dxa"/>
              <w:bottom w:w="0" w:type="dxa"/>
              <w:right w:w="108" w:type="dxa"/>
            </w:tcMar>
            <w:hideMark/>
          </w:tcPr>
          <w:p w14:paraId="4ED7A0A9"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2739" w:type="dxa"/>
            <w:shd w:val="clear" w:color="auto" w:fill="FFFF00"/>
          </w:tcPr>
          <w:p w14:paraId="5B220337" w14:textId="2738D6B8" w:rsidR="004707A0" w:rsidRPr="000617C4" w:rsidRDefault="004707A0" w:rsidP="000617C4">
            <w:pPr>
              <w:jc w:val="both"/>
              <w:rPr>
                <w:rFonts w:asciiTheme="minorHAnsi" w:hAnsiTheme="minorHAnsi" w:cstheme="minorHAnsi"/>
                <w:b/>
                <w:bCs/>
                <w:sz w:val="20"/>
                <w:szCs w:val="20"/>
              </w:rPr>
            </w:pPr>
          </w:p>
        </w:tc>
      </w:tr>
      <w:tr w:rsidR="004707A0" w:rsidRPr="0083655C" w14:paraId="29F2580E" w14:textId="0D48A426" w:rsidTr="00154CA5">
        <w:trPr>
          <w:trHeight w:val="206"/>
        </w:trPr>
        <w:tc>
          <w:tcPr>
            <w:tcW w:w="4134" w:type="dxa"/>
            <w:tcMar>
              <w:top w:w="0" w:type="dxa"/>
              <w:left w:w="108" w:type="dxa"/>
              <w:bottom w:w="0" w:type="dxa"/>
              <w:right w:w="108" w:type="dxa"/>
            </w:tcMar>
          </w:tcPr>
          <w:p w14:paraId="0F73E6E1"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2739" w:type="dxa"/>
            <w:shd w:val="clear" w:color="auto" w:fill="FFFF00"/>
          </w:tcPr>
          <w:p w14:paraId="36CDFB87" w14:textId="4A92084A" w:rsidR="004707A0" w:rsidRPr="000617C4" w:rsidRDefault="004707A0" w:rsidP="000617C4">
            <w:pPr>
              <w:jc w:val="both"/>
              <w:rPr>
                <w:rFonts w:asciiTheme="minorHAnsi" w:hAnsiTheme="minorHAnsi" w:cstheme="minorHAnsi"/>
                <w:b/>
                <w:bCs/>
                <w:sz w:val="20"/>
                <w:szCs w:val="20"/>
              </w:rPr>
            </w:pPr>
          </w:p>
        </w:tc>
      </w:tr>
      <w:tr w:rsidR="004707A0" w:rsidRPr="0083655C" w14:paraId="05B2B441" w14:textId="0C3CC018" w:rsidTr="00154CA5">
        <w:trPr>
          <w:trHeight w:val="206"/>
        </w:trPr>
        <w:tc>
          <w:tcPr>
            <w:tcW w:w="4134" w:type="dxa"/>
            <w:tcMar>
              <w:top w:w="0" w:type="dxa"/>
              <w:left w:w="108" w:type="dxa"/>
              <w:bottom w:w="0" w:type="dxa"/>
              <w:right w:w="108" w:type="dxa"/>
            </w:tcMar>
          </w:tcPr>
          <w:p w14:paraId="5128C875" w14:textId="77777777" w:rsidR="004707A0" w:rsidRPr="00702DA3" w:rsidRDefault="004707A0" w:rsidP="000617C4">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2739" w:type="dxa"/>
            <w:shd w:val="clear" w:color="auto" w:fill="FFFF00"/>
          </w:tcPr>
          <w:p w14:paraId="11A2078D" w14:textId="5F54E89B" w:rsidR="004707A0" w:rsidRPr="000617C4" w:rsidRDefault="004707A0" w:rsidP="000617C4">
            <w:pPr>
              <w:jc w:val="both"/>
              <w:rPr>
                <w:rFonts w:asciiTheme="minorHAnsi" w:hAnsiTheme="minorHAnsi" w:cstheme="minorHAnsi"/>
                <w:b/>
                <w:bCs/>
                <w:sz w:val="20"/>
                <w:szCs w:val="20"/>
              </w:rPr>
            </w:pPr>
          </w:p>
        </w:tc>
      </w:tr>
      <w:tr w:rsidR="004707A0" w:rsidRPr="0083655C" w14:paraId="4F194574" w14:textId="60991C01" w:rsidTr="00154CA5">
        <w:trPr>
          <w:trHeight w:val="206"/>
        </w:trPr>
        <w:tc>
          <w:tcPr>
            <w:tcW w:w="4134" w:type="dxa"/>
            <w:tcMar>
              <w:top w:w="0" w:type="dxa"/>
              <w:left w:w="108" w:type="dxa"/>
              <w:bottom w:w="0" w:type="dxa"/>
              <w:right w:w="108" w:type="dxa"/>
            </w:tcMar>
          </w:tcPr>
          <w:p w14:paraId="33B9DCF5" w14:textId="2677A23A"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2739" w:type="dxa"/>
            <w:shd w:val="clear" w:color="auto" w:fill="FFFF00"/>
          </w:tcPr>
          <w:p w14:paraId="6CD438A3" w14:textId="576C6776" w:rsidR="004707A0" w:rsidRPr="000617C4" w:rsidRDefault="004707A0" w:rsidP="000617C4">
            <w:pPr>
              <w:jc w:val="both"/>
              <w:rPr>
                <w:rFonts w:asciiTheme="minorHAnsi" w:hAnsiTheme="minorHAnsi" w:cstheme="minorHAnsi"/>
                <w:b/>
                <w:bCs/>
                <w:sz w:val="20"/>
                <w:szCs w:val="20"/>
              </w:rPr>
            </w:pPr>
          </w:p>
        </w:tc>
      </w:tr>
      <w:tr w:rsidR="004707A0" w:rsidRPr="0083655C" w14:paraId="74036441" w14:textId="3B32BA47" w:rsidTr="00154CA5">
        <w:trPr>
          <w:trHeight w:val="206"/>
        </w:trPr>
        <w:tc>
          <w:tcPr>
            <w:tcW w:w="4134" w:type="dxa"/>
            <w:tcMar>
              <w:top w:w="0" w:type="dxa"/>
              <w:left w:w="108" w:type="dxa"/>
              <w:bottom w:w="0" w:type="dxa"/>
              <w:right w:w="108" w:type="dxa"/>
            </w:tcMar>
          </w:tcPr>
          <w:p w14:paraId="178A427E" w14:textId="77777777" w:rsidR="004707A0" w:rsidRPr="00C54D58" w:rsidRDefault="004707A0" w:rsidP="000617C4">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2739" w:type="dxa"/>
            <w:shd w:val="clear" w:color="auto" w:fill="FFFF00"/>
          </w:tcPr>
          <w:p w14:paraId="2420F88E" w14:textId="74C9FBF2" w:rsidR="004707A0" w:rsidRPr="000617C4" w:rsidRDefault="004707A0" w:rsidP="000617C4">
            <w:pPr>
              <w:jc w:val="both"/>
              <w:rPr>
                <w:rFonts w:asciiTheme="minorHAnsi" w:hAnsiTheme="minorHAnsi" w:cstheme="minorHAnsi"/>
                <w:b/>
                <w:bCs/>
                <w:sz w:val="20"/>
                <w:szCs w:val="20"/>
              </w:rPr>
            </w:pP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8" w:name="_Toc232019977"/>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r w:rsidR="000A1821">
        <w:rPr>
          <w:rFonts w:asciiTheme="minorHAnsi" w:hAnsiTheme="minorHAnsi"/>
          <w:sz w:val="22"/>
          <w:szCs w:val="22"/>
        </w:rPr>
        <w:t>Mr.Gaurav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297DDC71"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w:t>
      </w:r>
      <w:r w:rsidR="00442BE5">
        <w:rPr>
          <w:rFonts w:asciiTheme="minorHAnsi" w:hAnsiTheme="minorHAnsi"/>
          <w:sz w:val="22"/>
          <w:szCs w:val="22"/>
        </w:rPr>
        <w:t>5</w:t>
      </w:r>
      <w:r w:rsidRPr="00F117DC">
        <w:rPr>
          <w:rFonts w:asciiTheme="minorHAnsi" w:hAnsiTheme="minorHAnsi"/>
          <w:sz w:val="22"/>
          <w:szCs w:val="22"/>
        </w:rPr>
        <w:t>00 hours IST on</w:t>
      </w:r>
      <w:r w:rsidRPr="00702DA3">
        <w:rPr>
          <w:rFonts w:asciiTheme="minorHAnsi" w:hAnsiTheme="minorHAnsi"/>
          <w:sz w:val="22"/>
          <w:szCs w:val="22"/>
        </w:rPr>
        <w:t xml:space="preserve"> </w:t>
      </w:r>
      <w:r w:rsidR="00FB1069">
        <w:rPr>
          <w:rFonts w:asciiTheme="minorHAnsi" w:hAnsiTheme="minorHAnsi"/>
          <w:sz w:val="22"/>
          <w:szCs w:val="22"/>
        </w:rPr>
        <w:t xml:space="preserve"> </w:t>
      </w:r>
      <w:r w:rsidR="00975E31" w:rsidRPr="00975E31">
        <w:rPr>
          <w:rFonts w:asciiTheme="minorHAnsi" w:hAnsiTheme="minorHAnsi"/>
          <w:sz w:val="22"/>
          <w:szCs w:val="22"/>
          <w:highlight w:val="yellow"/>
        </w:rPr>
        <w:t>xx</w:t>
      </w:r>
      <w:r w:rsidR="00FB1069">
        <w:rPr>
          <w:rFonts w:asciiTheme="minorHAnsi" w:hAnsiTheme="minorHAnsi"/>
          <w:sz w:val="22"/>
          <w:szCs w:val="22"/>
        </w:rPr>
        <w:t xml:space="preserve"> </w:t>
      </w:r>
      <w:r>
        <w:rPr>
          <w:rFonts w:asciiTheme="minorHAnsi" w:hAnsiTheme="minorHAnsi"/>
          <w:sz w:val="22"/>
          <w:szCs w:val="22"/>
        </w:rPr>
        <w:t xml:space="preserve">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w:t>
      </w:r>
      <w:r w:rsidR="00AE1EB1" w:rsidRPr="00AE1EB1">
        <w:rPr>
          <w:rFonts w:asciiTheme="minorHAnsi" w:hAnsiTheme="minorHAnsi"/>
          <w:sz w:val="22"/>
          <w:szCs w:val="22"/>
        </w:rPr>
        <w:t>App Engagement &amp; Personalization Platform</w:t>
      </w:r>
      <w:r>
        <w:rPr>
          <w:rFonts w:asciiTheme="minorHAnsi" w:hAnsiTheme="minorHAnsi"/>
          <w:sz w:val="22"/>
          <w:szCs w:val="22"/>
        </w:rPr>
        <w:t>”</w:t>
      </w:r>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r w:rsidRPr="00BF1794">
        <w:rPr>
          <w:rFonts w:asciiTheme="minorHAnsi" w:hAnsiTheme="minorHAnsi"/>
          <w:b/>
          <w:bCs/>
          <w:sz w:val="22"/>
          <w:szCs w:val="22"/>
        </w:rPr>
        <w:t>Mr.Gaurav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C60D2A7" w:rsidR="00A65AD2" w:rsidRDefault="00D260CC" w:rsidP="00A65AD2">
      <w:pPr>
        <w:spacing w:line="259" w:lineRule="auto"/>
        <w:ind w:left="2880"/>
        <w:jc w:val="both"/>
        <w:rPr>
          <w:rFonts w:asciiTheme="minorHAnsi" w:hAnsiTheme="minorHAnsi"/>
          <w:b/>
          <w:bCs/>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are in the nature of gross negligence, wilful misconduct or fraud,</w:t>
      </w:r>
    </w:p>
    <w:p w14:paraId="012865E6"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lastRenderedPageBreak/>
        <w:t xml:space="preserve">resulting into breach of confidentiality and/or data privacy or data security obligations and </w:t>
      </w:r>
    </w:p>
    <w:p w14:paraId="05D9CE8C"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acts or omissions due to gross negligence, wilful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w:t>
      </w:r>
      <w:r>
        <w:rPr>
          <w:rFonts w:asciiTheme="minorHAnsi" w:hAnsiTheme="minorHAnsi"/>
          <w:bCs/>
          <w:sz w:val="22"/>
          <w:szCs w:val="22"/>
        </w:rPr>
        <w:t xml:space="preserve"> has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Concilaiton Act, 1996 (as amendmed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w:t>
      </w:r>
      <w:r w:rsidRPr="003626F0">
        <w:rPr>
          <w:rFonts w:asciiTheme="minorHAnsi" w:hAnsiTheme="minorHAnsi"/>
          <w:sz w:val="22"/>
          <w:szCs w:val="22"/>
        </w:rPr>
        <w:lastRenderedPageBreak/>
        <w:t xml:space="preserve">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77777777" w:rsidR="00824616" w:rsidRDefault="00824616" w:rsidP="00824616">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00F77D8B">
        <w:tc>
          <w:tcPr>
            <w:tcW w:w="645" w:type="dxa"/>
          </w:tcPr>
          <w:p w14:paraId="2C71EF2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S.No</w:t>
            </w:r>
          </w:p>
        </w:tc>
        <w:tc>
          <w:tcPr>
            <w:tcW w:w="1649" w:type="dxa"/>
          </w:tcPr>
          <w:p w14:paraId="29F0B5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00F77D8B">
        <w:tc>
          <w:tcPr>
            <w:tcW w:w="645" w:type="dxa"/>
            <w:vMerge w:val="restart"/>
          </w:tcPr>
          <w:p w14:paraId="55414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{1-[(Total Downtime) / (Total Time – Planned Downtime)]} *100</w:t>
            </w:r>
          </w:p>
          <w:p w14:paraId="48265FD9"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Downtime - Total cumulative time the application is NOT available.</w:t>
            </w:r>
          </w:p>
          <w:p w14:paraId="522845C6"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Time - 24 X 7 measured over a period of month.</w:t>
            </w:r>
          </w:p>
          <w:p w14:paraId="13AE8E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00F77D8B">
        <w:tc>
          <w:tcPr>
            <w:tcW w:w="645" w:type="dxa"/>
            <w:vMerge/>
          </w:tcPr>
          <w:p w14:paraId="64466C4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00F77D8B">
        <w:tc>
          <w:tcPr>
            <w:tcW w:w="645" w:type="dxa"/>
            <w:vMerge/>
          </w:tcPr>
          <w:p w14:paraId="7E17ED6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00F77D8B">
        <w:tc>
          <w:tcPr>
            <w:tcW w:w="645" w:type="dxa"/>
            <w:vMerge/>
          </w:tcPr>
          <w:p w14:paraId="6E25FC3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00F77D8B">
        <w:tc>
          <w:tcPr>
            <w:tcW w:w="645" w:type="dxa"/>
            <w:vMerge/>
          </w:tcPr>
          <w:p w14:paraId="743A492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00F77D8B">
        <w:tc>
          <w:tcPr>
            <w:tcW w:w="645" w:type="dxa"/>
            <w:vMerge/>
          </w:tcPr>
          <w:p w14:paraId="40A76A6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F77D8B">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00F77D8B">
        <w:tc>
          <w:tcPr>
            <w:tcW w:w="645" w:type="dxa"/>
          </w:tcPr>
          <w:p w14:paraId="3DC6AF3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S.No</w:t>
            </w:r>
          </w:p>
        </w:tc>
        <w:tc>
          <w:tcPr>
            <w:tcW w:w="4390" w:type="dxa"/>
          </w:tcPr>
          <w:p w14:paraId="0A3D05B6"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00F77D8B">
        <w:tc>
          <w:tcPr>
            <w:tcW w:w="645" w:type="dxa"/>
          </w:tcPr>
          <w:p w14:paraId="3EF6D21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Page loading time measured monthly.</w:t>
            </w:r>
          </w:p>
        </w:tc>
        <w:tc>
          <w:tcPr>
            <w:tcW w:w="1962" w:type="dxa"/>
          </w:tcPr>
          <w:p w14:paraId="6EA76D6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00F77D8B">
        <w:tc>
          <w:tcPr>
            <w:tcW w:w="645" w:type="dxa"/>
          </w:tcPr>
          <w:p w14:paraId="0392475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 xml:space="preserve">Transaction response time except the transactions mentioned in </w:t>
            </w:r>
            <w:r>
              <w:rPr>
                <w:rFonts w:asciiTheme="minorHAnsi" w:eastAsia="Arial" w:hAnsiTheme="minorHAnsi"/>
                <w:sz w:val="18"/>
                <w:szCs w:val="18"/>
              </w:rPr>
              <w:t>point</w:t>
            </w:r>
            <w:r w:rsidRPr="003411D9">
              <w:rPr>
                <w:rFonts w:asciiTheme="minorHAnsi" w:eastAsia="Arial" w:hAnsiTheme="minorHAnsi"/>
                <w:sz w:val="18"/>
                <w:szCs w:val="18"/>
              </w:rPr>
              <w:t xml:space="preserve"> below.</w:t>
            </w:r>
          </w:p>
        </w:tc>
        <w:tc>
          <w:tcPr>
            <w:tcW w:w="1260" w:type="dxa"/>
          </w:tcPr>
          <w:p w14:paraId="397DC4C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00F77D8B">
        <w:tc>
          <w:tcPr>
            <w:tcW w:w="645" w:type="dxa"/>
          </w:tcPr>
          <w:p w14:paraId="1F4EE57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F77D8B">
        <w:tc>
          <w:tcPr>
            <w:tcW w:w="645" w:type="dxa"/>
          </w:tcPr>
          <w:p w14:paraId="2EB0F344"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S.No</w:t>
            </w:r>
          </w:p>
        </w:tc>
        <w:tc>
          <w:tcPr>
            <w:tcW w:w="1750" w:type="dxa"/>
          </w:tcPr>
          <w:p w14:paraId="557146AD"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F77D8B">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F77D8B">
        <w:tc>
          <w:tcPr>
            <w:tcW w:w="645" w:type="dxa"/>
            <w:vMerge w:val="restart"/>
          </w:tcPr>
          <w:p w14:paraId="64B4A1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F77D8B">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F77D8B">
        <w:tc>
          <w:tcPr>
            <w:tcW w:w="645" w:type="dxa"/>
            <w:vMerge/>
          </w:tcPr>
          <w:p w14:paraId="23F493A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F77D8B">
        <w:tc>
          <w:tcPr>
            <w:tcW w:w="645" w:type="dxa"/>
            <w:vMerge/>
          </w:tcPr>
          <w:p w14:paraId="46E119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F77D8B">
        <w:trPr>
          <w:trHeight w:val="503"/>
        </w:trPr>
        <w:tc>
          <w:tcPr>
            <w:tcW w:w="645" w:type="dxa"/>
            <w:vMerge/>
          </w:tcPr>
          <w:p w14:paraId="298D5AC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F77D8B">
        <w:tc>
          <w:tcPr>
            <w:tcW w:w="645" w:type="dxa"/>
            <w:vMerge w:val="restart"/>
          </w:tcPr>
          <w:p w14:paraId="7FAE0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F77D8B">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F77D8B">
        <w:tc>
          <w:tcPr>
            <w:tcW w:w="645" w:type="dxa"/>
            <w:vMerge/>
          </w:tcPr>
          <w:p w14:paraId="3F48896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F77D8B">
        <w:tc>
          <w:tcPr>
            <w:tcW w:w="645" w:type="dxa"/>
            <w:vMerge/>
          </w:tcPr>
          <w:p w14:paraId="276DE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F77D8B">
        <w:trPr>
          <w:trHeight w:val="530"/>
        </w:trPr>
        <w:tc>
          <w:tcPr>
            <w:tcW w:w="645" w:type="dxa"/>
            <w:vMerge/>
          </w:tcPr>
          <w:p w14:paraId="0AAE755A"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F77D8B">
        <w:tc>
          <w:tcPr>
            <w:tcW w:w="645" w:type="dxa"/>
            <w:vMerge w:val="restart"/>
          </w:tcPr>
          <w:p w14:paraId="7CAEFCAB"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F77D8B">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F77D8B">
        <w:tc>
          <w:tcPr>
            <w:tcW w:w="645" w:type="dxa"/>
            <w:vMerge/>
          </w:tcPr>
          <w:p w14:paraId="0FC58C20"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F77D8B">
        <w:tc>
          <w:tcPr>
            <w:tcW w:w="645" w:type="dxa"/>
            <w:vMerge/>
          </w:tcPr>
          <w:p w14:paraId="486A4CD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F77D8B">
        <w:trPr>
          <w:trHeight w:val="945"/>
        </w:trPr>
        <w:tc>
          <w:tcPr>
            <w:tcW w:w="645" w:type="dxa"/>
            <w:vMerge/>
          </w:tcPr>
          <w:p w14:paraId="0371C193"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F77D8B">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F77D8B">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F77D8B">
        <w:tc>
          <w:tcPr>
            <w:tcW w:w="645" w:type="dxa"/>
          </w:tcPr>
          <w:p w14:paraId="295FF81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S.No</w:t>
            </w:r>
          </w:p>
        </w:tc>
        <w:tc>
          <w:tcPr>
            <w:tcW w:w="1648" w:type="dxa"/>
          </w:tcPr>
          <w:p w14:paraId="61BE8770"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F77D8B">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F77D8B">
        <w:tc>
          <w:tcPr>
            <w:tcW w:w="645" w:type="dxa"/>
            <w:vMerge w:val="restart"/>
          </w:tcPr>
          <w:p w14:paraId="507DD5B7"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F77D8B">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F77D8B">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F77D8B">
        <w:trPr>
          <w:trHeight w:val="975"/>
        </w:trPr>
        <w:tc>
          <w:tcPr>
            <w:tcW w:w="645" w:type="dxa"/>
            <w:vMerge/>
          </w:tcPr>
          <w:p w14:paraId="1A32E5A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F77D8B">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lastRenderedPageBreak/>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40C48B16" w:rsidR="00824616" w:rsidRPr="004A3180"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t</w:t>
      </w:r>
      <w:r w:rsidRPr="004A3180">
        <w:rPr>
          <w:rFonts w:asciiTheme="minorHAnsi" w:eastAsia="Arial" w:hAnsiTheme="minorHAnsi"/>
          <w:sz w:val="22"/>
          <w:szCs w:val="22"/>
        </w:rPr>
        <w:t>argets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39A87F4E" w14:textId="3654DE63" w:rsidR="00824616" w:rsidRPr="00B930A1" w:rsidRDefault="00824616" w:rsidP="00824616">
      <w:pPr>
        <w:tabs>
          <w:tab w:val="left" w:pos="629"/>
        </w:tabs>
        <w:spacing w:line="258" w:lineRule="auto"/>
        <w:ind w:left="360" w:right="160"/>
        <w:rPr>
          <w:rFonts w:asciiTheme="minorHAnsi" w:eastAsia="Arial" w:hAnsiTheme="minorHAnsi"/>
          <w:sz w:val="22"/>
          <w:szCs w:val="22"/>
        </w:rPr>
      </w:pPr>
      <w:r w:rsidRPr="00B930A1">
        <w:rPr>
          <w:rFonts w:asciiTheme="minorHAnsi" w:eastAsia="Arial" w:hAnsiTheme="minorHAnsi"/>
          <w:sz w:val="22"/>
          <w:szCs w:val="22"/>
        </w:rPr>
        <w:t>each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3F479462" w14:textId="5654A896" w:rsidR="00824616" w:rsidRPr="00B930A1" w:rsidRDefault="00824616" w:rsidP="00824616">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F77D8B">
        <w:trPr>
          <w:trHeight w:val="386"/>
        </w:trPr>
        <w:tc>
          <w:tcPr>
            <w:tcW w:w="1260" w:type="dxa"/>
          </w:tcPr>
          <w:p w14:paraId="5697A05B" w14:textId="77777777" w:rsidR="00824616" w:rsidRPr="00F95A2F" w:rsidRDefault="00824616" w:rsidP="00F77D8B">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F77D8B">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F77D8B">
        <w:tc>
          <w:tcPr>
            <w:tcW w:w="1260" w:type="dxa"/>
          </w:tcPr>
          <w:p w14:paraId="2FEE755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F77D8B">
        <w:tc>
          <w:tcPr>
            <w:tcW w:w="1260" w:type="dxa"/>
          </w:tcPr>
          <w:p w14:paraId="5E14208C"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F77D8B">
        <w:tc>
          <w:tcPr>
            <w:tcW w:w="1260" w:type="dxa"/>
          </w:tcPr>
          <w:p w14:paraId="585C24A1"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F77D8B">
        <w:tc>
          <w:tcPr>
            <w:tcW w:w="1260" w:type="dxa"/>
          </w:tcPr>
          <w:p w14:paraId="65F134CF"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F77D8B">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F77D8B">
        <w:tc>
          <w:tcPr>
            <w:tcW w:w="1260" w:type="dxa"/>
          </w:tcPr>
          <w:p w14:paraId="53F8909A"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F77D8B">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F77D8B">
        <w:tc>
          <w:tcPr>
            <w:tcW w:w="1260" w:type="dxa"/>
          </w:tcPr>
          <w:p w14:paraId="25318177"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F77D8B">
        <w:tc>
          <w:tcPr>
            <w:tcW w:w="1260" w:type="dxa"/>
          </w:tcPr>
          <w:p w14:paraId="76E96046"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F77D8B">
        <w:tc>
          <w:tcPr>
            <w:tcW w:w="1260" w:type="dxa"/>
          </w:tcPr>
          <w:p w14:paraId="6024ABB0"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F77D8B">
        <w:tc>
          <w:tcPr>
            <w:tcW w:w="1260" w:type="dxa"/>
          </w:tcPr>
          <w:p w14:paraId="28988A6F" w14:textId="77777777" w:rsidR="00824616" w:rsidRPr="00F95A2F" w:rsidRDefault="00824616" w:rsidP="00F77D8B">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F77D8B">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39" w:name="page10"/>
      <w:bookmarkEnd w:id="39"/>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F77D8B">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F77D8B">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F77D8B">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F77D8B">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F77D8B">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F77D8B">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F77D8B">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F77D8B">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F77D8B">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F77D8B">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F77D8B">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F77D8B">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F77D8B">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lastRenderedPageBreak/>
        <w:t>(Service Fees payable for M3) –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77777777" w:rsidR="00824616" w:rsidRDefault="00824616" w:rsidP="00824616">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0" w:name="_Toc113541512"/>
      <w:bookmarkStart w:id="41" w:name="_Toc125042131"/>
      <w:bookmarkStart w:id="42" w:name="_Toc232019978"/>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F77D8B">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F77D8B">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F77D8B">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43" w:name="_Toc125042132"/>
      <w:bookmarkStart w:id="44" w:name="_Toc232019979"/>
      <w:r w:rsidRPr="008F2F06">
        <w:rPr>
          <w:rFonts w:asciiTheme="minorHAnsi" w:hAnsiTheme="minorHAnsi" w:cstheme="minorHAnsi"/>
          <w:szCs w:val="22"/>
        </w:rPr>
        <w:t>Annexure - Glossary</w:t>
      </w:r>
      <w:bookmarkEnd w:id="43"/>
      <w:bookmarkEnd w:id="44"/>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45" w:name="_Annexure_–_Architecture"/>
      <w:bookmarkStart w:id="46" w:name="_Toc232019980"/>
      <w:bookmarkEnd w:id="45"/>
      <w:r>
        <w:rPr>
          <w:rFonts w:asciiTheme="minorHAnsi" w:hAnsiTheme="minorHAnsi" w:cstheme="minorHAnsi"/>
          <w:szCs w:val="22"/>
        </w:rPr>
        <w:t>Annexure – Architecture Checklist</w:t>
      </w:r>
      <w:bookmarkEnd w:id="46"/>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7" w:name="_MON_1775547945"/>
    <w:bookmarkEnd w:id="47"/>
    <w:p w14:paraId="7402D8C8" w14:textId="3CEE3E4F" w:rsidR="00F64608" w:rsidRDefault="00243460" w:rsidP="00F64608">
      <w:pPr>
        <w:rPr>
          <w:sz w:val="22"/>
          <w:szCs w:val="22"/>
        </w:rPr>
      </w:pPr>
      <w:r w:rsidRPr="00A614DF">
        <w:rPr>
          <w:noProof/>
          <w:sz w:val="22"/>
          <w:szCs w:val="22"/>
        </w:rPr>
        <w:object w:dxaOrig="1508" w:dyaOrig="984" w14:anchorId="2E5B1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3.6pt;height:50.15pt;mso-width-percent:0;mso-height-percent:0;mso-width-percent:0;mso-height-percent:0" o:ole="">
            <v:imagedata r:id="rId16" o:title=""/>
          </v:shape>
          <o:OLEObject Type="Embed" ProgID="Excel.Sheet.12" ShapeID="_x0000_i1026" DrawAspect="Icon" ObjectID="_1843225447"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8" w:name="_Annexure_–_Info"/>
      <w:bookmarkStart w:id="49" w:name="_Toc232019981"/>
      <w:bookmarkEnd w:id="48"/>
      <w:r w:rsidRPr="00132FE6">
        <w:rPr>
          <w:rFonts w:asciiTheme="minorHAnsi" w:hAnsiTheme="minorHAnsi" w:cstheme="minorHAnsi"/>
          <w:szCs w:val="22"/>
        </w:rPr>
        <w:lastRenderedPageBreak/>
        <w:t>Annexure – Info Sec requirement</w:t>
      </w:r>
      <w:bookmarkEnd w:id="49"/>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50" w:name="_MON_1842633308"/>
    <w:bookmarkEnd w:id="50"/>
    <w:p w14:paraId="37DF8F05" w14:textId="291D499F" w:rsidR="00A65AD2" w:rsidRDefault="00243460" w:rsidP="00A65AD2">
      <w:pPr>
        <w:rPr>
          <w:rFonts w:asciiTheme="minorHAnsi" w:eastAsia="Arial" w:hAnsiTheme="minorHAnsi" w:cstheme="minorHAnsi"/>
          <w:bCs/>
          <w:iCs/>
          <w:sz w:val="22"/>
          <w:szCs w:val="22"/>
        </w:rPr>
      </w:pPr>
      <w:r w:rsidRPr="00243460">
        <w:rPr>
          <w:rFonts w:asciiTheme="minorHAnsi" w:eastAsia="Arial" w:hAnsiTheme="minorHAnsi" w:cstheme="minorHAnsi"/>
          <w:bCs/>
          <w:iCs/>
          <w:noProof/>
          <w:sz w:val="22"/>
          <w:szCs w:val="22"/>
        </w:rPr>
        <w:object w:dxaOrig="1508" w:dyaOrig="984" w14:anchorId="1D4EEA0D">
          <v:shape id="_x0000_i1025" type="#_x0000_t75" alt="" style="width:76.25pt;height:49.05pt;mso-width-percent:0;mso-height-percent:0;mso-width-percent:0;mso-height-percent:0" o:ole="">
            <v:imagedata r:id="rId18" o:title=""/>
          </v:shape>
          <o:OLEObject Type="Embed" ProgID="Excel.Sheet.12" ShapeID="_x0000_i1025" DrawAspect="Icon" ObjectID="_1843225448" r:id="rId19"/>
        </w:object>
      </w:r>
    </w:p>
    <w:p w14:paraId="27E3B356" w14:textId="77777777" w:rsidR="00AE72B6" w:rsidRDefault="00AE72B6" w:rsidP="00AE72B6">
      <w:pPr>
        <w:rPr>
          <w:rFonts w:asciiTheme="minorHAnsi" w:eastAsia="Arial" w:hAnsiTheme="minorHAnsi" w:cstheme="minorHAnsi"/>
          <w:b/>
          <w:bCs/>
          <w:iCs/>
          <w:sz w:val="22"/>
          <w:szCs w:val="22"/>
        </w:rPr>
      </w:pPr>
    </w:p>
    <w:p w14:paraId="2C63E09E" w14:textId="434E24B9" w:rsidR="00AE72B6" w:rsidRPr="00AE72B6" w:rsidRDefault="00AE72B6" w:rsidP="00AE72B6">
      <w:pPr>
        <w:rPr>
          <w:rFonts w:asciiTheme="minorHAnsi" w:eastAsia="Arial" w:hAnsiTheme="minorHAnsi" w:cstheme="minorHAnsi"/>
          <w:bCs/>
          <w:iCs/>
          <w:sz w:val="22"/>
          <w:szCs w:val="22"/>
        </w:rPr>
      </w:pPr>
      <w:r w:rsidRPr="00AE72B6">
        <w:rPr>
          <w:rFonts w:asciiTheme="minorHAnsi" w:eastAsia="Arial" w:hAnsiTheme="minorHAnsi" w:cstheme="minorHAnsi"/>
          <w:b/>
          <w:bCs/>
          <w:iCs/>
          <w:sz w:val="22"/>
          <w:szCs w:val="22"/>
        </w:rPr>
        <w:t>Key instructions for vendors:</w:t>
      </w:r>
    </w:p>
    <w:p w14:paraId="0EACC6B9"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Under </w:t>
      </w:r>
      <w:r w:rsidRPr="00AE72B6">
        <w:rPr>
          <w:rFonts w:asciiTheme="minorHAnsi" w:eastAsia="Arial" w:hAnsiTheme="minorHAnsi" w:cstheme="minorHAnsi"/>
          <w:b/>
          <w:bCs/>
          <w:iCs/>
          <w:sz w:val="22"/>
          <w:szCs w:val="22"/>
        </w:rPr>
        <w:t>Compliance and Certification tab</w:t>
      </w:r>
      <w:r w:rsidRPr="00AE72B6">
        <w:rPr>
          <w:rFonts w:asciiTheme="minorHAnsi" w:eastAsia="Arial" w:hAnsiTheme="minorHAnsi" w:cstheme="minorHAnsi"/>
          <w:bCs/>
          <w:iCs/>
          <w:sz w:val="22"/>
          <w:szCs w:val="22"/>
        </w:rPr>
        <w:t xml:space="preserve"> supporting documents/attachments must be provided under each applicable case.</w:t>
      </w:r>
    </w:p>
    <w:p w14:paraId="155058F6" w14:textId="77777777" w:rsidR="00AE72B6" w:rsidRPr="00AE72B6" w:rsidRDefault="00AE72B6" w:rsidP="00CE1E09">
      <w:pPr>
        <w:numPr>
          <w:ilvl w:val="0"/>
          <w:numId w:val="30"/>
        </w:numPr>
        <w:rPr>
          <w:rFonts w:asciiTheme="minorHAnsi" w:eastAsia="Arial" w:hAnsiTheme="minorHAnsi" w:cstheme="minorHAnsi"/>
          <w:bCs/>
          <w:iCs/>
          <w:sz w:val="22"/>
          <w:szCs w:val="22"/>
        </w:rPr>
      </w:pPr>
      <w:r w:rsidRPr="00AE72B6">
        <w:rPr>
          <w:rFonts w:asciiTheme="minorHAnsi" w:eastAsia="Arial" w:hAnsiTheme="minorHAnsi" w:cstheme="minorHAnsi"/>
          <w:bCs/>
          <w:iCs/>
          <w:sz w:val="22"/>
          <w:szCs w:val="22"/>
        </w:rPr>
        <w:t xml:space="preserve">In the </w:t>
      </w:r>
      <w:r w:rsidRPr="00AE72B6">
        <w:rPr>
          <w:rFonts w:asciiTheme="minorHAnsi" w:eastAsia="Arial" w:hAnsiTheme="minorHAnsi" w:cstheme="minorHAnsi"/>
          <w:b/>
          <w:bCs/>
          <w:iCs/>
          <w:sz w:val="22"/>
          <w:szCs w:val="22"/>
        </w:rPr>
        <w:t>Questionnaire tab</w:t>
      </w:r>
      <w:r w:rsidRPr="00AE72B6">
        <w:rPr>
          <w:rFonts w:asciiTheme="minorHAnsi" w:eastAsia="Arial" w:hAnsiTheme="minorHAnsi" w:cstheme="minorHAnsi"/>
          <w:bCs/>
          <w:iCs/>
          <w:sz w:val="22"/>
          <w:szCs w:val="22"/>
        </w:rPr>
        <w:t xml:space="preserve">, </w:t>
      </w:r>
      <w:r w:rsidRPr="00AE72B6">
        <w:rPr>
          <w:rFonts w:asciiTheme="minorHAnsi" w:eastAsia="Arial" w:hAnsiTheme="minorHAnsi" w:cstheme="minorHAnsi"/>
          <w:b/>
          <w:bCs/>
          <w:iCs/>
          <w:sz w:val="22"/>
          <w:szCs w:val="22"/>
        </w:rPr>
        <w:t>Columns E and F must be filled by the vendor</w:t>
      </w:r>
      <w:r w:rsidRPr="00AE72B6">
        <w:rPr>
          <w:rFonts w:asciiTheme="minorHAnsi" w:eastAsia="Arial" w:hAnsiTheme="minorHAnsi" w:cstheme="minorHAnsi"/>
          <w:bCs/>
          <w:iCs/>
          <w:sz w:val="22"/>
          <w:szCs w:val="22"/>
        </w:rPr>
        <w:t>. Wherever attachments are required, the relevant documents must be submitted.</w:t>
      </w:r>
    </w:p>
    <w:p w14:paraId="26E7BDD7" w14:textId="458AA1FB" w:rsidR="00AE4B97" w:rsidRPr="00552989" w:rsidRDefault="00AE72B6" w:rsidP="00CE1E09">
      <w:pPr>
        <w:numPr>
          <w:ilvl w:val="0"/>
          <w:numId w:val="30"/>
        </w:numPr>
        <w:rPr>
          <w:rFonts w:eastAsia="Arial"/>
        </w:rPr>
      </w:pPr>
      <w:r w:rsidRPr="00552989">
        <w:rPr>
          <w:rFonts w:asciiTheme="minorHAnsi" w:eastAsia="Arial" w:hAnsiTheme="minorHAnsi" w:cstheme="minorHAnsi"/>
          <w:b/>
          <w:bCs/>
          <w:iCs/>
          <w:sz w:val="22"/>
          <w:szCs w:val="22"/>
        </w:rPr>
        <w:t>Vendor comments are mandatory</w:t>
      </w:r>
      <w:r w:rsidRPr="00552989">
        <w:rPr>
          <w:rFonts w:asciiTheme="minorHAnsi" w:eastAsia="Arial" w:hAnsiTheme="minorHAnsi" w:cstheme="minorHAnsi"/>
          <w:bCs/>
          <w:iCs/>
          <w:sz w:val="22"/>
          <w:szCs w:val="22"/>
        </w:rPr>
        <w:t xml:space="preserve"> against each vendor response for each “Yes” or “No”.</w:t>
      </w:r>
    </w:p>
    <w:sectPr w:rsidR="00AE4B97" w:rsidRPr="00552989"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F9614" w14:textId="77777777" w:rsidR="00243460" w:rsidRDefault="00243460">
      <w:r>
        <w:separator/>
      </w:r>
    </w:p>
  </w:endnote>
  <w:endnote w:type="continuationSeparator" w:id="0">
    <w:p w14:paraId="0F059FE9" w14:textId="77777777" w:rsidR="00243460" w:rsidRDefault="0024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F77D8B" w:rsidRDefault="00F77D8B"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A138" w14:textId="77777777" w:rsidR="00243460" w:rsidRDefault="00243460">
      <w:r>
        <w:separator/>
      </w:r>
    </w:p>
  </w:footnote>
  <w:footnote w:type="continuationSeparator" w:id="0">
    <w:p w14:paraId="4CA3EF17" w14:textId="77777777" w:rsidR="00243460" w:rsidRDefault="00243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3B469F"/>
    <w:multiLevelType w:val="multilevel"/>
    <w:tmpl w:val="FFA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 w15:restartNumberingAfterBreak="0">
    <w:nsid w:val="052C0D18"/>
    <w:multiLevelType w:val="multilevel"/>
    <w:tmpl w:val="262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4B89"/>
    <w:multiLevelType w:val="multilevel"/>
    <w:tmpl w:val="237A6428"/>
    <w:lvl w:ilvl="0">
      <w:start w:val="6"/>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9" w15:restartNumberingAfterBreak="0">
    <w:nsid w:val="08E85D70"/>
    <w:multiLevelType w:val="multilevel"/>
    <w:tmpl w:val="9D00AD4A"/>
    <w:lvl w:ilvl="0">
      <w:start w:val="1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A186FD5"/>
    <w:multiLevelType w:val="hybridMultilevel"/>
    <w:tmpl w:val="0CFA42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DC1254"/>
    <w:multiLevelType w:val="multilevel"/>
    <w:tmpl w:val="8E1EA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01414F8"/>
    <w:multiLevelType w:val="multilevel"/>
    <w:tmpl w:val="553C720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0A1272E"/>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63E12"/>
    <w:multiLevelType w:val="multilevel"/>
    <w:tmpl w:val="E8FCB67C"/>
    <w:lvl w:ilvl="0">
      <w:start w:val="1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16215EB"/>
    <w:multiLevelType w:val="multilevel"/>
    <w:tmpl w:val="0F22D9FC"/>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6B5EC6"/>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A31C6"/>
    <w:multiLevelType w:val="hybridMultilevel"/>
    <w:tmpl w:val="0EEC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3A9612D"/>
    <w:multiLevelType w:val="hybridMultilevel"/>
    <w:tmpl w:val="9934EF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8594426"/>
    <w:multiLevelType w:val="multilevel"/>
    <w:tmpl w:val="680AE0C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19284DFA"/>
    <w:multiLevelType w:val="multilevel"/>
    <w:tmpl w:val="5012438A"/>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4" w15:restartNumberingAfterBreak="0">
    <w:nsid w:val="1AD93A1A"/>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977F9"/>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D1A2669"/>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423BE"/>
    <w:multiLevelType w:val="hybridMultilevel"/>
    <w:tmpl w:val="92AAF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52522A9"/>
    <w:multiLevelType w:val="multilevel"/>
    <w:tmpl w:val="BC744512"/>
    <w:lvl w:ilvl="0">
      <w:start w:val="9"/>
      <w:numFmt w:val="decimal"/>
      <w:lvlText w:val="%1"/>
      <w:lvlJc w:val="left"/>
      <w:pPr>
        <w:ind w:left="420" w:hanging="420"/>
      </w:pPr>
      <w:rPr>
        <w:rFonts w:hint="default"/>
      </w:rPr>
    </w:lvl>
    <w:lvl w:ilvl="1">
      <w:start w:val="2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25735D34"/>
    <w:multiLevelType w:val="multilevel"/>
    <w:tmpl w:val="BAC49A8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65139CF"/>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A0E02"/>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A1493"/>
    <w:multiLevelType w:val="multilevel"/>
    <w:tmpl w:val="19AC57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8B446D5"/>
    <w:multiLevelType w:val="multilevel"/>
    <w:tmpl w:val="1EF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623DB"/>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5444E"/>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12F2E"/>
    <w:multiLevelType w:val="multilevel"/>
    <w:tmpl w:val="657CBCD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9CF28C9"/>
    <w:multiLevelType w:val="multilevel"/>
    <w:tmpl w:val="D380711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A860E2D"/>
    <w:multiLevelType w:val="hybridMultilevel"/>
    <w:tmpl w:val="02BE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C57770"/>
    <w:multiLevelType w:val="multilevel"/>
    <w:tmpl w:val="483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75603"/>
    <w:multiLevelType w:val="hybridMultilevel"/>
    <w:tmpl w:val="D164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322B5B61"/>
    <w:multiLevelType w:val="multilevel"/>
    <w:tmpl w:val="DEC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33EB78F1"/>
    <w:multiLevelType w:val="multilevel"/>
    <w:tmpl w:val="9C005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6A0687E"/>
    <w:multiLevelType w:val="multilevel"/>
    <w:tmpl w:val="1340DD30"/>
    <w:lvl w:ilvl="0">
      <w:start w:val="9"/>
      <w:numFmt w:val="decimal"/>
      <w:lvlText w:val="%1"/>
      <w:lvlJc w:val="left"/>
      <w:pPr>
        <w:ind w:left="420" w:hanging="420"/>
      </w:pPr>
      <w:rPr>
        <w:rFonts w:hint="default"/>
      </w:rPr>
    </w:lvl>
    <w:lvl w:ilvl="1">
      <w:start w:val="1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9" w15:restartNumberingAfterBreak="0">
    <w:nsid w:val="37631CDF"/>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336C4"/>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CA839A3"/>
    <w:multiLevelType w:val="multilevel"/>
    <w:tmpl w:val="BB2C2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E630F32"/>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902E7"/>
    <w:multiLevelType w:val="hybridMultilevel"/>
    <w:tmpl w:val="0F76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802630"/>
    <w:multiLevelType w:val="hybridMultilevel"/>
    <w:tmpl w:val="9500C4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7763AE9"/>
    <w:multiLevelType w:val="multilevel"/>
    <w:tmpl w:val="6FD8152C"/>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48830DA8"/>
    <w:multiLevelType w:val="multilevel"/>
    <w:tmpl w:val="382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A521B"/>
    <w:multiLevelType w:val="hybridMultilevel"/>
    <w:tmpl w:val="395C117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B5E2A67"/>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62422"/>
    <w:multiLevelType w:val="multilevel"/>
    <w:tmpl w:val="15049E5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6"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FBF280A"/>
    <w:multiLevelType w:val="hybridMultilevel"/>
    <w:tmpl w:val="71900FF2"/>
    <w:lvl w:ilvl="0" w:tplc="04090001">
      <w:start w:val="1"/>
      <w:numFmt w:val="bullet"/>
      <w:lvlText w:val=""/>
      <w:lvlJc w:val="left"/>
      <w:pPr>
        <w:ind w:left="1080" w:hanging="360"/>
      </w:pPr>
      <w:rPr>
        <w:rFonts w:ascii="Symbol" w:hAnsi="Symbol" w:hint="default"/>
      </w:rPr>
    </w:lvl>
    <w:lvl w:ilvl="1" w:tplc="4424933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08A716A"/>
    <w:multiLevelType w:val="multilevel"/>
    <w:tmpl w:val="702A8E9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4A87CC3"/>
    <w:multiLevelType w:val="multilevel"/>
    <w:tmpl w:val="54B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8C71410"/>
    <w:multiLevelType w:val="hybridMultilevel"/>
    <w:tmpl w:val="9BB85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9641493"/>
    <w:multiLevelType w:val="hybridMultilevel"/>
    <w:tmpl w:val="F18C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21674D"/>
    <w:multiLevelType w:val="multilevel"/>
    <w:tmpl w:val="9C1C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7E55DE"/>
    <w:multiLevelType w:val="multilevel"/>
    <w:tmpl w:val="C040ED4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5F8778CC"/>
    <w:multiLevelType w:val="multilevel"/>
    <w:tmpl w:val="1CF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72462"/>
    <w:multiLevelType w:val="multilevel"/>
    <w:tmpl w:val="FB14B20E"/>
    <w:lvl w:ilvl="0">
      <w:start w:val="9"/>
      <w:numFmt w:val="decimal"/>
      <w:lvlText w:val="%1"/>
      <w:lvlJc w:val="left"/>
      <w:pPr>
        <w:ind w:left="420" w:hanging="420"/>
      </w:pPr>
      <w:rPr>
        <w:rFonts w:hint="default"/>
      </w:rPr>
    </w:lvl>
    <w:lvl w:ilvl="1">
      <w:start w:val="2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1" w15:restartNumberingAfterBreak="0">
    <w:nsid w:val="61972882"/>
    <w:multiLevelType w:val="hybridMultilevel"/>
    <w:tmpl w:val="76729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094167"/>
    <w:multiLevelType w:val="hybridMultilevel"/>
    <w:tmpl w:val="99BC2E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34F1BB0"/>
    <w:multiLevelType w:val="multilevel"/>
    <w:tmpl w:val="9246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E63FB8"/>
    <w:multiLevelType w:val="hybridMultilevel"/>
    <w:tmpl w:val="92008C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4E159EE"/>
    <w:multiLevelType w:val="multilevel"/>
    <w:tmpl w:val="8CE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5A74C4"/>
    <w:multiLevelType w:val="hybridMultilevel"/>
    <w:tmpl w:val="C0F0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D03195"/>
    <w:multiLevelType w:val="multilevel"/>
    <w:tmpl w:val="996078B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7062629"/>
    <w:multiLevelType w:val="multilevel"/>
    <w:tmpl w:val="4F363640"/>
    <w:lvl w:ilvl="0">
      <w:start w:val="12"/>
      <w:numFmt w:val="decimal"/>
      <w:lvlText w:val="%1"/>
      <w:lvlJc w:val="left"/>
      <w:pPr>
        <w:ind w:left="375" w:hanging="375"/>
      </w:pPr>
      <w:rPr>
        <w:rFonts w:hint="default"/>
        <w:b/>
      </w:rPr>
    </w:lvl>
    <w:lvl w:ilvl="1">
      <w:start w:val="2"/>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9" w15:restartNumberingAfterBreak="0">
    <w:nsid w:val="6A4A62F9"/>
    <w:multiLevelType w:val="hybridMultilevel"/>
    <w:tmpl w:val="84F4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D774F16"/>
    <w:multiLevelType w:val="multilevel"/>
    <w:tmpl w:val="6B84098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FF60D38"/>
    <w:multiLevelType w:val="multilevel"/>
    <w:tmpl w:val="657CB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FC5B61"/>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8F1992"/>
    <w:multiLevelType w:val="multilevel"/>
    <w:tmpl w:val="4F0268DE"/>
    <w:lvl w:ilvl="0">
      <w:start w:val="1"/>
      <w:numFmt w:val="decimal"/>
      <w:lvlText w:val="%1.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B96DB2"/>
    <w:multiLevelType w:val="hybridMultilevel"/>
    <w:tmpl w:val="09F0B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E871CB"/>
    <w:multiLevelType w:val="multilevel"/>
    <w:tmpl w:val="98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654587F"/>
    <w:multiLevelType w:val="hybridMultilevel"/>
    <w:tmpl w:val="B36E33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6882276"/>
    <w:multiLevelType w:val="multilevel"/>
    <w:tmpl w:val="A15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B96140"/>
    <w:multiLevelType w:val="multilevel"/>
    <w:tmpl w:val="8F4A8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0C4580"/>
    <w:multiLevelType w:val="multilevel"/>
    <w:tmpl w:val="A86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1800FD"/>
    <w:multiLevelType w:val="multilevel"/>
    <w:tmpl w:val="FED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4D51FC"/>
    <w:multiLevelType w:val="multilevel"/>
    <w:tmpl w:val="7FB23C66"/>
    <w:lvl w:ilvl="0">
      <w:start w:val="1"/>
      <w:numFmt w:val="bullet"/>
      <w:lvlText w:val=""/>
      <w:lvlJc w:val="left"/>
      <w:pPr>
        <w:ind w:left="360" w:hanging="360"/>
      </w:pPr>
      <w:rPr>
        <w:rFonts w:ascii="Symbol" w:hAnsi="Symbol"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4" w15:restartNumberingAfterBreak="0">
    <w:nsid w:val="794E0021"/>
    <w:multiLevelType w:val="multilevel"/>
    <w:tmpl w:val="24D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213CE"/>
    <w:multiLevelType w:val="hybridMultilevel"/>
    <w:tmpl w:val="EF1C93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B86143B"/>
    <w:multiLevelType w:val="multilevel"/>
    <w:tmpl w:val="A802D200"/>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827668271">
    <w:abstractNumId w:val="51"/>
  </w:num>
  <w:num w:numId="2" w16cid:durableId="1280994399">
    <w:abstractNumId w:val="4"/>
  </w:num>
  <w:num w:numId="3" w16cid:durableId="920454067">
    <w:abstractNumId w:val="42"/>
  </w:num>
  <w:num w:numId="4" w16cid:durableId="1184788657">
    <w:abstractNumId w:val="0"/>
  </w:num>
  <w:num w:numId="5" w16cid:durableId="1643852214">
    <w:abstractNumId w:val="2"/>
  </w:num>
  <w:num w:numId="6" w16cid:durableId="1498418071">
    <w:abstractNumId w:val="1"/>
  </w:num>
  <w:num w:numId="7" w16cid:durableId="1870289950">
    <w:abstractNumId w:val="44"/>
  </w:num>
  <w:num w:numId="8" w16cid:durableId="1646660150">
    <w:abstractNumId w:val="21"/>
  </w:num>
  <w:num w:numId="9" w16cid:durableId="639924008">
    <w:abstractNumId w:val="46"/>
  </w:num>
  <w:num w:numId="10" w16cid:durableId="810249336">
    <w:abstractNumId w:val="5"/>
  </w:num>
  <w:num w:numId="11" w16cid:durableId="13718784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852885">
    <w:abstractNumId w:val="77"/>
  </w:num>
  <w:num w:numId="13" w16cid:durableId="1106778903">
    <w:abstractNumId w:val="97"/>
  </w:num>
  <w:num w:numId="14" w16cid:durableId="1746492117">
    <w:abstractNumId w:val="59"/>
  </w:num>
  <w:num w:numId="15" w16cid:durableId="643581912">
    <w:abstractNumId w:val="47"/>
  </w:num>
  <w:num w:numId="16" w16cid:durableId="111394386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2131510">
    <w:abstractNumId w:val="70"/>
  </w:num>
  <w:num w:numId="18" w16cid:durableId="591666295">
    <w:abstractNumId w:val="26"/>
  </w:num>
  <w:num w:numId="19" w16cid:durableId="181283009">
    <w:abstractNumId w:val="61"/>
  </w:num>
  <w:num w:numId="20" w16cid:durableId="762798056">
    <w:abstractNumId w:val="71"/>
  </w:num>
  <w:num w:numId="21" w16cid:durableId="1482648643">
    <w:abstractNumId w:val="66"/>
  </w:num>
  <w:num w:numId="22" w16cid:durableId="650601668">
    <w:abstractNumId w:val="11"/>
  </w:num>
  <w:num w:numId="23" w16cid:durableId="1188712405">
    <w:abstractNumId w:val="72"/>
  </w:num>
  <w:num w:numId="24" w16cid:durableId="53285585">
    <w:abstractNumId w:val="58"/>
  </w:num>
  <w:num w:numId="25" w16cid:durableId="656419001">
    <w:abstractNumId w:val="56"/>
  </w:num>
  <w:num w:numId="26" w16cid:durableId="817845425">
    <w:abstractNumId w:val="19"/>
  </w:num>
  <w:num w:numId="27" w16cid:durableId="924917451">
    <w:abstractNumId w:val="55"/>
  </w:num>
  <w:num w:numId="28" w16cid:durableId="1603151937">
    <w:abstractNumId w:val="90"/>
  </w:num>
  <w:num w:numId="29" w16cid:durableId="875772590">
    <w:abstractNumId w:val="60"/>
  </w:num>
  <w:num w:numId="30" w16cid:durableId="146409984">
    <w:abstractNumId w:val="3"/>
  </w:num>
  <w:num w:numId="31" w16cid:durableId="1882595502">
    <w:abstractNumId w:val="94"/>
  </w:num>
  <w:num w:numId="32" w16cid:durableId="1442872154">
    <w:abstractNumId w:val="79"/>
  </w:num>
  <w:num w:numId="33" w16cid:durableId="2033531329">
    <w:abstractNumId w:val="62"/>
  </w:num>
  <w:num w:numId="34" w16cid:durableId="335428325">
    <w:abstractNumId w:val="69"/>
  </w:num>
  <w:num w:numId="35" w16cid:durableId="1555047515">
    <w:abstractNumId w:val="104"/>
  </w:num>
  <w:num w:numId="36" w16cid:durableId="1040082773">
    <w:abstractNumId w:val="17"/>
  </w:num>
  <w:num w:numId="37" w16cid:durableId="938760759">
    <w:abstractNumId w:val="93"/>
  </w:num>
  <w:num w:numId="38" w16cid:durableId="874778272">
    <w:abstractNumId w:val="43"/>
  </w:num>
  <w:num w:numId="39" w16cid:durableId="1341547514">
    <w:abstractNumId w:val="34"/>
  </w:num>
  <w:num w:numId="40" w16cid:durableId="310059042">
    <w:abstractNumId w:val="63"/>
  </w:num>
  <w:num w:numId="41" w16cid:durableId="231233909">
    <w:abstractNumId w:val="48"/>
  </w:num>
  <w:num w:numId="42" w16cid:durableId="1950626077">
    <w:abstractNumId w:val="29"/>
  </w:num>
  <w:num w:numId="43" w16cid:durableId="147482808">
    <w:abstractNumId w:val="80"/>
  </w:num>
  <w:num w:numId="44" w16cid:durableId="2121414524">
    <w:abstractNumId w:val="45"/>
  </w:num>
  <w:num w:numId="45" w16cid:durableId="1630934998">
    <w:abstractNumId w:val="73"/>
  </w:num>
  <w:num w:numId="46" w16cid:durableId="367488463">
    <w:abstractNumId w:val="65"/>
  </w:num>
  <w:num w:numId="47" w16cid:durableId="1312515746">
    <w:abstractNumId w:val="67"/>
  </w:num>
  <w:num w:numId="48" w16cid:durableId="1845977436">
    <w:abstractNumId w:val="10"/>
  </w:num>
  <w:num w:numId="49" w16cid:durableId="547230171">
    <w:abstractNumId w:val="102"/>
  </w:num>
  <w:num w:numId="50" w16cid:durableId="1495338408">
    <w:abstractNumId w:val="87"/>
  </w:num>
  <w:num w:numId="51" w16cid:durableId="1194806982">
    <w:abstractNumId w:val="7"/>
  </w:num>
  <w:num w:numId="52" w16cid:durableId="298457937">
    <w:abstractNumId w:val="68"/>
  </w:num>
  <w:num w:numId="53" w16cid:durableId="2025931641">
    <w:abstractNumId w:val="81"/>
  </w:num>
  <w:num w:numId="54" w16cid:durableId="2071535206">
    <w:abstractNumId w:val="23"/>
  </w:num>
  <w:num w:numId="55" w16cid:durableId="516121399">
    <w:abstractNumId w:val="99"/>
  </w:num>
  <w:num w:numId="56" w16cid:durableId="1953583602">
    <w:abstractNumId w:val="54"/>
  </w:num>
  <w:num w:numId="57" w16cid:durableId="931739852">
    <w:abstractNumId w:val="82"/>
  </w:num>
  <w:num w:numId="58" w16cid:durableId="1263688936">
    <w:abstractNumId w:val="30"/>
  </w:num>
  <w:num w:numId="59" w16cid:durableId="1352682051">
    <w:abstractNumId w:val="86"/>
  </w:num>
  <w:num w:numId="60" w16cid:durableId="17317302">
    <w:abstractNumId w:val="41"/>
  </w:num>
  <w:num w:numId="61" w16cid:durableId="1632855743">
    <w:abstractNumId w:val="13"/>
  </w:num>
  <w:num w:numId="62" w16cid:durableId="610363217">
    <w:abstractNumId w:val="39"/>
  </w:num>
  <w:num w:numId="63" w16cid:durableId="868562735">
    <w:abstractNumId w:val="16"/>
  </w:num>
  <w:num w:numId="64" w16cid:durableId="1721131738">
    <w:abstractNumId w:val="89"/>
  </w:num>
  <w:num w:numId="65" w16cid:durableId="77555325">
    <w:abstractNumId w:val="18"/>
  </w:num>
  <w:num w:numId="66" w16cid:durableId="1585649288">
    <w:abstractNumId w:val="33"/>
  </w:num>
  <w:num w:numId="67" w16cid:durableId="485434861">
    <w:abstractNumId w:val="96"/>
  </w:num>
  <w:num w:numId="68" w16cid:durableId="145244949">
    <w:abstractNumId w:val="38"/>
  </w:num>
  <w:num w:numId="69" w16cid:durableId="862786236">
    <w:abstractNumId w:val="52"/>
  </w:num>
  <w:num w:numId="70" w16cid:durableId="1427966471">
    <w:abstractNumId w:val="57"/>
  </w:num>
  <w:num w:numId="71" w16cid:durableId="1040128592">
    <w:abstractNumId w:val="28"/>
  </w:num>
  <w:num w:numId="72" w16cid:durableId="1786460731">
    <w:abstractNumId w:val="98"/>
  </w:num>
  <w:num w:numId="73" w16cid:durableId="1113406161">
    <w:abstractNumId w:val="20"/>
  </w:num>
  <w:num w:numId="74" w16cid:durableId="2099979387">
    <w:abstractNumId w:val="22"/>
  </w:num>
  <w:num w:numId="75" w16cid:durableId="354890278">
    <w:abstractNumId w:val="95"/>
  </w:num>
  <w:num w:numId="76" w16cid:durableId="1862283935">
    <w:abstractNumId w:val="12"/>
  </w:num>
  <w:num w:numId="77" w16cid:durableId="481577644">
    <w:abstractNumId w:val="85"/>
  </w:num>
  <w:num w:numId="78" w16cid:durableId="1901401259">
    <w:abstractNumId w:val="74"/>
  </w:num>
  <w:num w:numId="79" w16cid:durableId="340091237">
    <w:abstractNumId w:val="14"/>
  </w:num>
  <w:num w:numId="80" w16cid:durableId="2004165447">
    <w:abstractNumId w:val="100"/>
  </w:num>
  <w:num w:numId="81" w16cid:durableId="174541066">
    <w:abstractNumId w:val="35"/>
  </w:num>
  <w:num w:numId="82" w16cid:durableId="1175143463">
    <w:abstractNumId w:val="8"/>
  </w:num>
  <w:num w:numId="83" w16cid:durableId="1485393661">
    <w:abstractNumId w:val="75"/>
  </w:num>
  <w:num w:numId="84" w16cid:durableId="1743134693">
    <w:abstractNumId w:val="32"/>
  </w:num>
  <w:num w:numId="85" w16cid:durableId="1884827223">
    <w:abstractNumId w:val="106"/>
  </w:num>
  <w:num w:numId="86" w16cid:durableId="2035449848">
    <w:abstractNumId w:val="83"/>
  </w:num>
  <w:num w:numId="87" w16cid:durableId="1400323660">
    <w:abstractNumId w:val="50"/>
  </w:num>
  <w:num w:numId="88" w16cid:durableId="326860776">
    <w:abstractNumId w:val="103"/>
  </w:num>
  <w:num w:numId="89" w16cid:durableId="765809067">
    <w:abstractNumId w:val="31"/>
  </w:num>
  <w:num w:numId="90" w16cid:durableId="280503550">
    <w:abstractNumId w:val="27"/>
  </w:num>
  <w:num w:numId="91" w16cid:durableId="2112821002">
    <w:abstractNumId w:val="76"/>
  </w:num>
  <w:num w:numId="92" w16cid:durableId="1607151723">
    <w:abstractNumId w:val="25"/>
  </w:num>
  <w:num w:numId="93" w16cid:durableId="581304450">
    <w:abstractNumId w:val="40"/>
  </w:num>
  <w:num w:numId="94" w16cid:durableId="1990481218">
    <w:abstractNumId w:val="84"/>
  </w:num>
  <w:num w:numId="95" w16cid:durableId="2104375819">
    <w:abstractNumId w:val="105"/>
  </w:num>
  <w:num w:numId="96" w16cid:durableId="489322793">
    <w:abstractNumId w:val="24"/>
  </w:num>
  <w:num w:numId="97" w16cid:durableId="2007518096">
    <w:abstractNumId w:val="36"/>
  </w:num>
  <w:num w:numId="98" w16cid:durableId="1547838287">
    <w:abstractNumId w:val="9"/>
  </w:num>
  <w:num w:numId="99" w16cid:durableId="2103453763">
    <w:abstractNumId w:val="101"/>
  </w:num>
  <w:num w:numId="100" w16cid:durableId="784885604">
    <w:abstractNumId w:val="49"/>
  </w:num>
  <w:num w:numId="101" w16cid:durableId="532109870">
    <w:abstractNumId w:val="91"/>
  </w:num>
  <w:num w:numId="102" w16cid:durableId="464127886">
    <w:abstractNumId w:val="88"/>
  </w:num>
  <w:num w:numId="103" w16cid:durableId="1624656028">
    <w:abstractNumId w:val="53"/>
  </w:num>
  <w:num w:numId="104" w16cid:durableId="1579317324">
    <w:abstractNumId w:val="92"/>
  </w:num>
  <w:num w:numId="105" w16cid:durableId="1295791201">
    <w:abstractNumId w:val="15"/>
  </w:num>
  <w:num w:numId="106" w16cid:durableId="417673554">
    <w:abstractNumId w:val="64"/>
  </w:num>
  <w:num w:numId="107" w16cid:durableId="2105497042">
    <w:abstractNumId w:val="6"/>
  </w:num>
  <w:num w:numId="108" w16cid:durableId="858853970">
    <w:abstractNumId w:val="37"/>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87"/>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601"/>
    <w:rsid w:val="00025FBE"/>
    <w:rsid w:val="000268E7"/>
    <w:rsid w:val="00026B39"/>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5A1"/>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B14"/>
    <w:rsid w:val="00082D61"/>
    <w:rsid w:val="00082EA7"/>
    <w:rsid w:val="000839D3"/>
    <w:rsid w:val="00083DEA"/>
    <w:rsid w:val="0008450D"/>
    <w:rsid w:val="00084923"/>
    <w:rsid w:val="00084F64"/>
    <w:rsid w:val="00085F1F"/>
    <w:rsid w:val="00086628"/>
    <w:rsid w:val="00086A2E"/>
    <w:rsid w:val="0008765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58F"/>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2C4"/>
    <w:rsid w:val="000E1471"/>
    <w:rsid w:val="000E1509"/>
    <w:rsid w:val="000E167B"/>
    <w:rsid w:val="000E1A1E"/>
    <w:rsid w:val="000E1B67"/>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2F03"/>
    <w:rsid w:val="000F34BD"/>
    <w:rsid w:val="000F34CA"/>
    <w:rsid w:val="000F3510"/>
    <w:rsid w:val="000F3719"/>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3A9E"/>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CA5"/>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13"/>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E2E"/>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586"/>
    <w:rsid w:val="001C579D"/>
    <w:rsid w:val="001C57D3"/>
    <w:rsid w:val="001C59C9"/>
    <w:rsid w:val="001C59D7"/>
    <w:rsid w:val="001C5CC5"/>
    <w:rsid w:val="001C618A"/>
    <w:rsid w:val="001C61FA"/>
    <w:rsid w:val="001C62CF"/>
    <w:rsid w:val="001C68FC"/>
    <w:rsid w:val="001C6F7D"/>
    <w:rsid w:val="001C76AE"/>
    <w:rsid w:val="001C7E68"/>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3B5"/>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460"/>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1D7"/>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07FE"/>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D8C"/>
    <w:rsid w:val="002B0EDE"/>
    <w:rsid w:val="002B1384"/>
    <w:rsid w:val="002B1595"/>
    <w:rsid w:val="002B15FC"/>
    <w:rsid w:val="002B196D"/>
    <w:rsid w:val="002B1B10"/>
    <w:rsid w:val="002B20B9"/>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466"/>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E7D68"/>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458"/>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345"/>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0D71"/>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6D1B"/>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205"/>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2F"/>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033"/>
    <w:rsid w:val="003F51B2"/>
    <w:rsid w:val="003F5C36"/>
    <w:rsid w:val="003F60A5"/>
    <w:rsid w:val="003F69A4"/>
    <w:rsid w:val="003F6B97"/>
    <w:rsid w:val="003F74E1"/>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07A0"/>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7C6"/>
    <w:rsid w:val="004B0BB1"/>
    <w:rsid w:val="004B0BB3"/>
    <w:rsid w:val="004B0CBD"/>
    <w:rsid w:val="004B0DE7"/>
    <w:rsid w:val="004B1270"/>
    <w:rsid w:val="004B1374"/>
    <w:rsid w:val="004B1951"/>
    <w:rsid w:val="004B1977"/>
    <w:rsid w:val="004B1C9F"/>
    <w:rsid w:val="004B1E4C"/>
    <w:rsid w:val="004B2286"/>
    <w:rsid w:val="004B2A58"/>
    <w:rsid w:val="004B2C40"/>
    <w:rsid w:val="004B2EE5"/>
    <w:rsid w:val="004B3D59"/>
    <w:rsid w:val="004B4574"/>
    <w:rsid w:val="004B4D17"/>
    <w:rsid w:val="004B4F25"/>
    <w:rsid w:val="004B4FD8"/>
    <w:rsid w:val="004B5754"/>
    <w:rsid w:val="004B5A67"/>
    <w:rsid w:val="004B606F"/>
    <w:rsid w:val="004B626A"/>
    <w:rsid w:val="004B6996"/>
    <w:rsid w:val="004B7418"/>
    <w:rsid w:val="004B7C57"/>
    <w:rsid w:val="004B7ECB"/>
    <w:rsid w:val="004B7F89"/>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3150"/>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6B"/>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2DD"/>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5BE"/>
    <w:rsid w:val="00527A11"/>
    <w:rsid w:val="00527A6C"/>
    <w:rsid w:val="00530025"/>
    <w:rsid w:val="005307D3"/>
    <w:rsid w:val="00530C25"/>
    <w:rsid w:val="00530EBA"/>
    <w:rsid w:val="00531657"/>
    <w:rsid w:val="00531CEE"/>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11"/>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94"/>
    <w:rsid w:val="00545EA2"/>
    <w:rsid w:val="005463CA"/>
    <w:rsid w:val="00546602"/>
    <w:rsid w:val="00546754"/>
    <w:rsid w:val="00547456"/>
    <w:rsid w:val="00547E9A"/>
    <w:rsid w:val="00547F62"/>
    <w:rsid w:val="0055082E"/>
    <w:rsid w:val="00550CCB"/>
    <w:rsid w:val="00550CD6"/>
    <w:rsid w:val="0055279B"/>
    <w:rsid w:val="00552989"/>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9B7"/>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0A3"/>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6E2"/>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5E66"/>
    <w:rsid w:val="005F6C7B"/>
    <w:rsid w:val="005F6CDD"/>
    <w:rsid w:val="005F7034"/>
    <w:rsid w:val="005F7211"/>
    <w:rsid w:val="005F74B2"/>
    <w:rsid w:val="005F7533"/>
    <w:rsid w:val="005F7C9D"/>
    <w:rsid w:val="005F7CBA"/>
    <w:rsid w:val="006005CC"/>
    <w:rsid w:val="00600C49"/>
    <w:rsid w:val="006022A3"/>
    <w:rsid w:val="006022CE"/>
    <w:rsid w:val="006022EC"/>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D3B"/>
    <w:rsid w:val="00614ED6"/>
    <w:rsid w:val="006150E8"/>
    <w:rsid w:val="006152C3"/>
    <w:rsid w:val="0061558C"/>
    <w:rsid w:val="006155A6"/>
    <w:rsid w:val="006156F3"/>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896"/>
    <w:rsid w:val="00644B64"/>
    <w:rsid w:val="00644B7B"/>
    <w:rsid w:val="00644CD9"/>
    <w:rsid w:val="00645C94"/>
    <w:rsid w:val="006460C9"/>
    <w:rsid w:val="00647429"/>
    <w:rsid w:val="00647EFF"/>
    <w:rsid w:val="006502DF"/>
    <w:rsid w:val="006505E1"/>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1A"/>
    <w:rsid w:val="00667AE3"/>
    <w:rsid w:val="00667DE0"/>
    <w:rsid w:val="00667F98"/>
    <w:rsid w:val="006700F6"/>
    <w:rsid w:val="006703F2"/>
    <w:rsid w:val="00670982"/>
    <w:rsid w:val="00670BAD"/>
    <w:rsid w:val="006712DC"/>
    <w:rsid w:val="006719DE"/>
    <w:rsid w:val="00671CFE"/>
    <w:rsid w:val="00671E22"/>
    <w:rsid w:val="00671FDC"/>
    <w:rsid w:val="006723F1"/>
    <w:rsid w:val="00673EEA"/>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09B7"/>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16"/>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A05"/>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5C3C"/>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186"/>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A43"/>
    <w:rsid w:val="006E3B73"/>
    <w:rsid w:val="006E4AD7"/>
    <w:rsid w:val="006E4ADD"/>
    <w:rsid w:val="006E56C6"/>
    <w:rsid w:val="006E5F4E"/>
    <w:rsid w:val="006E628B"/>
    <w:rsid w:val="006E6474"/>
    <w:rsid w:val="006E66EA"/>
    <w:rsid w:val="006E6E6B"/>
    <w:rsid w:val="006E707D"/>
    <w:rsid w:val="006E7546"/>
    <w:rsid w:val="006F00D3"/>
    <w:rsid w:val="006F08C1"/>
    <w:rsid w:val="006F145C"/>
    <w:rsid w:val="006F23A4"/>
    <w:rsid w:val="006F278F"/>
    <w:rsid w:val="006F2D29"/>
    <w:rsid w:val="006F2FD1"/>
    <w:rsid w:val="006F3296"/>
    <w:rsid w:val="006F3439"/>
    <w:rsid w:val="006F3F74"/>
    <w:rsid w:val="006F4128"/>
    <w:rsid w:val="006F492A"/>
    <w:rsid w:val="006F5D20"/>
    <w:rsid w:val="006F5ED7"/>
    <w:rsid w:val="006F5FD6"/>
    <w:rsid w:val="006F6575"/>
    <w:rsid w:val="006F6A9D"/>
    <w:rsid w:val="006F6FE8"/>
    <w:rsid w:val="006F70E8"/>
    <w:rsid w:val="006F7714"/>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6752"/>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14"/>
    <w:rsid w:val="007C4DDA"/>
    <w:rsid w:val="007C53E0"/>
    <w:rsid w:val="007C55C8"/>
    <w:rsid w:val="007C57CB"/>
    <w:rsid w:val="007C5988"/>
    <w:rsid w:val="007C5CC5"/>
    <w:rsid w:val="007C5D53"/>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0B3D"/>
    <w:rsid w:val="007F135F"/>
    <w:rsid w:val="007F19B7"/>
    <w:rsid w:val="007F231E"/>
    <w:rsid w:val="007F2966"/>
    <w:rsid w:val="007F299E"/>
    <w:rsid w:val="007F3937"/>
    <w:rsid w:val="007F3B75"/>
    <w:rsid w:val="007F4124"/>
    <w:rsid w:val="007F42CA"/>
    <w:rsid w:val="007F47A0"/>
    <w:rsid w:val="007F48F8"/>
    <w:rsid w:val="007F51A9"/>
    <w:rsid w:val="007F54A6"/>
    <w:rsid w:val="007F5E9F"/>
    <w:rsid w:val="007F695F"/>
    <w:rsid w:val="007F6B6F"/>
    <w:rsid w:val="007F6EEF"/>
    <w:rsid w:val="007F70FE"/>
    <w:rsid w:val="007F72E7"/>
    <w:rsid w:val="007F7920"/>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4F5D"/>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321A"/>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37B"/>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6AAD"/>
    <w:rsid w:val="00877278"/>
    <w:rsid w:val="00877A87"/>
    <w:rsid w:val="00877C59"/>
    <w:rsid w:val="00877CEA"/>
    <w:rsid w:val="00877D12"/>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15E"/>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605"/>
    <w:rsid w:val="00897DAF"/>
    <w:rsid w:val="008A0443"/>
    <w:rsid w:val="008A11C4"/>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0CC"/>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577"/>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BC2"/>
    <w:rsid w:val="00917DE1"/>
    <w:rsid w:val="00917FD4"/>
    <w:rsid w:val="0092009F"/>
    <w:rsid w:val="009206B3"/>
    <w:rsid w:val="00920888"/>
    <w:rsid w:val="009218AE"/>
    <w:rsid w:val="00921B2C"/>
    <w:rsid w:val="00921E4E"/>
    <w:rsid w:val="00922B95"/>
    <w:rsid w:val="00923976"/>
    <w:rsid w:val="00923CF5"/>
    <w:rsid w:val="009243C9"/>
    <w:rsid w:val="0092464F"/>
    <w:rsid w:val="0092581B"/>
    <w:rsid w:val="00925B67"/>
    <w:rsid w:val="00926082"/>
    <w:rsid w:val="0092623A"/>
    <w:rsid w:val="00926483"/>
    <w:rsid w:val="00926638"/>
    <w:rsid w:val="0092670A"/>
    <w:rsid w:val="009269F3"/>
    <w:rsid w:val="00926A21"/>
    <w:rsid w:val="0092707B"/>
    <w:rsid w:val="00927B98"/>
    <w:rsid w:val="00927C0C"/>
    <w:rsid w:val="00927CAD"/>
    <w:rsid w:val="00927EA2"/>
    <w:rsid w:val="0093022E"/>
    <w:rsid w:val="00930E4A"/>
    <w:rsid w:val="00931103"/>
    <w:rsid w:val="00931370"/>
    <w:rsid w:val="0093151C"/>
    <w:rsid w:val="00931D4C"/>
    <w:rsid w:val="0093249B"/>
    <w:rsid w:val="00932A36"/>
    <w:rsid w:val="00933853"/>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207"/>
    <w:rsid w:val="00944C24"/>
    <w:rsid w:val="00944D87"/>
    <w:rsid w:val="009450F0"/>
    <w:rsid w:val="00945B34"/>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531"/>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5E31"/>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803"/>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366"/>
    <w:rsid w:val="009923CD"/>
    <w:rsid w:val="009925AE"/>
    <w:rsid w:val="00992655"/>
    <w:rsid w:val="00992679"/>
    <w:rsid w:val="0099300C"/>
    <w:rsid w:val="00994003"/>
    <w:rsid w:val="009940F3"/>
    <w:rsid w:val="00994167"/>
    <w:rsid w:val="009942EA"/>
    <w:rsid w:val="00994481"/>
    <w:rsid w:val="00994539"/>
    <w:rsid w:val="00994EDB"/>
    <w:rsid w:val="00995B14"/>
    <w:rsid w:val="0099609D"/>
    <w:rsid w:val="009964A1"/>
    <w:rsid w:val="009964EE"/>
    <w:rsid w:val="00996811"/>
    <w:rsid w:val="00996866"/>
    <w:rsid w:val="0099701C"/>
    <w:rsid w:val="0099705E"/>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D7356"/>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43B3"/>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9FF"/>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AEA"/>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489"/>
    <w:rsid w:val="00AB2528"/>
    <w:rsid w:val="00AB28E6"/>
    <w:rsid w:val="00AB2B26"/>
    <w:rsid w:val="00AB3238"/>
    <w:rsid w:val="00AB38B2"/>
    <w:rsid w:val="00AB3C20"/>
    <w:rsid w:val="00AB4645"/>
    <w:rsid w:val="00AB4B61"/>
    <w:rsid w:val="00AB4B8C"/>
    <w:rsid w:val="00AB4EBC"/>
    <w:rsid w:val="00AB5854"/>
    <w:rsid w:val="00AB5D51"/>
    <w:rsid w:val="00AB5F83"/>
    <w:rsid w:val="00AB61A1"/>
    <w:rsid w:val="00AB65D4"/>
    <w:rsid w:val="00AB6803"/>
    <w:rsid w:val="00AB6DED"/>
    <w:rsid w:val="00AB6E98"/>
    <w:rsid w:val="00AB7945"/>
    <w:rsid w:val="00AC041B"/>
    <w:rsid w:val="00AC0CDC"/>
    <w:rsid w:val="00AC14C0"/>
    <w:rsid w:val="00AC1861"/>
    <w:rsid w:val="00AC230E"/>
    <w:rsid w:val="00AC233E"/>
    <w:rsid w:val="00AC2A99"/>
    <w:rsid w:val="00AC2F75"/>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E690A"/>
    <w:rsid w:val="00AE72B6"/>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47D"/>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30"/>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63D"/>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5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152"/>
    <w:rsid w:val="00BE32D0"/>
    <w:rsid w:val="00BE3665"/>
    <w:rsid w:val="00BE4827"/>
    <w:rsid w:val="00BE4C04"/>
    <w:rsid w:val="00BE4FEA"/>
    <w:rsid w:val="00BE54D7"/>
    <w:rsid w:val="00BE5965"/>
    <w:rsid w:val="00BE5C4C"/>
    <w:rsid w:val="00BE697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CF7"/>
    <w:rsid w:val="00BF4E5D"/>
    <w:rsid w:val="00BF4F31"/>
    <w:rsid w:val="00BF50A0"/>
    <w:rsid w:val="00BF5577"/>
    <w:rsid w:val="00BF5657"/>
    <w:rsid w:val="00BF5AB7"/>
    <w:rsid w:val="00BF5F7C"/>
    <w:rsid w:val="00BF627F"/>
    <w:rsid w:val="00BF64EF"/>
    <w:rsid w:val="00BF65DC"/>
    <w:rsid w:val="00BF6A78"/>
    <w:rsid w:val="00BF7002"/>
    <w:rsid w:val="00BF7316"/>
    <w:rsid w:val="00BF7A2C"/>
    <w:rsid w:val="00BF7A2D"/>
    <w:rsid w:val="00BF7DFF"/>
    <w:rsid w:val="00C002CC"/>
    <w:rsid w:val="00C00529"/>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BEE"/>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378"/>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5CF5"/>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27D3"/>
    <w:rsid w:val="00CC32FB"/>
    <w:rsid w:val="00CC3C2D"/>
    <w:rsid w:val="00CC4E96"/>
    <w:rsid w:val="00CC4F7B"/>
    <w:rsid w:val="00CC58B1"/>
    <w:rsid w:val="00CC63AD"/>
    <w:rsid w:val="00CC6481"/>
    <w:rsid w:val="00CC6BC1"/>
    <w:rsid w:val="00CC7CD8"/>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1E09"/>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4FFC"/>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BDE"/>
    <w:rsid w:val="00D57F90"/>
    <w:rsid w:val="00D60332"/>
    <w:rsid w:val="00D609C5"/>
    <w:rsid w:val="00D61424"/>
    <w:rsid w:val="00D61A37"/>
    <w:rsid w:val="00D6202C"/>
    <w:rsid w:val="00D627E2"/>
    <w:rsid w:val="00D6293D"/>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294"/>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1E1"/>
    <w:rsid w:val="00D9350A"/>
    <w:rsid w:val="00D93EC0"/>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0D"/>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6E"/>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331A"/>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10B"/>
    <w:rsid w:val="00DF69A5"/>
    <w:rsid w:val="00DF7AA4"/>
    <w:rsid w:val="00DF7ECE"/>
    <w:rsid w:val="00DF7F7D"/>
    <w:rsid w:val="00E001A0"/>
    <w:rsid w:val="00E00D3C"/>
    <w:rsid w:val="00E01CA6"/>
    <w:rsid w:val="00E027F7"/>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3E8"/>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7A5"/>
    <w:rsid w:val="00E52F41"/>
    <w:rsid w:val="00E531EA"/>
    <w:rsid w:val="00E53332"/>
    <w:rsid w:val="00E5394E"/>
    <w:rsid w:val="00E54832"/>
    <w:rsid w:val="00E54C9D"/>
    <w:rsid w:val="00E54D15"/>
    <w:rsid w:val="00E54D33"/>
    <w:rsid w:val="00E5585E"/>
    <w:rsid w:val="00E55B34"/>
    <w:rsid w:val="00E563E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9C6"/>
    <w:rsid w:val="00E73CCF"/>
    <w:rsid w:val="00E7453F"/>
    <w:rsid w:val="00E74884"/>
    <w:rsid w:val="00E7491C"/>
    <w:rsid w:val="00E749F5"/>
    <w:rsid w:val="00E75525"/>
    <w:rsid w:val="00E755B9"/>
    <w:rsid w:val="00E75A82"/>
    <w:rsid w:val="00E75B5B"/>
    <w:rsid w:val="00E760EB"/>
    <w:rsid w:val="00E76247"/>
    <w:rsid w:val="00E76376"/>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4B5F"/>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0F49"/>
    <w:rsid w:val="00EA12D0"/>
    <w:rsid w:val="00EA16E0"/>
    <w:rsid w:val="00EA2346"/>
    <w:rsid w:val="00EA2A8E"/>
    <w:rsid w:val="00EA316A"/>
    <w:rsid w:val="00EA31A5"/>
    <w:rsid w:val="00EA322E"/>
    <w:rsid w:val="00EA3252"/>
    <w:rsid w:val="00EA431B"/>
    <w:rsid w:val="00EA4C7C"/>
    <w:rsid w:val="00EA4D93"/>
    <w:rsid w:val="00EA55ED"/>
    <w:rsid w:val="00EA585F"/>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2EB"/>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48C"/>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303"/>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E7A05"/>
    <w:rsid w:val="00EF049F"/>
    <w:rsid w:val="00EF0823"/>
    <w:rsid w:val="00EF0A78"/>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16"/>
    <w:rsid w:val="00EF5990"/>
    <w:rsid w:val="00EF5E91"/>
    <w:rsid w:val="00EF6625"/>
    <w:rsid w:val="00EF68E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4F1"/>
    <w:rsid w:val="00F32548"/>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632"/>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4F4"/>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77D8B"/>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47A7"/>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0D53E045A430488ADDF73A7F76B94E" ma:contentTypeVersion="12" ma:contentTypeDescription="Create a new document." ma:contentTypeScope="" ma:versionID="e0407e0095d12494ce37ce141fc1c799">
  <xsd:schema xmlns:xsd="http://www.w3.org/2001/XMLSchema" xmlns:xs="http://www.w3.org/2001/XMLSchema" xmlns:p="http://schemas.microsoft.com/office/2006/metadata/properties" xmlns:ns3="d11b4929-7925-46d6-b537-8e1332da5b2e" targetNamespace="http://schemas.microsoft.com/office/2006/metadata/properties" ma:root="true" ma:fieldsID="a3be05a697fef2675baa1862ca80d9f3" ns3:_="">
    <xsd:import namespace="d11b4929-7925-46d6-b537-8e1332da5b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b4929-7925-46d6-b537-8e1332da5b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d11b4929-7925-46d6-b537-8e1332da5b2e" xsi:nil="true"/>
  </documentManagement>
</p:properties>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9166FA80-35BB-4F65-A517-36AE4D228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b4929-7925-46d6-b537-8e1332da5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BC9FAA-F7FE-4A8F-B096-D6CD9B60A252}">
  <ds:schemaRefs>
    <ds:schemaRef ds:uri="http://schemas.openxmlformats.org/officeDocument/2006/bibliography"/>
  </ds:schemaRefs>
</ds:datastoreItem>
</file>

<file path=customXml/itemProps4.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d11b4929-7925-46d6-b537-8e1332da5b2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9465</Words>
  <Characters>53956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63295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Neha Sarin (Digital,ISC)</cp:lastModifiedBy>
  <cp:revision>3</cp:revision>
  <cp:lastPrinted>2015-09-02T04:05:00Z</cp:lastPrinted>
  <dcterms:created xsi:type="dcterms:W3CDTF">2026-06-17T12:46:00Z</dcterms:created>
  <dcterms:modified xsi:type="dcterms:W3CDTF">2026-06-17T12:47:00Z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0x010100760D53E045A430488ADDF73A7F76B94E</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