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0C5B3" w14:textId="77777777" w:rsidR="005D5977" w:rsidRPr="00C05D7F" w:rsidRDefault="21950728" w:rsidP="005D5977">
      <w:pPr>
        <w:jc w:val="center"/>
        <w:rPr>
          <w:rFonts w:ascii="Times New Roman" w:hAnsi="Times New Roman" w:cs="Times New Roman"/>
          <w:b/>
          <w:bCs/>
        </w:rPr>
      </w:pPr>
      <w:r w:rsidRPr="00C05D7F">
        <w:rPr>
          <w:rFonts w:ascii="Times New Roman" w:hAnsi="Times New Roman" w:cs="Times New Roman"/>
          <w:b/>
          <w:bCs/>
        </w:rPr>
        <w:t>DATA PROCESSING AGREEMENT</w:t>
      </w:r>
    </w:p>
    <w:p w14:paraId="67A2C537" w14:textId="6D353E65" w:rsidR="005D5977" w:rsidRPr="00C05D7F" w:rsidRDefault="005D5977" w:rsidP="00F1161C">
      <w:pPr>
        <w:jc w:val="both"/>
        <w:rPr>
          <w:rFonts w:ascii="Times New Roman" w:hAnsi="Times New Roman" w:cs="Times New Roman"/>
        </w:rPr>
      </w:pPr>
      <w:r w:rsidRPr="00C05D7F">
        <w:rPr>
          <w:rFonts w:ascii="Times New Roman" w:hAnsi="Times New Roman" w:cs="Times New Roman"/>
        </w:rPr>
        <w:t xml:space="preserve">This Data Processing Agreement </w:t>
      </w:r>
      <w:r w:rsidR="0023450A" w:rsidRPr="00C05D7F">
        <w:rPr>
          <w:rFonts w:ascii="Times New Roman" w:hAnsi="Times New Roman" w:cs="Times New Roman"/>
        </w:rPr>
        <w:t xml:space="preserve">and its Annexes </w:t>
      </w:r>
      <w:r w:rsidRPr="00C05D7F">
        <w:rPr>
          <w:rFonts w:ascii="Times New Roman" w:hAnsi="Times New Roman" w:cs="Times New Roman"/>
        </w:rPr>
        <w:t>("</w:t>
      </w:r>
      <w:r w:rsidRPr="00C05D7F">
        <w:rPr>
          <w:rFonts w:ascii="Times New Roman" w:hAnsi="Times New Roman" w:cs="Times New Roman"/>
          <w:b/>
          <w:bCs/>
        </w:rPr>
        <w:t>DPA</w:t>
      </w:r>
      <w:r w:rsidRPr="00C05D7F">
        <w:rPr>
          <w:rFonts w:ascii="Times New Roman" w:hAnsi="Times New Roman" w:cs="Times New Roman"/>
        </w:rPr>
        <w:t xml:space="preserve">") is entered into as </w:t>
      </w:r>
      <w:r w:rsidR="00446C2C">
        <w:rPr>
          <w:rFonts w:ascii="Times New Roman" w:hAnsi="Times New Roman" w:cs="Times New Roman"/>
        </w:rPr>
        <w:t xml:space="preserve">of </w:t>
      </w:r>
      <w:r w:rsidR="00446C2C" w:rsidRPr="00446C2C">
        <w:rPr>
          <w:rFonts w:ascii="Times New Roman" w:hAnsi="Times New Roman" w:cs="Times New Roman"/>
        </w:rPr>
        <w:t>19-03-26</w:t>
      </w:r>
      <w:r w:rsidRPr="00446C2C">
        <w:rPr>
          <w:rFonts w:ascii="Times New Roman" w:hAnsi="Times New Roman" w:cs="Times New Roman"/>
        </w:rPr>
        <w:t>,</w:t>
      </w:r>
      <w:r w:rsidRPr="00C05D7F">
        <w:rPr>
          <w:rFonts w:ascii="Times New Roman" w:hAnsi="Times New Roman" w:cs="Times New Roman"/>
        </w:rPr>
        <w:t xml:space="preserve"> </w:t>
      </w:r>
      <w:r w:rsidR="00515C6A" w:rsidRPr="00C05D7F">
        <w:rPr>
          <w:rFonts w:ascii="Times New Roman" w:hAnsi="Times New Roman" w:cs="Times New Roman"/>
        </w:rPr>
        <w:t>and shall be in f</w:t>
      </w:r>
      <w:r w:rsidR="001A679B" w:rsidRPr="00C05D7F">
        <w:rPr>
          <w:rFonts w:ascii="Times New Roman" w:hAnsi="Times New Roman" w:cs="Times New Roman"/>
        </w:rPr>
        <w:t xml:space="preserve">orce from </w:t>
      </w:r>
      <w:r w:rsidR="00446C2C">
        <w:rPr>
          <w:rFonts w:ascii="Times New Roman" w:hAnsi="Times New Roman" w:cs="Times New Roman"/>
        </w:rPr>
        <w:t xml:space="preserve">19-03-2026 </w:t>
      </w:r>
      <w:r w:rsidRPr="00C05D7F">
        <w:rPr>
          <w:rFonts w:ascii="Times New Roman" w:hAnsi="Times New Roman" w:cs="Times New Roman"/>
        </w:rPr>
        <w:t>(the "</w:t>
      </w:r>
      <w:r w:rsidR="00515C6A" w:rsidRPr="00C05D7F">
        <w:rPr>
          <w:rFonts w:ascii="Times New Roman" w:hAnsi="Times New Roman" w:cs="Times New Roman"/>
          <w:b/>
          <w:bCs/>
        </w:rPr>
        <w:t xml:space="preserve">DPA </w:t>
      </w:r>
      <w:r w:rsidRPr="00C05D7F">
        <w:rPr>
          <w:rFonts w:ascii="Times New Roman" w:hAnsi="Times New Roman" w:cs="Times New Roman"/>
          <w:b/>
          <w:bCs/>
        </w:rPr>
        <w:t>Effective Date</w:t>
      </w:r>
      <w:r w:rsidRPr="00C05D7F">
        <w:rPr>
          <w:rFonts w:ascii="Times New Roman" w:hAnsi="Times New Roman" w:cs="Times New Roman"/>
        </w:rPr>
        <w:t>") by and between:</w:t>
      </w:r>
    </w:p>
    <w:p w14:paraId="6A74BDB9" w14:textId="3CF6D9C1" w:rsidR="005D5977" w:rsidRPr="00C05D7F" w:rsidRDefault="21950728" w:rsidP="00FD5D62">
      <w:pPr>
        <w:numPr>
          <w:ilvl w:val="0"/>
          <w:numId w:val="7"/>
        </w:numPr>
        <w:jc w:val="both"/>
        <w:rPr>
          <w:rFonts w:ascii="Times New Roman" w:hAnsi="Times New Roman" w:cs="Times New Roman"/>
        </w:rPr>
      </w:pPr>
      <w:r w:rsidRPr="00C05D7F">
        <w:rPr>
          <w:rFonts w:ascii="Times New Roman" w:hAnsi="Times New Roman" w:cs="Times New Roman"/>
        </w:rPr>
        <w:t xml:space="preserve"> </w:t>
      </w:r>
      <w:r w:rsidR="00CF1BF9" w:rsidRPr="00C05D7F">
        <w:rPr>
          <w:rFonts w:ascii="Times New Roman" w:hAnsi="Times New Roman" w:cs="Times New Roman"/>
        </w:rPr>
        <w:t>InterGlobe Aviation Limited</w:t>
      </w:r>
      <w:r w:rsidRPr="00C05D7F">
        <w:rPr>
          <w:rFonts w:ascii="Times New Roman" w:hAnsi="Times New Roman" w:cs="Times New Roman"/>
        </w:rPr>
        <w:t xml:space="preserve">, a company registered under the laws of </w:t>
      </w:r>
      <w:r w:rsidR="00CF1BF9" w:rsidRPr="00C05D7F">
        <w:rPr>
          <w:rFonts w:ascii="Times New Roman" w:hAnsi="Times New Roman" w:cs="Times New Roman"/>
        </w:rPr>
        <w:t>India</w:t>
      </w:r>
      <w:r w:rsidRPr="00C05D7F">
        <w:rPr>
          <w:rFonts w:ascii="Times New Roman" w:hAnsi="Times New Roman" w:cs="Times New Roman"/>
        </w:rPr>
        <w:t xml:space="preserve">, with its registered office at </w:t>
      </w:r>
      <w:r w:rsidR="003C6B4F" w:rsidRPr="00C05D7F">
        <w:rPr>
          <w:rFonts w:ascii="Times New Roman" w:hAnsi="Times New Roman" w:cs="Times New Roman"/>
          <w:lang w:val="en-AU"/>
        </w:rPr>
        <w:t>Upper Ground Floor, Thapar House, Gate No. 2, Western Wing, 124 Janpath, New Delhi 110001,</w:t>
      </w:r>
      <w:r w:rsidR="00A87723" w:rsidRPr="00C05D7F">
        <w:rPr>
          <w:rFonts w:ascii="Times New Roman" w:hAnsi="Times New Roman" w:cs="Times New Roman"/>
          <w:lang w:val="en-AU"/>
        </w:rPr>
        <w:t xml:space="preserve"> </w:t>
      </w:r>
      <w:r w:rsidR="003C6B4F" w:rsidRPr="00C05D7F">
        <w:rPr>
          <w:rFonts w:ascii="Times New Roman" w:hAnsi="Times New Roman" w:cs="Times New Roman"/>
          <w:lang w:val="en-AU"/>
        </w:rPr>
        <w:t>India</w:t>
      </w:r>
      <w:r w:rsidRPr="00C05D7F">
        <w:rPr>
          <w:rFonts w:ascii="Times New Roman" w:hAnsi="Times New Roman" w:cs="Times New Roman"/>
        </w:rPr>
        <w:t xml:space="preserve">, hereinafter referred to as </w:t>
      </w:r>
      <w:r w:rsidR="006E0C6A" w:rsidRPr="00C05D7F">
        <w:rPr>
          <w:rFonts w:ascii="Times New Roman" w:hAnsi="Times New Roman" w:cs="Times New Roman"/>
        </w:rPr>
        <w:t>“</w:t>
      </w:r>
      <w:r w:rsidR="00125C51" w:rsidRPr="00C05D7F">
        <w:rPr>
          <w:rFonts w:ascii="Times New Roman" w:hAnsi="Times New Roman" w:cs="Times New Roman"/>
          <w:b/>
          <w:bCs/>
        </w:rPr>
        <w:t>IndiGo</w:t>
      </w:r>
      <w:r w:rsidR="006E0C6A" w:rsidRPr="00C05D7F">
        <w:rPr>
          <w:rFonts w:ascii="Times New Roman" w:hAnsi="Times New Roman" w:cs="Times New Roman"/>
        </w:rPr>
        <w:t xml:space="preserve">” or </w:t>
      </w:r>
      <w:r w:rsidRPr="00C05D7F">
        <w:rPr>
          <w:rFonts w:ascii="Times New Roman" w:hAnsi="Times New Roman" w:cs="Times New Roman"/>
        </w:rPr>
        <w:t>"</w:t>
      </w:r>
      <w:r w:rsidRPr="00C05D7F">
        <w:rPr>
          <w:rFonts w:ascii="Times New Roman" w:hAnsi="Times New Roman" w:cs="Times New Roman"/>
          <w:b/>
          <w:bCs/>
        </w:rPr>
        <w:t xml:space="preserve"> Controller</w:t>
      </w:r>
      <w:r w:rsidRPr="00C05D7F">
        <w:rPr>
          <w:rFonts w:ascii="Times New Roman" w:hAnsi="Times New Roman" w:cs="Times New Roman"/>
        </w:rPr>
        <w:t>"</w:t>
      </w:r>
    </w:p>
    <w:p w14:paraId="18FAD2C0" w14:textId="28DA908F" w:rsidR="001B4150" w:rsidRPr="00C05D7F" w:rsidRDefault="001B4150" w:rsidP="00F1161C">
      <w:pPr>
        <w:ind w:left="720"/>
        <w:jc w:val="both"/>
        <w:rPr>
          <w:rFonts w:ascii="Times New Roman" w:hAnsi="Times New Roman" w:cs="Times New Roman"/>
        </w:rPr>
      </w:pPr>
      <w:r w:rsidRPr="00C05D7F">
        <w:rPr>
          <w:rFonts w:ascii="Times New Roman" w:hAnsi="Times New Roman" w:cs="Times New Roman"/>
        </w:rPr>
        <w:t>and</w:t>
      </w:r>
    </w:p>
    <w:p w14:paraId="1B9F64E2" w14:textId="4A5F5C02" w:rsidR="005D5977" w:rsidRPr="00C05D7F" w:rsidRDefault="21950728" w:rsidP="00F1161C">
      <w:pPr>
        <w:numPr>
          <w:ilvl w:val="0"/>
          <w:numId w:val="7"/>
        </w:numPr>
        <w:jc w:val="both"/>
        <w:rPr>
          <w:rFonts w:ascii="Times New Roman" w:hAnsi="Times New Roman" w:cs="Times New Roman"/>
        </w:rPr>
      </w:pPr>
      <w:r w:rsidRPr="00C05D7F">
        <w:rPr>
          <w:rFonts w:ascii="Times New Roman" w:hAnsi="Times New Roman" w:cs="Times New Roman"/>
        </w:rPr>
        <w:t xml:space="preserve"> </w:t>
      </w:r>
      <w:r w:rsidR="00446C2C" w:rsidRPr="00446C2C">
        <w:rPr>
          <w:rFonts w:ascii="Times New Roman" w:hAnsi="Times New Roman" w:cs="Times New Roman"/>
        </w:rPr>
        <w:t>Larks Learning Pvt Ltd</w:t>
      </w:r>
      <w:r w:rsidRPr="00C05D7F">
        <w:rPr>
          <w:rFonts w:ascii="Times New Roman" w:hAnsi="Times New Roman" w:cs="Times New Roman"/>
        </w:rPr>
        <w:t xml:space="preserve">, a company registered under the laws of </w:t>
      </w:r>
      <w:r w:rsidR="00446C2C">
        <w:rPr>
          <w:rFonts w:ascii="Times New Roman" w:hAnsi="Times New Roman" w:cs="Times New Roman"/>
        </w:rPr>
        <w:t>India</w:t>
      </w:r>
      <w:r w:rsidRPr="00C05D7F">
        <w:rPr>
          <w:rFonts w:ascii="Times New Roman" w:hAnsi="Times New Roman" w:cs="Times New Roman"/>
        </w:rPr>
        <w:t xml:space="preserve">, with its registered office at </w:t>
      </w:r>
      <w:commentRangeStart w:id="0"/>
      <w:r w:rsidRPr="00C05D7F">
        <w:rPr>
          <w:rFonts w:ascii="Times New Roman" w:hAnsi="Times New Roman" w:cs="Times New Roman"/>
        </w:rPr>
        <w:t>[</w:t>
      </w:r>
      <w:r w:rsidRPr="00C05D7F">
        <w:rPr>
          <w:rFonts w:ascii="Times New Roman" w:hAnsi="Times New Roman" w:cs="Times New Roman"/>
          <w:highlight w:val="yellow"/>
        </w:rPr>
        <w:t>Address]</w:t>
      </w:r>
      <w:commentRangeEnd w:id="0"/>
      <w:r w:rsidR="00446C2C">
        <w:rPr>
          <w:rStyle w:val="CommentReference"/>
        </w:rPr>
        <w:commentReference w:id="0"/>
      </w:r>
      <w:r w:rsidRPr="00C05D7F">
        <w:rPr>
          <w:rFonts w:ascii="Times New Roman" w:hAnsi="Times New Roman" w:cs="Times New Roman"/>
        </w:rPr>
        <w:t>, hereinafter referred to as the "</w:t>
      </w:r>
      <w:r w:rsidRPr="00C05D7F">
        <w:rPr>
          <w:rFonts w:ascii="Times New Roman" w:hAnsi="Times New Roman" w:cs="Times New Roman"/>
          <w:b/>
          <w:bCs/>
        </w:rPr>
        <w:t xml:space="preserve"> Processor</w:t>
      </w:r>
      <w:r w:rsidRPr="00C05D7F">
        <w:rPr>
          <w:rFonts w:ascii="Times New Roman" w:hAnsi="Times New Roman" w:cs="Times New Roman"/>
        </w:rPr>
        <w:t>"</w:t>
      </w:r>
    </w:p>
    <w:p w14:paraId="7FE69A06" w14:textId="698E4D95" w:rsidR="00F35BC0" w:rsidRPr="00C05D7F" w:rsidRDefault="00F35BC0">
      <w:pPr>
        <w:jc w:val="both"/>
        <w:rPr>
          <w:rFonts w:ascii="Times New Roman" w:hAnsi="Times New Roman" w:cs="Times New Roman"/>
        </w:rPr>
      </w:pPr>
      <w:r w:rsidRPr="00C05D7F">
        <w:rPr>
          <w:rFonts w:ascii="Times New Roman" w:hAnsi="Times New Roman" w:cs="Times New Roman"/>
        </w:rPr>
        <w:t>a</w:t>
      </w:r>
      <w:r w:rsidR="00553E07" w:rsidRPr="00C05D7F">
        <w:rPr>
          <w:rFonts w:ascii="Times New Roman" w:hAnsi="Times New Roman" w:cs="Times New Roman"/>
        </w:rPr>
        <w:t xml:space="preserve">nd forms </w:t>
      </w:r>
      <w:r w:rsidRPr="00C05D7F">
        <w:rPr>
          <w:rFonts w:ascii="Times New Roman" w:hAnsi="Times New Roman" w:cs="Times New Roman"/>
        </w:rPr>
        <w:t xml:space="preserve">part of the </w:t>
      </w:r>
      <w:r w:rsidR="00BA5194" w:rsidRPr="00C05D7F">
        <w:rPr>
          <w:rFonts w:ascii="Times New Roman" w:hAnsi="Times New Roman" w:cs="Times New Roman"/>
        </w:rPr>
        <w:t>[</w:t>
      </w:r>
      <w:r w:rsidRPr="00C05D7F">
        <w:rPr>
          <w:rFonts w:ascii="Times New Roman" w:hAnsi="Times New Roman" w:cs="Times New Roman"/>
          <w:highlight w:val="yellow"/>
        </w:rPr>
        <w:t>Agreement</w:t>
      </w:r>
      <w:r w:rsidR="00BA5194" w:rsidRPr="00C05D7F">
        <w:rPr>
          <w:rFonts w:ascii="Times New Roman" w:hAnsi="Times New Roman" w:cs="Times New Roman"/>
        </w:rPr>
        <w:t xml:space="preserve">] </w:t>
      </w:r>
      <w:r w:rsidRPr="00C05D7F">
        <w:rPr>
          <w:rFonts w:ascii="Times New Roman" w:hAnsi="Times New Roman" w:cs="Times New Roman"/>
        </w:rPr>
        <w:t xml:space="preserve">dated </w:t>
      </w:r>
      <w:commentRangeStart w:id="1"/>
      <w:r w:rsidRPr="00C05D7F">
        <w:rPr>
          <w:rFonts w:ascii="Times New Roman" w:hAnsi="Times New Roman" w:cs="Times New Roman"/>
          <w:highlight w:val="yellow"/>
        </w:rPr>
        <w:t>____</w:t>
      </w:r>
      <w:r w:rsidR="00EA792B">
        <w:rPr>
          <w:rFonts w:ascii="Times New Roman" w:hAnsi="Times New Roman" w:cs="Times New Roman"/>
        </w:rPr>
        <w:t xml:space="preserve"> </w:t>
      </w:r>
      <w:commentRangeEnd w:id="1"/>
      <w:r w:rsidR="00446C2C">
        <w:rPr>
          <w:rStyle w:val="CommentReference"/>
        </w:rPr>
        <w:commentReference w:id="1"/>
      </w:r>
      <w:r w:rsidR="00EA792B">
        <w:rPr>
          <w:rFonts w:ascii="Times New Roman" w:hAnsi="Times New Roman" w:cs="Times New Roman"/>
        </w:rPr>
        <w:t>(</w:t>
      </w:r>
      <w:r w:rsidR="00EA792B" w:rsidRPr="00EA792B">
        <w:rPr>
          <w:rFonts w:ascii="Times New Roman" w:hAnsi="Times New Roman" w:cs="Times New Roman"/>
          <w:b/>
          <w:bCs/>
        </w:rPr>
        <w:t>“Agreement”</w:t>
      </w:r>
      <w:r w:rsidR="00EA792B">
        <w:rPr>
          <w:rFonts w:ascii="Times New Roman" w:hAnsi="Times New Roman" w:cs="Times New Roman"/>
        </w:rPr>
        <w:t>).</w:t>
      </w:r>
    </w:p>
    <w:p w14:paraId="4CEE038C" w14:textId="3F02B31C" w:rsidR="005D5977" w:rsidRPr="00C05D7F" w:rsidRDefault="005D5977" w:rsidP="00F1161C">
      <w:pPr>
        <w:jc w:val="both"/>
        <w:rPr>
          <w:rFonts w:ascii="Times New Roman" w:hAnsi="Times New Roman" w:cs="Times New Roman"/>
        </w:rPr>
      </w:pPr>
      <w:r w:rsidRPr="00C05D7F">
        <w:rPr>
          <w:rFonts w:ascii="Times New Roman" w:hAnsi="Times New Roman" w:cs="Times New Roman"/>
        </w:rPr>
        <w:t>(</w:t>
      </w:r>
      <w:r w:rsidR="00F014E3" w:rsidRPr="00C05D7F">
        <w:rPr>
          <w:rFonts w:ascii="Times New Roman" w:hAnsi="Times New Roman" w:cs="Times New Roman"/>
        </w:rPr>
        <w:t xml:space="preserve">wherever the context so applies, </w:t>
      </w:r>
      <w:r w:rsidR="00F014E3" w:rsidRPr="00C05D7F">
        <w:rPr>
          <w:rFonts w:ascii="Times New Roman" w:hAnsi="Times New Roman" w:cs="Times New Roman"/>
          <w:b/>
          <w:bCs/>
        </w:rPr>
        <w:t>Controller</w:t>
      </w:r>
      <w:r w:rsidR="00F014E3" w:rsidRPr="00C05D7F">
        <w:rPr>
          <w:rFonts w:ascii="Times New Roman" w:hAnsi="Times New Roman" w:cs="Times New Roman"/>
        </w:rPr>
        <w:t xml:space="preserve"> and </w:t>
      </w:r>
      <w:r w:rsidR="00F014E3" w:rsidRPr="00C05D7F">
        <w:rPr>
          <w:rFonts w:ascii="Times New Roman" w:hAnsi="Times New Roman" w:cs="Times New Roman"/>
          <w:b/>
          <w:bCs/>
        </w:rPr>
        <w:t>Processor</w:t>
      </w:r>
      <w:r w:rsidR="00F014E3" w:rsidRPr="00C05D7F">
        <w:rPr>
          <w:rFonts w:ascii="Times New Roman" w:hAnsi="Times New Roman" w:cs="Times New Roman"/>
        </w:rPr>
        <w:t xml:space="preserve"> </w:t>
      </w:r>
      <w:r w:rsidR="00D274F6" w:rsidRPr="00C05D7F">
        <w:rPr>
          <w:rFonts w:ascii="Times New Roman" w:hAnsi="Times New Roman" w:cs="Times New Roman"/>
        </w:rPr>
        <w:t xml:space="preserve">are </w:t>
      </w:r>
      <w:r w:rsidR="00F014E3" w:rsidRPr="00C05D7F">
        <w:rPr>
          <w:rFonts w:ascii="Times New Roman" w:hAnsi="Times New Roman" w:cs="Times New Roman"/>
        </w:rPr>
        <w:t>individually referred to as a “</w:t>
      </w:r>
      <w:r w:rsidR="00F014E3" w:rsidRPr="00C05D7F">
        <w:rPr>
          <w:rFonts w:ascii="Times New Roman" w:hAnsi="Times New Roman" w:cs="Times New Roman"/>
          <w:b/>
          <w:bCs/>
        </w:rPr>
        <w:t>Party</w:t>
      </w:r>
      <w:r w:rsidR="00F014E3" w:rsidRPr="00C05D7F">
        <w:rPr>
          <w:rFonts w:ascii="Times New Roman" w:hAnsi="Times New Roman" w:cs="Times New Roman"/>
        </w:rPr>
        <w:t xml:space="preserve">” and </w:t>
      </w:r>
      <w:r w:rsidRPr="00C05D7F">
        <w:rPr>
          <w:rFonts w:ascii="Times New Roman" w:hAnsi="Times New Roman" w:cs="Times New Roman"/>
        </w:rPr>
        <w:t>collectively referred to as the "</w:t>
      </w:r>
      <w:r w:rsidRPr="00C05D7F">
        <w:rPr>
          <w:rFonts w:ascii="Times New Roman" w:hAnsi="Times New Roman" w:cs="Times New Roman"/>
          <w:b/>
          <w:bCs/>
        </w:rPr>
        <w:t>Parties</w:t>
      </w:r>
      <w:r w:rsidRPr="00C05D7F">
        <w:rPr>
          <w:rFonts w:ascii="Times New Roman" w:hAnsi="Times New Roman" w:cs="Times New Roman"/>
        </w:rPr>
        <w:t>").</w:t>
      </w:r>
    </w:p>
    <w:p w14:paraId="1885271A" w14:textId="2E5A57CD" w:rsidR="005D5DD2" w:rsidRPr="00C05D7F" w:rsidRDefault="00160D1E" w:rsidP="005D5DD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rPr>
      </w:pPr>
      <w:r w:rsidRPr="00C05D7F">
        <w:rPr>
          <w:rFonts w:ascii="Times New Roman" w:eastAsia="Times New Roman" w:hAnsi="Times New Roman" w:cs="Times New Roman"/>
          <w:color w:val="000000"/>
          <w:sz w:val="21"/>
          <w:szCs w:val="21"/>
        </w:rPr>
        <w:t xml:space="preserve">WHEREAS: </w:t>
      </w:r>
    </w:p>
    <w:p w14:paraId="620AFCB5" w14:textId="5FDFF8D8" w:rsidR="005D5977" w:rsidRPr="00C05D7F" w:rsidRDefault="00160D1E" w:rsidP="00F1161C">
      <w:pPr>
        <w:tabs>
          <w:tab w:val="left" w:pos="720"/>
        </w:tabs>
        <w:ind w:left="720" w:hanging="720"/>
        <w:jc w:val="both"/>
        <w:rPr>
          <w:rFonts w:ascii="Times New Roman" w:hAnsi="Times New Roman" w:cs="Times New Roman"/>
        </w:rPr>
      </w:pPr>
      <w:r w:rsidRPr="00C05D7F">
        <w:rPr>
          <w:rFonts w:ascii="Times New Roman" w:hAnsi="Times New Roman" w:cs="Times New Roman"/>
        </w:rPr>
        <w:t>A.</w:t>
      </w:r>
      <w:r w:rsidRPr="00C05D7F">
        <w:rPr>
          <w:rFonts w:ascii="Times New Roman" w:hAnsi="Times New Roman" w:cs="Times New Roman"/>
        </w:rPr>
        <w:tab/>
      </w:r>
      <w:r w:rsidR="21950728" w:rsidRPr="00C05D7F">
        <w:rPr>
          <w:rFonts w:ascii="Times New Roman" w:hAnsi="Times New Roman" w:cs="Times New Roman"/>
        </w:rPr>
        <w:t xml:space="preserve">Controller and Processor have entered into </w:t>
      </w:r>
      <w:r w:rsidR="00C80FA7">
        <w:rPr>
          <w:rFonts w:ascii="Times New Roman" w:hAnsi="Times New Roman" w:cs="Times New Roman"/>
        </w:rPr>
        <w:t>the Agreement</w:t>
      </w:r>
      <w:r w:rsidR="21950728" w:rsidRPr="00C05D7F">
        <w:rPr>
          <w:rFonts w:ascii="Times New Roman" w:hAnsi="Times New Roman" w:cs="Times New Roman"/>
        </w:rPr>
        <w:t xml:space="preserve"> for the provision of servi</w:t>
      </w:r>
      <w:r w:rsidR="00C80FA7">
        <w:rPr>
          <w:rFonts w:ascii="Times New Roman" w:hAnsi="Times New Roman" w:cs="Times New Roman"/>
        </w:rPr>
        <w:t>ces</w:t>
      </w:r>
      <w:r w:rsidR="21950728" w:rsidRPr="00C05D7F">
        <w:rPr>
          <w:rFonts w:ascii="Times New Roman" w:hAnsi="Times New Roman" w:cs="Times New Roman"/>
        </w:rPr>
        <w:t xml:space="preserve"> which requires the processing of </w:t>
      </w:r>
      <w:r w:rsidR="00004888" w:rsidRPr="00C05D7F">
        <w:rPr>
          <w:rFonts w:ascii="Times New Roman" w:hAnsi="Times New Roman" w:cs="Times New Roman"/>
        </w:rPr>
        <w:t>P</w:t>
      </w:r>
      <w:r w:rsidR="21950728" w:rsidRPr="00C05D7F">
        <w:rPr>
          <w:rFonts w:ascii="Times New Roman" w:hAnsi="Times New Roman" w:cs="Times New Roman"/>
        </w:rPr>
        <w:t xml:space="preserve">ersonal </w:t>
      </w:r>
      <w:r w:rsidR="00004888" w:rsidRPr="00C05D7F">
        <w:rPr>
          <w:rFonts w:ascii="Times New Roman" w:hAnsi="Times New Roman" w:cs="Times New Roman"/>
        </w:rPr>
        <w:t>D</w:t>
      </w:r>
      <w:r w:rsidR="21950728" w:rsidRPr="00C05D7F">
        <w:rPr>
          <w:rFonts w:ascii="Times New Roman" w:hAnsi="Times New Roman" w:cs="Times New Roman"/>
        </w:rPr>
        <w:t>ata;</w:t>
      </w:r>
    </w:p>
    <w:p w14:paraId="0697C2CF" w14:textId="26CE0201" w:rsidR="00444698" w:rsidRPr="00C05D7F" w:rsidRDefault="00160D1E" w:rsidP="00975317">
      <w:pPr>
        <w:ind w:left="720" w:hanging="720"/>
        <w:jc w:val="both"/>
        <w:rPr>
          <w:rFonts w:ascii="Times New Roman" w:hAnsi="Times New Roman" w:cs="Times New Roman"/>
        </w:rPr>
      </w:pPr>
      <w:r w:rsidRPr="00C05D7F">
        <w:rPr>
          <w:rFonts w:ascii="Times New Roman" w:hAnsi="Times New Roman" w:cs="Times New Roman"/>
        </w:rPr>
        <w:t>B.</w:t>
      </w:r>
      <w:r w:rsidRPr="00C05D7F">
        <w:rPr>
          <w:rFonts w:ascii="Times New Roman" w:hAnsi="Times New Roman" w:cs="Times New Roman"/>
        </w:rPr>
        <w:tab/>
      </w:r>
      <w:r w:rsidR="21950728" w:rsidRPr="00C05D7F">
        <w:rPr>
          <w:rFonts w:ascii="Times New Roman" w:hAnsi="Times New Roman" w:cs="Times New Roman"/>
        </w:rPr>
        <w:t xml:space="preserve"> </w:t>
      </w:r>
      <w:r w:rsidR="00975317" w:rsidRPr="00C05D7F">
        <w:rPr>
          <w:rFonts w:ascii="Times New Roman" w:hAnsi="Times New Roman" w:cs="Times New Roman"/>
        </w:rPr>
        <w:t>B</w:t>
      </w:r>
      <w:r w:rsidR="005D5977" w:rsidRPr="00C05D7F">
        <w:rPr>
          <w:rFonts w:ascii="Times New Roman" w:hAnsi="Times New Roman" w:cs="Times New Roman"/>
        </w:rPr>
        <w:t xml:space="preserve">oth Parties acknowledge the importance of compliance with </w:t>
      </w:r>
      <w:r w:rsidR="00800058" w:rsidRPr="00C05D7F">
        <w:rPr>
          <w:rFonts w:ascii="Times New Roman" w:hAnsi="Times New Roman" w:cs="Times New Roman"/>
        </w:rPr>
        <w:t xml:space="preserve">Applicable </w:t>
      </w:r>
      <w:r w:rsidR="00004888" w:rsidRPr="00C05D7F">
        <w:rPr>
          <w:rFonts w:ascii="Times New Roman" w:hAnsi="Times New Roman" w:cs="Times New Roman"/>
        </w:rPr>
        <w:t xml:space="preserve">Data </w:t>
      </w:r>
      <w:r w:rsidR="0073708C" w:rsidRPr="0073708C">
        <w:rPr>
          <w:rFonts w:ascii="Times New Roman" w:hAnsi="Times New Roman" w:cs="Times New Roman"/>
        </w:rPr>
        <w:t>Protection</w:t>
      </w:r>
      <w:r w:rsidR="0073708C" w:rsidRPr="000A5925">
        <w:rPr>
          <w:rFonts w:ascii="Times New Roman" w:hAnsi="Times New Roman" w:cs="Times New Roman"/>
          <w:b/>
          <w:bCs/>
        </w:rPr>
        <w:t xml:space="preserve"> </w:t>
      </w:r>
      <w:r w:rsidR="00800058" w:rsidRPr="00C05D7F">
        <w:rPr>
          <w:rFonts w:ascii="Times New Roman" w:hAnsi="Times New Roman" w:cs="Times New Roman"/>
        </w:rPr>
        <w:t>Laws</w:t>
      </w:r>
      <w:r w:rsidR="00444698" w:rsidRPr="00C05D7F">
        <w:rPr>
          <w:rFonts w:ascii="Times New Roman" w:hAnsi="Times New Roman" w:cs="Times New Roman"/>
        </w:rPr>
        <w:t>.</w:t>
      </w:r>
    </w:p>
    <w:p w14:paraId="325C0BA9" w14:textId="2DE1CB88" w:rsidR="00E31515" w:rsidRPr="00C05D7F" w:rsidRDefault="00004888" w:rsidP="00F1161C">
      <w:pPr>
        <w:ind w:left="720" w:hanging="720"/>
        <w:jc w:val="both"/>
        <w:rPr>
          <w:rFonts w:ascii="Times New Roman" w:hAnsi="Times New Roman" w:cs="Times New Roman"/>
        </w:rPr>
      </w:pPr>
      <w:r w:rsidRPr="00C05D7F">
        <w:rPr>
          <w:rFonts w:ascii="Times New Roman" w:hAnsi="Times New Roman" w:cs="Times New Roman"/>
        </w:rPr>
        <w:t>C</w:t>
      </w:r>
      <w:r w:rsidR="0086264F" w:rsidRPr="00C05D7F">
        <w:rPr>
          <w:rFonts w:ascii="Times New Roman" w:hAnsi="Times New Roman" w:cs="Times New Roman"/>
        </w:rPr>
        <w:t>.</w:t>
      </w:r>
      <w:r w:rsidR="0086264F" w:rsidRPr="00C05D7F">
        <w:rPr>
          <w:rFonts w:ascii="Times New Roman" w:hAnsi="Times New Roman" w:cs="Times New Roman"/>
        </w:rPr>
        <w:tab/>
      </w:r>
      <w:r w:rsidR="003233C6" w:rsidRPr="00C05D7F">
        <w:rPr>
          <w:rFonts w:ascii="Times New Roman" w:hAnsi="Times New Roman" w:cs="Times New Roman"/>
        </w:rPr>
        <w:t xml:space="preserve">The </w:t>
      </w:r>
      <w:r w:rsidR="00CB2A0A" w:rsidRPr="00C05D7F">
        <w:rPr>
          <w:rFonts w:ascii="Times New Roman" w:hAnsi="Times New Roman" w:cs="Times New Roman"/>
        </w:rPr>
        <w:t xml:space="preserve">Parties </w:t>
      </w:r>
      <w:r w:rsidR="00082E2D" w:rsidRPr="00C05D7F">
        <w:rPr>
          <w:rFonts w:ascii="Times New Roman" w:hAnsi="Times New Roman" w:cs="Times New Roman"/>
        </w:rPr>
        <w:t>seek to</w:t>
      </w:r>
      <w:r w:rsidR="00444698" w:rsidRPr="00C05D7F">
        <w:rPr>
          <w:rFonts w:ascii="Times New Roman" w:hAnsi="Times New Roman" w:cs="Times New Roman"/>
        </w:rPr>
        <w:t xml:space="preserve"> enter into </w:t>
      </w:r>
      <w:r w:rsidR="00F9116B" w:rsidRPr="00C05D7F">
        <w:rPr>
          <w:rFonts w:ascii="Times New Roman" w:hAnsi="Times New Roman" w:cs="Times New Roman"/>
        </w:rPr>
        <w:t xml:space="preserve">this </w:t>
      </w:r>
      <w:r w:rsidR="00082E2D" w:rsidRPr="00C05D7F">
        <w:rPr>
          <w:rFonts w:ascii="Times New Roman" w:hAnsi="Times New Roman" w:cs="Times New Roman"/>
        </w:rPr>
        <w:t>data processing agreement that complies with the requirements of the current legal framework in relation to</w:t>
      </w:r>
      <w:r w:rsidR="0034303A" w:rsidRPr="00C05D7F">
        <w:rPr>
          <w:rFonts w:ascii="Times New Roman" w:hAnsi="Times New Roman" w:cs="Times New Roman"/>
        </w:rPr>
        <w:t xml:space="preserve"> the processing of P</w:t>
      </w:r>
      <w:r w:rsidR="00F9116B" w:rsidRPr="00C05D7F">
        <w:rPr>
          <w:rFonts w:ascii="Times New Roman" w:hAnsi="Times New Roman" w:cs="Times New Roman"/>
        </w:rPr>
        <w:t xml:space="preserve">ersonal </w:t>
      </w:r>
      <w:r w:rsidR="00D57A90" w:rsidRPr="00C05D7F">
        <w:rPr>
          <w:rFonts w:ascii="Times New Roman" w:hAnsi="Times New Roman" w:cs="Times New Roman"/>
        </w:rPr>
        <w:t>D</w:t>
      </w:r>
      <w:r w:rsidR="00082E2D" w:rsidRPr="00C05D7F">
        <w:rPr>
          <w:rFonts w:ascii="Times New Roman" w:hAnsi="Times New Roman" w:cs="Times New Roman"/>
        </w:rPr>
        <w:t xml:space="preserve">ata </w:t>
      </w:r>
      <w:r w:rsidR="00A37025" w:rsidRPr="00C05D7F">
        <w:rPr>
          <w:rFonts w:ascii="Times New Roman" w:hAnsi="Times New Roman" w:cs="Times New Roman"/>
        </w:rPr>
        <w:t xml:space="preserve">and </w:t>
      </w:r>
      <w:r w:rsidR="00E31515" w:rsidRPr="00C05D7F">
        <w:rPr>
          <w:rFonts w:ascii="Times New Roman" w:hAnsi="Times New Roman" w:cs="Times New Roman"/>
        </w:rPr>
        <w:t xml:space="preserve">to lay down their </w:t>
      </w:r>
      <w:r w:rsidR="00F9116B" w:rsidRPr="00C05D7F">
        <w:rPr>
          <w:rFonts w:ascii="Times New Roman" w:hAnsi="Times New Roman" w:cs="Times New Roman"/>
        </w:rPr>
        <w:t xml:space="preserve">respective </w:t>
      </w:r>
      <w:r w:rsidR="00E31515" w:rsidRPr="00C05D7F">
        <w:rPr>
          <w:rFonts w:ascii="Times New Roman" w:hAnsi="Times New Roman" w:cs="Times New Roman"/>
        </w:rPr>
        <w:t>rights and obligations.</w:t>
      </w:r>
    </w:p>
    <w:p w14:paraId="5DBBCC1F" w14:textId="77777777" w:rsidR="005D5977" w:rsidRPr="00C05D7F" w:rsidRDefault="005D5977" w:rsidP="00F1161C">
      <w:pPr>
        <w:jc w:val="both"/>
        <w:rPr>
          <w:rFonts w:ascii="Times New Roman" w:hAnsi="Times New Roman" w:cs="Times New Roman"/>
        </w:rPr>
      </w:pPr>
      <w:r w:rsidRPr="00C05D7F">
        <w:rPr>
          <w:rFonts w:ascii="Times New Roman" w:hAnsi="Times New Roman" w:cs="Times New Roman"/>
          <w:b/>
          <w:bCs/>
        </w:rPr>
        <w:t>NOW, THEREFORE</w:t>
      </w:r>
      <w:r w:rsidRPr="00C05D7F">
        <w:rPr>
          <w:rFonts w:ascii="Times New Roman" w:hAnsi="Times New Roman" w:cs="Times New Roman"/>
        </w:rPr>
        <w:t>, the Parties hereby agree as follows:</w:t>
      </w:r>
    </w:p>
    <w:p w14:paraId="35A85EDE" w14:textId="4A49FD04" w:rsidR="0093720F" w:rsidRPr="00C05D7F" w:rsidRDefault="005D5977">
      <w:pPr>
        <w:jc w:val="both"/>
        <w:rPr>
          <w:rFonts w:ascii="Times New Roman" w:hAnsi="Times New Roman" w:cs="Times New Roman"/>
          <w:b/>
          <w:bCs/>
        </w:rPr>
      </w:pPr>
      <w:r w:rsidRPr="00C05D7F">
        <w:rPr>
          <w:rFonts w:ascii="Times New Roman" w:hAnsi="Times New Roman" w:cs="Times New Roman"/>
          <w:b/>
          <w:bCs/>
        </w:rPr>
        <w:t>1.</w:t>
      </w:r>
      <w:r w:rsidR="0093720F" w:rsidRPr="00C05D7F">
        <w:rPr>
          <w:rFonts w:ascii="Times New Roman" w:hAnsi="Times New Roman" w:cs="Times New Roman"/>
          <w:b/>
          <w:bCs/>
        </w:rPr>
        <w:tab/>
      </w:r>
      <w:r w:rsidRPr="00C05D7F">
        <w:rPr>
          <w:rFonts w:ascii="Times New Roman" w:hAnsi="Times New Roman" w:cs="Times New Roman"/>
          <w:b/>
          <w:bCs/>
        </w:rPr>
        <w:t>Definitions</w:t>
      </w:r>
      <w:r w:rsidR="001A679B" w:rsidRPr="00C05D7F">
        <w:rPr>
          <w:rFonts w:ascii="Times New Roman" w:hAnsi="Times New Roman" w:cs="Times New Roman"/>
          <w:b/>
          <w:bCs/>
        </w:rPr>
        <w:t xml:space="preserve">: </w:t>
      </w:r>
    </w:p>
    <w:p w14:paraId="0892B99A" w14:textId="68D45AB2" w:rsidR="005D5977" w:rsidRPr="00C05D7F" w:rsidRDefault="001321AA" w:rsidP="0073708C">
      <w:pPr>
        <w:jc w:val="both"/>
        <w:rPr>
          <w:rFonts w:ascii="Times New Roman" w:hAnsi="Times New Roman" w:cs="Times New Roman"/>
        </w:rPr>
      </w:pPr>
      <w:r w:rsidRPr="00C05D7F">
        <w:rPr>
          <w:rFonts w:ascii="Times New Roman" w:hAnsi="Times New Roman" w:cs="Times New Roman"/>
        </w:rPr>
        <w:t>In this DPA, unless the context otherwise requires: (</w:t>
      </w:r>
      <w:proofErr w:type="spellStart"/>
      <w:r w:rsidRPr="00C05D7F">
        <w:rPr>
          <w:rFonts w:ascii="Times New Roman" w:hAnsi="Times New Roman" w:cs="Times New Roman"/>
        </w:rPr>
        <w:t>i</w:t>
      </w:r>
      <w:proofErr w:type="spellEnd"/>
      <w:r w:rsidRPr="00C05D7F">
        <w:rPr>
          <w:rFonts w:ascii="Times New Roman" w:hAnsi="Times New Roman" w:cs="Times New Roman"/>
        </w:rPr>
        <w:t>) capitalized terms defined by inclusion in quotations and/or parentheses have the meanings so ascribed; and (ii) the following words and expressions will have the meanings ascribed to them below:</w:t>
      </w:r>
    </w:p>
    <w:p w14:paraId="4832FA05" w14:textId="77EFAB2E" w:rsidR="00643DE5" w:rsidRPr="000A5925" w:rsidRDefault="00643DE5" w:rsidP="000A5925">
      <w:pPr>
        <w:spacing w:before="120" w:after="120"/>
        <w:jc w:val="both"/>
        <w:outlineLvl w:val="1"/>
        <w:rPr>
          <w:rFonts w:ascii="Times New Roman" w:hAnsi="Times New Roman" w:cs="Times New Roman"/>
        </w:rPr>
      </w:pPr>
      <w:r w:rsidRPr="000A5925">
        <w:rPr>
          <w:rFonts w:ascii="Times New Roman" w:hAnsi="Times New Roman" w:cs="Times New Roman"/>
          <w:b/>
          <w:bCs/>
        </w:rPr>
        <w:t>“ Data Protection Laws”</w:t>
      </w:r>
      <w:r w:rsidRPr="000A5925">
        <w:rPr>
          <w:rFonts w:ascii="Times New Roman" w:hAnsi="Times New Roman" w:cs="Times New Roman"/>
        </w:rPr>
        <w:t xml:space="preserve"> means all laws and regulations applicable to the Processing of Personal Data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Processing of Personal Data.</w:t>
      </w:r>
    </w:p>
    <w:p w14:paraId="2BA1E45B" w14:textId="65CE5F30" w:rsidR="00105FE5" w:rsidRPr="00C05D7F" w:rsidRDefault="00F9116B" w:rsidP="00656B82">
      <w:pPr>
        <w:jc w:val="both"/>
        <w:rPr>
          <w:rFonts w:ascii="Times New Roman" w:hAnsi="Times New Roman" w:cs="Times New Roman"/>
          <w:lang w:val="en-AU"/>
        </w:rPr>
      </w:pPr>
      <w:r w:rsidRPr="00C05D7F">
        <w:rPr>
          <w:rFonts w:ascii="Times New Roman" w:hAnsi="Times New Roman" w:cs="Times New Roman"/>
          <w:b/>
          <w:lang w:val="en-AU"/>
        </w:rPr>
        <w:t>“</w:t>
      </w:r>
      <w:r w:rsidR="00105FE5" w:rsidRPr="00C05D7F">
        <w:rPr>
          <w:rFonts w:ascii="Times New Roman" w:hAnsi="Times New Roman" w:cs="Times New Roman"/>
          <w:b/>
          <w:lang w:val="en-AU"/>
        </w:rPr>
        <w:t>Data Subject R</w:t>
      </w:r>
      <w:r w:rsidR="005E58AE" w:rsidRPr="00C05D7F">
        <w:rPr>
          <w:rFonts w:ascii="Times New Roman" w:hAnsi="Times New Roman" w:cs="Times New Roman"/>
          <w:b/>
          <w:lang w:val="en-AU"/>
        </w:rPr>
        <w:t>ights</w:t>
      </w:r>
      <w:r w:rsidRPr="00C05D7F">
        <w:rPr>
          <w:rFonts w:ascii="Times New Roman" w:hAnsi="Times New Roman" w:cs="Times New Roman"/>
          <w:b/>
          <w:lang w:val="en-AU"/>
        </w:rPr>
        <w:t>”</w:t>
      </w:r>
      <w:r w:rsidR="00105FE5" w:rsidRPr="00C05D7F">
        <w:rPr>
          <w:rFonts w:ascii="Times New Roman" w:hAnsi="Times New Roman" w:cs="Times New Roman"/>
          <w:lang w:val="en-AU"/>
        </w:rPr>
        <w:t xml:space="preserve"> means </w:t>
      </w:r>
      <w:r w:rsidR="005E58AE" w:rsidRPr="00C05D7F">
        <w:rPr>
          <w:rFonts w:ascii="Times New Roman" w:hAnsi="Times New Roman" w:cs="Times New Roman"/>
          <w:lang w:val="en-AU"/>
        </w:rPr>
        <w:t xml:space="preserve">the rights </w:t>
      </w:r>
      <w:r w:rsidR="001A787D" w:rsidRPr="00C05D7F">
        <w:rPr>
          <w:rFonts w:ascii="Times New Roman" w:hAnsi="Times New Roman" w:cs="Times New Roman"/>
          <w:lang w:val="en-AU"/>
        </w:rPr>
        <w:t xml:space="preserve">granted to an individual </w:t>
      </w:r>
      <w:r w:rsidR="00105FE5" w:rsidRPr="00C05D7F">
        <w:rPr>
          <w:rFonts w:ascii="Times New Roman" w:hAnsi="Times New Roman" w:cs="Times New Roman"/>
          <w:lang w:val="en-AU"/>
        </w:rPr>
        <w:t xml:space="preserve">in respect of that </w:t>
      </w:r>
      <w:r w:rsidR="001A787D" w:rsidRPr="00C05D7F">
        <w:rPr>
          <w:rFonts w:ascii="Times New Roman" w:hAnsi="Times New Roman" w:cs="Times New Roman"/>
          <w:lang w:val="en-AU"/>
        </w:rPr>
        <w:t>individual</w:t>
      </w:r>
      <w:r w:rsidR="00105FE5" w:rsidRPr="00C05D7F">
        <w:rPr>
          <w:rFonts w:ascii="Times New Roman" w:hAnsi="Times New Roman" w:cs="Times New Roman"/>
          <w:lang w:val="en-AU"/>
        </w:rPr>
        <w:t>'s Personal Data</w:t>
      </w:r>
      <w:r w:rsidR="00A360E2" w:rsidRPr="00C05D7F">
        <w:rPr>
          <w:rFonts w:ascii="Times New Roman" w:hAnsi="Times New Roman" w:cs="Times New Roman"/>
          <w:lang w:val="en-AU"/>
        </w:rPr>
        <w:t xml:space="preserve"> under Applicable </w:t>
      </w:r>
      <w:r w:rsidR="00FD365F" w:rsidRPr="00C05D7F">
        <w:rPr>
          <w:rFonts w:ascii="Times New Roman" w:hAnsi="Times New Roman" w:cs="Times New Roman"/>
          <w:lang w:val="en-AU"/>
        </w:rPr>
        <w:t xml:space="preserve">Data </w:t>
      </w:r>
      <w:r w:rsidR="0073708C" w:rsidRPr="0073708C">
        <w:rPr>
          <w:rFonts w:ascii="Times New Roman" w:hAnsi="Times New Roman" w:cs="Times New Roman"/>
        </w:rPr>
        <w:t>Protection</w:t>
      </w:r>
      <w:r w:rsidR="0073708C" w:rsidRPr="000A5925">
        <w:rPr>
          <w:rFonts w:ascii="Times New Roman" w:hAnsi="Times New Roman" w:cs="Times New Roman"/>
          <w:b/>
          <w:bCs/>
        </w:rPr>
        <w:t xml:space="preserve"> </w:t>
      </w:r>
      <w:r w:rsidR="00A360E2" w:rsidRPr="00C05D7F">
        <w:rPr>
          <w:rFonts w:ascii="Times New Roman" w:hAnsi="Times New Roman" w:cs="Times New Roman"/>
          <w:lang w:val="en-AU"/>
        </w:rPr>
        <w:t>Laws</w:t>
      </w:r>
      <w:r w:rsidRPr="00C05D7F">
        <w:rPr>
          <w:rFonts w:ascii="Times New Roman" w:hAnsi="Times New Roman" w:cs="Times New Roman"/>
          <w:lang w:val="en-AU"/>
        </w:rPr>
        <w:t>;</w:t>
      </w:r>
    </w:p>
    <w:p w14:paraId="51961352" w14:textId="10748156" w:rsidR="00145A62" w:rsidRPr="00C05D7F" w:rsidRDefault="00F9116B" w:rsidP="00656B82">
      <w:pPr>
        <w:jc w:val="both"/>
        <w:rPr>
          <w:rFonts w:ascii="Times New Roman" w:hAnsi="Times New Roman" w:cs="Times New Roman"/>
          <w:lang w:val="en-AU"/>
        </w:rPr>
      </w:pPr>
      <w:r w:rsidRPr="00C05D7F">
        <w:rPr>
          <w:rFonts w:ascii="Times New Roman" w:hAnsi="Times New Roman" w:cs="Times New Roman"/>
          <w:b/>
          <w:bCs/>
          <w:lang w:val="en-AU"/>
        </w:rPr>
        <w:t>“</w:t>
      </w:r>
      <w:r w:rsidR="00FB5889" w:rsidRPr="00C05D7F">
        <w:rPr>
          <w:rFonts w:ascii="Times New Roman" w:hAnsi="Times New Roman" w:cs="Times New Roman"/>
          <w:b/>
          <w:bCs/>
          <w:lang w:val="en-AU"/>
        </w:rPr>
        <w:t>Personal Data</w:t>
      </w:r>
      <w:r w:rsidRPr="00C05D7F">
        <w:rPr>
          <w:rFonts w:ascii="Times New Roman" w:hAnsi="Times New Roman" w:cs="Times New Roman"/>
          <w:b/>
          <w:bCs/>
          <w:lang w:val="en-AU"/>
        </w:rPr>
        <w:t>”</w:t>
      </w:r>
      <w:r w:rsidR="00FB5889" w:rsidRPr="00C05D7F">
        <w:rPr>
          <w:rFonts w:ascii="Times New Roman" w:hAnsi="Times New Roman" w:cs="Times New Roman"/>
          <w:lang w:val="en-AU"/>
        </w:rPr>
        <w:t xml:space="preserve"> means any </w:t>
      </w:r>
      <w:r w:rsidR="00F84443" w:rsidRPr="00C05D7F">
        <w:rPr>
          <w:rFonts w:ascii="Times New Roman" w:hAnsi="Times New Roman" w:cs="Times New Roman"/>
          <w:lang w:val="en-AU"/>
        </w:rPr>
        <w:t>information relating to an identified or identifiable natural person</w:t>
      </w:r>
      <w:r w:rsidR="005E57E4" w:rsidRPr="00C05D7F">
        <w:rPr>
          <w:rFonts w:ascii="Times New Roman" w:hAnsi="Times New Roman" w:cs="Times New Roman"/>
          <w:lang w:val="en-AU"/>
        </w:rPr>
        <w:t>;</w:t>
      </w:r>
    </w:p>
    <w:p w14:paraId="06AAA7FF" w14:textId="152CC9D7" w:rsidR="00EE06E7" w:rsidRPr="00C05D7F" w:rsidRDefault="005E57E4" w:rsidP="00656B82">
      <w:pPr>
        <w:jc w:val="both"/>
        <w:rPr>
          <w:rFonts w:ascii="Times New Roman" w:hAnsi="Times New Roman" w:cs="Times New Roman"/>
          <w:lang w:val="en-AU"/>
        </w:rPr>
      </w:pPr>
      <w:r w:rsidRPr="00C05D7F">
        <w:rPr>
          <w:rFonts w:ascii="Times New Roman" w:hAnsi="Times New Roman" w:cs="Times New Roman"/>
          <w:b/>
          <w:bCs/>
          <w:lang w:val="en-AU"/>
        </w:rPr>
        <w:lastRenderedPageBreak/>
        <w:t>“</w:t>
      </w:r>
      <w:r w:rsidR="00EE06E7" w:rsidRPr="00C05D7F">
        <w:rPr>
          <w:rFonts w:ascii="Times New Roman" w:hAnsi="Times New Roman" w:cs="Times New Roman"/>
          <w:b/>
          <w:bCs/>
          <w:lang w:val="en-AU"/>
        </w:rPr>
        <w:t>Regulator</w:t>
      </w:r>
      <w:r w:rsidRPr="00C05D7F">
        <w:rPr>
          <w:rFonts w:ascii="Times New Roman" w:hAnsi="Times New Roman" w:cs="Times New Roman"/>
          <w:b/>
          <w:bCs/>
          <w:lang w:val="en-AU"/>
        </w:rPr>
        <w:t>”</w:t>
      </w:r>
      <w:r w:rsidR="00EE06E7" w:rsidRPr="00C05D7F">
        <w:rPr>
          <w:rFonts w:ascii="Times New Roman" w:hAnsi="Times New Roman" w:cs="Times New Roman"/>
          <w:lang w:val="en-AU"/>
        </w:rPr>
        <w:t xml:space="preserve"> means the</w:t>
      </w:r>
      <w:r w:rsidR="00C37378" w:rsidRPr="00C05D7F">
        <w:rPr>
          <w:rFonts w:ascii="Times New Roman" w:hAnsi="Times New Roman" w:cs="Times New Roman"/>
          <w:lang w:val="en-AU"/>
        </w:rPr>
        <w:t xml:space="preserve"> </w:t>
      </w:r>
      <w:r w:rsidR="00EE06E7" w:rsidRPr="00C05D7F">
        <w:rPr>
          <w:rFonts w:ascii="Times New Roman" w:hAnsi="Times New Roman" w:cs="Times New Roman"/>
          <w:lang w:val="en-AU"/>
        </w:rPr>
        <w:t>data protection authority or other regulatory or governmental bodies or Supervisory Authority (including any certified or authorised bodies which are appointed by such authorities)</w:t>
      </w:r>
      <w:r w:rsidR="00C37378" w:rsidRPr="00C05D7F">
        <w:rPr>
          <w:rFonts w:ascii="Times New Roman" w:hAnsi="Times New Roman" w:cs="Times New Roman"/>
          <w:lang w:val="en-AU"/>
        </w:rPr>
        <w:t>, as the case may be,</w:t>
      </w:r>
      <w:r w:rsidR="00EE06E7" w:rsidRPr="00C05D7F">
        <w:rPr>
          <w:rFonts w:ascii="Times New Roman" w:hAnsi="Times New Roman" w:cs="Times New Roman"/>
          <w:lang w:val="en-AU"/>
        </w:rPr>
        <w:t xml:space="preserve"> </w:t>
      </w:r>
      <w:r w:rsidR="006A1971" w:rsidRPr="00C05D7F">
        <w:rPr>
          <w:rFonts w:ascii="Times New Roman" w:hAnsi="Times New Roman" w:cs="Times New Roman"/>
          <w:lang w:val="en-AU"/>
        </w:rPr>
        <w:t xml:space="preserve">responsible for monitoring the </w:t>
      </w:r>
      <w:r w:rsidR="00161A8D" w:rsidRPr="00C05D7F">
        <w:rPr>
          <w:rFonts w:ascii="Times New Roman" w:hAnsi="Times New Roman" w:cs="Times New Roman"/>
          <w:lang w:val="en-AU"/>
        </w:rPr>
        <w:t>application of Applicable Data Protection Laws</w:t>
      </w:r>
      <w:r w:rsidRPr="00C05D7F">
        <w:rPr>
          <w:rFonts w:ascii="Times New Roman" w:hAnsi="Times New Roman" w:cs="Times New Roman"/>
          <w:lang w:val="en-AU"/>
        </w:rPr>
        <w:t>;</w:t>
      </w:r>
    </w:p>
    <w:p w14:paraId="79C5CBDE" w14:textId="769E3076" w:rsidR="000E5FCA" w:rsidRPr="00C05D7F" w:rsidRDefault="005E57E4" w:rsidP="00656B82">
      <w:pPr>
        <w:jc w:val="both"/>
        <w:rPr>
          <w:rFonts w:ascii="Times New Roman" w:hAnsi="Times New Roman" w:cs="Times New Roman"/>
          <w:lang w:val="en-AU"/>
        </w:rPr>
      </w:pPr>
      <w:r w:rsidRPr="00C05D7F">
        <w:rPr>
          <w:rFonts w:ascii="Times New Roman" w:hAnsi="Times New Roman" w:cs="Times New Roman"/>
          <w:b/>
          <w:lang w:val="en-AU"/>
        </w:rPr>
        <w:t>“</w:t>
      </w:r>
      <w:r w:rsidR="000E5FCA" w:rsidRPr="00C05D7F">
        <w:rPr>
          <w:rFonts w:ascii="Times New Roman" w:hAnsi="Times New Roman" w:cs="Times New Roman"/>
          <w:b/>
          <w:lang w:val="en-AU"/>
        </w:rPr>
        <w:t>Restricted Transfer</w:t>
      </w:r>
      <w:r w:rsidRPr="00C05D7F">
        <w:rPr>
          <w:rFonts w:ascii="Times New Roman" w:hAnsi="Times New Roman" w:cs="Times New Roman"/>
          <w:b/>
          <w:lang w:val="en-AU"/>
        </w:rPr>
        <w:t>”</w:t>
      </w:r>
      <w:r w:rsidR="000E5FCA" w:rsidRPr="00C05D7F">
        <w:rPr>
          <w:rFonts w:ascii="Times New Roman" w:hAnsi="Times New Roman" w:cs="Times New Roman"/>
          <w:b/>
          <w:lang w:val="en-AU"/>
        </w:rPr>
        <w:t xml:space="preserve"> </w:t>
      </w:r>
      <w:r w:rsidR="000E5FCA" w:rsidRPr="00C05D7F">
        <w:rPr>
          <w:rFonts w:ascii="Times New Roman" w:hAnsi="Times New Roman" w:cs="Times New Roman"/>
          <w:lang w:val="en-AU"/>
        </w:rPr>
        <w:t>means</w:t>
      </w:r>
      <w:bookmarkStart w:id="2" w:name="_Hlk124529715"/>
      <w:r w:rsidR="000E5FCA" w:rsidRPr="00C05D7F">
        <w:rPr>
          <w:rFonts w:ascii="Times New Roman" w:hAnsi="Times New Roman" w:cs="Times New Roman"/>
          <w:lang w:val="en-AU"/>
        </w:rPr>
        <w:t xml:space="preserve"> (</w:t>
      </w:r>
      <w:proofErr w:type="spellStart"/>
      <w:r w:rsidR="000E5FCA" w:rsidRPr="00C05D7F">
        <w:rPr>
          <w:rFonts w:ascii="Times New Roman" w:hAnsi="Times New Roman" w:cs="Times New Roman"/>
          <w:lang w:val="en-AU"/>
        </w:rPr>
        <w:t>i</w:t>
      </w:r>
      <w:proofErr w:type="spellEnd"/>
      <w:r w:rsidR="000E5FCA" w:rsidRPr="00C05D7F">
        <w:rPr>
          <w:rFonts w:ascii="Times New Roman" w:hAnsi="Times New Roman" w:cs="Times New Roman"/>
          <w:lang w:val="en-AU"/>
        </w:rPr>
        <w:t xml:space="preserve">) a transfer of Personal Data (which is being </w:t>
      </w:r>
      <w:r w:rsidR="00DB777C" w:rsidRPr="00C05D7F">
        <w:rPr>
          <w:rFonts w:ascii="Times New Roman" w:hAnsi="Times New Roman" w:cs="Times New Roman"/>
          <w:lang w:val="en-AU"/>
        </w:rPr>
        <w:t>p</w:t>
      </w:r>
      <w:r w:rsidR="000E5FCA" w:rsidRPr="00C05D7F">
        <w:rPr>
          <w:rFonts w:ascii="Times New Roman" w:hAnsi="Times New Roman" w:cs="Times New Roman"/>
          <w:lang w:val="en-AU"/>
        </w:rPr>
        <w:t>rocessed under th</w:t>
      </w:r>
      <w:r w:rsidR="006E1413" w:rsidRPr="00C05D7F">
        <w:rPr>
          <w:rFonts w:ascii="Times New Roman" w:hAnsi="Times New Roman" w:cs="Times New Roman"/>
          <w:lang w:val="en-AU"/>
        </w:rPr>
        <w:t>e</w:t>
      </w:r>
      <w:r w:rsidR="000E5FCA" w:rsidRPr="00C05D7F">
        <w:rPr>
          <w:rFonts w:ascii="Times New Roman" w:hAnsi="Times New Roman" w:cs="Times New Roman"/>
          <w:lang w:val="en-AU"/>
        </w:rPr>
        <w:t xml:space="preserve"> Agreement) to a Third Country</w:t>
      </w:r>
      <w:bookmarkEnd w:id="2"/>
      <w:r w:rsidR="000E5FCA" w:rsidRPr="00C05D7F">
        <w:rPr>
          <w:rFonts w:ascii="Times New Roman" w:hAnsi="Times New Roman" w:cs="Times New Roman"/>
          <w:lang w:val="en-AU"/>
        </w:rPr>
        <w:t>; and (ii) where applicable</w:t>
      </w:r>
      <w:r w:rsidR="006E1413" w:rsidRPr="00C05D7F">
        <w:rPr>
          <w:rFonts w:ascii="Times New Roman" w:hAnsi="Times New Roman" w:cs="Times New Roman"/>
          <w:lang w:val="en-AU"/>
        </w:rPr>
        <w:t>,</w:t>
      </w:r>
      <w:r w:rsidR="000E5FCA" w:rsidRPr="00C05D7F">
        <w:rPr>
          <w:rFonts w:ascii="Times New Roman" w:hAnsi="Times New Roman" w:cs="Times New Roman"/>
          <w:lang w:val="en-AU"/>
        </w:rPr>
        <w:t xml:space="preserve"> under Applicable </w:t>
      </w:r>
      <w:r w:rsidR="00FD365F" w:rsidRPr="00C05D7F">
        <w:rPr>
          <w:rFonts w:ascii="Times New Roman" w:hAnsi="Times New Roman" w:cs="Times New Roman"/>
          <w:lang w:val="en-AU"/>
        </w:rPr>
        <w:t xml:space="preserve">Data </w:t>
      </w:r>
      <w:r w:rsidR="0073708C">
        <w:rPr>
          <w:rFonts w:ascii="Times New Roman" w:hAnsi="Times New Roman" w:cs="Times New Roman"/>
          <w:lang w:val="en-AU"/>
        </w:rPr>
        <w:t>Protection</w:t>
      </w:r>
      <w:r w:rsidR="000E5FCA" w:rsidRPr="00C05D7F">
        <w:rPr>
          <w:rFonts w:ascii="Times New Roman" w:hAnsi="Times New Roman" w:cs="Times New Roman"/>
          <w:lang w:val="en-AU"/>
        </w:rPr>
        <w:t xml:space="preserve"> Laws, permitting remote access to Personal Data from a Third Country</w:t>
      </w:r>
      <w:r w:rsidRPr="00C05D7F">
        <w:rPr>
          <w:rFonts w:ascii="Times New Roman" w:hAnsi="Times New Roman" w:cs="Times New Roman"/>
          <w:lang w:val="en-AU"/>
        </w:rPr>
        <w:t>;</w:t>
      </w:r>
    </w:p>
    <w:p w14:paraId="7E09C703" w14:textId="0398933E" w:rsidR="001E2699" w:rsidRDefault="005E57E4" w:rsidP="00656B82">
      <w:pPr>
        <w:jc w:val="both"/>
        <w:rPr>
          <w:rFonts w:ascii="Times New Roman" w:hAnsi="Times New Roman" w:cs="Times New Roman"/>
          <w:bCs/>
          <w:lang w:val="en-AU"/>
        </w:rPr>
      </w:pPr>
      <w:r w:rsidRPr="00C05D7F">
        <w:rPr>
          <w:rFonts w:ascii="Times New Roman" w:hAnsi="Times New Roman" w:cs="Times New Roman"/>
          <w:b/>
          <w:lang w:val="en-AU"/>
        </w:rPr>
        <w:t>“</w:t>
      </w:r>
      <w:r w:rsidR="001E2699" w:rsidRPr="00C05D7F">
        <w:rPr>
          <w:rFonts w:ascii="Times New Roman" w:hAnsi="Times New Roman" w:cs="Times New Roman"/>
          <w:b/>
          <w:lang w:val="en-AU"/>
        </w:rPr>
        <w:t>Third Country</w:t>
      </w:r>
      <w:r w:rsidRPr="00C05D7F">
        <w:rPr>
          <w:rFonts w:ascii="Times New Roman" w:hAnsi="Times New Roman" w:cs="Times New Roman"/>
          <w:b/>
          <w:lang w:val="en-AU"/>
        </w:rPr>
        <w:t>”</w:t>
      </w:r>
      <w:r w:rsidR="001E2699" w:rsidRPr="00C05D7F">
        <w:rPr>
          <w:rFonts w:ascii="Times New Roman" w:hAnsi="Times New Roman" w:cs="Times New Roman"/>
          <w:b/>
          <w:lang w:val="en-AU"/>
        </w:rPr>
        <w:t xml:space="preserve"> </w:t>
      </w:r>
      <w:r w:rsidR="001E2699" w:rsidRPr="00C05D7F">
        <w:rPr>
          <w:rFonts w:ascii="Times New Roman" w:hAnsi="Times New Roman" w:cs="Times New Roman"/>
          <w:bCs/>
          <w:lang w:val="en-AU"/>
        </w:rPr>
        <w:t xml:space="preserve">means a country, territory or organisation that is not recognised under Applicable </w:t>
      </w:r>
      <w:r w:rsidR="00FD365F" w:rsidRPr="00C05D7F">
        <w:rPr>
          <w:rFonts w:ascii="Times New Roman" w:hAnsi="Times New Roman" w:cs="Times New Roman"/>
          <w:bCs/>
          <w:lang w:val="en-AU"/>
        </w:rPr>
        <w:t xml:space="preserve">Data </w:t>
      </w:r>
      <w:r w:rsidR="0073708C">
        <w:rPr>
          <w:rFonts w:ascii="Times New Roman" w:hAnsi="Times New Roman" w:cs="Times New Roman"/>
          <w:lang w:val="en-AU"/>
        </w:rPr>
        <w:t>Protection</w:t>
      </w:r>
      <w:r w:rsidR="0073708C" w:rsidRPr="00C05D7F">
        <w:rPr>
          <w:rFonts w:ascii="Times New Roman" w:hAnsi="Times New Roman" w:cs="Times New Roman"/>
          <w:lang w:val="en-AU"/>
        </w:rPr>
        <w:t xml:space="preserve"> </w:t>
      </w:r>
      <w:r w:rsidR="001E2699" w:rsidRPr="00C05D7F">
        <w:rPr>
          <w:rFonts w:ascii="Times New Roman" w:hAnsi="Times New Roman" w:cs="Times New Roman"/>
          <w:bCs/>
          <w:lang w:val="en-AU"/>
        </w:rPr>
        <w:t>Laws as providing adequate protection in respect of the Personal Data.</w:t>
      </w:r>
    </w:p>
    <w:p w14:paraId="3D658F74" w14:textId="77777777" w:rsidR="00673460" w:rsidRPr="00673460" w:rsidRDefault="00673460" w:rsidP="00673460">
      <w:pPr>
        <w:jc w:val="both"/>
        <w:rPr>
          <w:rFonts w:ascii="Times New Roman" w:hAnsi="Times New Roman" w:cs="Times New Roman"/>
          <w:lang w:val="es-ES"/>
        </w:rPr>
      </w:pPr>
      <w:r w:rsidRPr="00673460">
        <w:rPr>
          <w:rFonts w:ascii="Times New Roman" w:hAnsi="Times New Roman" w:cs="Times New Roman"/>
          <w:lang w:val="es-ES"/>
        </w:rPr>
        <w:t>“</w:t>
      </w:r>
      <w:r w:rsidRPr="00673460">
        <w:rPr>
          <w:rFonts w:ascii="Times New Roman" w:hAnsi="Times New Roman" w:cs="Times New Roman"/>
          <w:b/>
          <w:lang w:val="es-ES"/>
        </w:rPr>
        <w:t xml:space="preserve">Standard Contractual </w:t>
      </w:r>
      <w:proofErr w:type="spellStart"/>
      <w:r w:rsidRPr="00673460">
        <w:rPr>
          <w:rFonts w:ascii="Times New Roman" w:hAnsi="Times New Roman" w:cs="Times New Roman"/>
          <w:b/>
          <w:lang w:val="es-ES"/>
        </w:rPr>
        <w:t>Clauses</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means</w:t>
      </w:r>
      <w:proofErr w:type="spellEnd"/>
      <w:r w:rsidRPr="00673460">
        <w:rPr>
          <w:rFonts w:ascii="Times New Roman" w:hAnsi="Times New Roman" w:cs="Times New Roman"/>
          <w:lang w:val="es-ES"/>
        </w:rPr>
        <w:t xml:space="preserve">: </w:t>
      </w:r>
    </w:p>
    <w:p w14:paraId="7C3D28AF" w14:textId="77777777" w:rsidR="00673460" w:rsidRPr="00673460" w:rsidRDefault="00673460" w:rsidP="00673460">
      <w:pPr>
        <w:jc w:val="both"/>
        <w:rPr>
          <w:rFonts w:ascii="Times New Roman" w:hAnsi="Times New Roman" w:cs="Times New Roman"/>
          <w:lang w:val="es-ES"/>
        </w:rPr>
      </w:pPr>
      <w:r w:rsidRPr="00673460">
        <w:rPr>
          <w:rFonts w:ascii="Times New Roman" w:hAnsi="Times New Roman" w:cs="Times New Roman"/>
          <w:lang w:val="es-ES"/>
        </w:rPr>
        <w:t>i.</w:t>
      </w:r>
      <w:r w:rsidRPr="00673460">
        <w:rPr>
          <w:rFonts w:ascii="Times New Roman" w:hAnsi="Times New Roman" w:cs="Times New Roman"/>
          <w:lang w:val="es-ES"/>
        </w:rPr>
        <w:tab/>
        <w:t xml:space="preserve">in </w:t>
      </w:r>
      <w:proofErr w:type="spellStart"/>
      <w:r w:rsidRPr="00673460">
        <w:rPr>
          <w:rFonts w:ascii="Times New Roman" w:hAnsi="Times New Roman" w:cs="Times New Roman"/>
          <w:lang w:val="es-ES"/>
        </w:rPr>
        <w:t>respect</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EU Personal Data,</w:t>
      </w:r>
      <w:r w:rsidRPr="00673460">
        <w:rPr>
          <w:rFonts w:ascii="Times New Roman" w:hAnsi="Times New Roman" w:cs="Times New Roman"/>
          <w:lang w:val="en-AU"/>
        </w:rPr>
        <w:t xml:space="preserve"> means the contractual clauses set out in the form annexed to the European Commission’s decision of 04 June April 2021 on the Standard Contractual Clauses, pursuant to Regulation (EU) 2016/679 of the European Parliament and of the Council, </w:t>
      </w:r>
      <w:r w:rsidRPr="00673460">
        <w:rPr>
          <w:rFonts w:ascii="Times New Roman" w:hAnsi="Times New Roman" w:cs="Times New Roman"/>
          <w:lang w:val="es-ES"/>
        </w:rPr>
        <w:t>(“</w:t>
      </w:r>
      <w:r w:rsidRPr="00673460">
        <w:rPr>
          <w:rFonts w:ascii="Times New Roman" w:hAnsi="Times New Roman" w:cs="Times New Roman"/>
          <w:b/>
          <w:bCs/>
          <w:lang w:val="es-ES"/>
        </w:rPr>
        <w:t xml:space="preserve">EU </w:t>
      </w:r>
      <w:proofErr w:type="spellStart"/>
      <w:r w:rsidRPr="00673460">
        <w:rPr>
          <w:rFonts w:ascii="Times New Roman" w:hAnsi="Times New Roman" w:cs="Times New Roman"/>
          <w:b/>
          <w:bCs/>
          <w:lang w:val="es-ES"/>
        </w:rPr>
        <w:t>SCCs</w:t>
      </w:r>
      <w:proofErr w:type="spellEnd"/>
      <w:r w:rsidRPr="00673460">
        <w:rPr>
          <w:rFonts w:ascii="Times New Roman" w:hAnsi="Times New Roman" w:cs="Times New Roman"/>
          <w:lang w:val="es-ES"/>
        </w:rPr>
        <w:t xml:space="preserve">”); and </w:t>
      </w:r>
    </w:p>
    <w:p w14:paraId="514EAFB8" w14:textId="77777777" w:rsidR="00673460" w:rsidRPr="00673460" w:rsidRDefault="00673460" w:rsidP="00673460">
      <w:pPr>
        <w:jc w:val="both"/>
        <w:rPr>
          <w:rFonts w:ascii="Times New Roman" w:hAnsi="Times New Roman" w:cs="Times New Roman"/>
          <w:lang w:val="es-ES"/>
        </w:rPr>
      </w:pPr>
      <w:proofErr w:type="spellStart"/>
      <w:r w:rsidRPr="00673460">
        <w:rPr>
          <w:rFonts w:ascii="Times New Roman" w:hAnsi="Times New Roman" w:cs="Times New Roman"/>
          <w:lang w:val="es-ES"/>
        </w:rPr>
        <w:t>ii</w:t>
      </w:r>
      <w:proofErr w:type="spellEnd"/>
      <w:r w:rsidRPr="00673460">
        <w:rPr>
          <w:rFonts w:ascii="Times New Roman" w:hAnsi="Times New Roman" w:cs="Times New Roman"/>
          <w:lang w:val="es-ES"/>
        </w:rPr>
        <w:t>.</w:t>
      </w:r>
      <w:r w:rsidRPr="00673460">
        <w:rPr>
          <w:rFonts w:ascii="Times New Roman" w:hAnsi="Times New Roman" w:cs="Times New Roman"/>
          <w:lang w:val="es-ES"/>
        </w:rPr>
        <w:tab/>
        <w:t xml:space="preserve">in </w:t>
      </w:r>
      <w:proofErr w:type="spellStart"/>
      <w:r w:rsidRPr="00673460">
        <w:rPr>
          <w:rFonts w:ascii="Times New Roman" w:hAnsi="Times New Roman" w:cs="Times New Roman"/>
          <w:lang w:val="es-ES"/>
        </w:rPr>
        <w:t>respect</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UK Personal Data, </w:t>
      </w:r>
      <w:proofErr w:type="spellStart"/>
      <w:r w:rsidRPr="00673460">
        <w:rPr>
          <w:rFonts w:ascii="Times New Roman" w:hAnsi="Times New Roman" w:cs="Times New Roman"/>
          <w:lang w:val="es-ES"/>
        </w:rPr>
        <w:t>Part</w:t>
      </w:r>
      <w:proofErr w:type="spellEnd"/>
      <w:r w:rsidRPr="00673460">
        <w:rPr>
          <w:rFonts w:ascii="Times New Roman" w:hAnsi="Times New Roman" w:cs="Times New Roman"/>
          <w:lang w:val="es-ES"/>
        </w:rPr>
        <w:t xml:space="preserve"> 2: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Mandatory</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Clauses</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Approved</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Addendum</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being</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template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Addendum</w:t>
      </w:r>
      <w:proofErr w:type="spellEnd"/>
      <w:r w:rsidRPr="00673460">
        <w:rPr>
          <w:rFonts w:ascii="Times New Roman" w:hAnsi="Times New Roman" w:cs="Times New Roman"/>
          <w:lang w:val="es-ES"/>
        </w:rPr>
        <w:t xml:space="preserve"> B.1.0 </w:t>
      </w:r>
      <w:proofErr w:type="spellStart"/>
      <w:r w:rsidRPr="00673460">
        <w:rPr>
          <w:rFonts w:ascii="Times New Roman" w:hAnsi="Times New Roman" w:cs="Times New Roman"/>
          <w:lang w:val="es-ES"/>
        </w:rPr>
        <w:t>issued</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by</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ICO and </w:t>
      </w:r>
      <w:proofErr w:type="spellStart"/>
      <w:r w:rsidRPr="00673460">
        <w:rPr>
          <w:rFonts w:ascii="Times New Roman" w:hAnsi="Times New Roman" w:cs="Times New Roman"/>
          <w:lang w:val="es-ES"/>
        </w:rPr>
        <w:t>laid</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before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Parliament</w:t>
      </w:r>
      <w:proofErr w:type="spellEnd"/>
      <w:r w:rsidRPr="00673460">
        <w:rPr>
          <w:rFonts w:ascii="Times New Roman" w:hAnsi="Times New Roman" w:cs="Times New Roman"/>
          <w:lang w:val="es-ES"/>
        </w:rPr>
        <w:t xml:space="preserve"> in </w:t>
      </w:r>
      <w:proofErr w:type="spellStart"/>
      <w:r w:rsidRPr="00673460">
        <w:rPr>
          <w:rFonts w:ascii="Times New Roman" w:hAnsi="Times New Roman" w:cs="Times New Roman"/>
          <w:lang w:val="es-ES"/>
        </w:rPr>
        <w:t>accordance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with</w:t>
      </w:r>
      <w:proofErr w:type="spellEnd"/>
      <w:r w:rsidRPr="00673460">
        <w:rPr>
          <w:rFonts w:ascii="Times New Roman" w:hAnsi="Times New Roman" w:cs="Times New Roman"/>
          <w:lang w:val="es-ES"/>
        </w:rPr>
        <w:t xml:space="preserve"> s119A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Data </w:t>
      </w:r>
      <w:proofErr w:type="spellStart"/>
      <w:r w:rsidRPr="00673460">
        <w:rPr>
          <w:rFonts w:ascii="Times New Roman" w:hAnsi="Times New Roman" w:cs="Times New Roman"/>
          <w:lang w:val="es-ES"/>
        </w:rPr>
        <w:t>Protection</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Act</w:t>
      </w:r>
      <w:proofErr w:type="spellEnd"/>
      <w:r w:rsidRPr="00673460">
        <w:rPr>
          <w:rFonts w:ascii="Times New Roman" w:hAnsi="Times New Roman" w:cs="Times New Roman"/>
          <w:lang w:val="es-ES"/>
        </w:rPr>
        <w:t xml:space="preserve"> 2018 </w:t>
      </w:r>
      <w:proofErr w:type="spellStart"/>
      <w:r w:rsidRPr="00673460">
        <w:rPr>
          <w:rFonts w:ascii="Times New Roman" w:hAnsi="Times New Roman" w:cs="Times New Roman"/>
          <w:lang w:val="es-ES"/>
        </w:rPr>
        <w:t>on</w:t>
      </w:r>
      <w:proofErr w:type="spellEnd"/>
      <w:r w:rsidRPr="00673460">
        <w:rPr>
          <w:rFonts w:ascii="Times New Roman" w:hAnsi="Times New Roman" w:cs="Times New Roman"/>
          <w:lang w:val="es-ES"/>
        </w:rPr>
        <w:t xml:space="preserve"> 2 </w:t>
      </w:r>
      <w:proofErr w:type="spellStart"/>
      <w:r w:rsidRPr="00673460">
        <w:rPr>
          <w:rFonts w:ascii="Times New Roman" w:hAnsi="Times New Roman" w:cs="Times New Roman"/>
          <w:lang w:val="es-ES"/>
        </w:rPr>
        <w:t>February</w:t>
      </w:r>
      <w:proofErr w:type="spellEnd"/>
      <w:r w:rsidRPr="00673460">
        <w:rPr>
          <w:rFonts w:ascii="Times New Roman" w:hAnsi="Times New Roman" w:cs="Times New Roman"/>
          <w:lang w:val="es-ES"/>
        </w:rPr>
        <w:t xml:space="preserve"> 2022, as </w:t>
      </w:r>
      <w:proofErr w:type="spellStart"/>
      <w:r w:rsidRPr="00673460">
        <w:rPr>
          <w:rFonts w:ascii="Times New Roman" w:hAnsi="Times New Roman" w:cs="Times New Roman"/>
          <w:lang w:val="es-ES"/>
        </w:rPr>
        <w:t>it</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is</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revised</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under</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Section</w:t>
      </w:r>
      <w:proofErr w:type="spellEnd"/>
      <w:r w:rsidRPr="00673460">
        <w:rPr>
          <w:rFonts w:ascii="Times New Roman" w:hAnsi="Times New Roman" w:cs="Times New Roman"/>
          <w:lang w:val="es-ES"/>
        </w:rPr>
        <w:t xml:space="preserve"> 18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those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Mandatory</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Clauses</w:t>
      </w:r>
      <w:proofErr w:type="spellEnd"/>
      <w:r w:rsidRPr="00673460">
        <w:rPr>
          <w:rFonts w:ascii="Times New Roman" w:hAnsi="Times New Roman" w:cs="Times New Roman"/>
          <w:lang w:val="es-ES"/>
        </w:rPr>
        <w:t xml:space="preserve">, and </w:t>
      </w:r>
      <w:proofErr w:type="spellStart"/>
      <w:r w:rsidRPr="00673460">
        <w:rPr>
          <w:rFonts w:ascii="Times New Roman" w:hAnsi="Times New Roman" w:cs="Times New Roman"/>
          <w:lang w:val="es-ES"/>
        </w:rPr>
        <w:t>Part</w:t>
      </w:r>
      <w:proofErr w:type="spellEnd"/>
      <w:r w:rsidRPr="00673460">
        <w:rPr>
          <w:rFonts w:ascii="Times New Roman" w:hAnsi="Times New Roman" w:cs="Times New Roman"/>
          <w:lang w:val="es-ES"/>
        </w:rPr>
        <w:t xml:space="preserve"> 1: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Mandatory</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Clauses</w:t>
      </w:r>
      <w:proofErr w:type="spellEnd"/>
      <w:r w:rsidRPr="00673460">
        <w:rPr>
          <w:rFonts w:ascii="Times New Roman" w:hAnsi="Times New Roman" w:cs="Times New Roman"/>
          <w:lang w:val="es-ES"/>
        </w:rPr>
        <w:t xml:space="preserve"> and </w:t>
      </w:r>
      <w:proofErr w:type="spellStart"/>
      <w:r w:rsidRPr="00673460">
        <w:rPr>
          <w:rFonts w:ascii="Times New Roman" w:hAnsi="Times New Roman" w:cs="Times New Roman"/>
          <w:lang w:val="es-ES"/>
        </w:rPr>
        <w:t>the</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details</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of</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Part</w:t>
      </w:r>
      <w:proofErr w:type="spellEnd"/>
      <w:r w:rsidRPr="00673460">
        <w:rPr>
          <w:rFonts w:ascii="Times New Roman" w:hAnsi="Times New Roman" w:cs="Times New Roman"/>
          <w:lang w:val="es-ES"/>
        </w:rPr>
        <w:t xml:space="preserve"> 1 </w:t>
      </w:r>
      <w:proofErr w:type="spellStart"/>
      <w:r w:rsidRPr="00673460">
        <w:rPr>
          <w:rFonts w:ascii="Times New Roman" w:hAnsi="Times New Roman" w:cs="Times New Roman"/>
          <w:lang w:val="es-ES"/>
        </w:rPr>
        <w:t>shall</w:t>
      </w:r>
      <w:proofErr w:type="spellEnd"/>
      <w:r w:rsidRPr="00673460">
        <w:rPr>
          <w:rFonts w:ascii="Times New Roman" w:hAnsi="Times New Roman" w:cs="Times New Roman"/>
          <w:lang w:val="es-ES"/>
        </w:rPr>
        <w:t xml:space="preserve"> be set </w:t>
      </w:r>
      <w:proofErr w:type="spellStart"/>
      <w:r w:rsidRPr="00673460">
        <w:rPr>
          <w:rFonts w:ascii="Times New Roman" w:hAnsi="Times New Roman" w:cs="Times New Roman"/>
          <w:lang w:val="es-ES"/>
        </w:rPr>
        <w:t>out</w:t>
      </w:r>
      <w:proofErr w:type="spellEnd"/>
      <w:r w:rsidRPr="00673460">
        <w:rPr>
          <w:rFonts w:ascii="Times New Roman" w:hAnsi="Times New Roman" w:cs="Times New Roman"/>
          <w:lang w:val="es-ES"/>
        </w:rPr>
        <w:t xml:space="preserve"> in </w:t>
      </w:r>
      <w:proofErr w:type="spellStart"/>
      <w:r w:rsidRPr="00673460">
        <w:rPr>
          <w:rFonts w:ascii="Times New Roman" w:hAnsi="Times New Roman" w:cs="Times New Roman"/>
          <w:lang w:val="es-ES"/>
        </w:rPr>
        <w:t>Annex</w:t>
      </w:r>
      <w:proofErr w:type="spellEnd"/>
      <w:r w:rsidRPr="00673460">
        <w:rPr>
          <w:rFonts w:ascii="Times New Roman" w:hAnsi="Times New Roman" w:cs="Times New Roman"/>
          <w:lang w:val="es-ES"/>
        </w:rPr>
        <w:t xml:space="preserve"> I and </w:t>
      </w:r>
      <w:proofErr w:type="spellStart"/>
      <w:r w:rsidRPr="00673460">
        <w:rPr>
          <w:rFonts w:ascii="Times New Roman" w:hAnsi="Times New Roman" w:cs="Times New Roman"/>
          <w:lang w:val="es-ES"/>
        </w:rPr>
        <w:t>Annex</w:t>
      </w:r>
      <w:proofErr w:type="spellEnd"/>
      <w:r w:rsidRPr="00673460">
        <w:rPr>
          <w:rFonts w:ascii="Times New Roman" w:hAnsi="Times New Roman" w:cs="Times New Roman"/>
          <w:lang w:val="es-ES"/>
        </w:rPr>
        <w:t xml:space="preserve"> II (</w:t>
      </w:r>
      <w:proofErr w:type="spellStart"/>
      <w:r w:rsidRPr="00673460">
        <w:rPr>
          <w:rFonts w:ascii="Times New Roman" w:hAnsi="Times New Roman" w:cs="Times New Roman"/>
          <w:lang w:val="es-ES"/>
        </w:rPr>
        <w:t>with</w:t>
      </w:r>
      <w:proofErr w:type="spellEnd"/>
      <w:r w:rsidRPr="00673460">
        <w:rPr>
          <w:rFonts w:ascii="Times New Roman" w:hAnsi="Times New Roman" w:cs="Times New Roman"/>
          <w:lang w:val="es-ES"/>
        </w:rPr>
        <w:t xml:space="preserve"> no </w:t>
      </w:r>
      <w:proofErr w:type="spellStart"/>
      <w:r w:rsidRPr="00673460">
        <w:rPr>
          <w:rFonts w:ascii="Times New Roman" w:hAnsi="Times New Roman" w:cs="Times New Roman"/>
          <w:lang w:val="es-ES"/>
        </w:rPr>
        <w:t>requirement</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for</w:t>
      </w:r>
      <w:proofErr w:type="spellEnd"/>
      <w:r w:rsidRPr="00673460">
        <w:rPr>
          <w:rFonts w:ascii="Times New Roman" w:hAnsi="Times New Roman" w:cs="Times New Roman"/>
          <w:lang w:val="es-ES"/>
        </w:rPr>
        <w:t xml:space="preserve"> </w:t>
      </w:r>
      <w:proofErr w:type="spellStart"/>
      <w:r w:rsidRPr="00673460">
        <w:rPr>
          <w:rFonts w:ascii="Times New Roman" w:hAnsi="Times New Roman" w:cs="Times New Roman"/>
          <w:lang w:val="es-ES"/>
        </w:rPr>
        <w:t>signature</w:t>
      </w:r>
      <w:proofErr w:type="spellEnd"/>
      <w:r w:rsidRPr="00673460">
        <w:rPr>
          <w:rFonts w:ascii="Times New Roman" w:hAnsi="Times New Roman" w:cs="Times New Roman"/>
          <w:lang w:val="es-ES"/>
        </w:rPr>
        <w:t>) (“</w:t>
      </w:r>
      <w:r w:rsidRPr="00673460">
        <w:rPr>
          <w:rFonts w:ascii="Times New Roman" w:hAnsi="Times New Roman" w:cs="Times New Roman"/>
          <w:b/>
          <w:bCs/>
          <w:lang w:val="es-ES"/>
        </w:rPr>
        <w:t xml:space="preserve">UK </w:t>
      </w:r>
      <w:proofErr w:type="spellStart"/>
      <w:r w:rsidRPr="00673460">
        <w:rPr>
          <w:rFonts w:ascii="Times New Roman" w:hAnsi="Times New Roman" w:cs="Times New Roman"/>
          <w:b/>
          <w:bCs/>
          <w:lang w:val="es-ES"/>
        </w:rPr>
        <w:t>Addendum</w:t>
      </w:r>
      <w:proofErr w:type="spellEnd"/>
      <w:r w:rsidRPr="00673460">
        <w:rPr>
          <w:rFonts w:ascii="Times New Roman" w:hAnsi="Times New Roman" w:cs="Times New Roman"/>
          <w:lang w:val="es-ES"/>
        </w:rPr>
        <w:t xml:space="preserve">”); and </w:t>
      </w:r>
    </w:p>
    <w:p w14:paraId="1B07A766" w14:textId="70774A4E" w:rsidR="00430576" w:rsidRPr="00C05D7F" w:rsidRDefault="00430576" w:rsidP="00F1161C">
      <w:pPr>
        <w:jc w:val="both"/>
        <w:rPr>
          <w:rFonts w:ascii="Times New Roman" w:hAnsi="Times New Roman" w:cs="Times New Roman"/>
        </w:rPr>
      </w:pPr>
      <w:r w:rsidRPr="00C05D7F">
        <w:rPr>
          <w:rFonts w:ascii="Times New Roman" w:hAnsi="Times New Roman" w:cs="Times New Roman"/>
          <w:lang w:val="en-AU"/>
        </w:rPr>
        <w:t>The terms, "</w:t>
      </w:r>
      <w:r w:rsidR="00DC5C00" w:rsidRPr="00C05D7F">
        <w:rPr>
          <w:rFonts w:ascii="Times New Roman" w:hAnsi="Times New Roman" w:cs="Times New Roman"/>
          <w:b/>
          <w:bCs/>
          <w:lang w:val="en-AU"/>
        </w:rPr>
        <w:t>Data</w:t>
      </w:r>
      <w:r w:rsidR="00DC5C00" w:rsidRPr="00C05D7F">
        <w:rPr>
          <w:rFonts w:ascii="Times New Roman" w:hAnsi="Times New Roman" w:cs="Times New Roman"/>
          <w:lang w:val="en-AU"/>
        </w:rPr>
        <w:t xml:space="preserve"> </w:t>
      </w:r>
      <w:r w:rsidRPr="00C05D7F">
        <w:rPr>
          <w:rFonts w:ascii="Times New Roman" w:hAnsi="Times New Roman" w:cs="Times New Roman"/>
          <w:b/>
          <w:lang w:val="en-AU"/>
        </w:rPr>
        <w:t>Controller</w:t>
      </w:r>
      <w:r w:rsidRPr="00C05D7F">
        <w:rPr>
          <w:rFonts w:ascii="Times New Roman" w:hAnsi="Times New Roman" w:cs="Times New Roman"/>
          <w:lang w:val="en-AU"/>
        </w:rPr>
        <w:t>", "</w:t>
      </w:r>
      <w:r w:rsidRPr="00C05D7F">
        <w:rPr>
          <w:rFonts w:ascii="Times New Roman" w:hAnsi="Times New Roman" w:cs="Times New Roman"/>
          <w:b/>
          <w:lang w:val="en-AU"/>
        </w:rPr>
        <w:t>Data Subject</w:t>
      </w:r>
      <w:r w:rsidRPr="00C05D7F">
        <w:rPr>
          <w:rFonts w:ascii="Times New Roman" w:hAnsi="Times New Roman" w:cs="Times New Roman"/>
          <w:lang w:val="en-AU"/>
        </w:rPr>
        <w:t>", "</w:t>
      </w:r>
      <w:r w:rsidRPr="00C05D7F">
        <w:rPr>
          <w:rFonts w:ascii="Times New Roman" w:hAnsi="Times New Roman" w:cs="Times New Roman"/>
          <w:b/>
          <w:lang w:val="en-AU"/>
        </w:rPr>
        <w:t>Member State</w:t>
      </w:r>
      <w:r w:rsidRPr="00C05D7F">
        <w:rPr>
          <w:rFonts w:ascii="Times New Roman" w:hAnsi="Times New Roman" w:cs="Times New Roman"/>
          <w:lang w:val="en-AU"/>
        </w:rPr>
        <w:t xml:space="preserve">", </w:t>
      </w:r>
      <w:r w:rsidRPr="00C05D7F">
        <w:rPr>
          <w:rFonts w:ascii="Times New Roman" w:hAnsi="Times New Roman" w:cs="Times New Roman"/>
          <w:b/>
          <w:lang w:val="en-AU"/>
        </w:rPr>
        <w:t>“</w:t>
      </w:r>
      <w:r w:rsidR="00DC5C00" w:rsidRPr="00C05D7F">
        <w:rPr>
          <w:rFonts w:ascii="Times New Roman" w:hAnsi="Times New Roman" w:cs="Times New Roman"/>
          <w:b/>
          <w:lang w:val="en-AU"/>
        </w:rPr>
        <w:t xml:space="preserve">Data </w:t>
      </w:r>
      <w:r w:rsidRPr="00C05D7F">
        <w:rPr>
          <w:rFonts w:ascii="Times New Roman" w:hAnsi="Times New Roman" w:cs="Times New Roman"/>
          <w:b/>
          <w:lang w:val="en-AU"/>
        </w:rPr>
        <w:t>Processor”</w:t>
      </w:r>
      <w:r w:rsidRPr="00C05D7F">
        <w:rPr>
          <w:rFonts w:ascii="Times New Roman" w:hAnsi="Times New Roman" w:cs="Times New Roman"/>
          <w:lang w:val="en-AU"/>
        </w:rPr>
        <w:t>, "</w:t>
      </w:r>
      <w:r w:rsidRPr="00C05D7F">
        <w:rPr>
          <w:rFonts w:ascii="Times New Roman" w:hAnsi="Times New Roman" w:cs="Times New Roman"/>
          <w:b/>
          <w:lang w:val="en-AU"/>
        </w:rPr>
        <w:t>Processing</w:t>
      </w:r>
      <w:r w:rsidRPr="00C05D7F">
        <w:rPr>
          <w:rFonts w:ascii="Times New Roman" w:hAnsi="Times New Roman" w:cs="Times New Roman"/>
          <w:lang w:val="en-AU"/>
        </w:rPr>
        <w:t>" and "</w:t>
      </w:r>
      <w:r w:rsidRPr="00C05D7F">
        <w:rPr>
          <w:rFonts w:ascii="Times New Roman" w:hAnsi="Times New Roman" w:cs="Times New Roman"/>
          <w:b/>
          <w:lang w:val="en-AU"/>
        </w:rPr>
        <w:t>Supervisory Authority</w:t>
      </w:r>
      <w:r w:rsidRPr="00C05D7F">
        <w:rPr>
          <w:rFonts w:ascii="Times New Roman" w:hAnsi="Times New Roman" w:cs="Times New Roman"/>
          <w:lang w:val="en-AU"/>
        </w:rPr>
        <w:t>" have the same meaning as in the GDPR,</w:t>
      </w:r>
      <w:r w:rsidR="00AA7F8D">
        <w:rPr>
          <w:rFonts w:ascii="Times New Roman" w:hAnsi="Times New Roman" w:cs="Times New Roman"/>
          <w:lang w:val="en-AU"/>
        </w:rPr>
        <w:t xml:space="preserve"> </w:t>
      </w:r>
      <w:r w:rsidRPr="00C05D7F">
        <w:rPr>
          <w:rFonts w:ascii="Times New Roman" w:hAnsi="Times New Roman" w:cs="Times New Roman"/>
          <w:lang w:val="en-AU"/>
        </w:rPr>
        <w:t xml:space="preserve">and shall be equivalent to the corresponding terms which are adopted under Applicable </w:t>
      </w:r>
      <w:r w:rsidR="00FD365F" w:rsidRPr="00C05D7F">
        <w:rPr>
          <w:rFonts w:ascii="Times New Roman" w:hAnsi="Times New Roman" w:cs="Times New Roman"/>
          <w:lang w:val="en-AU"/>
        </w:rPr>
        <w:t xml:space="preserve">Data </w:t>
      </w:r>
      <w:r w:rsidR="006623AD">
        <w:rPr>
          <w:rFonts w:ascii="Times New Roman" w:hAnsi="Times New Roman" w:cs="Times New Roman"/>
          <w:lang w:val="en-AU"/>
        </w:rPr>
        <w:t>Protection</w:t>
      </w:r>
      <w:r w:rsidRPr="00C05D7F">
        <w:rPr>
          <w:rFonts w:ascii="Times New Roman" w:hAnsi="Times New Roman" w:cs="Times New Roman"/>
          <w:lang w:val="en-AU"/>
        </w:rPr>
        <w:t xml:space="preserve"> Laws (other than the GDPR), and their other grammatical forms shall have a corresponding meaning</w:t>
      </w:r>
      <w:r w:rsidR="00515C6A" w:rsidRPr="00C05D7F">
        <w:rPr>
          <w:rFonts w:ascii="Times New Roman" w:hAnsi="Times New Roman" w:cs="Times New Roman"/>
          <w:lang w:val="en-AU"/>
        </w:rPr>
        <w:t>.</w:t>
      </w:r>
    </w:p>
    <w:p w14:paraId="5D3D5815" w14:textId="4CC2464E" w:rsidR="005D5977" w:rsidRPr="00C05D7F" w:rsidRDefault="005D5977" w:rsidP="00F1161C">
      <w:pPr>
        <w:jc w:val="both"/>
        <w:rPr>
          <w:rFonts w:ascii="Times New Roman" w:hAnsi="Times New Roman" w:cs="Times New Roman"/>
          <w:b/>
          <w:bCs/>
        </w:rPr>
      </w:pPr>
      <w:r w:rsidRPr="00C05D7F">
        <w:rPr>
          <w:rFonts w:ascii="Times New Roman" w:hAnsi="Times New Roman" w:cs="Times New Roman"/>
          <w:b/>
          <w:bCs/>
        </w:rPr>
        <w:t xml:space="preserve">2. Subject Matter and </w:t>
      </w:r>
      <w:r w:rsidR="00140722" w:rsidRPr="00C05D7F">
        <w:rPr>
          <w:rFonts w:ascii="Times New Roman" w:hAnsi="Times New Roman" w:cs="Times New Roman"/>
          <w:b/>
          <w:bCs/>
        </w:rPr>
        <w:t>Term</w:t>
      </w:r>
      <w:r w:rsidR="00515C6A" w:rsidRPr="00C05D7F">
        <w:rPr>
          <w:rFonts w:ascii="Times New Roman" w:hAnsi="Times New Roman" w:cs="Times New Roman"/>
          <w:b/>
          <w:bCs/>
        </w:rPr>
        <w:t>:</w:t>
      </w:r>
      <w:r w:rsidR="00140722" w:rsidRPr="00C05D7F">
        <w:rPr>
          <w:rFonts w:ascii="Times New Roman" w:hAnsi="Times New Roman" w:cs="Times New Roman"/>
          <w:b/>
          <w:bCs/>
        </w:rPr>
        <w:t xml:space="preserve"> </w:t>
      </w:r>
    </w:p>
    <w:p w14:paraId="15691225" w14:textId="4FF332A0" w:rsidR="005D5977" w:rsidRPr="00C05D7F" w:rsidRDefault="005D5977" w:rsidP="00F1161C">
      <w:pPr>
        <w:jc w:val="both"/>
        <w:rPr>
          <w:rFonts w:ascii="Times New Roman" w:hAnsi="Times New Roman" w:cs="Times New Roman"/>
        </w:rPr>
      </w:pPr>
      <w:r w:rsidRPr="00C05D7F">
        <w:rPr>
          <w:rFonts w:ascii="Times New Roman" w:hAnsi="Times New Roman" w:cs="Times New Roman"/>
        </w:rPr>
        <w:t xml:space="preserve">2.1 The subject matter of the </w:t>
      </w:r>
      <w:r w:rsidR="008B7D17" w:rsidRPr="00C05D7F">
        <w:rPr>
          <w:rFonts w:ascii="Times New Roman" w:hAnsi="Times New Roman" w:cs="Times New Roman"/>
        </w:rPr>
        <w:t>P</w:t>
      </w:r>
      <w:r w:rsidR="0099224A" w:rsidRPr="00C05D7F">
        <w:rPr>
          <w:rFonts w:ascii="Times New Roman" w:hAnsi="Times New Roman" w:cs="Times New Roman"/>
        </w:rPr>
        <w:t xml:space="preserve">ersonal </w:t>
      </w:r>
      <w:r w:rsidR="008B7D17" w:rsidRPr="00C05D7F">
        <w:rPr>
          <w:rFonts w:ascii="Times New Roman" w:hAnsi="Times New Roman" w:cs="Times New Roman"/>
        </w:rPr>
        <w:t>D</w:t>
      </w:r>
      <w:r w:rsidRPr="00C05D7F">
        <w:rPr>
          <w:rFonts w:ascii="Times New Roman" w:hAnsi="Times New Roman" w:cs="Times New Roman"/>
        </w:rPr>
        <w:t>ata process</w:t>
      </w:r>
      <w:r w:rsidR="009B3745" w:rsidRPr="00C05D7F">
        <w:rPr>
          <w:rFonts w:ascii="Times New Roman" w:hAnsi="Times New Roman" w:cs="Times New Roman"/>
        </w:rPr>
        <w:t xml:space="preserve">ed under the Agreement including </w:t>
      </w:r>
      <w:r w:rsidRPr="00C05D7F">
        <w:rPr>
          <w:rFonts w:ascii="Times New Roman" w:hAnsi="Times New Roman" w:cs="Times New Roman"/>
        </w:rPr>
        <w:t xml:space="preserve">the nature, purpose of the processing, the types of </w:t>
      </w:r>
      <w:r w:rsidR="009B3745" w:rsidRPr="00C05D7F">
        <w:rPr>
          <w:rFonts w:ascii="Times New Roman" w:hAnsi="Times New Roman" w:cs="Times New Roman"/>
        </w:rPr>
        <w:t>P</w:t>
      </w:r>
      <w:r w:rsidRPr="00C05D7F">
        <w:rPr>
          <w:rFonts w:ascii="Times New Roman" w:hAnsi="Times New Roman" w:cs="Times New Roman"/>
        </w:rPr>
        <w:t xml:space="preserve">ersonal </w:t>
      </w:r>
      <w:r w:rsidR="009B3745" w:rsidRPr="00C05D7F">
        <w:rPr>
          <w:rFonts w:ascii="Times New Roman" w:hAnsi="Times New Roman" w:cs="Times New Roman"/>
        </w:rPr>
        <w:t>D</w:t>
      </w:r>
      <w:r w:rsidRPr="00C05D7F">
        <w:rPr>
          <w:rFonts w:ascii="Times New Roman" w:hAnsi="Times New Roman" w:cs="Times New Roman"/>
        </w:rPr>
        <w:t>ata, categories of data subjects</w:t>
      </w:r>
      <w:r w:rsidR="00FB3734">
        <w:rPr>
          <w:rFonts w:ascii="Times New Roman" w:hAnsi="Times New Roman" w:cs="Times New Roman"/>
        </w:rPr>
        <w:t xml:space="preserve"> and other details</w:t>
      </w:r>
      <w:r w:rsidRPr="00C05D7F">
        <w:rPr>
          <w:rFonts w:ascii="Times New Roman" w:hAnsi="Times New Roman" w:cs="Times New Roman"/>
        </w:rPr>
        <w:t xml:space="preserve"> are set out in Annex</w:t>
      </w:r>
      <w:r w:rsidR="00E12829" w:rsidRPr="00C05D7F">
        <w:rPr>
          <w:rFonts w:ascii="Times New Roman" w:hAnsi="Times New Roman" w:cs="Times New Roman"/>
        </w:rPr>
        <w:t>ure</w:t>
      </w:r>
      <w:r w:rsidRPr="00C05D7F">
        <w:rPr>
          <w:rFonts w:ascii="Times New Roman" w:hAnsi="Times New Roman" w:cs="Times New Roman"/>
        </w:rPr>
        <w:t xml:space="preserve"> A of this DPA.</w:t>
      </w:r>
    </w:p>
    <w:p w14:paraId="7AE9DA39" w14:textId="069674DD" w:rsidR="005D5977" w:rsidRPr="00C05D7F" w:rsidRDefault="005D5977" w:rsidP="00F1161C">
      <w:pPr>
        <w:jc w:val="both"/>
        <w:rPr>
          <w:rFonts w:ascii="Times New Roman" w:hAnsi="Times New Roman" w:cs="Times New Roman"/>
        </w:rPr>
      </w:pPr>
      <w:r w:rsidRPr="00C05D7F">
        <w:rPr>
          <w:rFonts w:ascii="Times New Roman" w:hAnsi="Times New Roman" w:cs="Times New Roman"/>
        </w:rPr>
        <w:t xml:space="preserve">2.2 The </w:t>
      </w:r>
      <w:r w:rsidR="00107F5E" w:rsidRPr="00C05D7F">
        <w:rPr>
          <w:rFonts w:ascii="Times New Roman" w:hAnsi="Times New Roman" w:cs="Times New Roman"/>
        </w:rPr>
        <w:t xml:space="preserve">term of this DPA shall be co-terminus with the Term of the Agreement </w:t>
      </w:r>
      <w:r w:rsidR="004F3484" w:rsidRPr="00C05D7F">
        <w:rPr>
          <w:rFonts w:ascii="Times New Roman" w:hAnsi="Times New Roman" w:cs="Times New Roman"/>
        </w:rPr>
        <w:t xml:space="preserve">or </w:t>
      </w:r>
      <w:r w:rsidRPr="00C05D7F">
        <w:rPr>
          <w:rFonts w:ascii="Times New Roman" w:hAnsi="Times New Roman" w:cs="Times New Roman"/>
        </w:rPr>
        <w:t xml:space="preserve">as long as </w:t>
      </w:r>
      <w:r w:rsidR="004F3484" w:rsidRPr="00C05D7F">
        <w:rPr>
          <w:rFonts w:ascii="Times New Roman" w:hAnsi="Times New Roman" w:cs="Times New Roman"/>
        </w:rPr>
        <w:t xml:space="preserve">personal </w:t>
      </w:r>
      <w:r w:rsidRPr="00C05D7F">
        <w:rPr>
          <w:rFonts w:ascii="Times New Roman" w:hAnsi="Times New Roman" w:cs="Times New Roman"/>
        </w:rPr>
        <w:t xml:space="preserve">data </w:t>
      </w:r>
      <w:r w:rsidR="004F3484" w:rsidRPr="00C05D7F">
        <w:rPr>
          <w:rFonts w:ascii="Times New Roman" w:hAnsi="Times New Roman" w:cs="Times New Roman"/>
        </w:rPr>
        <w:t>is processed</w:t>
      </w:r>
      <w:r w:rsidR="00A51C47" w:rsidRPr="00C05D7F">
        <w:rPr>
          <w:rFonts w:ascii="Times New Roman" w:hAnsi="Times New Roman" w:cs="Times New Roman"/>
        </w:rPr>
        <w:t xml:space="preserve"> in terms of</w:t>
      </w:r>
      <w:r w:rsidR="00EB3643" w:rsidRPr="00C05D7F">
        <w:rPr>
          <w:rFonts w:ascii="Times New Roman" w:hAnsi="Times New Roman" w:cs="Times New Roman"/>
        </w:rPr>
        <w:t xml:space="preserve"> </w:t>
      </w:r>
      <w:r w:rsidRPr="00C05D7F">
        <w:rPr>
          <w:rFonts w:ascii="Times New Roman" w:hAnsi="Times New Roman" w:cs="Times New Roman"/>
        </w:rPr>
        <w:t>the Agreement</w:t>
      </w:r>
      <w:r w:rsidR="0051004F" w:rsidRPr="00C05D7F">
        <w:rPr>
          <w:rFonts w:ascii="Times New Roman" w:hAnsi="Times New Roman" w:cs="Times New Roman"/>
        </w:rPr>
        <w:t>, whichever is earlier</w:t>
      </w:r>
      <w:r w:rsidRPr="00C05D7F">
        <w:rPr>
          <w:rFonts w:ascii="Times New Roman" w:hAnsi="Times New Roman" w:cs="Times New Roman"/>
        </w:rPr>
        <w:t>.</w:t>
      </w:r>
    </w:p>
    <w:p w14:paraId="7865B32A" w14:textId="6D8E5376" w:rsidR="005D5977" w:rsidRPr="00C05D7F" w:rsidRDefault="21950728" w:rsidP="00F1161C">
      <w:pPr>
        <w:jc w:val="both"/>
        <w:rPr>
          <w:rFonts w:ascii="Times New Roman" w:hAnsi="Times New Roman" w:cs="Times New Roman"/>
          <w:b/>
          <w:bCs/>
        </w:rPr>
      </w:pPr>
      <w:r w:rsidRPr="00C05D7F">
        <w:rPr>
          <w:rFonts w:ascii="Times New Roman" w:hAnsi="Times New Roman" w:cs="Times New Roman"/>
          <w:b/>
          <w:bCs/>
        </w:rPr>
        <w:t>3. Processor's Obligations</w:t>
      </w:r>
    </w:p>
    <w:p w14:paraId="70975933" w14:textId="4B4EA9EF" w:rsidR="005D5977" w:rsidRPr="00C05D7F" w:rsidRDefault="005D5977" w:rsidP="00F1161C">
      <w:pPr>
        <w:jc w:val="both"/>
        <w:rPr>
          <w:rFonts w:ascii="Times New Roman" w:hAnsi="Times New Roman" w:cs="Times New Roman"/>
        </w:rPr>
      </w:pPr>
      <w:r w:rsidRPr="00C05D7F">
        <w:rPr>
          <w:rFonts w:ascii="Times New Roman" w:hAnsi="Times New Roman" w:cs="Times New Roman"/>
        </w:rPr>
        <w:t xml:space="preserve">3.1 </w:t>
      </w:r>
      <w:r w:rsidRPr="00C05D7F">
        <w:rPr>
          <w:rFonts w:ascii="Times New Roman" w:hAnsi="Times New Roman" w:cs="Times New Roman"/>
          <w:b/>
          <w:bCs/>
        </w:rPr>
        <w:t>Compliance with Instructions:</w:t>
      </w:r>
      <w:r w:rsidRPr="00C05D7F">
        <w:rPr>
          <w:rFonts w:ascii="Times New Roman" w:hAnsi="Times New Roman" w:cs="Times New Roman"/>
        </w:rPr>
        <w:t xml:space="preserve"> Processor shall process </w:t>
      </w:r>
      <w:r w:rsidR="008B7D17" w:rsidRPr="00C05D7F">
        <w:rPr>
          <w:rFonts w:ascii="Times New Roman" w:hAnsi="Times New Roman" w:cs="Times New Roman"/>
        </w:rPr>
        <w:t>P</w:t>
      </w:r>
      <w:r w:rsidRPr="00C05D7F">
        <w:rPr>
          <w:rFonts w:ascii="Times New Roman" w:hAnsi="Times New Roman" w:cs="Times New Roman"/>
        </w:rPr>
        <w:t xml:space="preserve">ersonal </w:t>
      </w:r>
      <w:r w:rsidR="008B7D17" w:rsidRPr="00C05D7F">
        <w:rPr>
          <w:rFonts w:ascii="Times New Roman" w:hAnsi="Times New Roman" w:cs="Times New Roman"/>
        </w:rPr>
        <w:t>D</w:t>
      </w:r>
      <w:r w:rsidRPr="00C05D7F">
        <w:rPr>
          <w:rFonts w:ascii="Times New Roman" w:hAnsi="Times New Roman" w:cs="Times New Roman"/>
        </w:rPr>
        <w:t xml:space="preserve">ata only on documented instructions from Controller, unless required to do so </w:t>
      </w:r>
      <w:r w:rsidR="00C04777" w:rsidRPr="00C05D7F">
        <w:rPr>
          <w:rFonts w:ascii="Times New Roman" w:hAnsi="Times New Roman" w:cs="Times New Roman"/>
        </w:rPr>
        <w:t xml:space="preserve">under any </w:t>
      </w:r>
      <w:r w:rsidRPr="00C05D7F">
        <w:rPr>
          <w:rFonts w:ascii="Times New Roman" w:hAnsi="Times New Roman" w:cs="Times New Roman"/>
        </w:rPr>
        <w:t>applicable law. Processor shall promptly inform Controller if, in its opinion, an</w:t>
      </w:r>
      <w:r w:rsidR="00962DE2" w:rsidRPr="00C05D7F">
        <w:rPr>
          <w:rFonts w:ascii="Times New Roman" w:hAnsi="Times New Roman" w:cs="Times New Roman"/>
        </w:rPr>
        <w:t>y</w:t>
      </w:r>
      <w:r w:rsidRPr="00C05D7F">
        <w:rPr>
          <w:rFonts w:ascii="Times New Roman" w:hAnsi="Times New Roman" w:cs="Times New Roman"/>
        </w:rPr>
        <w:t xml:space="preserve"> instruction </w:t>
      </w:r>
      <w:r w:rsidR="00962DE2" w:rsidRPr="00C05D7F">
        <w:rPr>
          <w:rFonts w:ascii="Times New Roman" w:hAnsi="Times New Roman" w:cs="Times New Roman"/>
        </w:rPr>
        <w:t xml:space="preserve">of the Controller </w:t>
      </w:r>
      <w:r w:rsidRPr="00C05D7F">
        <w:rPr>
          <w:rFonts w:ascii="Times New Roman" w:hAnsi="Times New Roman" w:cs="Times New Roman"/>
        </w:rPr>
        <w:t xml:space="preserve">infringes </w:t>
      </w:r>
      <w:r w:rsidR="0043303F" w:rsidRPr="00C05D7F">
        <w:rPr>
          <w:rFonts w:ascii="Times New Roman" w:hAnsi="Times New Roman" w:cs="Times New Roman"/>
        </w:rPr>
        <w:t xml:space="preserve">any </w:t>
      </w:r>
      <w:r w:rsidR="00560579" w:rsidRPr="00C05D7F">
        <w:rPr>
          <w:rFonts w:ascii="Times New Roman" w:hAnsi="Times New Roman" w:cs="Times New Roman"/>
        </w:rPr>
        <w:t>A</w:t>
      </w:r>
      <w:r w:rsidR="0043303F" w:rsidRPr="00C05D7F">
        <w:rPr>
          <w:rFonts w:ascii="Times New Roman" w:hAnsi="Times New Roman" w:cs="Times New Roman"/>
        </w:rPr>
        <w:t>pplicable</w:t>
      </w:r>
      <w:r w:rsidR="00885241" w:rsidRPr="00C05D7F">
        <w:rPr>
          <w:rFonts w:ascii="Times New Roman" w:hAnsi="Times New Roman" w:cs="Times New Roman"/>
        </w:rPr>
        <w:t xml:space="preserve"> Data</w:t>
      </w:r>
      <w:r w:rsidR="0043303F" w:rsidRPr="00C05D7F">
        <w:rPr>
          <w:rFonts w:ascii="Times New Roman" w:hAnsi="Times New Roman" w:cs="Times New Roman"/>
        </w:rPr>
        <w:t xml:space="preserve"> </w:t>
      </w:r>
      <w:r w:rsidR="006623AD">
        <w:rPr>
          <w:rFonts w:ascii="Times New Roman" w:hAnsi="Times New Roman" w:cs="Times New Roman"/>
          <w:lang w:val="en-AU"/>
        </w:rPr>
        <w:t>Protection</w:t>
      </w:r>
      <w:r w:rsidR="006623AD" w:rsidRPr="00C05D7F">
        <w:rPr>
          <w:rFonts w:ascii="Times New Roman" w:hAnsi="Times New Roman" w:cs="Times New Roman"/>
          <w:lang w:val="en-AU"/>
        </w:rPr>
        <w:t xml:space="preserve"> </w:t>
      </w:r>
      <w:r w:rsidR="0043303F" w:rsidRPr="00C05D7F">
        <w:rPr>
          <w:rFonts w:ascii="Times New Roman" w:hAnsi="Times New Roman" w:cs="Times New Roman"/>
        </w:rPr>
        <w:t>Laws</w:t>
      </w:r>
      <w:r w:rsidRPr="00C05D7F">
        <w:rPr>
          <w:rFonts w:ascii="Times New Roman" w:hAnsi="Times New Roman" w:cs="Times New Roman"/>
        </w:rPr>
        <w:t>.</w:t>
      </w:r>
    </w:p>
    <w:p w14:paraId="22A61264" w14:textId="1B6D537E" w:rsidR="00746956" w:rsidRDefault="005D5977"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1"/>
          <w:szCs w:val="21"/>
        </w:rPr>
      </w:pPr>
      <w:r w:rsidRPr="00C05D7F">
        <w:rPr>
          <w:rFonts w:ascii="Times New Roman" w:hAnsi="Times New Roman" w:cs="Times New Roman"/>
        </w:rPr>
        <w:t xml:space="preserve">3.2 </w:t>
      </w:r>
      <w:r w:rsidRPr="00C05D7F">
        <w:rPr>
          <w:rFonts w:ascii="Times New Roman" w:hAnsi="Times New Roman" w:cs="Times New Roman"/>
          <w:b/>
          <w:bCs/>
        </w:rPr>
        <w:t>Security Measures:</w:t>
      </w:r>
      <w:r w:rsidRPr="00C05D7F">
        <w:rPr>
          <w:rFonts w:ascii="Times New Roman" w:hAnsi="Times New Roman" w:cs="Times New Roman"/>
        </w:rPr>
        <w:t xml:space="preserve"> </w:t>
      </w:r>
      <w:r w:rsidR="00B37035" w:rsidRPr="00C05D7F">
        <w:rPr>
          <w:rFonts w:ascii="Times New Roman" w:hAnsi="Times New Roman" w:cs="Times New Roman"/>
        </w:rPr>
        <w:t xml:space="preserve">Processor </w:t>
      </w:r>
      <w:r w:rsidR="00367BD2" w:rsidRPr="00C05D7F">
        <w:rPr>
          <w:rFonts w:ascii="Times New Roman" w:hAnsi="Times New Roman" w:cs="Times New Roman"/>
          <w:lang w:val="en-AU"/>
        </w:rPr>
        <w:t>shall</w:t>
      </w:r>
      <w:r w:rsidR="00B37035" w:rsidRPr="00C05D7F">
        <w:rPr>
          <w:rFonts w:ascii="Times New Roman" w:hAnsi="Times New Roman" w:cs="Times New Roman"/>
          <w:lang w:val="en-AU"/>
        </w:rPr>
        <w:t xml:space="preserve"> take, and </w:t>
      </w:r>
      <w:r w:rsidR="00367BD2" w:rsidRPr="00C05D7F">
        <w:rPr>
          <w:rFonts w:ascii="Times New Roman" w:hAnsi="Times New Roman" w:cs="Times New Roman"/>
          <w:lang w:val="en-AU"/>
        </w:rPr>
        <w:t>shall</w:t>
      </w:r>
      <w:r w:rsidR="00B37035" w:rsidRPr="00C05D7F">
        <w:rPr>
          <w:rFonts w:ascii="Times New Roman" w:hAnsi="Times New Roman" w:cs="Times New Roman"/>
          <w:lang w:val="en-AU"/>
        </w:rPr>
        <w:t xml:space="preserve"> ensure it takes, all appropriate technical and organisational measures to ensure the confidentiality, integrity, availability and resilience of systems used for Processing of Personal Data and protect against the unlawful destruction, loss, alteration, unauthorised disclosure of or access to the Personal Data transmitted, stored or otherwise Processed as defined in </w:t>
      </w:r>
      <w:r w:rsidR="00A22FA1">
        <w:rPr>
          <w:rFonts w:ascii="Times New Roman" w:hAnsi="Times New Roman" w:cs="Times New Roman"/>
          <w:lang w:val="en-AU"/>
        </w:rPr>
        <w:t xml:space="preserve">Exhibit </w:t>
      </w:r>
      <w:r w:rsidR="001924F6" w:rsidRPr="00C05D7F">
        <w:rPr>
          <w:rFonts w:ascii="Times New Roman" w:hAnsi="Times New Roman" w:cs="Times New Roman"/>
          <w:lang w:val="en-AU"/>
        </w:rPr>
        <w:t xml:space="preserve"> A</w:t>
      </w:r>
      <w:r w:rsidR="00945151" w:rsidRPr="00C05D7F">
        <w:rPr>
          <w:rFonts w:ascii="Times New Roman" w:hAnsi="Times New Roman" w:cs="Times New Roman"/>
          <w:lang w:val="en-AU"/>
        </w:rPr>
        <w:t>.</w:t>
      </w:r>
      <w:r w:rsidR="005004EF" w:rsidRPr="00C05D7F">
        <w:rPr>
          <w:rFonts w:ascii="Times New Roman" w:eastAsia="Times New Roman" w:hAnsi="Times New Roman" w:cs="Times New Roman"/>
          <w:color w:val="000000"/>
          <w:sz w:val="21"/>
          <w:szCs w:val="21"/>
        </w:rPr>
        <w:t xml:space="preserve"> </w:t>
      </w:r>
    </w:p>
    <w:p w14:paraId="06661FA6" w14:textId="77777777" w:rsidR="000A5925" w:rsidRDefault="000A5925"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1"/>
          <w:szCs w:val="21"/>
        </w:rPr>
      </w:pPr>
    </w:p>
    <w:p w14:paraId="183022C5" w14:textId="77777777" w:rsidR="000A5925" w:rsidRPr="00C05D7F" w:rsidRDefault="000A5925"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1"/>
          <w:szCs w:val="21"/>
        </w:rPr>
      </w:pPr>
    </w:p>
    <w:p w14:paraId="57870EBD" w14:textId="7FAE3631" w:rsidR="005004EF" w:rsidRDefault="005D5977">
      <w:pPr>
        <w:shd w:val="clear" w:color="auto" w:fill="FFFFFF"/>
        <w:spacing w:before="100" w:beforeAutospacing="1" w:after="100" w:afterAutospacing="1" w:line="240" w:lineRule="auto"/>
        <w:jc w:val="both"/>
        <w:rPr>
          <w:rFonts w:ascii="Times New Roman" w:hAnsi="Times New Roman" w:cs="Times New Roman"/>
        </w:rPr>
      </w:pPr>
      <w:r w:rsidRPr="00C05D7F">
        <w:rPr>
          <w:rFonts w:ascii="Times New Roman" w:hAnsi="Times New Roman" w:cs="Times New Roman"/>
        </w:rPr>
        <w:lastRenderedPageBreak/>
        <w:t xml:space="preserve">3.3 </w:t>
      </w:r>
      <w:r w:rsidRPr="00C05D7F">
        <w:rPr>
          <w:rFonts w:ascii="Times New Roman" w:hAnsi="Times New Roman" w:cs="Times New Roman"/>
          <w:b/>
          <w:bCs/>
        </w:rPr>
        <w:t>Sub</w:t>
      </w:r>
      <w:r w:rsidR="00FC192C" w:rsidRPr="00C05D7F">
        <w:rPr>
          <w:rFonts w:ascii="Times New Roman" w:hAnsi="Times New Roman" w:cs="Times New Roman"/>
          <w:b/>
          <w:bCs/>
        </w:rPr>
        <w:t>-</w:t>
      </w:r>
      <w:r w:rsidRPr="00C05D7F">
        <w:rPr>
          <w:rFonts w:ascii="Times New Roman" w:hAnsi="Times New Roman" w:cs="Times New Roman"/>
          <w:b/>
          <w:bCs/>
        </w:rPr>
        <w:t>processing:</w:t>
      </w:r>
      <w:r w:rsidRPr="00C05D7F">
        <w:rPr>
          <w:rFonts w:ascii="Times New Roman" w:hAnsi="Times New Roman" w:cs="Times New Roman"/>
        </w:rPr>
        <w:t xml:space="preserve"> </w:t>
      </w:r>
    </w:p>
    <w:p w14:paraId="5CB11F43" w14:textId="4ED4C4E1" w:rsidR="00F63B0E" w:rsidRDefault="00F63B0E" w:rsidP="00F63B0E">
      <w:pPr>
        <w:shd w:val="clear" w:color="auto" w:fill="FFFFFF"/>
        <w:spacing w:before="100" w:beforeAutospacing="1" w:after="100" w:afterAutospacing="1" w:line="240" w:lineRule="auto"/>
        <w:jc w:val="both"/>
        <w:rPr>
          <w:rFonts w:ascii="Times New Roman" w:hAnsi="Times New Roman" w:cs="Times New Roman"/>
        </w:rPr>
      </w:pPr>
      <w:r w:rsidRPr="00C05D7F">
        <w:rPr>
          <w:rStyle w:val="ui-provider"/>
          <w:rFonts w:ascii="Times New Roman" w:hAnsi="Times New Roman" w:cs="Times New Roman"/>
        </w:rPr>
        <w:t xml:space="preserve">Controller provides general consent for the Processor to engage sub-processors as specified in Annexure A of this DPA. </w:t>
      </w:r>
      <w:r w:rsidRPr="00C05D7F">
        <w:rPr>
          <w:rFonts w:ascii="Times New Roman" w:hAnsi="Times New Roman" w:cs="Times New Roman"/>
        </w:rPr>
        <w:t>In the event the Processor needs to appoint or engage (or disclose any Personal Data to) any new sub-processor</w:t>
      </w:r>
      <w:r>
        <w:rPr>
          <w:rFonts w:ascii="Times New Roman" w:hAnsi="Times New Roman" w:cs="Times New Roman"/>
        </w:rPr>
        <w:t xml:space="preserve"> for a new service</w:t>
      </w:r>
      <w:r w:rsidRPr="00C05D7F">
        <w:rPr>
          <w:rFonts w:ascii="Times New Roman" w:hAnsi="Times New Roman" w:cs="Times New Roman"/>
        </w:rPr>
        <w:t xml:space="preserve">, the Processor shall take prior written authorization of the Controller. </w:t>
      </w:r>
      <w:r>
        <w:rPr>
          <w:rFonts w:ascii="Times New Roman" w:hAnsi="Times New Roman" w:cs="Times New Roman"/>
        </w:rPr>
        <w:t>In the event the Processor needs to replace any existing sub-processor, for exact same service and in adherence to the Applicable Data Pr</w:t>
      </w:r>
      <w:r w:rsidR="00C913CD">
        <w:rPr>
          <w:rFonts w:ascii="Times New Roman" w:hAnsi="Times New Roman" w:cs="Times New Roman"/>
        </w:rPr>
        <w:t>otection</w:t>
      </w:r>
      <w:r>
        <w:rPr>
          <w:rFonts w:ascii="Times New Roman" w:hAnsi="Times New Roman" w:cs="Times New Roman"/>
        </w:rPr>
        <w:t xml:space="preserve"> Laws, the Processor shall notify the Controller, in writing, at least 60 (sixty) days in advance. Such a notification should accompany the reason, records for security and privacy risk assessment carried out to engage the new sub-processor for review of the Controller. In case, the Controller objects to the appointment of a new sub-processor, the Parties shall mutually discuss such appointment and in the event the Controller still reasonably objects to the appointment, Controller </w:t>
      </w:r>
      <w:proofErr w:type="gramStart"/>
      <w:r>
        <w:rPr>
          <w:rFonts w:ascii="Times New Roman" w:hAnsi="Times New Roman" w:cs="Times New Roman"/>
        </w:rPr>
        <w:t>shall  have</w:t>
      </w:r>
      <w:proofErr w:type="gramEnd"/>
      <w:r>
        <w:rPr>
          <w:rFonts w:ascii="Times New Roman" w:hAnsi="Times New Roman" w:cs="Times New Roman"/>
        </w:rPr>
        <w:t xml:space="preserve"> the right to terminate the Agreement without any costs or penalties. </w:t>
      </w:r>
      <w:r w:rsidRPr="00C05D7F">
        <w:rPr>
          <w:rFonts w:ascii="Times New Roman" w:hAnsi="Times New Roman" w:cs="Times New Roman"/>
        </w:rPr>
        <w:t>In case the Controller authorizes the appointment of a sub-processor, Processor shall ensure that the sub-processor complies with the obligations of Processor set out in this DPA.</w:t>
      </w:r>
      <w:r w:rsidRPr="00C05D7F">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Notwithstanding the foregoing,</w:t>
      </w:r>
      <w:r w:rsidRPr="00C05D7F">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the Processer acknowledges and agrees that it shall be solely responsible for the acts and/or omissions of the sub-processor</w:t>
      </w:r>
      <w:r w:rsidRPr="00C05D7F">
        <w:rPr>
          <w:rFonts w:ascii="Times New Roman" w:hAnsi="Times New Roman" w:cs="Times New Roman"/>
        </w:rPr>
        <w:t xml:space="preserve"> </w:t>
      </w:r>
      <w:r>
        <w:rPr>
          <w:rFonts w:ascii="Times New Roman" w:hAnsi="Times New Roman" w:cs="Times New Roman"/>
        </w:rPr>
        <w:t xml:space="preserve">irrespective of the fact that the engagement of sub-processor has been authorized by the Controller. </w:t>
      </w:r>
      <w:r w:rsidRPr="00C05D7F">
        <w:rPr>
          <w:rFonts w:ascii="Times New Roman" w:hAnsi="Times New Roman" w:cs="Times New Roman"/>
        </w:rPr>
        <w:t>Processor shall be liable to the Controller for the acts and omissions of its sub-processors.</w:t>
      </w:r>
    </w:p>
    <w:p w14:paraId="120923F6" w14:textId="77777777" w:rsidR="00F63B0E" w:rsidRPr="00C05D7F" w:rsidRDefault="00F63B0E" w:rsidP="00F63B0E">
      <w:pPr>
        <w:shd w:val="clear" w:color="auto" w:fill="FFFFFF"/>
        <w:spacing w:before="100" w:beforeAutospacing="1" w:after="100" w:afterAutospacing="1" w:line="240" w:lineRule="auto"/>
        <w:jc w:val="both"/>
        <w:rPr>
          <w:rFonts w:ascii="Times New Roman" w:hAnsi="Times New Roman" w:cs="Times New Roman"/>
        </w:rPr>
      </w:pPr>
      <w:r w:rsidRPr="009C2EA9">
        <w:rPr>
          <w:rFonts w:ascii="Times New Roman" w:hAnsi="Times New Roman" w:cs="Times New Roman"/>
        </w:rPr>
        <w:t xml:space="preserve">The </w:t>
      </w:r>
      <w:r>
        <w:rPr>
          <w:rFonts w:ascii="Times New Roman" w:hAnsi="Times New Roman" w:cs="Times New Roman"/>
        </w:rPr>
        <w:t>Processor</w:t>
      </w:r>
      <w:r w:rsidRPr="009C2EA9">
        <w:rPr>
          <w:rFonts w:ascii="Times New Roman" w:hAnsi="Times New Roman" w:cs="Times New Roman"/>
        </w:rPr>
        <w:t xml:space="preserve"> shall provide</w:t>
      </w:r>
      <w:r>
        <w:rPr>
          <w:rFonts w:ascii="Times New Roman" w:hAnsi="Times New Roman" w:cs="Times New Roman"/>
        </w:rPr>
        <w:t xml:space="preserve"> to the Controller</w:t>
      </w:r>
      <w:r w:rsidRPr="009C2EA9">
        <w:rPr>
          <w:rFonts w:ascii="Times New Roman" w:hAnsi="Times New Roman" w:cs="Times New Roman"/>
        </w:rPr>
        <w:t xml:space="preserve">, at the </w:t>
      </w:r>
      <w:r>
        <w:rPr>
          <w:rFonts w:ascii="Times New Roman" w:hAnsi="Times New Roman" w:cs="Times New Roman"/>
        </w:rPr>
        <w:t>Controller’s written</w:t>
      </w:r>
      <w:r w:rsidRPr="009C2EA9">
        <w:rPr>
          <w:rFonts w:ascii="Times New Roman" w:hAnsi="Times New Roman" w:cs="Times New Roman"/>
        </w:rPr>
        <w:t xml:space="preserve"> request, a copy of such a sub- processor agreement </w:t>
      </w:r>
      <w:r>
        <w:rPr>
          <w:rFonts w:ascii="Times New Roman" w:hAnsi="Times New Roman" w:cs="Times New Roman"/>
        </w:rPr>
        <w:t xml:space="preserve">Processer has executed along with </w:t>
      </w:r>
      <w:r w:rsidRPr="009C2EA9">
        <w:rPr>
          <w:rFonts w:ascii="Times New Roman" w:hAnsi="Times New Roman" w:cs="Times New Roman"/>
        </w:rPr>
        <w:t xml:space="preserve">any subsequent amendments. To the extent necessary to protect business secrets or other confidential information, including </w:t>
      </w:r>
      <w:r>
        <w:rPr>
          <w:rFonts w:ascii="Times New Roman" w:hAnsi="Times New Roman" w:cs="Times New Roman"/>
        </w:rPr>
        <w:t>P</w:t>
      </w:r>
      <w:r w:rsidRPr="009C2EA9">
        <w:rPr>
          <w:rFonts w:ascii="Times New Roman" w:hAnsi="Times New Roman" w:cs="Times New Roman"/>
        </w:rPr>
        <w:t xml:space="preserve">ersonal </w:t>
      </w:r>
      <w:r>
        <w:rPr>
          <w:rFonts w:ascii="Times New Roman" w:hAnsi="Times New Roman" w:cs="Times New Roman"/>
        </w:rPr>
        <w:t>D</w:t>
      </w:r>
      <w:r w:rsidRPr="009C2EA9">
        <w:rPr>
          <w:rFonts w:ascii="Times New Roman" w:hAnsi="Times New Roman" w:cs="Times New Roman"/>
        </w:rPr>
        <w:t xml:space="preserve">ata, the </w:t>
      </w:r>
      <w:r>
        <w:rPr>
          <w:rFonts w:ascii="Times New Roman" w:hAnsi="Times New Roman" w:cs="Times New Roman"/>
        </w:rPr>
        <w:t>P</w:t>
      </w:r>
      <w:r w:rsidRPr="009C2EA9">
        <w:rPr>
          <w:rFonts w:ascii="Times New Roman" w:hAnsi="Times New Roman" w:cs="Times New Roman"/>
        </w:rPr>
        <w:t>r</w:t>
      </w:r>
      <w:r>
        <w:rPr>
          <w:rFonts w:ascii="Times New Roman" w:hAnsi="Times New Roman" w:cs="Times New Roman"/>
        </w:rPr>
        <w:t>ocessor</w:t>
      </w:r>
      <w:r w:rsidRPr="009C2EA9">
        <w:rPr>
          <w:rFonts w:ascii="Times New Roman" w:hAnsi="Times New Roman" w:cs="Times New Roman"/>
        </w:rPr>
        <w:t xml:space="preserve"> may redact the text of </w:t>
      </w:r>
      <w:r>
        <w:rPr>
          <w:rFonts w:ascii="Times New Roman" w:hAnsi="Times New Roman" w:cs="Times New Roman"/>
        </w:rPr>
        <w:t xml:space="preserve">such </w:t>
      </w:r>
      <w:r w:rsidRPr="009C2EA9">
        <w:rPr>
          <w:rFonts w:ascii="Times New Roman" w:hAnsi="Times New Roman" w:cs="Times New Roman"/>
        </w:rPr>
        <w:t>agreement</w:t>
      </w:r>
      <w:r>
        <w:rPr>
          <w:rFonts w:ascii="Times New Roman" w:hAnsi="Times New Roman" w:cs="Times New Roman"/>
        </w:rPr>
        <w:t>s with sub-processor</w:t>
      </w:r>
      <w:r w:rsidRPr="009C2EA9">
        <w:rPr>
          <w:rFonts w:ascii="Times New Roman" w:hAnsi="Times New Roman" w:cs="Times New Roman"/>
        </w:rPr>
        <w:t xml:space="preserve"> prior to sharing a copy</w:t>
      </w:r>
      <w:r>
        <w:rPr>
          <w:rFonts w:ascii="Times New Roman" w:hAnsi="Times New Roman" w:cs="Times New Roman"/>
        </w:rPr>
        <w:t xml:space="preserve"> to Controller</w:t>
      </w:r>
      <w:r w:rsidRPr="009C2EA9">
        <w:rPr>
          <w:rFonts w:ascii="Times New Roman" w:hAnsi="Times New Roman" w:cs="Times New Roman"/>
        </w:rPr>
        <w:t>.</w:t>
      </w:r>
      <w:r>
        <w:rPr>
          <w:rFonts w:ascii="Times New Roman" w:hAnsi="Times New Roman" w:cs="Times New Roman"/>
        </w:rPr>
        <w:t xml:space="preserve"> </w:t>
      </w:r>
    </w:p>
    <w:p w14:paraId="22B5A65F" w14:textId="4F195384" w:rsidR="00683546" w:rsidRPr="00C05D7F" w:rsidRDefault="21950728" w:rsidP="00683546">
      <w:pPr>
        <w:jc w:val="both"/>
        <w:rPr>
          <w:rFonts w:ascii="Times New Roman" w:hAnsi="Times New Roman" w:cs="Times New Roman"/>
        </w:rPr>
      </w:pPr>
      <w:r w:rsidRPr="00C05D7F">
        <w:rPr>
          <w:rFonts w:ascii="Times New Roman" w:hAnsi="Times New Roman" w:cs="Times New Roman"/>
        </w:rPr>
        <w:t xml:space="preserve">3.4 </w:t>
      </w:r>
      <w:r w:rsidRPr="00C05D7F">
        <w:rPr>
          <w:rFonts w:ascii="Times New Roman" w:hAnsi="Times New Roman" w:cs="Times New Roman"/>
          <w:b/>
          <w:bCs/>
        </w:rPr>
        <w:t>Assistance:</w:t>
      </w:r>
      <w:r w:rsidRPr="00C05D7F">
        <w:rPr>
          <w:rFonts w:ascii="Times New Roman" w:hAnsi="Times New Roman" w:cs="Times New Roman"/>
        </w:rPr>
        <w:t xml:space="preserve"> Processor shall assist </w:t>
      </w:r>
      <w:r w:rsidR="00C4346D" w:rsidRPr="00C05D7F">
        <w:rPr>
          <w:rFonts w:ascii="Times New Roman" w:hAnsi="Times New Roman" w:cs="Times New Roman"/>
        </w:rPr>
        <w:t xml:space="preserve">the </w:t>
      </w:r>
      <w:r w:rsidRPr="00C05D7F">
        <w:rPr>
          <w:rFonts w:ascii="Times New Roman" w:hAnsi="Times New Roman" w:cs="Times New Roman"/>
        </w:rPr>
        <w:t xml:space="preserve">Controller in fulfilling its obligations under the </w:t>
      </w:r>
      <w:r w:rsidR="000E2C08" w:rsidRPr="00C05D7F">
        <w:rPr>
          <w:rFonts w:ascii="Times New Roman" w:hAnsi="Times New Roman" w:cs="Times New Roman"/>
        </w:rPr>
        <w:t>A</w:t>
      </w:r>
      <w:r w:rsidR="00EF7F24" w:rsidRPr="00C05D7F">
        <w:rPr>
          <w:rFonts w:ascii="Times New Roman" w:hAnsi="Times New Roman" w:cs="Times New Roman"/>
        </w:rPr>
        <w:t xml:space="preserve">pplicable </w:t>
      </w:r>
      <w:r w:rsidR="00FD365F" w:rsidRPr="00C05D7F">
        <w:rPr>
          <w:rFonts w:ascii="Times New Roman" w:hAnsi="Times New Roman" w:cs="Times New Roman"/>
        </w:rPr>
        <w:t xml:space="preserve">Data </w:t>
      </w:r>
      <w:r w:rsidR="00C913CD">
        <w:rPr>
          <w:rFonts w:ascii="Times New Roman" w:hAnsi="Times New Roman" w:cs="Times New Roman"/>
        </w:rPr>
        <w:t>Protection</w:t>
      </w:r>
      <w:r w:rsidR="00EF7F24" w:rsidRPr="00C05D7F">
        <w:rPr>
          <w:rFonts w:ascii="Times New Roman" w:hAnsi="Times New Roman" w:cs="Times New Roman"/>
        </w:rPr>
        <w:t xml:space="preserve"> Laws</w:t>
      </w:r>
      <w:r w:rsidRPr="00C05D7F">
        <w:rPr>
          <w:rFonts w:ascii="Times New Roman" w:hAnsi="Times New Roman" w:cs="Times New Roman"/>
        </w:rPr>
        <w:t xml:space="preserve">, including but not limited to </w:t>
      </w:r>
      <w:r w:rsidR="00F213A8" w:rsidRPr="00C05D7F">
        <w:rPr>
          <w:rFonts w:ascii="Times New Roman" w:hAnsi="Times New Roman" w:cs="Times New Roman"/>
        </w:rPr>
        <w:t>(</w:t>
      </w:r>
      <w:proofErr w:type="spellStart"/>
      <w:r w:rsidR="00F213A8" w:rsidRPr="00C05D7F">
        <w:rPr>
          <w:rFonts w:ascii="Times New Roman" w:hAnsi="Times New Roman" w:cs="Times New Roman"/>
        </w:rPr>
        <w:t>i</w:t>
      </w:r>
      <w:proofErr w:type="spellEnd"/>
      <w:r w:rsidR="00F213A8" w:rsidRPr="00C05D7F">
        <w:rPr>
          <w:rFonts w:ascii="Times New Roman" w:hAnsi="Times New Roman" w:cs="Times New Roman"/>
        </w:rPr>
        <w:t xml:space="preserve">) </w:t>
      </w:r>
      <w:r w:rsidR="00086995" w:rsidRPr="00C05D7F">
        <w:rPr>
          <w:rFonts w:ascii="Times New Roman" w:hAnsi="Times New Roman" w:cs="Times New Roman"/>
        </w:rPr>
        <w:t xml:space="preserve">responding to requests </w:t>
      </w:r>
      <w:r w:rsidR="00885241" w:rsidRPr="00C05D7F">
        <w:rPr>
          <w:rFonts w:ascii="Times New Roman" w:hAnsi="Times New Roman" w:cs="Times New Roman"/>
        </w:rPr>
        <w:t xml:space="preserve">from Data Subject </w:t>
      </w:r>
      <w:r w:rsidR="00086995" w:rsidRPr="00C05D7F">
        <w:rPr>
          <w:rFonts w:ascii="Times New Roman" w:hAnsi="Times New Roman" w:cs="Times New Roman"/>
        </w:rPr>
        <w:t>to e</w:t>
      </w:r>
      <w:r w:rsidR="00EF7F24" w:rsidRPr="00C05D7F">
        <w:rPr>
          <w:rFonts w:ascii="Times New Roman" w:hAnsi="Times New Roman" w:cs="Times New Roman"/>
        </w:rPr>
        <w:t xml:space="preserve">xercise </w:t>
      </w:r>
      <w:r w:rsidR="00885241" w:rsidRPr="00C05D7F">
        <w:rPr>
          <w:rFonts w:ascii="Times New Roman" w:hAnsi="Times New Roman" w:cs="Times New Roman"/>
        </w:rPr>
        <w:t xml:space="preserve">their </w:t>
      </w:r>
      <w:r w:rsidR="00921CFB" w:rsidRPr="00C05D7F">
        <w:rPr>
          <w:rFonts w:ascii="Times New Roman" w:hAnsi="Times New Roman" w:cs="Times New Roman"/>
        </w:rPr>
        <w:t>D</w:t>
      </w:r>
      <w:r w:rsidRPr="00C05D7F">
        <w:rPr>
          <w:rFonts w:ascii="Times New Roman" w:hAnsi="Times New Roman" w:cs="Times New Roman"/>
        </w:rPr>
        <w:t xml:space="preserve">ata </w:t>
      </w:r>
      <w:r w:rsidR="00921CFB" w:rsidRPr="00C05D7F">
        <w:rPr>
          <w:rFonts w:ascii="Times New Roman" w:hAnsi="Times New Roman" w:cs="Times New Roman"/>
        </w:rPr>
        <w:t>S</w:t>
      </w:r>
      <w:r w:rsidRPr="00C05D7F">
        <w:rPr>
          <w:rFonts w:ascii="Times New Roman" w:hAnsi="Times New Roman" w:cs="Times New Roman"/>
        </w:rPr>
        <w:t xml:space="preserve">ubject </w:t>
      </w:r>
      <w:r w:rsidR="00921CFB" w:rsidRPr="00C05D7F">
        <w:rPr>
          <w:rFonts w:ascii="Times New Roman" w:hAnsi="Times New Roman" w:cs="Times New Roman"/>
        </w:rPr>
        <w:t>R</w:t>
      </w:r>
      <w:r w:rsidRPr="00C05D7F">
        <w:rPr>
          <w:rFonts w:ascii="Times New Roman" w:hAnsi="Times New Roman" w:cs="Times New Roman"/>
        </w:rPr>
        <w:t>ights</w:t>
      </w:r>
      <w:r w:rsidR="00C70A82" w:rsidRPr="00C05D7F">
        <w:rPr>
          <w:rFonts w:ascii="Times New Roman" w:hAnsi="Times New Roman" w:cs="Times New Roman"/>
        </w:rPr>
        <w:t>;</w:t>
      </w:r>
      <w:r w:rsidRPr="00C05D7F">
        <w:rPr>
          <w:rFonts w:ascii="Times New Roman" w:hAnsi="Times New Roman" w:cs="Times New Roman"/>
        </w:rPr>
        <w:t xml:space="preserve"> </w:t>
      </w:r>
      <w:r w:rsidR="00EF7F24" w:rsidRPr="00C05D7F">
        <w:rPr>
          <w:rFonts w:ascii="Times New Roman" w:hAnsi="Times New Roman" w:cs="Times New Roman"/>
        </w:rPr>
        <w:t xml:space="preserve">conducting </w:t>
      </w:r>
      <w:r w:rsidRPr="00C05D7F">
        <w:rPr>
          <w:rFonts w:ascii="Times New Roman" w:hAnsi="Times New Roman" w:cs="Times New Roman"/>
        </w:rPr>
        <w:t>data protection impact assessments, and reporting of data breaches</w:t>
      </w:r>
      <w:r w:rsidR="00C70A82" w:rsidRPr="00C05D7F">
        <w:rPr>
          <w:rFonts w:ascii="Times New Roman" w:hAnsi="Times New Roman" w:cs="Times New Roman"/>
        </w:rPr>
        <w:t xml:space="preserve">; </w:t>
      </w:r>
      <w:r w:rsidR="003A6178" w:rsidRPr="00C05D7F">
        <w:rPr>
          <w:rFonts w:ascii="Times New Roman" w:eastAsia="Times New Roman" w:hAnsi="Times New Roman" w:cs="Times New Roman"/>
          <w:color w:val="000000"/>
        </w:rPr>
        <w:t>(ii)</w:t>
      </w:r>
      <w:r w:rsidR="00EF7F24" w:rsidRPr="00C05D7F">
        <w:rPr>
          <w:rFonts w:ascii="Times New Roman" w:eastAsia="Times New Roman" w:hAnsi="Times New Roman" w:cs="Times New Roman"/>
          <w:color w:val="000000"/>
        </w:rPr>
        <w:t xml:space="preserve"> </w:t>
      </w:r>
      <w:r w:rsidR="00EF7F24" w:rsidRPr="00C05D7F">
        <w:rPr>
          <w:rFonts w:ascii="Times New Roman" w:hAnsi="Times New Roman" w:cs="Times New Roman"/>
        </w:rPr>
        <w:t xml:space="preserve">promptly notify </w:t>
      </w:r>
      <w:r w:rsidR="00B659A0" w:rsidRPr="00C05D7F">
        <w:rPr>
          <w:rFonts w:ascii="Times New Roman" w:hAnsi="Times New Roman" w:cs="Times New Roman"/>
        </w:rPr>
        <w:t xml:space="preserve">the </w:t>
      </w:r>
      <w:r w:rsidR="003A6178" w:rsidRPr="00C05D7F">
        <w:rPr>
          <w:rFonts w:ascii="Times New Roman" w:hAnsi="Times New Roman" w:cs="Times New Roman"/>
        </w:rPr>
        <w:t xml:space="preserve">Controller </w:t>
      </w:r>
      <w:r w:rsidR="00EF7F24" w:rsidRPr="00C05D7F">
        <w:rPr>
          <w:rFonts w:ascii="Times New Roman" w:hAnsi="Times New Roman" w:cs="Times New Roman"/>
        </w:rPr>
        <w:t xml:space="preserve">if it receives a request from a Data Subject under any </w:t>
      </w:r>
      <w:r w:rsidR="003A6178" w:rsidRPr="00C05D7F">
        <w:rPr>
          <w:rFonts w:ascii="Times New Roman" w:hAnsi="Times New Roman" w:cs="Times New Roman"/>
        </w:rPr>
        <w:t>A</w:t>
      </w:r>
      <w:r w:rsidR="00EF7F24" w:rsidRPr="00C05D7F">
        <w:rPr>
          <w:rFonts w:ascii="Times New Roman" w:hAnsi="Times New Roman" w:cs="Times New Roman"/>
        </w:rPr>
        <w:t xml:space="preserve">pplicable </w:t>
      </w:r>
      <w:r w:rsidR="00FD365F" w:rsidRPr="00C05D7F">
        <w:rPr>
          <w:rFonts w:ascii="Times New Roman" w:hAnsi="Times New Roman" w:cs="Times New Roman"/>
        </w:rPr>
        <w:t xml:space="preserve">Data </w:t>
      </w:r>
      <w:r w:rsidR="00C913CD">
        <w:rPr>
          <w:rFonts w:ascii="Times New Roman" w:hAnsi="Times New Roman" w:cs="Times New Roman"/>
        </w:rPr>
        <w:t>Protection</w:t>
      </w:r>
      <w:r w:rsidR="00EF7F24" w:rsidRPr="00C05D7F">
        <w:rPr>
          <w:rFonts w:ascii="Times New Roman" w:hAnsi="Times New Roman" w:cs="Times New Roman"/>
        </w:rPr>
        <w:t xml:space="preserve"> Law</w:t>
      </w:r>
      <w:r w:rsidR="00887822" w:rsidRPr="00C05D7F">
        <w:rPr>
          <w:rFonts w:ascii="Times New Roman" w:hAnsi="Times New Roman" w:cs="Times New Roman"/>
        </w:rPr>
        <w:t>s</w:t>
      </w:r>
      <w:r w:rsidR="00EF7F24" w:rsidRPr="00C05D7F">
        <w:rPr>
          <w:rFonts w:ascii="Times New Roman" w:hAnsi="Times New Roman" w:cs="Times New Roman"/>
        </w:rPr>
        <w:t xml:space="preserve"> in respect of </w:t>
      </w:r>
      <w:r w:rsidR="00C4346D" w:rsidRPr="00C05D7F">
        <w:rPr>
          <w:rFonts w:ascii="Times New Roman" w:hAnsi="Times New Roman" w:cs="Times New Roman"/>
        </w:rPr>
        <w:t>P</w:t>
      </w:r>
      <w:r w:rsidR="00EF7F24" w:rsidRPr="00C05D7F">
        <w:rPr>
          <w:rFonts w:ascii="Times New Roman" w:hAnsi="Times New Roman" w:cs="Times New Roman"/>
        </w:rPr>
        <w:t xml:space="preserve">ersonal </w:t>
      </w:r>
      <w:r w:rsidR="00C4346D" w:rsidRPr="00C05D7F">
        <w:rPr>
          <w:rFonts w:ascii="Times New Roman" w:hAnsi="Times New Roman" w:cs="Times New Roman"/>
        </w:rPr>
        <w:t>D</w:t>
      </w:r>
      <w:r w:rsidR="00E216A4" w:rsidRPr="00C05D7F">
        <w:rPr>
          <w:rFonts w:ascii="Times New Roman" w:hAnsi="Times New Roman" w:cs="Times New Roman"/>
        </w:rPr>
        <w:t>ata</w:t>
      </w:r>
      <w:r w:rsidR="00B659A0" w:rsidRPr="00C05D7F">
        <w:rPr>
          <w:rFonts w:ascii="Times New Roman" w:hAnsi="Times New Roman" w:cs="Times New Roman"/>
        </w:rPr>
        <w:t xml:space="preserve"> Processing</w:t>
      </w:r>
      <w:r w:rsidR="00E216A4" w:rsidRPr="00C05D7F">
        <w:rPr>
          <w:rFonts w:ascii="Times New Roman" w:hAnsi="Times New Roman" w:cs="Times New Roman"/>
        </w:rPr>
        <w:t xml:space="preserve"> and shall </w:t>
      </w:r>
      <w:r w:rsidR="00683546" w:rsidRPr="00C05D7F">
        <w:rPr>
          <w:rFonts w:ascii="Times New Roman" w:hAnsi="Times New Roman" w:cs="Times New Roman"/>
        </w:rPr>
        <w:t xml:space="preserve">ensure that it does not respond to that request except on the documented instructions of </w:t>
      </w:r>
      <w:r w:rsidR="00C4346D" w:rsidRPr="00C05D7F">
        <w:rPr>
          <w:rFonts w:ascii="Times New Roman" w:hAnsi="Times New Roman" w:cs="Times New Roman"/>
        </w:rPr>
        <w:t xml:space="preserve">the </w:t>
      </w:r>
      <w:r w:rsidR="00E216A4" w:rsidRPr="00C05D7F">
        <w:rPr>
          <w:rFonts w:ascii="Times New Roman" w:hAnsi="Times New Roman" w:cs="Times New Roman"/>
        </w:rPr>
        <w:t xml:space="preserve">Controller </w:t>
      </w:r>
      <w:r w:rsidR="00683546" w:rsidRPr="00C05D7F">
        <w:rPr>
          <w:rFonts w:ascii="Times New Roman" w:hAnsi="Times New Roman" w:cs="Times New Roman"/>
        </w:rPr>
        <w:t xml:space="preserve">or as required by </w:t>
      </w:r>
      <w:r w:rsidR="00887822" w:rsidRPr="00C05D7F">
        <w:rPr>
          <w:rFonts w:ascii="Times New Roman" w:hAnsi="Times New Roman" w:cs="Times New Roman"/>
        </w:rPr>
        <w:t>A</w:t>
      </w:r>
      <w:r w:rsidR="00683546" w:rsidRPr="00C05D7F">
        <w:rPr>
          <w:rFonts w:ascii="Times New Roman" w:hAnsi="Times New Roman" w:cs="Times New Roman"/>
        </w:rPr>
        <w:t xml:space="preserve">pplicable </w:t>
      </w:r>
      <w:r w:rsidR="00FD365F" w:rsidRPr="00C05D7F">
        <w:rPr>
          <w:rFonts w:ascii="Times New Roman" w:hAnsi="Times New Roman" w:cs="Times New Roman"/>
        </w:rPr>
        <w:t xml:space="preserve">Data </w:t>
      </w:r>
      <w:r w:rsidR="00E216A4" w:rsidRPr="00C05D7F">
        <w:rPr>
          <w:rFonts w:ascii="Times New Roman" w:hAnsi="Times New Roman" w:cs="Times New Roman"/>
        </w:rPr>
        <w:t>Pr</w:t>
      </w:r>
      <w:r w:rsidR="00C4346D" w:rsidRPr="00C05D7F">
        <w:rPr>
          <w:rFonts w:ascii="Times New Roman" w:hAnsi="Times New Roman" w:cs="Times New Roman"/>
        </w:rPr>
        <w:t>ivacy</w:t>
      </w:r>
      <w:r w:rsidR="00E216A4" w:rsidRPr="00C05D7F">
        <w:rPr>
          <w:rFonts w:ascii="Times New Roman" w:hAnsi="Times New Roman" w:cs="Times New Roman"/>
        </w:rPr>
        <w:t xml:space="preserve"> </w:t>
      </w:r>
      <w:r w:rsidR="00683546" w:rsidRPr="00C05D7F">
        <w:rPr>
          <w:rFonts w:ascii="Times New Roman" w:hAnsi="Times New Roman" w:cs="Times New Roman"/>
        </w:rPr>
        <w:t>Laws to which the Processor is subject, in which case</w:t>
      </w:r>
      <w:r w:rsidR="00E074F5" w:rsidRPr="00C05D7F">
        <w:rPr>
          <w:rFonts w:ascii="Times New Roman" w:hAnsi="Times New Roman" w:cs="Times New Roman"/>
        </w:rPr>
        <w:t xml:space="preserve">, </w:t>
      </w:r>
      <w:r w:rsidR="00B659A0" w:rsidRPr="00C05D7F">
        <w:rPr>
          <w:rFonts w:ascii="Times New Roman" w:hAnsi="Times New Roman" w:cs="Times New Roman"/>
        </w:rPr>
        <w:t xml:space="preserve">the </w:t>
      </w:r>
      <w:r w:rsidR="00683546" w:rsidRPr="00C05D7F">
        <w:rPr>
          <w:rFonts w:ascii="Times New Roman" w:hAnsi="Times New Roman" w:cs="Times New Roman"/>
        </w:rPr>
        <w:t>Processor shall</w:t>
      </w:r>
      <w:r w:rsidR="00E074F5" w:rsidRPr="00C05D7F">
        <w:rPr>
          <w:rFonts w:ascii="Times New Roman" w:hAnsi="Times New Roman" w:cs="Times New Roman"/>
        </w:rPr>
        <w:t>,</w:t>
      </w:r>
      <w:r w:rsidR="00683546" w:rsidRPr="00C05D7F">
        <w:rPr>
          <w:rFonts w:ascii="Times New Roman" w:hAnsi="Times New Roman" w:cs="Times New Roman"/>
        </w:rPr>
        <w:t xml:space="preserve"> to the extent permitted by </w:t>
      </w:r>
      <w:r w:rsidR="00C4346D" w:rsidRPr="00C05D7F">
        <w:rPr>
          <w:rFonts w:ascii="Times New Roman" w:hAnsi="Times New Roman" w:cs="Times New Roman"/>
        </w:rPr>
        <w:t>A</w:t>
      </w:r>
      <w:r w:rsidR="00683546" w:rsidRPr="00C05D7F">
        <w:rPr>
          <w:rFonts w:ascii="Times New Roman" w:hAnsi="Times New Roman" w:cs="Times New Roman"/>
        </w:rPr>
        <w:t>pplicable</w:t>
      </w:r>
      <w:r w:rsidR="00E216A4" w:rsidRPr="00C05D7F">
        <w:rPr>
          <w:rFonts w:ascii="Times New Roman" w:hAnsi="Times New Roman" w:cs="Times New Roman"/>
        </w:rPr>
        <w:t xml:space="preserve"> </w:t>
      </w:r>
      <w:r w:rsidR="00FD365F" w:rsidRPr="00C05D7F">
        <w:rPr>
          <w:rFonts w:ascii="Times New Roman" w:hAnsi="Times New Roman" w:cs="Times New Roman"/>
        </w:rPr>
        <w:t xml:space="preserve">Data </w:t>
      </w:r>
      <w:r w:rsidR="00C913CD">
        <w:rPr>
          <w:rFonts w:ascii="Times New Roman" w:hAnsi="Times New Roman" w:cs="Times New Roman"/>
        </w:rPr>
        <w:t>Protection</w:t>
      </w:r>
      <w:r w:rsidR="00683546" w:rsidRPr="00C05D7F">
        <w:rPr>
          <w:rFonts w:ascii="Times New Roman" w:hAnsi="Times New Roman" w:cs="Times New Roman"/>
        </w:rPr>
        <w:t xml:space="preserve"> Laws</w:t>
      </w:r>
      <w:r w:rsidR="00E074F5" w:rsidRPr="00C05D7F">
        <w:rPr>
          <w:rFonts w:ascii="Times New Roman" w:hAnsi="Times New Roman" w:cs="Times New Roman"/>
        </w:rPr>
        <w:t>,</w:t>
      </w:r>
      <w:r w:rsidR="00683546" w:rsidRPr="00C05D7F">
        <w:rPr>
          <w:rFonts w:ascii="Times New Roman" w:hAnsi="Times New Roman" w:cs="Times New Roman"/>
        </w:rPr>
        <w:t xml:space="preserve"> inform </w:t>
      </w:r>
      <w:r w:rsidR="00E216A4" w:rsidRPr="00C05D7F">
        <w:rPr>
          <w:rFonts w:ascii="Times New Roman" w:hAnsi="Times New Roman" w:cs="Times New Roman"/>
        </w:rPr>
        <w:t xml:space="preserve">the Controller </w:t>
      </w:r>
      <w:r w:rsidR="00683546" w:rsidRPr="00C05D7F">
        <w:rPr>
          <w:rFonts w:ascii="Times New Roman" w:hAnsi="Times New Roman" w:cs="Times New Roman"/>
        </w:rPr>
        <w:t>of that legal requirement before the Processor responds to the request.</w:t>
      </w:r>
    </w:p>
    <w:p w14:paraId="2DBC4EEC" w14:textId="680A9FEE" w:rsidR="5DB5EAC8" w:rsidRPr="00C05D7F" w:rsidRDefault="5DB5EAC8" w:rsidP="00F1161C">
      <w:pPr>
        <w:jc w:val="both"/>
        <w:rPr>
          <w:rFonts w:ascii="Times New Roman" w:hAnsi="Times New Roman" w:cs="Times New Roman"/>
        </w:rPr>
      </w:pPr>
      <w:r w:rsidRPr="00C05D7F">
        <w:rPr>
          <w:rFonts w:ascii="Times New Roman" w:hAnsi="Times New Roman" w:cs="Times New Roman"/>
        </w:rPr>
        <w:t xml:space="preserve">3.5 </w:t>
      </w:r>
      <w:r w:rsidRPr="00C05D7F">
        <w:rPr>
          <w:rFonts w:ascii="Times New Roman" w:hAnsi="Times New Roman" w:cs="Times New Roman"/>
          <w:b/>
          <w:bCs/>
        </w:rPr>
        <w:t>Records of Processing Activities</w:t>
      </w:r>
      <w:r w:rsidR="0CF29276" w:rsidRPr="00C05D7F">
        <w:rPr>
          <w:rFonts w:ascii="Times New Roman" w:hAnsi="Times New Roman" w:cs="Times New Roman"/>
          <w:b/>
          <w:bCs/>
        </w:rPr>
        <w:t xml:space="preserve"> (</w:t>
      </w:r>
      <w:proofErr w:type="spellStart"/>
      <w:r w:rsidR="0CF29276" w:rsidRPr="00C05D7F">
        <w:rPr>
          <w:rFonts w:ascii="Times New Roman" w:hAnsi="Times New Roman" w:cs="Times New Roman"/>
          <w:b/>
          <w:bCs/>
        </w:rPr>
        <w:t>RoPA</w:t>
      </w:r>
      <w:proofErr w:type="spellEnd"/>
      <w:r w:rsidR="0CF29276" w:rsidRPr="00C05D7F">
        <w:rPr>
          <w:rFonts w:ascii="Times New Roman" w:hAnsi="Times New Roman" w:cs="Times New Roman"/>
          <w:b/>
          <w:bCs/>
        </w:rPr>
        <w:t>)</w:t>
      </w:r>
      <w:r w:rsidRPr="00C05D7F">
        <w:rPr>
          <w:rFonts w:ascii="Times New Roman" w:hAnsi="Times New Roman" w:cs="Times New Roman"/>
          <w:b/>
          <w:bCs/>
        </w:rPr>
        <w:t xml:space="preserve">: </w:t>
      </w:r>
      <w:r w:rsidRPr="00C05D7F">
        <w:rPr>
          <w:rFonts w:ascii="Times New Roman" w:hAnsi="Times New Roman" w:cs="Times New Roman"/>
        </w:rPr>
        <w:t xml:space="preserve">Processor </w:t>
      </w:r>
      <w:r w:rsidR="13392894" w:rsidRPr="00C05D7F">
        <w:rPr>
          <w:rFonts w:ascii="Times New Roman" w:hAnsi="Times New Roman" w:cs="Times New Roman"/>
        </w:rPr>
        <w:t>shall</w:t>
      </w:r>
      <w:r w:rsidR="2F34ADF1" w:rsidRPr="00C05D7F">
        <w:rPr>
          <w:rFonts w:ascii="Times New Roman" w:hAnsi="Times New Roman" w:cs="Times New Roman"/>
        </w:rPr>
        <w:t xml:space="preserve">, in compliance with the </w:t>
      </w:r>
      <w:r w:rsidR="00E94792" w:rsidRPr="00C05D7F">
        <w:rPr>
          <w:rFonts w:ascii="Times New Roman" w:hAnsi="Times New Roman" w:cs="Times New Roman"/>
        </w:rPr>
        <w:t xml:space="preserve">Applicable </w:t>
      </w:r>
      <w:r w:rsidR="00FD365F" w:rsidRPr="00C05D7F">
        <w:rPr>
          <w:rFonts w:ascii="Times New Roman" w:hAnsi="Times New Roman" w:cs="Times New Roman"/>
        </w:rPr>
        <w:t xml:space="preserve">Data </w:t>
      </w:r>
      <w:r w:rsidR="00C913CD">
        <w:rPr>
          <w:rFonts w:ascii="Times New Roman" w:hAnsi="Times New Roman" w:cs="Times New Roman"/>
        </w:rPr>
        <w:t>Protection</w:t>
      </w:r>
      <w:r w:rsidR="00E94792" w:rsidRPr="00C05D7F">
        <w:rPr>
          <w:rFonts w:ascii="Times New Roman" w:hAnsi="Times New Roman" w:cs="Times New Roman"/>
        </w:rPr>
        <w:t xml:space="preserve"> Laws</w:t>
      </w:r>
      <w:r w:rsidR="2F34ADF1" w:rsidRPr="00C05D7F">
        <w:rPr>
          <w:rFonts w:ascii="Times New Roman" w:hAnsi="Times New Roman" w:cs="Times New Roman"/>
        </w:rPr>
        <w:t>, maintain a detailed Record</w:t>
      </w:r>
      <w:r w:rsidR="00E94792" w:rsidRPr="00C05D7F">
        <w:rPr>
          <w:rFonts w:ascii="Times New Roman" w:hAnsi="Times New Roman" w:cs="Times New Roman"/>
        </w:rPr>
        <w:t>s</w:t>
      </w:r>
      <w:r w:rsidR="2F34ADF1" w:rsidRPr="00C05D7F">
        <w:rPr>
          <w:rFonts w:ascii="Times New Roman" w:hAnsi="Times New Roman" w:cs="Times New Roman"/>
        </w:rPr>
        <w:t xml:space="preserve"> of Processing Activities (ROPA) outlining the processing activities performed on behalf of the Controller. The ROPA shall, at a minimum, include the following:</w:t>
      </w:r>
    </w:p>
    <w:p w14:paraId="2C2C875B" w14:textId="6F80E3BB" w:rsidR="00E074F5" w:rsidRPr="00C05D7F" w:rsidRDefault="4F62FF98" w:rsidP="00F1161C">
      <w:pPr>
        <w:pStyle w:val="ListParagraph"/>
        <w:numPr>
          <w:ilvl w:val="0"/>
          <w:numId w:val="14"/>
        </w:numPr>
        <w:spacing w:after="0" w:line="240" w:lineRule="auto"/>
        <w:rPr>
          <w:rFonts w:ascii="Times New Roman" w:hAnsi="Times New Roman" w:cs="Times New Roman"/>
        </w:rPr>
      </w:pPr>
      <w:r w:rsidRPr="00C05D7F">
        <w:rPr>
          <w:rFonts w:ascii="Times New Roman" w:eastAsia="Calibri" w:hAnsi="Times New Roman" w:cs="Times New Roman"/>
          <w:color w:val="000000" w:themeColor="text1"/>
        </w:rPr>
        <w:t xml:space="preserve">The name and contact details of the </w:t>
      </w:r>
      <w:r w:rsidR="00813812" w:rsidRPr="00C05D7F">
        <w:rPr>
          <w:rFonts w:ascii="Times New Roman" w:eastAsia="Calibri" w:hAnsi="Times New Roman" w:cs="Times New Roman"/>
          <w:color w:val="000000" w:themeColor="text1"/>
        </w:rPr>
        <w:t>P</w:t>
      </w:r>
      <w:r w:rsidRPr="00C05D7F">
        <w:rPr>
          <w:rFonts w:ascii="Times New Roman" w:eastAsia="Calibri" w:hAnsi="Times New Roman" w:cs="Times New Roman"/>
          <w:color w:val="000000" w:themeColor="text1"/>
        </w:rPr>
        <w:t xml:space="preserve">rocessor and of </w:t>
      </w:r>
      <w:r w:rsidR="00321C8D" w:rsidRPr="00C05D7F">
        <w:rPr>
          <w:rFonts w:ascii="Times New Roman" w:eastAsia="Calibri" w:hAnsi="Times New Roman" w:cs="Times New Roman"/>
          <w:color w:val="000000" w:themeColor="text1"/>
        </w:rPr>
        <w:t>the</w:t>
      </w:r>
      <w:r w:rsidRPr="00C05D7F">
        <w:rPr>
          <w:rFonts w:ascii="Times New Roman" w:eastAsia="Calibri" w:hAnsi="Times New Roman" w:cs="Times New Roman"/>
          <w:color w:val="000000" w:themeColor="text1"/>
        </w:rPr>
        <w:t xml:space="preserve"> </w:t>
      </w:r>
      <w:r w:rsidR="00813812" w:rsidRPr="00C05D7F">
        <w:rPr>
          <w:rFonts w:ascii="Times New Roman" w:eastAsia="Calibri" w:hAnsi="Times New Roman" w:cs="Times New Roman"/>
          <w:color w:val="000000" w:themeColor="text1"/>
        </w:rPr>
        <w:t>C</w:t>
      </w:r>
      <w:r w:rsidRPr="00C05D7F">
        <w:rPr>
          <w:rFonts w:ascii="Times New Roman" w:eastAsia="Calibri" w:hAnsi="Times New Roman" w:cs="Times New Roman"/>
          <w:color w:val="000000" w:themeColor="text1"/>
        </w:rPr>
        <w:t xml:space="preserve">ontroller on behalf of which the </w:t>
      </w:r>
      <w:r w:rsidR="00813812" w:rsidRPr="00C05D7F">
        <w:rPr>
          <w:rFonts w:ascii="Times New Roman" w:eastAsia="Calibri" w:hAnsi="Times New Roman" w:cs="Times New Roman"/>
          <w:color w:val="000000" w:themeColor="text1"/>
        </w:rPr>
        <w:t>P</w:t>
      </w:r>
      <w:r w:rsidRPr="00C05D7F">
        <w:rPr>
          <w:rFonts w:ascii="Times New Roman" w:eastAsia="Calibri" w:hAnsi="Times New Roman" w:cs="Times New Roman"/>
          <w:color w:val="000000" w:themeColor="text1"/>
        </w:rPr>
        <w:t xml:space="preserve">rocessor is acting, and, where applicable, of the </w:t>
      </w:r>
      <w:r w:rsidR="00813812" w:rsidRPr="00C05D7F">
        <w:rPr>
          <w:rFonts w:ascii="Times New Roman" w:eastAsia="Calibri" w:hAnsi="Times New Roman" w:cs="Times New Roman"/>
          <w:color w:val="000000" w:themeColor="text1"/>
        </w:rPr>
        <w:t>C</w:t>
      </w:r>
      <w:r w:rsidRPr="00C05D7F">
        <w:rPr>
          <w:rFonts w:ascii="Times New Roman" w:eastAsia="Calibri" w:hAnsi="Times New Roman" w:cs="Times New Roman"/>
          <w:color w:val="000000" w:themeColor="text1"/>
        </w:rPr>
        <w:t xml:space="preserve">ontroller’s or the </w:t>
      </w:r>
      <w:r w:rsidR="00813812" w:rsidRPr="00C05D7F">
        <w:rPr>
          <w:rFonts w:ascii="Times New Roman" w:eastAsia="Calibri" w:hAnsi="Times New Roman" w:cs="Times New Roman"/>
          <w:color w:val="000000" w:themeColor="text1"/>
        </w:rPr>
        <w:t>P</w:t>
      </w:r>
      <w:r w:rsidRPr="00C05D7F">
        <w:rPr>
          <w:rFonts w:ascii="Times New Roman" w:eastAsia="Calibri" w:hAnsi="Times New Roman" w:cs="Times New Roman"/>
          <w:color w:val="000000" w:themeColor="text1"/>
        </w:rPr>
        <w:t>rocessor’s representative, and the data protection officer</w:t>
      </w:r>
      <w:r w:rsidR="00E074F5" w:rsidRPr="00C05D7F">
        <w:rPr>
          <w:rFonts w:ascii="Times New Roman" w:eastAsia="Calibri" w:hAnsi="Times New Roman" w:cs="Times New Roman"/>
          <w:color w:val="000000" w:themeColor="text1"/>
        </w:rPr>
        <w:t>;</w:t>
      </w:r>
    </w:p>
    <w:p w14:paraId="282DE75E" w14:textId="6DA15150" w:rsidR="00E074F5" w:rsidRPr="00C05D7F" w:rsidRDefault="4F62FF98" w:rsidP="00F1161C">
      <w:pPr>
        <w:pStyle w:val="ListParagraph"/>
        <w:numPr>
          <w:ilvl w:val="0"/>
          <w:numId w:val="14"/>
        </w:numPr>
        <w:spacing w:after="0" w:line="240" w:lineRule="auto"/>
        <w:rPr>
          <w:rFonts w:ascii="Times New Roman" w:hAnsi="Times New Roman" w:cs="Times New Roman"/>
        </w:rPr>
      </w:pPr>
      <w:r w:rsidRPr="00C05D7F">
        <w:rPr>
          <w:rFonts w:ascii="Times New Roman" w:eastAsia="Calibri" w:hAnsi="Times New Roman" w:cs="Times New Roman"/>
          <w:color w:val="000000" w:themeColor="text1"/>
        </w:rPr>
        <w:t xml:space="preserve">The categories of </w:t>
      </w:r>
      <w:r w:rsidR="0009361A" w:rsidRPr="00C05D7F">
        <w:rPr>
          <w:rFonts w:ascii="Times New Roman" w:eastAsia="Calibri" w:hAnsi="Times New Roman" w:cs="Times New Roman"/>
          <w:color w:val="000000" w:themeColor="text1"/>
        </w:rPr>
        <w:t>P</w:t>
      </w:r>
      <w:r w:rsidRPr="00C05D7F">
        <w:rPr>
          <w:rFonts w:ascii="Times New Roman" w:eastAsia="Calibri" w:hAnsi="Times New Roman" w:cs="Times New Roman"/>
          <w:color w:val="000000" w:themeColor="text1"/>
        </w:rPr>
        <w:t xml:space="preserve">rocessing carried out on behalf of </w:t>
      </w:r>
      <w:r w:rsidR="0009361A" w:rsidRPr="00C05D7F">
        <w:rPr>
          <w:rFonts w:ascii="Times New Roman" w:eastAsia="Calibri" w:hAnsi="Times New Roman" w:cs="Times New Roman"/>
          <w:color w:val="000000" w:themeColor="text1"/>
        </w:rPr>
        <w:t>the</w:t>
      </w:r>
      <w:r w:rsidR="00513FDF" w:rsidRPr="00C05D7F">
        <w:rPr>
          <w:rFonts w:ascii="Times New Roman" w:eastAsia="Calibri" w:hAnsi="Times New Roman" w:cs="Times New Roman"/>
          <w:color w:val="000000" w:themeColor="text1"/>
        </w:rPr>
        <w:t xml:space="preserve"> </w:t>
      </w:r>
      <w:r w:rsidR="00813812" w:rsidRPr="00C05D7F">
        <w:rPr>
          <w:rFonts w:ascii="Times New Roman" w:eastAsia="Calibri" w:hAnsi="Times New Roman" w:cs="Times New Roman"/>
          <w:color w:val="000000" w:themeColor="text1"/>
        </w:rPr>
        <w:t>C</w:t>
      </w:r>
      <w:r w:rsidRPr="00C05D7F">
        <w:rPr>
          <w:rFonts w:ascii="Times New Roman" w:eastAsia="Calibri" w:hAnsi="Times New Roman" w:cs="Times New Roman"/>
          <w:color w:val="000000" w:themeColor="text1"/>
        </w:rPr>
        <w:t>ontroller</w:t>
      </w:r>
      <w:r w:rsidR="00E074F5" w:rsidRPr="00C05D7F">
        <w:rPr>
          <w:rFonts w:ascii="Times New Roman" w:eastAsia="Calibri" w:hAnsi="Times New Roman" w:cs="Times New Roman"/>
          <w:color w:val="000000" w:themeColor="text1"/>
        </w:rPr>
        <w:t>;</w:t>
      </w:r>
    </w:p>
    <w:p w14:paraId="0411D6A5" w14:textId="026A179A" w:rsidR="00E074F5" w:rsidRPr="00C05D7F" w:rsidRDefault="4F62FF98" w:rsidP="00F1161C">
      <w:pPr>
        <w:pStyle w:val="ListParagraph"/>
        <w:numPr>
          <w:ilvl w:val="0"/>
          <w:numId w:val="14"/>
        </w:numPr>
        <w:spacing w:after="0" w:line="240" w:lineRule="auto"/>
        <w:jc w:val="both"/>
        <w:rPr>
          <w:rFonts w:ascii="Times New Roman" w:eastAsia="Calibri" w:hAnsi="Times New Roman" w:cs="Times New Roman"/>
          <w:color w:val="000000" w:themeColor="text1"/>
        </w:rPr>
      </w:pPr>
      <w:r w:rsidRPr="00C05D7F">
        <w:rPr>
          <w:rFonts w:ascii="Times New Roman" w:eastAsia="Calibri" w:hAnsi="Times New Roman" w:cs="Times New Roman"/>
          <w:color w:val="000000" w:themeColor="text1"/>
        </w:rPr>
        <w:t xml:space="preserve">Transfers of </w:t>
      </w:r>
      <w:r w:rsidR="008B7D17" w:rsidRPr="00C05D7F">
        <w:rPr>
          <w:rFonts w:ascii="Times New Roman" w:eastAsia="Calibri" w:hAnsi="Times New Roman" w:cs="Times New Roman"/>
          <w:color w:val="000000" w:themeColor="text1"/>
        </w:rPr>
        <w:t>P</w:t>
      </w:r>
      <w:r w:rsidRPr="00C05D7F">
        <w:rPr>
          <w:rFonts w:ascii="Times New Roman" w:eastAsia="Calibri" w:hAnsi="Times New Roman" w:cs="Times New Roman"/>
          <w:color w:val="000000" w:themeColor="text1"/>
        </w:rPr>
        <w:t xml:space="preserve">ersonal </w:t>
      </w:r>
      <w:r w:rsidR="008B7D17" w:rsidRPr="00C05D7F">
        <w:rPr>
          <w:rFonts w:ascii="Times New Roman" w:eastAsia="Calibri" w:hAnsi="Times New Roman" w:cs="Times New Roman"/>
          <w:color w:val="000000" w:themeColor="text1"/>
        </w:rPr>
        <w:t>D</w:t>
      </w:r>
      <w:r w:rsidRPr="00C05D7F">
        <w:rPr>
          <w:rFonts w:ascii="Times New Roman" w:eastAsia="Calibri" w:hAnsi="Times New Roman" w:cs="Times New Roman"/>
          <w:color w:val="000000" w:themeColor="text1"/>
        </w:rPr>
        <w:t>ata to a third country or an international organization</w:t>
      </w:r>
      <w:r w:rsidR="00E074F5" w:rsidRPr="00C05D7F">
        <w:rPr>
          <w:rFonts w:ascii="Times New Roman" w:eastAsia="Calibri" w:hAnsi="Times New Roman" w:cs="Times New Roman"/>
          <w:color w:val="000000" w:themeColor="text1"/>
        </w:rPr>
        <w:t xml:space="preserve">; and </w:t>
      </w:r>
    </w:p>
    <w:p w14:paraId="0422D5EC" w14:textId="68FE10FD" w:rsidR="5D46AF9C" w:rsidRPr="00C05D7F" w:rsidRDefault="002D500E" w:rsidP="00F1161C">
      <w:pPr>
        <w:spacing w:line="240" w:lineRule="auto"/>
        <w:ind w:left="360"/>
        <w:rPr>
          <w:rFonts w:ascii="Times New Roman" w:hAnsi="Times New Roman" w:cs="Times New Roman"/>
        </w:rPr>
      </w:pPr>
      <w:r w:rsidRPr="00C05D7F">
        <w:rPr>
          <w:rFonts w:ascii="Times New Roman" w:eastAsia="Calibri" w:hAnsi="Times New Roman" w:cs="Times New Roman"/>
          <w:color w:val="000000" w:themeColor="text1"/>
        </w:rPr>
        <w:t>d.</w:t>
      </w:r>
      <w:r w:rsidRPr="00C05D7F">
        <w:rPr>
          <w:rFonts w:ascii="Times New Roman" w:eastAsia="Calibri" w:hAnsi="Times New Roman" w:cs="Times New Roman"/>
          <w:color w:val="000000" w:themeColor="text1"/>
        </w:rPr>
        <w:tab/>
      </w:r>
      <w:r w:rsidR="4F62FF98" w:rsidRPr="00C05D7F">
        <w:rPr>
          <w:rFonts w:ascii="Times New Roman" w:eastAsia="Calibri" w:hAnsi="Times New Roman" w:cs="Times New Roman"/>
          <w:color w:val="000000" w:themeColor="text1"/>
        </w:rPr>
        <w:t xml:space="preserve">A general description of </w:t>
      </w:r>
      <w:r w:rsidR="00DF511E" w:rsidRPr="00C05D7F">
        <w:rPr>
          <w:rFonts w:ascii="Times New Roman" w:eastAsia="Calibri" w:hAnsi="Times New Roman" w:cs="Times New Roman"/>
          <w:color w:val="000000" w:themeColor="text1"/>
        </w:rPr>
        <w:t xml:space="preserve">its </w:t>
      </w:r>
      <w:r w:rsidR="4F62FF98" w:rsidRPr="00C05D7F">
        <w:rPr>
          <w:rFonts w:ascii="Times New Roman" w:eastAsia="Calibri" w:hAnsi="Times New Roman" w:cs="Times New Roman"/>
          <w:color w:val="000000" w:themeColor="text1"/>
        </w:rPr>
        <w:t>technical and organizational security measures</w:t>
      </w:r>
      <w:r w:rsidR="00E074F5" w:rsidRPr="00C05D7F">
        <w:rPr>
          <w:rFonts w:ascii="Times New Roman" w:eastAsia="Calibri" w:hAnsi="Times New Roman" w:cs="Times New Roman"/>
          <w:color w:val="000000" w:themeColor="text1"/>
        </w:rPr>
        <w:t>.</w:t>
      </w:r>
      <w:r w:rsidR="4F62FF98" w:rsidRPr="00C05D7F">
        <w:rPr>
          <w:rFonts w:ascii="Times New Roman" w:eastAsia="Calibri" w:hAnsi="Times New Roman" w:cs="Times New Roman"/>
          <w:color w:val="000000" w:themeColor="text1"/>
        </w:rPr>
        <w:t xml:space="preserve"> </w:t>
      </w:r>
      <w:r w:rsidR="49F5A624" w:rsidRPr="00C05D7F">
        <w:rPr>
          <w:rFonts w:ascii="Times New Roman" w:hAnsi="Times New Roman" w:cs="Times New Roman"/>
        </w:rPr>
        <w:t xml:space="preserve"> </w:t>
      </w:r>
    </w:p>
    <w:p w14:paraId="4E6C44AB" w14:textId="76F7DB63" w:rsidR="005D5977" w:rsidRPr="00C05D7F" w:rsidRDefault="005D5977" w:rsidP="00F1161C">
      <w:pPr>
        <w:jc w:val="both"/>
        <w:rPr>
          <w:rFonts w:ascii="Times New Roman" w:hAnsi="Times New Roman" w:cs="Times New Roman"/>
          <w:b/>
          <w:bCs/>
        </w:rPr>
      </w:pPr>
      <w:r w:rsidRPr="00C05D7F">
        <w:rPr>
          <w:rFonts w:ascii="Times New Roman" w:hAnsi="Times New Roman" w:cs="Times New Roman"/>
          <w:b/>
          <w:bCs/>
        </w:rPr>
        <w:t>4. Controller's Obligations</w:t>
      </w:r>
    </w:p>
    <w:p w14:paraId="285D0B4A" w14:textId="3D02CC05" w:rsidR="005D5977" w:rsidRPr="00C05D7F" w:rsidRDefault="005D5977" w:rsidP="00F1161C">
      <w:pPr>
        <w:jc w:val="both"/>
        <w:rPr>
          <w:rFonts w:ascii="Times New Roman" w:hAnsi="Times New Roman" w:cs="Times New Roman"/>
        </w:rPr>
      </w:pPr>
      <w:r w:rsidRPr="00C05D7F">
        <w:rPr>
          <w:rFonts w:ascii="Times New Roman" w:hAnsi="Times New Roman" w:cs="Times New Roman"/>
        </w:rPr>
        <w:t xml:space="preserve">4.1 </w:t>
      </w:r>
      <w:r w:rsidRPr="00C05D7F">
        <w:rPr>
          <w:rFonts w:ascii="Times New Roman" w:hAnsi="Times New Roman" w:cs="Times New Roman"/>
          <w:b/>
          <w:bCs/>
        </w:rPr>
        <w:t>Lawful Basis for Processing:</w:t>
      </w:r>
      <w:r w:rsidRPr="00C05D7F">
        <w:rPr>
          <w:rFonts w:ascii="Times New Roman" w:hAnsi="Times New Roman" w:cs="Times New Roman"/>
        </w:rPr>
        <w:t xml:space="preserve"> Controller shall ensure that it has a lawful basis for processing the </w:t>
      </w:r>
      <w:r w:rsidR="006B69C9" w:rsidRPr="00C05D7F">
        <w:rPr>
          <w:rFonts w:ascii="Times New Roman" w:hAnsi="Times New Roman" w:cs="Times New Roman"/>
        </w:rPr>
        <w:t>P</w:t>
      </w:r>
      <w:r w:rsidRPr="00C05D7F">
        <w:rPr>
          <w:rFonts w:ascii="Times New Roman" w:hAnsi="Times New Roman" w:cs="Times New Roman"/>
        </w:rPr>
        <w:t xml:space="preserve">ersonal </w:t>
      </w:r>
      <w:r w:rsidR="006B69C9" w:rsidRPr="00C05D7F">
        <w:rPr>
          <w:rFonts w:ascii="Times New Roman" w:hAnsi="Times New Roman" w:cs="Times New Roman"/>
        </w:rPr>
        <w:t>D</w:t>
      </w:r>
      <w:r w:rsidRPr="00C05D7F">
        <w:rPr>
          <w:rFonts w:ascii="Times New Roman" w:hAnsi="Times New Roman" w:cs="Times New Roman"/>
        </w:rPr>
        <w:t xml:space="preserve">ata and that the processing complies with the requirements of the </w:t>
      </w:r>
      <w:r w:rsidR="00A1609B" w:rsidRPr="00C05D7F">
        <w:rPr>
          <w:rFonts w:ascii="Times New Roman" w:hAnsi="Times New Roman" w:cs="Times New Roman"/>
        </w:rPr>
        <w:t>A</w:t>
      </w:r>
      <w:r w:rsidR="00D1384A" w:rsidRPr="00C05D7F">
        <w:rPr>
          <w:rFonts w:ascii="Times New Roman" w:hAnsi="Times New Roman" w:cs="Times New Roman"/>
        </w:rPr>
        <w:t xml:space="preserve">pplicable </w:t>
      </w:r>
      <w:r w:rsidR="00FD365F" w:rsidRPr="00C05D7F">
        <w:rPr>
          <w:rFonts w:ascii="Times New Roman" w:hAnsi="Times New Roman" w:cs="Times New Roman"/>
        </w:rPr>
        <w:t xml:space="preserve">Data </w:t>
      </w:r>
      <w:r w:rsidR="00846D4F">
        <w:rPr>
          <w:rFonts w:ascii="Times New Roman" w:hAnsi="Times New Roman" w:cs="Times New Roman"/>
        </w:rPr>
        <w:t>Protection</w:t>
      </w:r>
      <w:r w:rsidR="00D1384A" w:rsidRPr="00C05D7F">
        <w:rPr>
          <w:rFonts w:ascii="Times New Roman" w:hAnsi="Times New Roman" w:cs="Times New Roman"/>
        </w:rPr>
        <w:t xml:space="preserve"> Laws</w:t>
      </w:r>
      <w:r w:rsidRPr="00C05D7F">
        <w:rPr>
          <w:rFonts w:ascii="Times New Roman" w:hAnsi="Times New Roman" w:cs="Times New Roman"/>
        </w:rPr>
        <w:t>.</w:t>
      </w:r>
    </w:p>
    <w:p w14:paraId="1486EE27" w14:textId="1E5495EB" w:rsidR="005D5977" w:rsidRPr="00C05D7F" w:rsidRDefault="005D5977" w:rsidP="00F1161C">
      <w:pPr>
        <w:jc w:val="both"/>
        <w:rPr>
          <w:rFonts w:ascii="Times New Roman" w:hAnsi="Times New Roman" w:cs="Times New Roman"/>
        </w:rPr>
      </w:pPr>
      <w:r w:rsidRPr="00C05D7F">
        <w:rPr>
          <w:rFonts w:ascii="Times New Roman" w:hAnsi="Times New Roman" w:cs="Times New Roman"/>
        </w:rPr>
        <w:lastRenderedPageBreak/>
        <w:t xml:space="preserve">4.2 </w:t>
      </w:r>
      <w:r w:rsidRPr="00C05D7F">
        <w:rPr>
          <w:rFonts w:ascii="Times New Roman" w:hAnsi="Times New Roman" w:cs="Times New Roman"/>
          <w:b/>
          <w:bCs/>
        </w:rPr>
        <w:t>Instruction Compliance:</w:t>
      </w:r>
      <w:r w:rsidRPr="00C05D7F">
        <w:rPr>
          <w:rFonts w:ascii="Times New Roman" w:hAnsi="Times New Roman" w:cs="Times New Roman"/>
        </w:rPr>
        <w:t xml:space="preserve"> Controller shall inform Processor of any changes or updates to the instructions provided for  </w:t>
      </w:r>
      <w:r w:rsidR="002B1E2D" w:rsidRPr="00C05D7F">
        <w:rPr>
          <w:rFonts w:ascii="Times New Roman" w:hAnsi="Times New Roman" w:cs="Times New Roman"/>
        </w:rPr>
        <w:t>Processing</w:t>
      </w:r>
      <w:r w:rsidR="00DF511E" w:rsidRPr="00C05D7F">
        <w:rPr>
          <w:rFonts w:ascii="Times New Roman" w:hAnsi="Times New Roman" w:cs="Times New Roman"/>
        </w:rPr>
        <w:t xml:space="preserve"> of Personal Data</w:t>
      </w:r>
      <w:r w:rsidRPr="00C05D7F">
        <w:rPr>
          <w:rFonts w:ascii="Times New Roman" w:hAnsi="Times New Roman" w:cs="Times New Roman"/>
        </w:rPr>
        <w:t>.</w:t>
      </w:r>
    </w:p>
    <w:p w14:paraId="176B0099" w14:textId="2E0819A3" w:rsidR="005D5977" w:rsidRPr="00C05D7F" w:rsidRDefault="005D5977">
      <w:pPr>
        <w:jc w:val="both"/>
        <w:rPr>
          <w:rFonts w:ascii="Times New Roman" w:hAnsi="Times New Roman" w:cs="Times New Roman"/>
        </w:rPr>
      </w:pPr>
      <w:r w:rsidRPr="00C05D7F">
        <w:rPr>
          <w:rFonts w:ascii="Times New Roman" w:hAnsi="Times New Roman" w:cs="Times New Roman"/>
          <w:b/>
          <w:bCs/>
        </w:rPr>
        <w:t xml:space="preserve">5. </w:t>
      </w:r>
      <w:r w:rsidR="00987DAA" w:rsidRPr="00C05D7F">
        <w:rPr>
          <w:rFonts w:ascii="Times New Roman" w:hAnsi="Times New Roman" w:cs="Times New Roman"/>
          <w:b/>
          <w:bCs/>
        </w:rPr>
        <w:t>Restricted</w:t>
      </w:r>
      <w:r w:rsidRPr="00C05D7F">
        <w:rPr>
          <w:rFonts w:ascii="Times New Roman" w:hAnsi="Times New Roman" w:cs="Times New Roman"/>
          <w:b/>
          <w:bCs/>
        </w:rPr>
        <w:t xml:space="preserve"> Transfers</w:t>
      </w:r>
    </w:p>
    <w:p w14:paraId="78449947" w14:textId="15C20D41" w:rsidR="009A5989" w:rsidRPr="00C05D7F" w:rsidRDefault="00A57A27">
      <w:pPr>
        <w:jc w:val="both"/>
        <w:rPr>
          <w:rFonts w:ascii="Times New Roman" w:hAnsi="Times New Roman" w:cs="Times New Roman"/>
          <w:lang w:val="en-AU"/>
        </w:rPr>
      </w:pPr>
      <w:r w:rsidRPr="00C05D7F">
        <w:rPr>
          <w:rFonts w:ascii="Times New Roman" w:hAnsi="Times New Roman" w:cs="Times New Roman"/>
          <w:lang w:val="en-AU"/>
        </w:rPr>
        <w:t xml:space="preserve">5.1 </w:t>
      </w:r>
      <w:r w:rsidR="009A5989" w:rsidRPr="00C05D7F">
        <w:rPr>
          <w:rFonts w:ascii="Times New Roman" w:hAnsi="Times New Roman" w:cs="Times New Roman"/>
          <w:lang w:val="en-AU"/>
        </w:rPr>
        <w:t>If, in the performance of the relevant obligations under the Agreement</w:t>
      </w:r>
    </w:p>
    <w:p w14:paraId="173218AD" w14:textId="6CF8FEFC" w:rsidR="0021652E" w:rsidRPr="00C05D7F" w:rsidRDefault="0021652E" w:rsidP="0021652E">
      <w:pPr>
        <w:jc w:val="both"/>
        <w:rPr>
          <w:rFonts w:ascii="Times New Roman" w:hAnsi="Times New Roman" w:cs="Times New Roman"/>
          <w:lang w:val="en-AU"/>
        </w:rPr>
      </w:pPr>
      <w:r w:rsidRPr="00C05D7F">
        <w:rPr>
          <w:rFonts w:ascii="Times New Roman" w:hAnsi="Times New Roman" w:cs="Times New Roman"/>
        </w:rPr>
        <w:t>5.1</w:t>
      </w:r>
      <w:r w:rsidR="00A57A27" w:rsidRPr="00C05D7F">
        <w:rPr>
          <w:rFonts w:ascii="Times New Roman" w:hAnsi="Times New Roman" w:cs="Times New Roman"/>
        </w:rPr>
        <w:t>.1</w:t>
      </w:r>
      <w:r w:rsidRPr="00C05D7F">
        <w:rPr>
          <w:rFonts w:ascii="Times New Roman" w:hAnsi="Times New Roman" w:cs="Times New Roman"/>
        </w:rPr>
        <w:t xml:space="preserve"> </w:t>
      </w:r>
      <w:r w:rsidR="00A57A27" w:rsidRPr="00C05D7F">
        <w:rPr>
          <w:rFonts w:ascii="Times New Roman" w:hAnsi="Times New Roman" w:cs="Times New Roman"/>
          <w:lang w:val="en-AU"/>
        </w:rPr>
        <w:t>a</w:t>
      </w:r>
      <w:r w:rsidRPr="00C05D7F">
        <w:rPr>
          <w:rFonts w:ascii="Times New Roman" w:hAnsi="Times New Roman" w:cs="Times New Roman"/>
          <w:lang w:val="en-AU"/>
        </w:rPr>
        <w:t xml:space="preserve"> Restricted Transfer </w:t>
      </w:r>
      <w:r w:rsidR="00C12D7B" w:rsidRPr="00C05D7F">
        <w:rPr>
          <w:rFonts w:ascii="Times New Roman" w:hAnsi="Times New Roman" w:cs="Times New Roman"/>
          <w:lang w:val="en-AU"/>
        </w:rPr>
        <w:t xml:space="preserve">is to </w:t>
      </w:r>
      <w:r w:rsidRPr="00C05D7F">
        <w:rPr>
          <w:rFonts w:ascii="Times New Roman" w:hAnsi="Times New Roman" w:cs="Times New Roman"/>
          <w:lang w:val="en-AU"/>
        </w:rPr>
        <w:t>be made with respect to Personal Data originating in the EEA, and the transfer is not subject to an adequacy determination by the European Commission, the Parties agree that the Standard Contractual Clauses will apply and are deemed to have signed such Standard Contractual Clauses</w:t>
      </w:r>
      <w:r w:rsidR="007F7E38" w:rsidRPr="00C05D7F">
        <w:rPr>
          <w:rFonts w:ascii="Times New Roman" w:hAnsi="Times New Roman" w:cs="Times New Roman"/>
          <w:lang w:val="en-AU"/>
        </w:rPr>
        <w:t>;</w:t>
      </w:r>
    </w:p>
    <w:p w14:paraId="77E95087" w14:textId="797CF932" w:rsidR="0021652E" w:rsidRPr="00C05D7F" w:rsidRDefault="0021652E" w:rsidP="0021652E">
      <w:pPr>
        <w:jc w:val="both"/>
        <w:rPr>
          <w:rFonts w:ascii="Times New Roman" w:hAnsi="Times New Roman" w:cs="Times New Roman"/>
        </w:rPr>
      </w:pPr>
      <w:r w:rsidRPr="00C05D7F">
        <w:rPr>
          <w:rFonts w:ascii="Times New Roman" w:hAnsi="Times New Roman" w:cs="Times New Roman"/>
          <w:lang w:val="en-AU"/>
        </w:rPr>
        <w:t>5.</w:t>
      </w:r>
      <w:r w:rsidR="00A57A27" w:rsidRPr="00C05D7F">
        <w:rPr>
          <w:rFonts w:ascii="Times New Roman" w:hAnsi="Times New Roman" w:cs="Times New Roman"/>
          <w:lang w:val="en-AU"/>
        </w:rPr>
        <w:t>1.2</w:t>
      </w:r>
      <w:r w:rsidRPr="00C05D7F">
        <w:rPr>
          <w:rFonts w:ascii="Times New Roman" w:hAnsi="Times New Roman" w:cs="Times New Roman"/>
          <w:lang w:val="en-AU"/>
        </w:rPr>
        <w:t xml:space="preserve"> </w:t>
      </w:r>
      <w:r w:rsidR="00A57A27" w:rsidRPr="00C05D7F">
        <w:rPr>
          <w:rFonts w:ascii="Times New Roman" w:hAnsi="Times New Roman" w:cs="Times New Roman"/>
          <w:lang w:val="en-AU"/>
        </w:rPr>
        <w:t>a</w:t>
      </w:r>
      <w:r w:rsidRPr="00C05D7F">
        <w:rPr>
          <w:rFonts w:ascii="Times New Roman" w:hAnsi="Times New Roman" w:cs="Times New Roman"/>
          <w:lang w:val="en-AU"/>
        </w:rPr>
        <w:t xml:space="preserve"> Restricted Transfer </w:t>
      </w:r>
      <w:r w:rsidR="00C12D7B" w:rsidRPr="00C05D7F">
        <w:rPr>
          <w:rFonts w:ascii="Times New Roman" w:hAnsi="Times New Roman" w:cs="Times New Roman"/>
          <w:lang w:val="en-AU"/>
        </w:rPr>
        <w:t xml:space="preserve">is to </w:t>
      </w:r>
      <w:r w:rsidRPr="00C05D7F">
        <w:rPr>
          <w:rFonts w:ascii="Times New Roman" w:hAnsi="Times New Roman" w:cs="Times New Roman"/>
          <w:lang w:val="en-AU"/>
        </w:rPr>
        <w:t xml:space="preserve">be made with respect to Personal Data originating in jurisdictions other than the EEA, India, such Restricted Transfer shall be made by way of the relevant standard contractual clauses or other applicable data transfer mechanisms as permitted under Applicable </w:t>
      </w:r>
      <w:r w:rsidR="00FD365F" w:rsidRPr="00C05D7F">
        <w:rPr>
          <w:rFonts w:ascii="Times New Roman" w:hAnsi="Times New Roman" w:cs="Times New Roman"/>
          <w:lang w:val="en-AU"/>
        </w:rPr>
        <w:t xml:space="preserve">Data </w:t>
      </w:r>
      <w:proofErr w:type="spellStart"/>
      <w:r w:rsidR="00C913CD">
        <w:rPr>
          <w:rFonts w:ascii="Times New Roman" w:hAnsi="Times New Roman" w:cs="Times New Roman"/>
          <w:lang w:val="en-AU"/>
        </w:rPr>
        <w:t>Protetcion</w:t>
      </w:r>
      <w:proofErr w:type="spellEnd"/>
      <w:r w:rsidRPr="00C05D7F">
        <w:rPr>
          <w:rFonts w:ascii="Times New Roman" w:hAnsi="Times New Roman" w:cs="Times New Roman"/>
          <w:lang w:val="en-AU"/>
        </w:rPr>
        <w:t xml:space="preserve"> Laws</w:t>
      </w:r>
      <w:r w:rsidR="007F7E38" w:rsidRPr="00C05D7F">
        <w:rPr>
          <w:rFonts w:ascii="Times New Roman" w:hAnsi="Times New Roman" w:cs="Times New Roman"/>
          <w:lang w:val="en-AU"/>
        </w:rPr>
        <w:t>;</w:t>
      </w:r>
    </w:p>
    <w:p w14:paraId="2A9341AB" w14:textId="3BCF6EFE" w:rsidR="005D5977" w:rsidRPr="00C05D7F" w:rsidRDefault="005D5977" w:rsidP="00FD5D62">
      <w:pPr>
        <w:jc w:val="both"/>
        <w:rPr>
          <w:rFonts w:ascii="Times New Roman" w:hAnsi="Times New Roman" w:cs="Times New Roman"/>
        </w:rPr>
      </w:pPr>
      <w:r w:rsidRPr="00C05D7F">
        <w:rPr>
          <w:rFonts w:ascii="Times New Roman" w:hAnsi="Times New Roman" w:cs="Times New Roman"/>
        </w:rPr>
        <w:t>5.</w:t>
      </w:r>
      <w:r w:rsidR="004D2A6A" w:rsidRPr="00C05D7F">
        <w:rPr>
          <w:rFonts w:ascii="Times New Roman" w:hAnsi="Times New Roman" w:cs="Times New Roman"/>
        </w:rPr>
        <w:t>2</w:t>
      </w:r>
      <w:r w:rsidR="0021652E" w:rsidRPr="00C05D7F">
        <w:rPr>
          <w:rFonts w:ascii="Times New Roman" w:hAnsi="Times New Roman" w:cs="Times New Roman"/>
        </w:rPr>
        <w:t xml:space="preserve"> </w:t>
      </w:r>
      <w:r w:rsidR="00AF72C8" w:rsidRPr="00C05D7F">
        <w:rPr>
          <w:rFonts w:ascii="Times New Roman" w:hAnsi="Times New Roman" w:cs="Times New Roman"/>
          <w:lang w:val="en-AU"/>
        </w:rPr>
        <w:t xml:space="preserve">With respect to any Restricted Transfers, such Restricted Transfer shall be made in compliance with Applicable </w:t>
      </w:r>
      <w:r w:rsidR="00FD365F" w:rsidRPr="00C05D7F">
        <w:rPr>
          <w:rFonts w:ascii="Times New Roman" w:hAnsi="Times New Roman" w:cs="Times New Roman"/>
          <w:lang w:val="en-AU"/>
        </w:rPr>
        <w:t xml:space="preserve">Data </w:t>
      </w:r>
      <w:r w:rsidR="00C913CD">
        <w:rPr>
          <w:rFonts w:ascii="Times New Roman" w:hAnsi="Times New Roman" w:cs="Times New Roman"/>
          <w:lang w:val="en-AU"/>
        </w:rPr>
        <w:t>Protection</w:t>
      </w:r>
      <w:r w:rsidR="00AF72C8" w:rsidRPr="00C05D7F">
        <w:rPr>
          <w:rFonts w:ascii="Times New Roman" w:hAnsi="Times New Roman" w:cs="Times New Roman"/>
          <w:lang w:val="en-AU"/>
        </w:rPr>
        <w:t xml:space="preserve"> Laws. Prior to making any Restricted Transfer beyond jurisdictions set out in Annex A, </w:t>
      </w:r>
      <w:proofErr w:type="gramStart"/>
      <w:r w:rsidR="006D1E6C">
        <w:rPr>
          <w:rFonts w:ascii="Times New Roman" w:hAnsi="Times New Roman" w:cs="Times New Roman"/>
          <w:lang w:val="en-AU"/>
        </w:rPr>
        <w:t xml:space="preserve">Processor </w:t>
      </w:r>
      <w:r w:rsidR="00AF72C8" w:rsidRPr="00C05D7F">
        <w:rPr>
          <w:rFonts w:ascii="Times New Roman" w:hAnsi="Times New Roman" w:cs="Times New Roman"/>
          <w:lang w:val="en-AU"/>
        </w:rPr>
        <w:t xml:space="preserve"> shall</w:t>
      </w:r>
      <w:proofErr w:type="gramEnd"/>
      <w:r w:rsidR="006D1E6C">
        <w:rPr>
          <w:rFonts w:ascii="Times New Roman" w:hAnsi="Times New Roman" w:cs="Times New Roman"/>
          <w:lang w:val="en-AU"/>
        </w:rPr>
        <w:t xml:space="preserve"> seek approval by</w:t>
      </w:r>
      <w:r w:rsidR="00AF72C8" w:rsidRPr="00C05D7F">
        <w:rPr>
          <w:rFonts w:ascii="Times New Roman" w:hAnsi="Times New Roman" w:cs="Times New Roman"/>
          <w:lang w:val="en-AU"/>
        </w:rPr>
        <w:t xml:space="preserve"> notify</w:t>
      </w:r>
      <w:r w:rsidR="006D1E6C">
        <w:rPr>
          <w:rFonts w:ascii="Times New Roman" w:hAnsi="Times New Roman" w:cs="Times New Roman"/>
          <w:lang w:val="en-AU"/>
        </w:rPr>
        <w:t>in</w:t>
      </w:r>
      <w:r w:rsidR="0073708C">
        <w:rPr>
          <w:rFonts w:ascii="Times New Roman" w:hAnsi="Times New Roman" w:cs="Times New Roman"/>
          <w:lang w:val="en-AU"/>
        </w:rPr>
        <w:t>g</w:t>
      </w:r>
      <w:r w:rsidR="00AF72C8" w:rsidRPr="00C05D7F">
        <w:rPr>
          <w:rFonts w:ascii="Times New Roman" w:hAnsi="Times New Roman" w:cs="Times New Roman"/>
          <w:lang w:val="en-AU"/>
        </w:rPr>
        <w:t xml:space="preserve"> the </w:t>
      </w:r>
      <w:r w:rsidR="006D1E6C">
        <w:rPr>
          <w:rFonts w:ascii="Times New Roman" w:hAnsi="Times New Roman" w:cs="Times New Roman"/>
          <w:lang w:val="en-AU"/>
        </w:rPr>
        <w:t>Controller</w:t>
      </w:r>
      <w:r w:rsidR="00AF72C8" w:rsidRPr="00C05D7F">
        <w:rPr>
          <w:rFonts w:ascii="Times New Roman" w:hAnsi="Times New Roman" w:cs="Times New Roman"/>
          <w:lang w:val="en-AU"/>
        </w:rPr>
        <w:t xml:space="preserve">  of the name and location (territory or country) of the recipient, as well as the reason and appropriate data transfer mechanism in place for the Restricted Transfer.</w:t>
      </w:r>
      <w:r w:rsidRPr="00C05D7F">
        <w:rPr>
          <w:rFonts w:ascii="Times New Roman" w:hAnsi="Times New Roman" w:cs="Times New Roman"/>
        </w:rPr>
        <w:t>.</w:t>
      </w:r>
    </w:p>
    <w:p w14:paraId="35F6B11D" w14:textId="3F7ECC68" w:rsidR="005D5977" w:rsidRPr="00C05D7F" w:rsidRDefault="001A679B" w:rsidP="00F1161C">
      <w:pPr>
        <w:jc w:val="both"/>
        <w:rPr>
          <w:rFonts w:ascii="Times New Roman" w:hAnsi="Times New Roman" w:cs="Times New Roman"/>
          <w:b/>
          <w:bCs/>
        </w:rPr>
      </w:pPr>
      <w:r w:rsidRPr="00C05D7F">
        <w:rPr>
          <w:rFonts w:ascii="Times New Roman" w:hAnsi="Times New Roman" w:cs="Times New Roman"/>
          <w:b/>
          <w:bCs/>
        </w:rPr>
        <w:t>6</w:t>
      </w:r>
      <w:r w:rsidR="005D5977" w:rsidRPr="00C05D7F">
        <w:rPr>
          <w:rFonts w:ascii="Times New Roman" w:hAnsi="Times New Roman" w:cs="Times New Roman"/>
          <w:b/>
          <w:bCs/>
        </w:rPr>
        <w:t xml:space="preserve">. </w:t>
      </w:r>
      <w:r w:rsidR="003A1BFF" w:rsidRPr="00C05D7F">
        <w:rPr>
          <w:rFonts w:ascii="Times New Roman" w:hAnsi="Times New Roman" w:cs="Times New Roman"/>
          <w:b/>
          <w:bCs/>
        </w:rPr>
        <w:t xml:space="preserve">Privacy </w:t>
      </w:r>
      <w:r w:rsidR="00E7587C" w:rsidRPr="00C05D7F">
        <w:rPr>
          <w:rFonts w:ascii="Times New Roman" w:hAnsi="Times New Roman" w:cs="Times New Roman"/>
          <w:b/>
          <w:bCs/>
        </w:rPr>
        <w:t>Breach Management and Notification</w:t>
      </w:r>
      <w:r w:rsidR="005D5977" w:rsidRPr="00C05D7F">
        <w:rPr>
          <w:rFonts w:ascii="Times New Roman" w:hAnsi="Times New Roman" w:cs="Times New Roman"/>
          <w:b/>
          <w:bCs/>
        </w:rPr>
        <w:t xml:space="preserve"> </w:t>
      </w:r>
    </w:p>
    <w:p w14:paraId="37FA5FE7" w14:textId="64318A48" w:rsidR="006D1BE8" w:rsidRPr="00C05D7F" w:rsidRDefault="001A679B">
      <w:pPr>
        <w:jc w:val="both"/>
        <w:rPr>
          <w:rFonts w:ascii="Times New Roman" w:hAnsi="Times New Roman" w:cs="Times New Roman"/>
        </w:rPr>
      </w:pPr>
      <w:r w:rsidRPr="00C05D7F">
        <w:rPr>
          <w:rFonts w:ascii="Times New Roman" w:hAnsi="Times New Roman" w:cs="Times New Roman"/>
        </w:rPr>
        <w:t>6</w:t>
      </w:r>
      <w:r w:rsidR="005D5977" w:rsidRPr="00C05D7F">
        <w:rPr>
          <w:rFonts w:ascii="Times New Roman" w:hAnsi="Times New Roman" w:cs="Times New Roman"/>
        </w:rPr>
        <w:t xml:space="preserve">.1 </w:t>
      </w:r>
      <w:r w:rsidR="008574E6" w:rsidRPr="00C05D7F">
        <w:rPr>
          <w:rFonts w:ascii="Times New Roman" w:hAnsi="Times New Roman" w:cs="Times New Roman"/>
        </w:rPr>
        <w:t xml:space="preserve">The Processor shall notify the Controller </w:t>
      </w:r>
      <w:r w:rsidR="000474BA" w:rsidRPr="00C05D7F">
        <w:rPr>
          <w:rFonts w:ascii="Times New Roman" w:hAnsi="Times New Roman" w:cs="Times New Roman"/>
        </w:rPr>
        <w:t>without undue delay,</w:t>
      </w:r>
      <w:r w:rsidR="008574E6" w:rsidRPr="00C05D7F">
        <w:rPr>
          <w:rFonts w:ascii="Times New Roman" w:hAnsi="Times New Roman" w:cs="Times New Roman"/>
        </w:rPr>
        <w:t xml:space="preserve"> </w:t>
      </w:r>
      <w:r w:rsidR="00A5412D" w:rsidRPr="00C05D7F">
        <w:rPr>
          <w:rFonts w:ascii="Times New Roman" w:hAnsi="Times New Roman" w:cs="Times New Roman"/>
        </w:rPr>
        <w:t xml:space="preserve">and at the latest </w:t>
      </w:r>
      <w:r w:rsidR="008574E6" w:rsidRPr="00C05D7F">
        <w:rPr>
          <w:rFonts w:ascii="Times New Roman" w:hAnsi="Times New Roman" w:cs="Times New Roman"/>
        </w:rPr>
        <w:t xml:space="preserve">within </w:t>
      </w:r>
      <w:r w:rsidR="009B4B39">
        <w:rPr>
          <w:rFonts w:ascii="Times New Roman" w:hAnsi="Times New Roman" w:cs="Times New Roman"/>
        </w:rPr>
        <w:t>5</w:t>
      </w:r>
      <w:r w:rsidR="008574E6" w:rsidRPr="00C05D7F">
        <w:rPr>
          <w:rFonts w:ascii="Times New Roman" w:hAnsi="Times New Roman" w:cs="Times New Roman"/>
        </w:rPr>
        <w:t xml:space="preserve"> hours</w:t>
      </w:r>
      <w:r w:rsidR="000474BA" w:rsidRPr="00C05D7F">
        <w:rPr>
          <w:rFonts w:ascii="Times New Roman" w:hAnsi="Times New Roman" w:cs="Times New Roman"/>
        </w:rPr>
        <w:t>,</w:t>
      </w:r>
      <w:r w:rsidR="008574E6" w:rsidRPr="00C05D7F">
        <w:rPr>
          <w:rFonts w:ascii="Times New Roman" w:hAnsi="Times New Roman" w:cs="Times New Roman"/>
        </w:rPr>
        <w:t xml:space="preserve"> upon becoming aware of the occurrence of any incident which has resulted in any accidental or unlawful loss, theft, tampering, access, use, deletion, disclosure or corruption of Personal Data and / or any </w:t>
      </w:r>
      <w:r w:rsidR="00A5412D" w:rsidRPr="00C05D7F">
        <w:rPr>
          <w:rFonts w:ascii="Times New Roman" w:hAnsi="Times New Roman" w:cs="Times New Roman"/>
        </w:rPr>
        <w:t>unauthorized</w:t>
      </w:r>
      <w:r w:rsidR="008574E6" w:rsidRPr="00C05D7F">
        <w:rPr>
          <w:rFonts w:ascii="Times New Roman" w:hAnsi="Times New Roman" w:cs="Times New Roman"/>
        </w:rPr>
        <w:t xml:space="preserve"> use or access to Personal Data (</w:t>
      </w:r>
      <w:r w:rsidR="00A52F89" w:rsidRPr="00C05D7F">
        <w:rPr>
          <w:rFonts w:ascii="Times New Roman" w:hAnsi="Times New Roman" w:cs="Times New Roman"/>
        </w:rPr>
        <w:t>“</w:t>
      </w:r>
      <w:r w:rsidR="00F554EE" w:rsidRPr="00C05D7F">
        <w:rPr>
          <w:rFonts w:ascii="Times New Roman" w:hAnsi="Times New Roman" w:cs="Times New Roman"/>
          <w:b/>
          <w:bCs/>
        </w:rPr>
        <w:t xml:space="preserve">Privacy </w:t>
      </w:r>
      <w:r w:rsidR="008574E6" w:rsidRPr="00C05D7F">
        <w:rPr>
          <w:rFonts w:ascii="Times New Roman" w:hAnsi="Times New Roman" w:cs="Times New Roman"/>
          <w:b/>
          <w:bCs/>
        </w:rPr>
        <w:t>Incident</w:t>
      </w:r>
      <w:r w:rsidR="00A52F89" w:rsidRPr="00C05D7F">
        <w:rPr>
          <w:rFonts w:ascii="Times New Roman" w:hAnsi="Times New Roman" w:cs="Times New Roman"/>
        </w:rPr>
        <w:t>”</w:t>
      </w:r>
      <w:r w:rsidR="008574E6" w:rsidRPr="00C05D7F">
        <w:rPr>
          <w:rFonts w:ascii="Times New Roman" w:hAnsi="Times New Roman" w:cs="Times New Roman"/>
        </w:rPr>
        <w:t>)</w:t>
      </w:r>
    </w:p>
    <w:p w14:paraId="54444FD3" w14:textId="5AF4B265" w:rsidR="00FF2FCB" w:rsidRPr="00C05D7F" w:rsidRDefault="001A679B" w:rsidP="00FF2FCB">
      <w:pPr>
        <w:jc w:val="both"/>
        <w:rPr>
          <w:rFonts w:ascii="Times New Roman" w:hAnsi="Times New Roman" w:cs="Times New Roman"/>
        </w:rPr>
      </w:pPr>
      <w:r w:rsidRPr="00C05D7F">
        <w:rPr>
          <w:rFonts w:ascii="Times New Roman" w:hAnsi="Times New Roman" w:cs="Times New Roman"/>
        </w:rPr>
        <w:t>6</w:t>
      </w:r>
      <w:r w:rsidR="006D1BE8" w:rsidRPr="00C05D7F">
        <w:rPr>
          <w:rFonts w:ascii="Times New Roman" w:hAnsi="Times New Roman" w:cs="Times New Roman"/>
        </w:rPr>
        <w:t xml:space="preserve">.2 </w:t>
      </w:r>
      <w:r w:rsidR="00FF2FCB" w:rsidRPr="00C05D7F">
        <w:rPr>
          <w:rFonts w:ascii="Times New Roman" w:hAnsi="Times New Roman" w:cs="Times New Roman"/>
        </w:rPr>
        <w:t xml:space="preserve">In the event of a </w:t>
      </w:r>
      <w:r w:rsidR="00F554EE" w:rsidRPr="00C05D7F">
        <w:rPr>
          <w:rFonts w:ascii="Times New Roman" w:hAnsi="Times New Roman" w:cs="Times New Roman"/>
        </w:rPr>
        <w:t xml:space="preserve">Privacy </w:t>
      </w:r>
      <w:r w:rsidR="00FF2FCB" w:rsidRPr="00C05D7F">
        <w:rPr>
          <w:rFonts w:ascii="Times New Roman" w:hAnsi="Times New Roman" w:cs="Times New Roman"/>
        </w:rPr>
        <w:t xml:space="preserve">Incident, the </w:t>
      </w:r>
      <w:r w:rsidR="00AF613C" w:rsidRPr="00C05D7F">
        <w:rPr>
          <w:rFonts w:ascii="Times New Roman" w:hAnsi="Times New Roman" w:cs="Times New Roman"/>
        </w:rPr>
        <w:t>Processor</w:t>
      </w:r>
      <w:r w:rsidR="00FF2FCB" w:rsidRPr="00C05D7F">
        <w:rPr>
          <w:rFonts w:ascii="Times New Roman" w:hAnsi="Times New Roman" w:cs="Times New Roman"/>
        </w:rPr>
        <w:t xml:space="preserve"> shall promptly take adequate remedial measures.</w:t>
      </w:r>
    </w:p>
    <w:p w14:paraId="5BB73A7A" w14:textId="1A21FA74" w:rsidR="00FF2FCB" w:rsidRPr="00C05D7F" w:rsidRDefault="001A679B" w:rsidP="00FF2FCB">
      <w:pPr>
        <w:jc w:val="both"/>
        <w:rPr>
          <w:rFonts w:ascii="Times New Roman" w:hAnsi="Times New Roman" w:cs="Times New Roman"/>
        </w:rPr>
      </w:pPr>
      <w:r w:rsidRPr="00C05D7F">
        <w:rPr>
          <w:rFonts w:ascii="Times New Roman" w:hAnsi="Times New Roman" w:cs="Times New Roman"/>
        </w:rPr>
        <w:t>6</w:t>
      </w:r>
      <w:r w:rsidR="0073291F" w:rsidRPr="00C05D7F">
        <w:rPr>
          <w:rFonts w:ascii="Times New Roman" w:hAnsi="Times New Roman" w:cs="Times New Roman"/>
        </w:rPr>
        <w:t>.3 The Processor</w:t>
      </w:r>
      <w:r w:rsidR="00FF2FCB" w:rsidRPr="00C05D7F">
        <w:rPr>
          <w:rFonts w:ascii="Times New Roman" w:hAnsi="Times New Roman" w:cs="Times New Roman"/>
        </w:rPr>
        <w:t xml:space="preserve"> must provide all such cooperation and information reasonably requested by </w:t>
      </w:r>
      <w:r w:rsidR="00000382" w:rsidRPr="00C05D7F">
        <w:rPr>
          <w:rFonts w:ascii="Times New Roman" w:hAnsi="Times New Roman" w:cs="Times New Roman"/>
        </w:rPr>
        <w:t xml:space="preserve">the </w:t>
      </w:r>
      <w:r w:rsidR="00386995" w:rsidRPr="00C05D7F">
        <w:rPr>
          <w:rFonts w:ascii="Times New Roman" w:hAnsi="Times New Roman" w:cs="Times New Roman"/>
        </w:rPr>
        <w:t>Controller</w:t>
      </w:r>
      <w:r w:rsidR="00FF2FCB" w:rsidRPr="00C05D7F">
        <w:rPr>
          <w:rFonts w:ascii="Times New Roman" w:hAnsi="Times New Roman" w:cs="Times New Roman"/>
        </w:rPr>
        <w:t xml:space="preserve"> on an ongoing basis to assist in the investigation, mitigation and remediation of </w:t>
      </w:r>
      <w:r w:rsidR="00F71E4B" w:rsidRPr="00C05D7F">
        <w:rPr>
          <w:rFonts w:ascii="Times New Roman" w:hAnsi="Times New Roman" w:cs="Times New Roman"/>
        </w:rPr>
        <w:t>the</w:t>
      </w:r>
      <w:r w:rsidR="00FF2FCB" w:rsidRPr="00C05D7F">
        <w:rPr>
          <w:rFonts w:ascii="Times New Roman" w:hAnsi="Times New Roman" w:cs="Times New Roman"/>
        </w:rPr>
        <w:t xml:space="preserve"> </w:t>
      </w:r>
      <w:r w:rsidR="00F554EE" w:rsidRPr="00C05D7F">
        <w:rPr>
          <w:rFonts w:ascii="Times New Roman" w:hAnsi="Times New Roman" w:cs="Times New Roman"/>
        </w:rPr>
        <w:t xml:space="preserve">Privacy </w:t>
      </w:r>
      <w:r w:rsidR="00FF2FCB" w:rsidRPr="00C05D7F">
        <w:rPr>
          <w:rFonts w:ascii="Times New Roman" w:hAnsi="Times New Roman" w:cs="Times New Roman"/>
        </w:rPr>
        <w:t xml:space="preserve">Incident, including providing regular updates to </w:t>
      </w:r>
      <w:r w:rsidR="00000382" w:rsidRPr="00C05D7F">
        <w:rPr>
          <w:rFonts w:ascii="Times New Roman" w:hAnsi="Times New Roman" w:cs="Times New Roman"/>
        </w:rPr>
        <w:t xml:space="preserve">the </w:t>
      </w:r>
      <w:r w:rsidR="009B0BF3" w:rsidRPr="00C05D7F">
        <w:rPr>
          <w:rFonts w:ascii="Times New Roman" w:hAnsi="Times New Roman" w:cs="Times New Roman"/>
        </w:rPr>
        <w:t>Controller</w:t>
      </w:r>
      <w:r w:rsidR="00FF2FCB" w:rsidRPr="00C05D7F">
        <w:rPr>
          <w:rFonts w:ascii="Times New Roman" w:hAnsi="Times New Roman" w:cs="Times New Roman"/>
        </w:rPr>
        <w:t xml:space="preserve"> in respect of the </w:t>
      </w:r>
      <w:r w:rsidR="006E5C51" w:rsidRPr="00C05D7F">
        <w:rPr>
          <w:rFonts w:ascii="Times New Roman" w:hAnsi="Times New Roman" w:cs="Times New Roman"/>
        </w:rPr>
        <w:t xml:space="preserve">Privacy </w:t>
      </w:r>
      <w:r w:rsidR="00FF2FCB" w:rsidRPr="00C05D7F">
        <w:rPr>
          <w:rFonts w:ascii="Times New Roman" w:hAnsi="Times New Roman" w:cs="Times New Roman"/>
        </w:rPr>
        <w:t>Incident.</w:t>
      </w:r>
    </w:p>
    <w:p w14:paraId="5D10AEFE" w14:textId="0D2DC45D" w:rsidR="00E27137" w:rsidRPr="00C05D7F" w:rsidRDefault="001A679B" w:rsidP="00F1161C">
      <w:pPr>
        <w:jc w:val="both"/>
        <w:rPr>
          <w:rFonts w:ascii="Times New Roman" w:hAnsi="Times New Roman" w:cs="Times New Roman"/>
        </w:rPr>
      </w:pPr>
      <w:r w:rsidRPr="00C05D7F">
        <w:rPr>
          <w:rFonts w:ascii="Times New Roman" w:hAnsi="Times New Roman" w:cs="Times New Roman"/>
        </w:rPr>
        <w:t>6</w:t>
      </w:r>
      <w:r w:rsidR="00000382" w:rsidRPr="00C05D7F">
        <w:rPr>
          <w:rFonts w:ascii="Times New Roman" w:hAnsi="Times New Roman" w:cs="Times New Roman"/>
        </w:rPr>
        <w:t xml:space="preserve">.4 </w:t>
      </w:r>
      <w:r w:rsidR="00FF2FCB" w:rsidRPr="00C05D7F">
        <w:rPr>
          <w:rFonts w:ascii="Times New Roman" w:hAnsi="Times New Roman" w:cs="Times New Roman"/>
        </w:rPr>
        <w:t xml:space="preserve">Unless otherwise required by law, </w:t>
      </w:r>
      <w:r w:rsidR="00000382" w:rsidRPr="00C05D7F">
        <w:rPr>
          <w:rFonts w:ascii="Times New Roman" w:hAnsi="Times New Roman" w:cs="Times New Roman"/>
        </w:rPr>
        <w:t xml:space="preserve">the </w:t>
      </w:r>
      <w:r w:rsidR="008C7A07" w:rsidRPr="00C05D7F">
        <w:rPr>
          <w:rFonts w:ascii="Times New Roman" w:hAnsi="Times New Roman" w:cs="Times New Roman"/>
        </w:rPr>
        <w:t>Processor</w:t>
      </w:r>
      <w:r w:rsidR="00FF2FCB" w:rsidRPr="00C05D7F">
        <w:rPr>
          <w:rFonts w:ascii="Times New Roman" w:hAnsi="Times New Roman" w:cs="Times New Roman"/>
        </w:rPr>
        <w:t xml:space="preserve"> shall not communicate details of </w:t>
      </w:r>
      <w:r w:rsidR="00F71E4B" w:rsidRPr="00C05D7F">
        <w:rPr>
          <w:rFonts w:ascii="Times New Roman" w:hAnsi="Times New Roman" w:cs="Times New Roman"/>
        </w:rPr>
        <w:t>the</w:t>
      </w:r>
      <w:r w:rsidR="00FF2FCB" w:rsidRPr="00C05D7F">
        <w:rPr>
          <w:rFonts w:ascii="Times New Roman" w:hAnsi="Times New Roman" w:cs="Times New Roman"/>
        </w:rPr>
        <w:t xml:space="preserve"> </w:t>
      </w:r>
      <w:r w:rsidR="006E5C51" w:rsidRPr="00C05D7F">
        <w:rPr>
          <w:rFonts w:ascii="Times New Roman" w:hAnsi="Times New Roman" w:cs="Times New Roman"/>
        </w:rPr>
        <w:t xml:space="preserve">Privacy </w:t>
      </w:r>
      <w:r w:rsidR="00FF2FCB" w:rsidRPr="00C05D7F">
        <w:rPr>
          <w:rFonts w:ascii="Times New Roman" w:hAnsi="Times New Roman" w:cs="Times New Roman"/>
        </w:rPr>
        <w:t xml:space="preserve">Incident to any Regulator, Data Subjects and / or the media without </w:t>
      </w:r>
      <w:r w:rsidR="00000382" w:rsidRPr="00C05D7F">
        <w:rPr>
          <w:rFonts w:ascii="Times New Roman" w:hAnsi="Times New Roman" w:cs="Times New Roman"/>
        </w:rPr>
        <w:t>the Controller’s</w:t>
      </w:r>
      <w:r w:rsidR="00FF2FCB" w:rsidRPr="00C05D7F">
        <w:rPr>
          <w:rFonts w:ascii="Times New Roman" w:hAnsi="Times New Roman" w:cs="Times New Roman"/>
        </w:rPr>
        <w:t xml:space="preserve"> prior written consent. </w:t>
      </w:r>
    </w:p>
    <w:p w14:paraId="24DF263A" w14:textId="77777777" w:rsidR="000A5925" w:rsidRDefault="000A5925" w:rsidP="00F1161C">
      <w:pPr>
        <w:jc w:val="both"/>
        <w:rPr>
          <w:rFonts w:ascii="Times New Roman" w:hAnsi="Times New Roman" w:cs="Times New Roman"/>
          <w:b/>
          <w:bCs/>
        </w:rPr>
      </w:pPr>
    </w:p>
    <w:p w14:paraId="53F56958" w14:textId="09B2A135" w:rsidR="005D5977" w:rsidRPr="00C05D7F" w:rsidRDefault="001A679B" w:rsidP="00F1161C">
      <w:pPr>
        <w:jc w:val="both"/>
        <w:rPr>
          <w:rFonts w:ascii="Times New Roman" w:hAnsi="Times New Roman" w:cs="Times New Roman"/>
          <w:b/>
          <w:bCs/>
        </w:rPr>
      </w:pPr>
      <w:r w:rsidRPr="00C05D7F">
        <w:rPr>
          <w:rFonts w:ascii="Times New Roman" w:hAnsi="Times New Roman" w:cs="Times New Roman"/>
          <w:b/>
          <w:bCs/>
        </w:rPr>
        <w:t>7</w:t>
      </w:r>
      <w:r w:rsidR="005D5977" w:rsidRPr="00C05D7F">
        <w:rPr>
          <w:rFonts w:ascii="Times New Roman" w:hAnsi="Times New Roman" w:cs="Times New Roman"/>
          <w:b/>
          <w:bCs/>
        </w:rPr>
        <w:t xml:space="preserve">. Deletion and Return of </w:t>
      </w:r>
      <w:r w:rsidR="006E5C51" w:rsidRPr="00C05D7F">
        <w:rPr>
          <w:rFonts w:ascii="Times New Roman" w:hAnsi="Times New Roman" w:cs="Times New Roman"/>
          <w:b/>
          <w:bCs/>
        </w:rPr>
        <w:t xml:space="preserve">Personal </w:t>
      </w:r>
      <w:r w:rsidR="005D5977" w:rsidRPr="00C05D7F">
        <w:rPr>
          <w:rFonts w:ascii="Times New Roman" w:hAnsi="Times New Roman" w:cs="Times New Roman"/>
          <w:b/>
          <w:bCs/>
        </w:rPr>
        <w:t>Data</w:t>
      </w:r>
    </w:p>
    <w:p w14:paraId="1ED215B5" w14:textId="69D7FD89" w:rsidR="00477FD4" w:rsidRDefault="00477FD4" w:rsidP="00FD5D62">
      <w:pPr>
        <w:jc w:val="both"/>
        <w:rPr>
          <w:rFonts w:ascii="Times New Roman" w:hAnsi="Times New Roman" w:cs="Times New Roman"/>
        </w:rPr>
      </w:pPr>
      <w:r w:rsidRPr="00477FD4">
        <w:rPr>
          <w:rFonts w:ascii="Times New Roman" w:hAnsi="Times New Roman" w:cs="Times New Roman"/>
        </w:rPr>
        <w:t xml:space="preserve">The Processor shall, upon the Controller’s request and as per the Controller’ instructions, promptly return to the Controller and/or securely delete any and all Personal Data, whether in whole, in part, or relating to an identified individual, as specified by the Controller. Such return or deletion shall be </w:t>
      </w:r>
      <w:proofErr w:type="gramStart"/>
      <w:r w:rsidRPr="00477FD4">
        <w:rPr>
          <w:rFonts w:ascii="Times New Roman" w:hAnsi="Times New Roman" w:cs="Times New Roman"/>
        </w:rPr>
        <w:t>effected</w:t>
      </w:r>
      <w:proofErr w:type="gramEnd"/>
      <w:r w:rsidRPr="00477FD4">
        <w:rPr>
          <w:rFonts w:ascii="Times New Roman" w:hAnsi="Times New Roman" w:cs="Times New Roman"/>
        </w:rPr>
        <w:t xml:space="preserve"> without undue delay and, in any event, within 10 days from the receipt of the Controller’s request. Notwithstanding the aforementioned upon termination or expiry of this DPA, the Processor shall, without undue delay, contact the Controller to request written instructions as to whether the Controller requires Processor to (a) return all Personal Data, and/or (b) delete all Personal Data. The Processor shall comply with the Controller’s instructions promptly and in any event within thirty (30) days.</w:t>
      </w:r>
    </w:p>
    <w:p w14:paraId="77DEBCBD" w14:textId="77777777" w:rsidR="00C86A68" w:rsidRDefault="00C86A68" w:rsidP="00FD5D62">
      <w:pPr>
        <w:jc w:val="both"/>
        <w:rPr>
          <w:rFonts w:ascii="Times New Roman" w:hAnsi="Times New Roman" w:cs="Times New Roman"/>
        </w:rPr>
      </w:pPr>
    </w:p>
    <w:p w14:paraId="685BB111" w14:textId="77777777" w:rsidR="00C86A68" w:rsidRPr="00C86A68" w:rsidRDefault="00C86A68" w:rsidP="00C86A68">
      <w:pPr>
        <w:jc w:val="both"/>
        <w:rPr>
          <w:rFonts w:ascii="Times New Roman" w:hAnsi="Times New Roman" w:cs="Times New Roman"/>
        </w:rPr>
      </w:pPr>
      <w:r w:rsidRPr="00C86A68">
        <w:rPr>
          <w:rFonts w:ascii="Times New Roman" w:hAnsi="Times New Roman" w:cs="Times New Roman"/>
        </w:rPr>
        <w:lastRenderedPageBreak/>
        <w:t>Upon the specific written request of the Controller during the currency of the agreement, provide support to the Controller to satisfy any requests received by the Controller, this will be provided within 21 days. Upon termination or expiry of this DPA, the Processor shall promptly and in any event within 30 (thirty) business days, as per the instruction of the Controller, either securely delete or return all Personal Data to the Controller. The Processor shall also promptly and securely delete any existing copies of the data, unless retention is required under any  applicable law.</w:t>
      </w:r>
    </w:p>
    <w:p w14:paraId="6E831099" w14:textId="20A4D988" w:rsidR="00C86A68" w:rsidRPr="00C05D7F" w:rsidRDefault="00C86A68" w:rsidP="00C86A68">
      <w:pPr>
        <w:jc w:val="both"/>
        <w:rPr>
          <w:rFonts w:ascii="Times New Roman" w:hAnsi="Times New Roman" w:cs="Times New Roman"/>
        </w:rPr>
      </w:pPr>
      <w:r w:rsidRPr="00C86A68">
        <w:rPr>
          <w:rFonts w:ascii="Times New Roman" w:hAnsi="Times New Roman" w:cs="Times New Roman"/>
        </w:rPr>
        <w:t> </w:t>
      </w:r>
    </w:p>
    <w:p w14:paraId="4461D365" w14:textId="569C0ADC" w:rsidR="005D5977" w:rsidRPr="00C05D7F" w:rsidRDefault="001A679B" w:rsidP="00F1161C">
      <w:pPr>
        <w:jc w:val="both"/>
        <w:rPr>
          <w:rFonts w:ascii="Times New Roman" w:hAnsi="Times New Roman" w:cs="Times New Roman"/>
          <w:b/>
          <w:bCs/>
        </w:rPr>
      </w:pPr>
      <w:r w:rsidRPr="00C05D7F">
        <w:rPr>
          <w:rFonts w:ascii="Times New Roman" w:hAnsi="Times New Roman" w:cs="Times New Roman"/>
          <w:b/>
          <w:bCs/>
        </w:rPr>
        <w:t>8</w:t>
      </w:r>
      <w:r w:rsidR="005D5977" w:rsidRPr="00C05D7F">
        <w:rPr>
          <w:rFonts w:ascii="Times New Roman" w:hAnsi="Times New Roman" w:cs="Times New Roman"/>
          <w:b/>
          <w:bCs/>
        </w:rPr>
        <w:t>. Audits and Inspections</w:t>
      </w:r>
    </w:p>
    <w:p w14:paraId="71499596" w14:textId="21E58E42" w:rsidR="005D5977" w:rsidRPr="00C05D7F" w:rsidRDefault="00100FD6" w:rsidP="00F1161C">
      <w:pPr>
        <w:jc w:val="both"/>
        <w:rPr>
          <w:rFonts w:ascii="Times New Roman" w:hAnsi="Times New Roman" w:cs="Times New Roman"/>
          <w:b/>
          <w:bCs/>
        </w:rPr>
      </w:pPr>
      <w:r w:rsidRPr="00C05D7F">
        <w:rPr>
          <w:rFonts w:ascii="Times New Roman" w:hAnsi="Times New Roman" w:cs="Times New Roman"/>
        </w:rPr>
        <w:t xml:space="preserve">Processor shall permit </w:t>
      </w:r>
      <w:r w:rsidR="00484C1B" w:rsidRPr="00C05D7F">
        <w:rPr>
          <w:rFonts w:ascii="Times New Roman" w:hAnsi="Times New Roman" w:cs="Times New Roman"/>
        </w:rPr>
        <w:t>the Controller</w:t>
      </w:r>
      <w:r w:rsidRPr="00C05D7F">
        <w:rPr>
          <w:rFonts w:ascii="Times New Roman" w:hAnsi="Times New Roman" w:cs="Times New Roman"/>
        </w:rPr>
        <w:t xml:space="preserve"> (or its appointed third-party auditors) to audit Processor's compliance with this DPA, and shall make available to </w:t>
      </w:r>
      <w:r w:rsidR="00484C1B" w:rsidRPr="00C05D7F">
        <w:rPr>
          <w:rFonts w:ascii="Times New Roman" w:hAnsi="Times New Roman" w:cs="Times New Roman"/>
        </w:rPr>
        <w:t>the Controller</w:t>
      </w:r>
      <w:r w:rsidRPr="00C05D7F">
        <w:rPr>
          <w:rFonts w:ascii="Times New Roman" w:hAnsi="Times New Roman" w:cs="Times New Roman"/>
        </w:rPr>
        <w:t xml:space="preserve"> all information, systems and staff necessary for </w:t>
      </w:r>
      <w:r w:rsidR="00486948" w:rsidRPr="00C05D7F">
        <w:rPr>
          <w:rFonts w:ascii="Times New Roman" w:hAnsi="Times New Roman" w:cs="Times New Roman"/>
        </w:rPr>
        <w:t>the Controller</w:t>
      </w:r>
      <w:r w:rsidRPr="00C05D7F">
        <w:rPr>
          <w:rFonts w:ascii="Times New Roman" w:hAnsi="Times New Roman" w:cs="Times New Roman"/>
        </w:rPr>
        <w:t xml:space="preserve"> (or its third-party auditors) to conduct such audit. Processor acknowledges that </w:t>
      </w:r>
      <w:r w:rsidR="0043116D" w:rsidRPr="00C05D7F">
        <w:rPr>
          <w:rFonts w:ascii="Times New Roman" w:hAnsi="Times New Roman" w:cs="Times New Roman"/>
        </w:rPr>
        <w:t xml:space="preserve">the </w:t>
      </w:r>
      <w:r w:rsidR="00486948" w:rsidRPr="00C05D7F">
        <w:rPr>
          <w:rFonts w:ascii="Times New Roman" w:hAnsi="Times New Roman" w:cs="Times New Roman"/>
        </w:rPr>
        <w:t>Controller</w:t>
      </w:r>
      <w:r w:rsidRPr="00C05D7F">
        <w:rPr>
          <w:rFonts w:ascii="Times New Roman" w:hAnsi="Times New Roman" w:cs="Times New Roman"/>
        </w:rPr>
        <w:t xml:space="preserve"> (or its third-party auditors) may enter its premises for the purposes of conducting this audit, provided that</w:t>
      </w:r>
      <w:r w:rsidR="0043116D" w:rsidRPr="00C05D7F">
        <w:rPr>
          <w:rFonts w:ascii="Times New Roman" w:hAnsi="Times New Roman" w:cs="Times New Roman"/>
        </w:rPr>
        <w:t xml:space="preserve"> the</w:t>
      </w:r>
      <w:r w:rsidRPr="00C05D7F">
        <w:rPr>
          <w:rFonts w:ascii="Times New Roman" w:hAnsi="Times New Roman" w:cs="Times New Roman"/>
        </w:rPr>
        <w:t xml:space="preserve"> </w:t>
      </w:r>
      <w:r w:rsidR="0043116D" w:rsidRPr="00C05D7F">
        <w:rPr>
          <w:rFonts w:ascii="Times New Roman" w:hAnsi="Times New Roman" w:cs="Times New Roman"/>
        </w:rPr>
        <w:t>Controller</w:t>
      </w:r>
      <w:r w:rsidRPr="00C05D7F">
        <w:rPr>
          <w:rFonts w:ascii="Times New Roman" w:hAnsi="Times New Roman" w:cs="Times New Roman"/>
        </w:rPr>
        <w:t xml:space="preserve"> gives it reasonable prior notice of its intention to audit, conducts its audit during normal business hours, and takes all reasonable measures to prevent unnecessary disruption to </w:t>
      </w:r>
      <w:r w:rsidR="0043116D" w:rsidRPr="00C05D7F">
        <w:rPr>
          <w:rFonts w:ascii="Times New Roman" w:hAnsi="Times New Roman" w:cs="Times New Roman"/>
        </w:rPr>
        <w:t xml:space="preserve">the </w:t>
      </w:r>
      <w:r w:rsidRPr="00C05D7F">
        <w:rPr>
          <w:rFonts w:ascii="Times New Roman" w:hAnsi="Times New Roman" w:cs="Times New Roman"/>
        </w:rPr>
        <w:t xml:space="preserve">Processor's operations.  </w:t>
      </w:r>
      <w:r w:rsidR="0043116D" w:rsidRPr="00C05D7F">
        <w:rPr>
          <w:rFonts w:ascii="Times New Roman" w:hAnsi="Times New Roman" w:cs="Times New Roman"/>
        </w:rPr>
        <w:t>Controller</w:t>
      </w:r>
      <w:r w:rsidRPr="00C05D7F">
        <w:rPr>
          <w:rFonts w:ascii="Times New Roman" w:hAnsi="Times New Roman" w:cs="Times New Roman"/>
        </w:rPr>
        <w:t xml:space="preserve"> </w:t>
      </w:r>
      <w:r w:rsidR="0043116D" w:rsidRPr="00C05D7F">
        <w:rPr>
          <w:rFonts w:ascii="Times New Roman" w:hAnsi="Times New Roman" w:cs="Times New Roman"/>
        </w:rPr>
        <w:t>shall</w:t>
      </w:r>
      <w:r w:rsidRPr="00C05D7F">
        <w:rPr>
          <w:rFonts w:ascii="Times New Roman" w:hAnsi="Times New Roman" w:cs="Times New Roman"/>
        </w:rPr>
        <w:t xml:space="preserve"> not exercise its audit rights more than once in any twelve (12) calendar month period, except (</w:t>
      </w:r>
      <w:proofErr w:type="spellStart"/>
      <w:r w:rsidRPr="00C05D7F">
        <w:rPr>
          <w:rFonts w:ascii="Times New Roman" w:hAnsi="Times New Roman" w:cs="Times New Roman"/>
        </w:rPr>
        <w:t>i</w:t>
      </w:r>
      <w:proofErr w:type="spellEnd"/>
      <w:r w:rsidRPr="00C05D7F">
        <w:rPr>
          <w:rFonts w:ascii="Times New Roman" w:hAnsi="Times New Roman" w:cs="Times New Roman"/>
        </w:rPr>
        <w:t xml:space="preserve">) if and when required by instruction of a </w:t>
      </w:r>
      <w:r w:rsidR="00451968" w:rsidRPr="00C05D7F">
        <w:rPr>
          <w:rFonts w:ascii="Times New Roman" w:hAnsi="Times New Roman" w:cs="Times New Roman"/>
        </w:rPr>
        <w:t>Regulator</w:t>
      </w:r>
      <w:r w:rsidRPr="00C05D7F">
        <w:rPr>
          <w:rFonts w:ascii="Times New Roman" w:hAnsi="Times New Roman" w:cs="Times New Roman"/>
        </w:rPr>
        <w:t xml:space="preserve">; or (ii) </w:t>
      </w:r>
      <w:r w:rsidR="00451968" w:rsidRPr="00C05D7F">
        <w:rPr>
          <w:rFonts w:ascii="Times New Roman" w:hAnsi="Times New Roman" w:cs="Times New Roman"/>
        </w:rPr>
        <w:t>Controlle</w:t>
      </w:r>
      <w:r w:rsidRPr="00C05D7F">
        <w:rPr>
          <w:rFonts w:ascii="Times New Roman" w:hAnsi="Times New Roman" w:cs="Times New Roman"/>
        </w:rPr>
        <w:t xml:space="preserve">r believes a further audit is necessary due to a </w:t>
      </w:r>
      <w:r w:rsidR="00DC6612" w:rsidRPr="00C05D7F">
        <w:rPr>
          <w:rFonts w:ascii="Times New Roman" w:hAnsi="Times New Roman" w:cs="Times New Roman"/>
        </w:rPr>
        <w:t xml:space="preserve">Privacy </w:t>
      </w:r>
      <w:r w:rsidRPr="00C05D7F">
        <w:rPr>
          <w:rFonts w:ascii="Times New Roman" w:hAnsi="Times New Roman" w:cs="Times New Roman"/>
        </w:rPr>
        <w:t xml:space="preserve">Incident suffered by Processor. Processor shall also respond to any written audit questions submitted to it by </w:t>
      </w:r>
      <w:r w:rsidR="00942A16" w:rsidRPr="00C05D7F">
        <w:rPr>
          <w:rFonts w:ascii="Times New Roman" w:hAnsi="Times New Roman" w:cs="Times New Roman"/>
        </w:rPr>
        <w:t>the Controller</w:t>
      </w:r>
      <w:r w:rsidR="00C470C9" w:rsidRPr="00C05D7F">
        <w:rPr>
          <w:rFonts w:ascii="Times New Roman" w:hAnsi="Times New Roman" w:cs="Times New Roman"/>
        </w:rPr>
        <w:t xml:space="preserve"> without undue delay, and at the latest within 48 hours</w:t>
      </w:r>
      <w:r w:rsidRPr="00C05D7F">
        <w:rPr>
          <w:rFonts w:ascii="Times New Roman" w:hAnsi="Times New Roman" w:cs="Times New Roman"/>
        </w:rPr>
        <w:t>.</w:t>
      </w:r>
    </w:p>
    <w:p w14:paraId="16C3EEBD" w14:textId="01B968B0" w:rsidR="00CE5A2F" w:rsidRPr="00C05D7F" w:rsidRDefault="005C4C7B" w:rsidP="001E7B83">
      <w:pPr>
        <w:shd w:val="clear" w:color="auto" w:fill="FFFFFF"/>
        <w:spacing w:after="0" w:line="240" w:lineRule="auto"/>
        <w:jc w:val="both"/>
        <w:rPr>
          <w:rFonts w:ascii="Times New Roman" w:eastAsia="Times New Roman" w:hAnsi="Times New Roman" w:cs="Times New Roman"/>
          <w:color w:val="000000"/>
        </w:rPr>
      </w:pPr>
      <w:r w:rsidRPr="00C05D7F">
        <w:rPr>
          <w:rFonts w:ascii="Times New Roman" w:hAnsi="Times New Roman" w:cs="Times New Roman"/>
        </w:rPr>
        <w:t>9.</w:t>
      </w:r>
      <w:r w:rsidR="00D8097D" w:rsidRPr="00C05D7F">
        <w:rPr>
          <w:rFonts w:ascii="Times New Roman" w:eastAsia="Times New Roman" w:hAnsi="Times New Roman" w:cs="Times New Roman"/>
          <w:color w:val="000000"/>
        </w:rPr>
        <w:t xml:space="preserve"> </w:t>
      </w:r>
      <w:r w:rsidR="00D8097D" w:rsidRPr="00C05D7F">
        <w:rPr>
          <w:rFonts w:ascii="Times New Roman" w:eastAsia="Times New Roman" w:hAnsi="Times New Roman" w:cs="Times New Roman"/>
          <w:b/>
          <w:bCs/>
          <w:color w:val="000000"/>
        </w:rPr>
        <w:t>Confidentiality</w:t>
      </w:r>
      <w:r w:rsidR="004E2DF7" w:rsidRPr="00C05D7F">
        <w:rPr>
          <w:rFonts w:ascii="Times New Roman" w:eastAsia="Times New Roman" w:hAnsi="Times New Roman" w:cs="Times New Roman"/>
          <w:b/>
          <w:bCs/>
          <w:color w:val="000000"/>
        </w:rPr>
        <w:t>:</w:t>
      </w:r>
      <w:r w:rsidR="00D8097D" w:rsidRPr="00C05D7F">
        <w:rPr>
          <w:rFonts w:ascii="Times New Roman" w:eastAsia="Times New Roman" w:hAnsi="Times New Roman" w:cs="Times New Roman"/>
          <w:color w:val="000000"/>
        </w:rPr>
        <w:t xml:space="preserve"> Each Party must keep this </w:t>
      </w:r>
      <w:r w:rsidR="00CD71B7" w:rsidRPr="00C05D7F">
        <w:rPr>
          <w:rFonts w:ascii="Times New Roman" w:eastAsia="Times New Roman" w:hAnsi="Times New Roman" w:cs="Times New Roman"/>
          <w:color w:val="000000"/>
        </w:rPr>
        <w:t xml:space="preserve">DPA </w:t>
      </w:r>
      <w:r w:rsidR="00D8097D" w:rsidRPr="00C05D7F">
        <w:rPr>
          <w:rFonts w:ascii="Times New Roman" w:eastAsia="Times New Roman" w:hAnsi="Times New Roman" w:cs="Times New Roman"/>
          <w:color w:val="000000"/>
        </w:rPr>
        <w:t>and information it receives about the other Party and its business in connection with this Agreement (“Confidential Information”) confidential and must not use or disclose that Confidential Information without the prior written consent of the other Party except to the extent that:</w:t>
      </w:r>
    </w:p>
    <w:p w14:paraId="482D75F9" w14:textId="0A3FA116" w:rsidR="001E7B83" w:rsidRPr="00C05D7F" w:rsidRDefault="00D8097D" w:rsidP="00F1161C">
      <w:pPr>
        <w:shd w:val="clear" w:color="auto" w:fill="FFFFFF"/>
        <w:spacing w:after="0" w:line="240" w:lineRule="auto"/>
        <w:jc w:val="both"/>
        <w:rPr>
          <w:rFonts w:ascii="Times New Roman" w:eastAsia="Times New Roman" w:hAnsi="Times New Roman" w:cs="Times New Roman"/>
          <w:color w:val="000000"/>
        </w:rPr>
      </w:pPr>
      <w:r w:rsidRPr="00C05D7F">
        <w:rPr>
          <w:rFonts w:ascii="Times New Roman" w:eastAsia="Times New Roman" w:hAnsi="Times New Roman" w:cs="Times New Roman"/>
          <w:color w:val="000000"/>
        </w:rPr>
        <w:t>(a) disclosure is required by law;</w:t>
      </w:r>
    </w:p>
    <w:p w14:paraId="2B0AFDD8" w14:textId="3173F291" w:rsidR="00D8097D" w:rsidRDefault="00D8097D" w:rsidP="001E7B83">
      <w:pPr>
        <w:shd w:val="clear" w:color="auto" w:fill="FFFFFF"/>
        <w:spacing w:after="0" w:line="240" w:lineRule="auto"/>
        <w:jc w:val="both"/>
        <w:rPr>
          <w:rFonts w:ascii="Times New Roman" w:eastAsia="Times New Roman" w:hAnsi="Times New Roman" w:cs="Times New Roman"/>
          <w:color w:val="000000"/>
        </w:rPr>
      </w:pPr>
      <w:r w:rsidRPr="00C05D7F">
        <w:rPr>
          <w:rFonts w:ascii="Times New Roman" w:eastAsia="Times New Roman" w:hAnsi="Times New Roman" w:cs="Times New Roman"/>
          <w:color w:val="000000"/>
        </w:rPr>
        <w:t>(b) the relevant information is already in the public domain.</w:t>
      </w:r>
    </w:p>
    <w:p w14:paraId="6EB7C2CF" w14:textId="77777777" w:rsidR="00846D4F" w:rsidRDefault="00846D4F" w:rsidP="00512599">
      <w:pPr>
        <w:spacing w:before="120"/>
        <w:jc w:val="both"/>
        <w:outlineLvl w:val="1"/>
        <w:rPr>
          <w:rFonts w:ascii="Times New Roman" w:eastAsia="Times New Roman" w:hAnsi="Times New Roman" w:cs="Times New Roman"/>
          <w:color w:val="000000"/>
        </w:rPr>
      </w:pPr>
    </w:p>
    <w:p w14:paraId="1F30E57E" w14:textId="6D30193C" w:rsidR="00512599" w:rsidRPr="005669C7" w:rsidRDefault="00846D4F" w:rsidP="00512599">
      <w:pPr>
        <w:spacing w:before="120"/>
        <w:jc w:val="both"/>
        <w:outlineLvl w:val="1"/>
        <w:rPr>
          <w:b/>
          <w:color w:val="000000"/>
        </w:rPr>
      </w:pPr>
      <w:r>
        <w:rPr>
          <w:rFonts w:ascii="Times New Roman" w:hAnsi="Times New Roman" w:cs="Times New Roman"/>
        </w:rPr>
        <w:t>10</w:t>
      </w:r>
      <w:r w:rsidRPr="00846D4F">
        <w:rPr>
          <w:rFonts w:ascii="Times New Roman" w:hAnsi="Times New Roman" w:cs="Times New Roman"/>
        </w:rPr>
        <w:t xml:space="preserve">. </w:t>
      </w:r>
      <w:r w:rsidRPr="00846D4F">
        <w:rPr>
          <w:rFonts w:ascii="Times New Roman" w:hAnsi="Times New Roman" w:cs="Times New Roman"/>
          <w:b/>
          <w:bCs/>
        </w:rPr>
        <w:t>Ord</w:t>
      </w:r>
      <w:r w:rsidRPr="00846D4F">
        <w:rPr>
          <w:rFonts w:ascii="Times New Roman" w:eastAsia="Times New Roman" w:hAnsi="Times New Roman" w:cs="Times New Roman"/>
          <w:b/>
          <w:bCs/>
          <w:color w:val="000000"/>
        </w:rPr>
        <w:t>er of Precedence</w:t>
      </w:r>
    </w:p>
    <w:p w14:paraId="31E0D5B0" w14:textId="77777777" w:rsidR="00512599" w:rsidRPr="00846D4F" w:rsidRDefault="00512599" w:rsidP="00846D4F">
      <w:pPr>
        <w:spacing w:before="120" w:after="0" w:line="240" w:lineRule="auto"/>
        <w:jc w:val="both"/>
        <w:outlineLvl w:val="1"/>
        <w:rPr>
          <w:rFonts w:ascii="Times New Roman" w:eastAsia="Times New Roman" w:hAnsi="Times New Roman" w:cs="Times New Roman"/>
          <w:color w:val="000000"/>
        </w:rPr>
      </w:pPr>
      <w:r w:rsidRPr="00846D4F">
        <w:rPr>
          <w:rFonts w:ascii="Times New Roman" w:eastAsia="Times New Roman" w:hAnsi="Times New Roman" w:cs="Times New Roman"/>
          <w:color w:val="000000"/>
        </w:rPr>
        <w:t>The Parties obligations under this DPA are in addition to and not in lieu of its obligations under any other provisions of the Agreement. If there is an inconsistency between this DPA and any other part of the Agreement, the terms of this DPA shall apply.</w:t>
      </w:r>
    </w:p>
    <w:p w14:paraId="19727C49" w14:textId="77777777" w:rsidR="00512599" w:rsidRPr="00846D4F" w:rsidRDefault="00512599" w:rsidP="00846D4F">
      <w:pPr>
        <w:spacing w:before="120" w:after="0" w:line="240" w:lineRule="auto"/>
        <w:jc w:val="both"/>
        <w:outlineLvl w:val="1"/>
        <w:rPr>
          <w:rFonts w:ascii="Times New Roman" w:eastAsia="Times New Roman" w:hAnsi="Times New Roman" w:cs="Times New Roman"/>
          <w:color w:val="000000"/>
        </w:rPr>
      </w:pPr>
      <w:r w:rsidRPr="00846D4F">
        <w:rPr>
          <w:rFonts w:ascii="Times New Roman" w:eastAsia="Times New Roman" w:hAnsi="Times New Roman" w:cs="Times New Roman"/>
          <w:color w:val="000000"/>
        </w:rPr>
        <w:t>To the extent that the Standard Contractual Clauses</w:t>
      </w:r>
      <w:bookmarkStart w:id="3" w:name="_Hlk124529377"/>
      <w:r w:rsidRPr="00846D4F">
        <w:rPr>
          <w:rFonts w:ascii="Times New Roman" w:eastAsia="Times New Roman" w:hAnsi="Times New Roman" w:cs="Times New Roman"/>
          <w:color w:val="000000"/>
        </w:rPr>
        <w:t xml:space="preserve"> </w:t>
      </w:r>
      <w:bookmarkEnd w:id="3"/>
      <w:r w:rsidRPr="00846D4F">
        <w:rPr>
          <w:rFonts w:ascii="Times New Roman" w:eastAsia="Times New Roman" w:hAnsi="Times New Roman" w:cs="Times New Roman"/>
          <w:color w:val="000000"/>
        </w:rPr>
        <w:t>are applicable, if there is an inconsistency between the Agreement and the Standard Contractual Clauses (incorporated in Annex B), the Standard Contractual Clauses will prevail to the extent of that inconsistency.</w:t>
      </w:r>
    </w:p>
    <w:p w14:paraId="5FB90E80" w14:textId="0299F283" w:rsidR="00D8097D" w:rsidRPr="00C05D7F" w:rsidRDefault="005C4C7B">
      <w:pPr>
        <w:shd w:val="clear" w:color="auto" w:fill="FFFFFF"/>
        <w:tabs>
          <w:tab w:val="left" w:pos="360"/>
        </w:tabs>
        <w:spacing w:before="100" w:beforeAutospacing="1" w:after="100" w:afterAutospacing="1" w:line="240" w:lineRule="auto"/>
        <w:jc w:val="both"/>
        <w:rPr>
          <w:rFonts w:ascii="Times New Roman" w:eastAsia="Times New Roman" w:hAnsi="Times New Roman" w:cs="Times New Roman"/>
          <w:color w:val="000000"/>
        </w:rPr>
      </w:pPr>
      <w:r w:rsidRPr="00C05D7F">
        <w:rPr>
          <w:rFonts w:ascii="Times New Roman" w:eastAsia="Times New Roman" w:hAnsi="Times New Roman" w:cs="Times New Roman"/>
          <w:b/>
          <w:bCs/>
          <w:color w:val="000000"/>
        </w:rPr>
        <w:t>1</w:t>
      </w:r>
      <w:r w:rsidR="00846D4F">
        <w:rPr>
          <w:rFonts w:ascii="Times New Roman" w:eastAsia="Times New Roman" w:hAnsi="Times New Roman" w:cs="Times New Roman"/>
          <w:b/>
          <w:bCs/>
          <w:color w:val="000000"/>
        </w:rPr>
        <w:t>1</w:t>
      </w:r>
      <w:r w:rsidR="001E7B83" w:rsidRPr="00C05D7F">
        <w:rPr>
          <w:rFonts w:ascii="Times New Roman" w:eastAsia="Times New Roman" w:hAnsi="Times New Roman" w:cs="Times New Roman"/>
          <w:b/>
          <w:bCs/>
          <w:color w:val="000000"/>
        </w:rPr>
        <w:t>.</w:t>
      </w:r>
      <w:r w:rsidR="001E7B83" w:rsidRPr="00C05D7F">
        <w:rPr>
          <w:rFonts w:ascii="Times New Roman" w:eastAsia="Times New Roman" w:hAnsi="Times New Roman" w:cs="Times New Roman"/>
          <w:color w:val="000000"/>
        </w:rPr>
        <w:tab/>
      </w:r>
      <w:r w:rsidR="00D8097D" w:rsidRPr="00C05D7F">
        <w:rPr>
          <w:rFonts w:ascii="Times New Roman" w:eastAsia="Times New Roman" w:hAnsi="Times New Roman" w:cs="Times New Roman"/>
          <w:b/>
          <w:bCs/>
          <w:color w:val="000000"/>
        </w:rPr>
        <w:t>Notices</w:t>
      </w:r>
      <w:r w:rsidR="004E2DF7" w:rsidRPr="00C05D7F">
        <w:rPr>
          <w:rFonts w:ascii="Times New Roman" w:eastAsia="Times New Roman" w:hAnsi="Times New Roman" w:cs="Times New Roman"/>
          <w:b/>
          <w:bCs/>
          <w:color w:val="000000"/>
        </w:rPr>
        <w:t>:</w:t>
      </w:r>
      <w:r w:rsidR="00D8097D" w:rsidRPr="00C05D7F">
        <w:rPr>
          <w:rFonts w:ascii="Times New Roman" w:eastAsia="Times New Roman" w:hAnsi="Times New Roman" w:cs="Times New Roman"/>
          <w:color w:val="000000"/>
        </w:rPr>
        <w:t xml:space="preserve"> All notices and communications given under this </w:t>
      </w:r>
      <w:r w:rsidR="001E7B83" w:rsidRPr="00C05D7F">
        <w:rPr>
          <w:rFonts w:ascii="Times New Roman" w:eastAsia="Times New Roman" w:hAnsi="Times New Roman" w:cs="Times New Roman"/>
          <w:color w:val="000000"/>
        </w:rPr>
        <w:t>DP</w:t>
      </w:r>
      <w:r w:rsidR="008B214C" w:rsidRPr="00C05D7F">
        <w:rPr>
          <w:rFonts w:ascii="Times New Roman" w:eastAsia="Times New Roman" w:hAnsi="Times New Roman" w:cs="Times New Roman"/>
          <w:color w:val="000000"/>
        </w:rPr>
        <w:t>A</w:t>
      </w:r>
      <w:r w:rsidR="001E7B83" w:rsidRPr="00C05D7F">
        <w:rPr>
          <w:rFonts w:ascii="Times New Roman" w:eastAsia="Times New Roman" w:hAnsi="Times New Roman" w:cs="Times New Roman"/>
          <w:color w:val="000000"/>
        </w:rPr>
        <w:t xml:space="preserve"> </w:t>
      </w:r>
      <w:r w:rsidR="00D8097D" w:rsidRPr="00C05D7F">
        <w:rPr>
          <w:rFonts w:ascii="Times New Roman" w:eastAsia="Times New Roman" w:hAnsi="Times New Roman" w:cs="Times New Roman"/>
          <w:color w:val="000000"/>
        </w:rPr>
        <w:t xml:space="preserve">must be in writing and will be delivered personally, sent by post or sent by email to the address or email address set out in the heading of this </w:t>
      </w:r>
      <w:r w:rsidR="003676D6" w:rsidRPr="00C05D7F">
        <w:rPr>
          <w:rFonts w:ascii="Times New Roman" w:eastAsia="Times New Roman" w:hAnsi="Times New Roman" w:cs="Times New Roman"/>
          <w:color w:val="000000"/>
        </w:rPr>
        <w:t xml:space="preserve">DPA </w:t>
      </w:r>
      <w:r w:rsidR="00A757C3" w:rsidRPr="00C05D7F">
        <w:rPr>
          <w:rFonts w:ascii="Times New Roman" w:eastAsia="Times New Roman" w:hAnsi="Times New Roman" w:cs="Times New Roman"/>
          <w:color w:val="000000"/>
        </w:rPr>
        <w:t xml:space="preserve">or </w:t>
      </w:r>
      <w:r w:rsidR="00D8097D" w:rsidRPr="00C05D7F">
        <w:rPr>
          <w:rFonts w:ascii="Times New Roman" w:eastAsia="Times New Roman" w:hAnsi="Times New Roman" w:cs="Times New Roman"/>
          <w:color w:val="000000"/>
        </w:rPr>
        <w:t>at such other address as notified</w:t>
      </w:r>
      <w:r w:rsidR="00A757C3" w:rsidRPr="00C05D7F">
        <w:rPr>
          <w:rFonts w:ascii="Times New Roman" w:eastAsia="Times New Roman" w:hAnsi="Times New Roman" w:cs="Times New Roman"/>
          <w:color w:val="000000"/>
        </w:rPr>
        <w:t xml:space="preserve"> in writing</w:t>
      </w:r>
      <w:r w:rsidR="00D8097D" w:rsidRPr="00C05D7F">
        <w:rPr>
          <w:rFonts w:ascii="Times New Roman" w:eastAsia="Times New Roman" w:hAnsi="Times New Roman" w:cs="Times New Roman"/>
          <w:color w:val="000000"/>
        </w:rPr>
        <w:t xml:space="preserve"> from time to time by the Parties changing address.</w:t>
      </w:r>
    </w:p>
    <w:p w14:paraId="068A1E54" w14:textId="03627BF1" w:rsidR="00C72A1C" w:rsidRPr="00C05D7F" w:rsidRDefault="005D223B" w:rsidP="00F1161C">
      <w:pPr>
        <w:shd w:val="clear" w:color="auto" w:fill="FFFFFF"/>
        <w:tabs>
          <w:tab w:val="left" w:pos="360"/>
        </w:tabs>
        <w:spacing w:before="100" w:beforeAutospacing="1" w:after="100" w:afterAutospacing="1" w:line="240" w:lineRule="auto"/>
        <w:jc w:val="both"/>
        <w:rPr>
          <w:rFonts w:ascii="Times New Roman" w:eastAsia="Times New Roman" w:hAnsi="Times New Roman" w:cs="Times New Roman"/>
          <w:color w:val="000000"/>
        </w:rPr>
      </w:pPr>
      <w:r w:rsidRPr="00C05D7F">
        <w:rPr>
          <w:rFonts w:ascii="Times New Roman" w:eastAsia="Times New Roman" w:hAnsi="Times New Roman" w:cs="Times New Roman"/>
          <w:b/>
          <w:bCs/>
          <w:color w:val="000000"/>
        </w:rPr>
        <w:t>1</w:t>
      </w:r>
      <w:r w:rsidR="00846D4F">
        <w:rPr>
          <w:rFonts w:ascii="Times New Roman" w:eastAsia="Times New Roman" w:hAnsi="Times New Roman" w:cs="Times New Roman"/>
          <w:b/>
          <w:bCs/>
          <w:color w:val="000000"/>
        </w:rPr>
        <w:t>2</w:t>
      </w:r>
      <w:r w:rsidRPr="00C05D7F">
        <w:rPr>
          <w:rFonts w:ascii="Times New Roman" w:eastAsia="Times New Roman" w:hAnsi="Times New Roman" w:cs="Times New Roman"/>
          <w:b/>
          <w:bCs/>
          <w:color w:val="000000"/>
        </w:rPr>
        <w:t>.</w:t>
      </w:r>
      <w:r w:rsidRPr="00C05D7F">
        <w:rPr>
          <w:rFonts w:ascii="Times New Roman" w:eastAsia="Times New Roman" w:hAnsi="Times New Roman" w:cs="Times New Roman"/>
          <w:color w:val="000000"/>
        </w:rPr>
        <w:t xml:space="preserve"> </w:t>
      </w:r>
      <w:r w:rsidRPr="00C05D7F">
        <w:rPr>
          <w:rFonts w:ascii="Times New Roman" w:eastAsia="Times New Roman" w:hAnsi="Times New Roman" w:cs="Times New Roman"/>
          <w:b/>
          <w:bCs/>
          <w:color w:val="000000"/>
        </w:rPr>
        <w:t>Indemnification and Limitation of liability:</w:t>
      </w:r>
      <w:r w:rsidRPr="00C05D7F">
        <w:rPr>
          <w:rFonts w:ascii="Times New Roman" w:eastAsia="Times New Roman" w:hAnsi="Times New Roman" w:cs="Times New Roman"/>
          <w:color w:val="000000"/>
        </w:rPr>
        <w:t xml:space="preserve"> </w:t>
      </w:r>
      <w:r w:rsidR="00C72A1C" w:rsidRPr="00C05D7F">
        <w:rPr>
          <w:rFonts w:ascii="Times New Roman" w:eastAsia="Times New Roman" w:hAnsi="Times New Roman" w:cs="Times New Roman"/>
          <w:color w:val="000000"/>
        </w:rPr>
        <w:t>The Parties shall be subject to the same indemnity provisions and limitations of liability as stipulated in the Agreement.</w:t>
      </w:r>
    </w:p>
    <w:p w14:paraId="2EFC8A76" w14:textId="5A1A1EEF" w:rsidR="005D5977" w:rsidRPr="00C05D7F" w:rsidRDefault="005D5977" w:rsidP="00F1161C">
      <w:pPr>
        <w:jc w:val="both"/>
        <w:rPr>
          <w:rFonts w:ascii="Times New Roman" w:hAnsi="Times New Roman" w:cs="Times New Roman"/>
          <w:b/>
          <w:bCs/>
        </w:rPr>
      </w:pPr>
      <w:r w:rsidRPr="00C05D7F">
        <w:rPr>
          <w:rFonts w:ascii="Times New Roman" w:hAnsi="Times New Roman" w:cs="Times New Roman"/>
          <w:b/>
          <w:bCs/>
        </w:rPr>
        <w:t>1</w:t>
      </w:r>
      <w:r w:rsidR="00846D4F">
        <w:rPr>
          <w:rFonts w:ascii="Times New Roman" w:hAnsi="Times New Roman" w:cs="Times New Roman"/>
          <w:b/>
          <w:bCs/>
        </w:rPr>
        <w:t>3</w:t>
      </w:r>
      <w:r w:rsidRPr="00C05D7F">
        <w:rPr>
          <w:rFonts w:ascii="Times New Roman" w:hAnsi="Times New Roman" w:cs="Times New Roman"/>
          <w:b/>
          <w:bCs/>
        </w:rPr>
        <w:t>. Governing Law and Dispute Resolution</w:t>
      </w:r>
    </w:p>
    <w:p w14:paraId="171B405D" w14:textId="1EAED04F" w:rsidR="005D5977" w:rsidRPr="00C05D7F" w:rsidRDefault="005D5977" w:rsidP="00F1161C">
      <w:pPr>
        <w:jc w:val="both"/>
        <w:rPr>
          <w:rFonts w:ascii="Times New Roman" w:hAnsi="Times New Roman" w:cs="Times New Roman"/>
        </w:rPr>
      </w:pPr>
      <w:r w:rsidRPr="00C05D7F">
        <w:rPr>
          <w:rFonts w:ascii="Times New Roman" w:hAnsi="Times New Roman" w:cs="Times New Roman"/>
        </w:rPr>
        <w:lastRenderedPageBreak/>
        <w:t>1</w:t>
      </w:r>
      <w:r w:rsidR="00846D4F">
        <w:rPr>
          <w:rFonts w:ascii="Times New Roman" w:hAnsi="Times New Roman" w:cs="Times New Roman"/>
        </w:rPr>
        <w:t>3</w:t>
      </w:r>
      <w:r w:rsidRPr="00C05D7F">
        <w:rPr>
          <w:rFonts w:ascii="Times New Roman" w:hAnsi="Times New Roman" w:cs="Times New Roman"/>
        </w:rPr>
        <w:t xml:space="preserve">.1 </w:t>
      </w:r>
      <w:r w:rsidRPr="00C05D7F">
        <w:rPr>
          <w:rFonts w:ascii="Times New Roman" w:hAnsi="Times New Roman" w:cs="Times New Roman"/>
          <w:b/>
          <w:bCs/>
        </w:rPr>
        <w:t>Governing Law:</w:t>
      </w:r>
      <w:r w:rsidRPr="00C05D7F">
        <w:rPr>
          <w:rFonts w:ascii="Times New Roman" w:hAnsi="Times New Roman" w:cs="Times New Roman"/>
        </w:rPr>
        <w:t xml:space="preserve"> </w:t>
      </w:r>
      <w:r w:rsidR="00D17DBD" w:rsidRPr="00C05D7F">
        <w:rPr>
          <w:rFonts w:ascii="Times New Roman" w:hAnsi="Times New Roman" w:cs="Times New Roman"/>
        </w:rPr>
        <w:t>Except to the extent required by the Standard Contractual Clauses (incorporated in Annex</w:t>
      </w:r>
      <w:r w:rsidR="00031BB1" w:rsidRPr="00C05D7F">
        <w:rPr>
          <w:rFonts w:ascii="Times New Roman" w:hAnsi="Times New Roman" w:cs="Times New Roman"/>
        </w:rPr>
        <w:t>ure</w:t>
      </w:r>
      <w:r w:rsidR="00D17DBD" w:rsidRPr="00C05D7F">
        <w:rPr>
          <w:rFonts w:ascii="Times New Roman" w:hAnsi="Times New Roman" w:cs="Times New Roman"/>
        </w:rPr>
        <w:t xml:space="preserve"> B)</w:t>
      </w:r>
      <w:r w:rsidR="00DB6F11" w:rsidRPr="00C05D7F">
        <w:rPr>
          <w:rFonts w:ascii="Times New Roman" w:hAnsi="Times New Roman" w:cs="Times New Roman"/>
        </w:rPr>
        <w:t>,</w:t>
      </w:r>
      <w:r w:rsidR="00D17DBD" w:rsidRPr="00C05D7F">
        <w:rPr>
          <w:rFonts w:ascii="Times New Roman" w:hAnsi="Times New Roman" w:cs="Times New Roman"/>
        </w:rPr>
        <w:t xml:space="preserve"> this DPA shall be governed by the laws of </w:t>
      </w:r>
      <w:r w:rsidR="00655229" w:rsidRPr="00C05D7F">
        <w:rPr>
          <w:rFonts w:ascii="Times New Roman" w:hAnsi="Times New Roman" w:cs="Times New Roman"/>
        </w:rPr>
        <w:t>India</w:t>
      </w:r>
      <w:r w:rsidRPr="00C05D7F">
        <w:rPr>
          <w:rFonts w:ascii="Times New Roman" w:hAnsi="Times New Roman" w:cs="Times New Roman"/>
        </w:rPr>
        <w:t>.</w:t>
      </w:r>
    </w:p>
    <w:p w14:paraId="0B80FF70" w14:textId="729AD05B" w:rsidR="005D5977" w:rsidRPr="00C05D7F" w:rsidRDefault="005D5977" w:rsidP="00F1161C">
      <w:pPr>
        <w:jc w:val="both"/>
        <w:rPr>
          <w:rFonts w:ascii="Times New Roman" w:hAnsi="Times New Roman" w:cs="Times New Roman"/>
        </w:rPr>
      </w:pPr>
      <w:r w:rsidRPr="00C05D7F">
        <w:rPr>
          <w:rFonts w:ascii="Times New Roman" w:hAnsi="Times New Roman" w:cs="Times New Roman"/>
        </w:rPr>
        <w:t>1</w:t>
      </w:r>
      <w:r w:rsidR="00846D4F">
        <w:rPr>
          <w:rFonts w:ascii="Times New Roman" w:hAnsi="Times New Roman" w:cs="Times New Roman"/>
        </w:rPr>
        <w:t>3</w:t>
      </w:r>
      <w:r w:rsidRPr="00C05D7F">
        <w:rPr>
          <w:rFonts w:ascii="Times New Roman" w:hAnsi="Times New Roman" w:cs="Times New Roman"/>
        </w:rPr>
        <w:t xml:space="preserve">.2 </w:t>
      </w:r>
      <w:r w:rsidRPr="00C05D7F">
        <w:rPr>
          <w:rFonts w:ascii="Times New Roman" w:hAnsi="Times New Roman" w:cs="Times New Roman"/>
          <w:b/>
          <w:bCs/>
        </w:rPr>
        <w:t>Dispute Resolution:</w:t>
      </w:r>
      <w:r w:rsidRPr="00C05D7F">
        <w:rPr>
          <w:rFonts w:ascii="Times New Roman" w:hAnsi="Times New Roman" w:cs="Times New Roman"/>
        </w:rPr>
        <w:t xml:space="preserve"> Any dispute arising out of or in connection with this DPA shall be subject to the exclusive jurisdiction of the courts </w:t>
      </w:r>
      <w:r w:rsidR="00DB6F11" w:rsidRPr="00C05D7F">
        <w:rPr>
          <w:rFonts w:ascii="Times New Roman" w:hAnsi="Times New Roman" w:cs="Times New Roman"/>
        </w:rPr>
        <w:t xml:space="preserve">at New Delhi </w:t>
      </w:r>
      <w:r w:rsidRPr="00C05D7F">
        <w:rPr>
          <w:rFonts w:ascii="Times New Roman" w:hAnsi="Times New Roman" w:cs="Times New Roman"/>
        </w:rPr>
        <w:t>.</w:t>
      </w:r>
    </w:p>
    <w:p w14:paraId="6ED42DE2" w14:textId="77777777" w:rsidR="005D5977" w:rsidRPr="00C05D7F" w:rsidRDefault="005D5977">
      <w:pPr>
        <w:jc w:val="both"/>
        <w:rPr>
          <w:rFonts w:ascii="Times New Roman" w:hAnsi="Times New Roman" w:cs="Times New Roman"/>
        </w:rPr>
      </w:pPr>
      <w:r w:rsidRPr="00C05D7F">
        <w:rPr>
          <w:rFonts w:ascii="Times New Roman" w:hAnsi="Times New Roman" w:cs="Times New Roman"/>
          <w:b/>
          <w:bCs/>
        </w:rPr>
        <w:t>IN WITNESS WHEREOF</w:t>
      </w:r>
      <w:r w:rsidRPr="00C05D7F">
        <w:rPr>
          <w:rFonts w:ascii="Times New Roman" w:hAnsi="Times New Roman" w:cs="Times New Roman"/>
        </w:rPr>
        <w:t>, the Parties have executed this Data Processing Agreement as of the Effective Date.</w:t>
      </w:r>
    </w:p>
    <w:tbl>
      <w:tblPr>
        <w:tblStyle w:val="TableGrid"/>
        <w:tblW w:w="0" w:type="auto"/>
        <w:tblLook w:val="04A0" w:firstRow="1" w:lastRow="0" w:firstColumn="1" w:lastColumn="0" w:noHBand="0" w:noVBand="1"/>
      </w:tblPr>
      <w:tblGrid>
        <w:gridCol w:w="4681"/>
        <w:gridCol w:w="4669"/>
      </w:tblGrid>
      <w:tr w:rsidR="00DB6F11" w:rsidRPr="00C05D7F" w14:paraId="26082831" w14:textId="77777777" w:rsidTr="00DB6F11">
        <w:tc>
          <w:tcPr>
            <w:tcW w:w="5490" w:type="dxa"/>
          </w:tcPr>
          <w:p w14:paraId="7093C0F4" w14:textId="77777777" w:rsidR="00DB6F11" w:rsidRPr="00C05D7F" w:rsidRDefault="00DB6F11" w:rsidP="00DB6F11">
            <w:r w:rsidRPr="00C05D7F">
              <w:rPr>
                <w:b/>
                <w:bCs/>
              </w:rPr>
              <w:t>Controller:</w:t>
            </w:r>
            <w:r w:rsidRPr="00C05D7F">
              <w:br/>
              <w:t>[Signature]</w:t>
            </w:r>
            <w:r w:rsidRPr="00C05D7F">
              <w:br/>
              <w:t>[Printed Name]</w:t>
            </w:r>
            <w:r w:rsidRPr="00C05D7F">
              <w:br/>
              <w:t>[Title]</w:t>
            </w:r>
            <w:r w:rsidRPr="00C05D7F">
              <w:br/>
              <w:t>[Company Name]</w:t>
            </w:r>
            <w:r w:rsidRPr="00C05D7F">
              <w:br/>
              <w:t>[Date]</w:t>
            </w:r>
          </w:p>
          <w:p w14:paraId="2A06F0B8" w14:textId="77777777" w:rsidR="00DB6F11" w:rsidRPr="00C05D7F" w:rsidRDefault="00DB6F11">
            <w:pPr>
              <w:jc w:val="both"/>
            </w:pPr>
          </w:p>
        </w:tc>
        <w:tc>
          <w:tcPr>
            <w:tcW w:w="5490" w:type="dxa"/>
          </w:tcPr>
          <w:p w14:paraId="366896B2" w14:textId="77777777" w:rsidR="00DB6F11" w:rsidRPr="00C05D7F" w:rsidRDefault="00DB6F11" w:rsidP="00DB6F11">
            <w:r w:rsidRPr="00C05D7F">
              <w:rPr>
                <w:b/>
                <w:bCs/>
              </w:rPr>
              <w:t>Processor:</w:t>
            </w:r>
            <w:r w:rsidRPr="00C05D7F">
              <w:br/>
              <w:t>[Signature]</w:t>
            </w:r>
            <w:r w:rsidRPr="00C05D7F">
              <w:br/>
              <w:t>[Printed Name]</w:t>
            </w:r>
            <w:r w:rsidRPr="00C05D7F">
              <w:br/>
              <w:t>[Title]</w:t>
            </w:r>
            <w:r w:rsidRPr="00C05D7F">
              <w:br/>
              <w:t>[Company Name]</w:t>
            </w:r>
            <w:r w:rsidRPr="00C05D7F">
              <w:br/>
              <w:t>[Date]</w:t>
            </w:r>
          </w:p>
          <w:p w14:paraId="656A0CE5" w14:textId="77777777" w:rsidR="00DB6F11" w:rsidRPr="00C05D7F" w:rsidRDefault="00E53679" w:rsidP="00DB6F11">
            <w:r>
              <w:rPr>
                <w:rFonts w:asciiTheme="minorHAnsi" w:eastAsiaTheme="minorHAnsi" w:hAnsiTheme="minorHAnsi" w:cstheme="minorBidi"/>
                <w:sz w:val="22"/>
                <w:szCs w:val="22"/>
                <w:lang w:val="en-US" w:eastAsia="en-US"/>
              </w:rPr>
              <w:pict w14:anchorId="3984CAE5">
                <v:rect id="_x0000_i1025" style="width:0;height:0" o:hralign="center" o:hrstd="t" o:hrnoshade="t" o:hr="t" fillcolor="#374151" stroked="f"/>
              </w:pict>
            </w:r>
          </w:p>
          <w:p w14:paraId="674D92DD" w14:textId="77777777" w:rsidR="00DB6F11" w:rsidRPr="00C05D7F" w:rsidRDefault="00DB6F11">
            <w:pPr>
              <w:jc w:val="both"/>
            </w:pPr>
          </w:p>
        </w:tc>
      </w:tr>
      <w:tr w:rsidR="00DB6F11" w:rsidRPr="00C05D7F" w14:paraId="21CD6D3C" w14:textId="77777777" w:rsidTr="00DB6F11">
        <w:tc>
          <w:tcPr>
            <w:tcW w:w="5490" w:type="dxa"/>
          </w:tcPr>
          <w:p w14:paraId="404E0698" w14:textId="77777777" w:rsidR="00DB6F11" w:rsidRPr="00C05D7F" w:rsidRDefault="00DB6F11" w:rsidP="00DB6F11">
            <w:r w:rsidRPr="00C05D7F">
              <w:rPr>
                <w:b/>
                <w:bCs/>
              </w:rPr>
              <w:t>Controller:</w:t>
            </w:r>
            <w:r w:rsidRPr="00C05D7F">
              <w:br/>
              <w:t>[Signature]</w:t>
            </w:r>
            <w:r w:rsidRPr="00C05D7F">
              <w:br/>
              <w:t>[Printed Name]</w:t>
            </w:r>
            <w:r w:rsidRPr="00C05D7F">
              <w:br/>
              <w:t>[Title]</w:t>
            </w:r>
            <w:r w:rsidRPr="00C05D7F">
              <w:br/>
              <w:t>[Company Name]</w:t>
            </w:r>
            <w:r w:rsidRPr="00C05D7F">
              <w:br/>
              <w:t>[Date]</w:t>
            </w:r>
          </w:p>
          <w:p w14:paraId="21FA959A" w14:textId="77777777" w:rsidR="00DB6F11" w:rsidRPr="00C05D7F" w:rsidRDefault="00DB6F11">
            <w:pPr>
              <w:jc w:val="both"/>
            </w:pPr>
          </w:p>
        </w:tc>
        <w:tc>
          <w:tcPr>
            <w:tcW w:w="5490" w:type="dxa"/>
          </w:tcPr>
          <w:p w14:paraId="2549F875" w14:textId="77777777" w:rsidR="00DB6F11" w:rsidRPr="00C05D7F" w:rsidRDefault="00DB6F11">
            <w:pPr>
              <w:jc w:val="both"/>
            </w:pPr>
          </w:p>
        </w:tc>
      </w:tr>
    </w:tbl>
    <w:p w14:paraId="694A45C3" w14:textId="77777777" w:rsidR="00DB6F11" w:rsidRPr="00C05D7F" w:rsidRDefault="00DB6F11" w:rsidP="00F1161C">
      <w:pPr>
        <w:jc w:val="both"/>
        <w:rPr>
          <w:rFonts w:ascii="Times New Roman" w:hAnsi="Times New Roman" w:cs="Times New Roman"/>
        </w:rPr>
      </w:pPr>
    </w:p>
    <w:p w14:paraId="6E3F6FAD" w14:textId="77777777" w:rsidR="00FE48FB" w:rsidRPr="00C05D7F" w:rsidRDefault="00FE48FB">
      <w:pPr>
        <w:rPr>
          <w:rFonts w:ascii="Times New Roman" w:hAnsi="Times New Roman" w:cs="Times New Roman"/>
          <w:b/>
          <w:bCs/>
        </w:rPr>
      </w:pPr>
      <w:r w:rsidRPr="00C05D7F">
        <w:rPr>
          <w:rFonts w:ascii="Times New Roman" w:hAnsi="Times New Roman" w:cs="Times New Roman"/>
          <w:b/>
          <w:bCs/>
        </w:rPr>
        <w:br w:type="page"/>
      </w:r>
    </w:p>
    <w:p w14:paraId="29038451" w14:textId="77777777" w:rsidR="00D62DD6" w:rsidRPr="00C05D7F" w:rsidRDefault="00A42170" w:rsidP="00F1161C">
      <w:pPr>
        <w:jc w:val="center"/>
        <w:rPr>
          <w:rFonts w:ascii="Times New Roman" w:hAnsi="Times New Roman" w:cs="Times New Roman"/>
          <w:b/>
          <w:bCs/>
        </w:rPr>
      </w:pPr>
      <w:commentRangeStart w:id="4"/>
      <w:commentRangeStart w:id="5"/>
      <w:commentRangeStart w:id="6"/>
      <w:r w:rsidRPr="00C05D7F">
        <w:rPr>
          <w:rFonts w:ascii="Times New Roman" w:hAnsi="Times New Roman" w:cs="Times New Roman"/>
          <w:b/>
          <w:bCs/>
        </w:rPr>
        <w:lastRenderedPageBreak/>
        <w:t>Annexure A</w:t>
      </w:r>
      <w:commentRangeEnd w:id="4"/>
      <w:r w:rsidR="00291BCC">
        <w:rPr>
          <w:rStyle w:val="CommentReference"/>
        </w:rPr>
        <w:commentReference w:id="4"/>
      </w:r>
      <w:commentRangeEnd w:id="5"/>
      <w:r w:rsidR="004F34F4">
        <w:rPr>
          <w:rStyle w:val="CommentReference"/>
        </w:rPr>
        <w:commentReference w:id="5"/>
      </w:r>
      <w:commentRangeEnd w:id="6"/>
      <w:r w:rsidR="0035043A">
        <w:rPr>
          <w:rStyle w:val="CommentReference"/>
        </w:rPr>
        <w:commentReference w:id="6"/>
      </w:r>
    </w:p>
    <w:p w14:paraId="1A586660" w14:textId="5E0D04DF" w:rsidR="007E727F" w:rsidRPr="00C05D7F" w:rsidRDefault="007E727F">
      <w:pPr>
        <w:jc w:val="both"/>
        <w:rPr>
          <w:rFonts w:ascii="Times New Roman" w:hAnsi="Times New Roman" w:cs="Times New Roman"/>
        </w:rPr>
      </w:pPr>
      <w:r w:rsidRPr="00C05D7F">
        <w:rPr>
          <w:rFonts w:ascii="Times New Roman" w:hAnsi="Times New Roman" w:cs="Times New Roman"/>
        </w:rPr>
        <w:t>This Annex A includes certain details of the Processing of Personal Data</w:t>
      </w:r>
    </w:p>
    <w:p w14:paraId="49C26F3A" w14:textId="5BD19013" w:rsidR="007E727F" w:rsidRPr="00CA09B6" w:rsidRDefault="007E727F">
      <w:pPr>
        <w:jc w:val="both"/>
        <w:rPr>
          <w:rFonts w:ascii="Times New Roman" w:hAnsi="Times New Roman" w:cs="Times New Roman"/>
        </w:rPr>
      </w:pPr>
    </w:p>
    <w:tbl>
      <w:tblPr>
        <w:tblW w:w="10513" w:type="dxa"/>
        <w:tblLayout w:type="fixed"/>
        <w:tblCellMar>
          <w:left w:w="0" w:type="dxa"/>
          <w:right w:w="0" w:type="dxa"/>
        </w:tblCellMar>
        <w:tblLook w:val="0000" w:firstRow="0" w:lastRow="0" w:firstColumn="0" w:lastColumn="0" w:noHBand="0" w:noVBand="0"/>
      </w:tblPr>
      <w:tblGrid>
        <w:gridCol w:w="3787"/>
        <w:gridCol w:w="6720"/>
        <w:gridCol w:w="6"/>
      </w:tblGrid>
      <w:tr w:rsidR="00BD79FA" w:rsidRPr="00CA09B6" w14:paraId="3DB99358" w14:textId="77777777" w:rsidTr="00511097">
        <w:trPr>
          <w:gridAfter w:val="1"/>
          <w:wAfter w:w="6" w:type="dxa"/>
          <w:trHeight w:hRule="exact" w:val="266"/>
        </w:trPr>
        <w:tc>
          <w:tcPr>
            <w:tcW w:w="10507" w:type="dxa"/>
            <w:gridSpan w:val="2"/>
            <w:tcBorders>
              <w:top w:val="single" w:sz="5" w:space="0" w:color="000000"/>
              <w:left w:val="single" w:sz="5" w:space="0" w:color="000000"/>
              <w:bottom w:val="single" w:sz="5" w:space="0" w:color="000000"/>
              <w:right w:val="single" w:sz="5" w:space="0" w:color="000000"/>
            </w:tcBorders>
            <w:shd w:val="clear" w:color="E7E6E6" w:fill="E7E6E6"/>
            <w:vAlign w:val="center"/>
          </w:tcPr>
          <w:p w14:paraId="720B7CA4" w14:textId="77777777" w:rsidR="00BD79FA" w:rsidRPr="00CA09B6" w:rsidRDefault="00BD79FA" w:rsidP="00BD79FA">
            <w:pPr>
              <w:numPr>
                <w:ilvl w:val="0"/>
                <w:numId w:val="59"/>
              </w:numPr>
              <w:tabs>
                <w:tab w:val="left" w:pos="432"/>
              </w:tabs>
              <w:spacing w:after="0" w:line="240" w:lineRule="auto"/>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LIST OF THE PARTIES</w:t>
            </w:r>
          </w:p>
        </w:tc>
      </w:tr>
      <w:tr w:rsidR="007E4623" w:rsidRPr="00CA09B6" w14:paraId="6C4402BC" w14:textId="77777777" w:rsidTr="000A5925">
        <w:trPr>
          <w:gridAfter w:val="1"/>
          <w:wAfter w:w="6" w:type="dxa"/>
          <w:trHeight w:hRule="exact" w:val="1776"/>
        </w:trPr>
        <w:tc>
          <w:tcPr>
            <w:tcW w:w="3787" w:type="dxa"/>
            <w:tcBorders>
              <w:top w:val="single" w:sz="5" w:space="0" w:color="000000"/>
              <w:left w:val="single" w:sz="5" w:space="0" w:color="000000"/>
              <w:bottom w:val="single" w:sz="5" w:space="0" w:color="000000"/>
              <w:right w:val="single" w:sz="5" w:space="0" w:color="000000"/>
            </w:tcBorders>
          </w:tcPr>
          <w:p w14:paraId="135662E0" w14:textId="77777777" w:rsidR="007E4623" w:rsidRPr="00CA09B6" w:rsidRDefault="007E4623" w:rsidP="007E4623">
            <w:pPr>
              <w:spacing w:after="67"/>
              <w:ind w:left="108" w:right="108"/>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Controller / Data Exporter / Data Importer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6186E87B" w14:textId="77777777" w:rsidR="007E4623" w:rsidRPr="00CA09B6" w:rsidRDefault="007E4623" w:rsidP="007E4623">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Name: INTERGLOBE AVIATION LIMITED</w:t>
            </w:r>
          </w:p>
          <w:p w14:paraId="0F91A0A3" w14:textId="77777777" w:rsidR="007E4623" w:rsidRPr="00CA09B6" w:rsidRDefault="007E4623" w:rsidP="007E4623">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Address: Upper Ground Floor, Thapar House, Gate No. 2, Western Wing, 124 Janpath, New Delhi 110001, India</w:t>
            </w:r>
          </w:p>
          <w:p w14:paraId="741BDEEC" w14:textId="60CC3A8B" w:rsidR="007E4623" w:rsidRPr="00CA09B6" w:rsidRDefault="007E4623" w:rsidP="007E4623">
            <w:pPr>
              <w:spacing w:after="256"/>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Email:</w:t>
            </w:r>
            <w:r w:rsidRPr="00CA09B6">
              <w:rPr>
                <w:rFonts w:ascii="Times New Roman" w:eastAsia="Arial" w:hAnsi="Times New Roman" w:cs="Times New Roman"/>
                <w:color w:val="0000FF"/>
              </w:rPr>
              <w:tab/>
            </w:r>
            <w:hyperlink r:id="rId14" w:history="1">
              <w:r w:rsidRPr="00CA09B6">
                <w:rPr>
                  <w:rStyle w:val="Hyperlink"/>
                  <w:rFonts w:ascii="Times New Roman" w:eastAsia="Arial" w:hAnsi="Times New Roman" w:cs="Times New Roman"/>
                </w:rPr>
                <w:t>6e-dpo@goindgo.in</w:t>
              </w:r>
            </w:hyperlink>
            <w:r w:rsidRPr="00CA09B6">
              <w:rPr>
                <w:rFonts w:ascii="Times New Roman" w:eastAsia="Arial" w:hAnsi="Times New Roman" w:cs="Times New Roman"/>
                <w:color w:val="0000FF"/>
              </w:rPr>
              <w:t xml:space="preserve"> </w:t>
            </w:r>
          </w:p>
        </w:tc>
      </w:tr>
      <w:tr w:rsidR="00ED4AEC" w:rsidRPr="00CA09B6" w14:paraId="2BE0D343" w14:textId="77777777" w:rsidTr="00511097">
        <w:trPr>
          <w:gridAfter w:val="1"/>
          <w:wAfter w:w="6" w:type="dxa"/>
          <w:trHeight w:hRule="exact" w:val="734"/>
        </w:trPr>
        <w:tc>
          <w:tcPr>
            <w:tcW w:w="3787" w:type="dxa"/>
            <w:tcBorders>
              <w:top w:val="single" w:sz="5" w:space="0" w:color="000000"/>
              <w:left w:val="single" w:sz="5" w:space="0" w:color="000000"/>
              <w:right w:val="single" w:sz="5" w:space="0" w:color="000000"/>
            </w:tcBorders>
          </w:tcPr>
          <w:p w14:paraId="0829E202" w14:textId="113C0414" w:rsidR="00ED4AEC" w:rsidRPr="00CA09B6" w:rsidRDefault="00ED4AEC" w:rsidP="00ED4AEC">
            <w:pPr>
              <w:spacing w:after="542"/>
              <w:ind w:left="108" w:right="108"/>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Processor / Data Importer / Data Exporter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5EF659D3" w14:textId="31CAA7B4" w:rsidR="00ED4AEC" w:rsidRPr="00CA09B6" w:rsidRDefault="00ED4AEC" w:rsidP="00ED4AEC">
            <w:pPr>
              <w:tabs>
                <w:tab w:val="left" w:pos="792"/>
              </w:tabs>
              <w:ind w:left="144"/>
              <w:jc w:val="both"/>
              <w:textAlignment w:val="baseline"/>
              <w:rPr>
                <w:rFonts w:ascii="Times New Roman" w:eastAsia="Arial" w:hAnsi="Times New Roman" w:cs="Times New Roman"/>
                <w:color w:val="000000"/>
              </w:rPr>
            </w:pPr>
            <w:r w:rsidRPr="00CA09B6">
              <w:rPr>
                <w:rFonts w:ascii="Times New Roman" w:hAnsi="Times New Roman" w:cs="Times New Roman"/>
                <w:color w:val="000000"/>
                <w:lang w:val="en-GB" w:eastAsia="en-CA"/>
              </w:rPr>
              <w:t>The full name, address and contact details for the Party is set out in the Agreement.</w:t>
            </w:r>
          </w:p>
        </w:tc>
      </w:tr>
      <w:tr w:rsidR="00ED4AEC" w:rsidRPr="00CA09B6" w14:paraId="333BC463" w14:textId="77777777" w:rsidTr="00511097">
        <w:trPr>
          <w:gridAfter w:val="1"/>
          <w:wAfter w:w="6" w:type="dxa"/>
          <w:trHeight w:hRule="exact" w:val="239"/>
        </w:trPr>
        <w:tc>
          <w:tcPr>
            <w:tcW w:w="10507" w:type="dxa"/>
            <w:gridSpan w:val="2"/>
            <w:tcBorders>
              <w:top w:val="single" w:sz="5" w:space="0" w:color="000000"/>
              <w:left w:val="single" w:sz="5" w:space="0" w:color="000000"/>
              <w:bottom w:val="single" w:sz="5" w:space="0" w:color="000000"/>
              <w:right w:val="single" w:sz="5" w:space="0" w:color="000000"/>
            </w:tcBorders>
            <w:shd w:val="clear" w:color="E7E6E6" w:fill="E7E6E6"/>
            <w:vAlign w:val="center"/>
          </w:tcPr>
          <w:p w14:paraId="6B15827C" w14:textId="77777777" w:rsidR="00ED4AEC" w:rsidRPr="00CA09B6" w:rsidRDefault="00ED4AEC" w:rsidP="00ED4AEC">
            <w:pPr>
              <w:numPr>
                <w:ilvl w:val="0"/>
                <w:numId w:val="59"/>
              </w:numPr>
              <w:tabs>
                <w:tab w:val="left" w:pos="432"/>
              </w:tabs>
              <w:spacing w:after="0" w:line="240" w:lineRule="auto"/>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DETAILS OF THE TRANSFER</w:t>
            </w:r>
          </w:p>
        </w:tc>
      </w:tr>
      <w:tr w:rsidR="00ED4AEC" w:rsidRPr="00CA09B6" w14:paraId="2E5B8197" w14:textId="77777777" w:rsidTr="00511097">
        <w:trPr>
          <w:gridAfter w:val="1"/>
          <w:wAfter w:w="6" w:type="dxa"/>
          <w:trHeight w:hRule="exact" w:val="3155"/>
        </w:trPr>
        <w:tc>
          <w:tcPr>
            <w:tcW w:w="3787" w:type="dxa"/>
            <w:tcBorders>
              <w:top w:val="single" w:sz="5" w:space="0" w:color="000000"/>
              <w:left w:val="single" w:sz="5" w:space="0" w:color="000000"/>
              <w:bottom w:val="single" w:sz="5" w:space="0" w:color="000000"/>
              <w:right w:val="single" w:sz="5" w:space="0" w:color="000000"/>
            </w:tcBorders>
          </w:tcPr>
          <w:p w14:paraId="16E9CED4" w14:textId="77777777" w:rsidR="00ED4AEC" w:rsidRPr="00CA09B6" w:rsidRDefault="00ED4AEC" w:rsidP="00ED4AEC">
            <w:pPr>
              <w:spacing w:after="2198"/>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CATEGORIES OF DATA SUBJECTS</w:t>
            </w:r>
          </w:p>
        </w:tc>
        <w:tc>
          <w:tcPr>
            <w:tcW w:w="6720" w:type="dxa"/>
            <w:tcBorders>
              <w:top w:val="single" w:sz="5" w:space="0" w:color="000000"/>
              <w:left w:val="single" w:sz="5" w:space="0" w:color="000000"/>
              <w:bottom w:val="single" w:sz="5" w:space="0" w:color="000000"/>
              <w:right w:val="single" w:sz="5" w:space="0" w:color="000000"/>
            </w:tcBorders>
          </w:tcPr>
          <w:p w14:paraId="22B04BB9" w14:textId="77777777" w:rsidR="00ED4AEC" w:rsidRPr="00CA09B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Select</w:t>
            </w:r>
            <w:r w:rsidRPr="00CA09B6">
              <w:rPr>
                <w:rFonts w:ascii="Times New Roman" w:eastAsia="Arial" w:hAnsi="Times New Roman" w:cs="Times New Roman"/>
                <w:color w:val="000000"/>
              </w:rPr>
              <w:t xml:space="preserve"> </w:t>
            </w:r>
          </w:p>
          <w:p w14:paraId="6055AE3B" w14:textId="77777777" w:rsidR="00ED4AEC" w:rsidRPr="00CA09B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rPr>
            </w:pPr>
          </w:p>
          <w:p w14:paraId="5209E5D9" w14:textId="77777777" w:rsidR="00ED4AEC" w:rsidRPr="00CA09B6" w:rsidRDefault="00ED4AEC" w:rsidP="00ED4AEC">
            <w:pPr>
              <w:pStyle w:val="ListParagraph"/>
              <w:numPr>
                <w:ilvl w:val="0"/>
                <w:numId w:val="61"/>
              </w:numPr>
              <w:tabs>
                <w:tab w:val="left" w:pos="504"/>
              </w:tabs>
              <w:spacing w:before="131"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Employees and staff (including applicants, contractors, temporary workers, trainees, interns, directors, company officers, shareholders)</w:t>
            </w:r>
          </w:p>
          <w:p w14:paraId="60C39C8F" w14:textId="77777777" w:rsidR="00ED4AEC" w:rsidRPr="00CA09B6" w:rsidRDefault="00ED4AEC" w:rsidP="00ED4AEC">
            <w:pPr>
              <w:pStyle w:val="ListParagraph"/>
              <w:numPr>
                <w:ilvl w:val="0"/>
                <w:numId w:val="61"/>
              </w:numPr>
              <w:kinsoku w:val="0"/>
              <w:overflowPunct w:val="0"/>
              <w:autoSpaceDE w:val="0"/>
              <w:autoSpaceDN w:val="0"/>
              <w:adjustRightInd w:val="0"/>
              <w:snapToGrid w:val="0"/>
              <w:spacing w:after="0" w:line="240" w:lineRule="auto"/>
              <w:ind w:left="800" w:hanging="270"/>
              <w:jc w:val="both"/>
              <w:rPr>
                <w:rFonts w:ascii="Times New Roman" w:eastAsia="Arial" w:hAnsi="Times New Roman" w:cs="Times New Roman"/>
                <w:color w:val="000000"/>
              </w:rPr>
            </w:pPr>
            <w:r w:rsidRPr="00CA09B6">
              <w:rPr>
                <w:rFonts w:ascii="Times New Roman" w:eastAsia="Arial" w:hAnsi="Times New Roman" w:cs="Times New Roman"/>
                <w:color w:val="000000"/>
              </w:rPr>
              <w:t>Channel partners, distributors, sales partners, business partners, Travel agents</w:t>
            </w:r>
          </w:p>
          <w:p w14:paraId="4B59F4E9" w14:textId="77777777" w:rsidR="00ED4AEC" w:rsidRPr="00CA09B6" w:rsidRDefault="00ED4AEC" w:rsidP="00ED4AEC">
            <w:pPr>
              <w:pStyle w:val="ListParagraph"/>
              <w:numPr>
                <w:ilvl w:val="0"/>
                <w:numId w:val="61"/>
              </w:numPr>
              <w:kinsoku w:val="0"/>
              <w:overflowPunct w:val="0"/>
              <w:autoSpaceDE w:val="0"/>
              <w:autoSpaceDN w:val="0"/>
              <w:adjustRightInd w:val="0"/>
              <w:snapToGrid w:val="0"/>
              <w:spacing w:after="0" w:line="240" w:lineRule="auto"/>
              <w:ind w:left="800" w:hanging="270"/>
              <w:jc w:val="both"/>
              <w:rPr>
                <w:rFonts w:ascii="Times New Roman" w:eastAsia="Arial" w:hAnsi="Times New Roman" w:cs="Times New Roman"/>
                <w:color w:val="000000"/>
              </w:rPr>
            </w:pPr>
            <w:r w:rsidRPr="00CA09B6">
              <w:rPr>
                <w:rFonts w:ascii="Times New Roman" w:eastAsia="Arial" w:hAnsi="Times New Roman" w:cs="Times New Roman"/>
                <w:color w:val="000000"/>
              </w:rPr>
              <w:t>Vendors and service providers</w:t>
            </w:r>
          </w:p>
          <w:p w14:paraId="55157C1D"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Customers / Passengers</w:t>
            </w:r>
          </w:p>
          <w:p w14:paraId="34474CD6" w14:textId="77777777" w:rsidR="00ED4AEC" w:rsidRPr="00CA09B6" w:rsidRDefault="00ED4AEC" w:rsidP="00ED4AEC">
            <w:pPr>
              <w:pStyle w:val="ListParagraph"/>
              <w:numPr>
                <w:ilvl w:val="0"/>
                <w:numId w:val="61"/>
              </w:numPr>
              <w:tabs>
                <w:tab w:val="left" w:pos="504"/>
              </w:tabs>
              <w:spacing w:before="11" w:after="184"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Any other data subject as described in the Agreement which is in the scope of the Services provided.</w:t>
            </w:r>
          </w:p>
        </w:tc>
      </w:tr>
      <w:tr w:rsidR="00ED4AEC" w:rsidRPr="00CA09B6" w14:paraId="0F41BD23" w14:textId="77777777" w:rsidTr="00511097">
        <w:trPr>
          <w:gridAfter w:val="1"/>
          <w:wAfter w:w="6" w:type="dxa"/>
          <w:trHeight w:hRule="exact" w:val="8006"/>
        </w:trPr>
        <w:tc>
          <w:tcPr>
            <w:tcW w:w="3787" w:type="dxa"/>
            <w:tcBorders>
              <w:top w:val="single" w:sz="5" w:space="0" w:color="000000"/>
              <w:left w:val="single" w:sz="5" w:space="0" w:color="000000"/>
              <w:bottom w:val="single" w:sz="5" w:space="0" w:color="000000"/>
              <w:right w:val="single" w:sz="5" w:space="0" w:color="000000"/>
            </w:tcBorders>
          </w:tcPr>
          <w:p w14:paraId="07873B27" w14:textId="77777777" w:rsidR="00ED4AEC" w:rsidRPr="00CA09B6" w:rsidRDefault="00ED4AEC" w:rsidP="00ED4AEC">
            <w:pPr>
              <w:spacing w:after="5765"/>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lastRenderedPageBreak/>
              <w:t>CATEGORIES OF PERSONAL DATA</w:t>
            </w:r>
          </w:p>
        </w:tc>
        <w:tc>
          <w:tcPr>
            <w:tcW w:w="6720" w:type="dxa"/>
            <w:tcBorders>
              <w:top w:val="single" w:sz="5" w:space="0" w:color="000000"/>
              <w:left w:val="single" w:sz="5" w:space="0" w:color="000000"/>
              <w:bottom w:val="single" w:sz="5" w:space="0" w:color="000000"/>
              <w:right w:val="single" w:sz="5" w:space="0" w:color="000000"/>
            </w:tcBorders>
          </w:tcPr>
          <w:p w14:paraId="69F4EA9B" w14:textId="77777777" w:rsidR="00ED4AEC" w:rsidRPr="00CA09B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Select</w:t>
            </w:r>
            <w:r w:rsidRPr="00CA09B6">
              <w:rPr>
                <w:rFonts w:ascii="Times New Roman" w:eastAsia="Arial" w:hAnsi="Times New Roman" w:cs="Times New Roman"/>
                <w:color w:val="000000"/>
              </w:rPr>
              <w:t xml:space="preserve"> </w:t>
            </w:r>
          </w:p>
          <w:p w14:paraId="73D93949" w14:textId="77777777" w:rsidR="00ED4AEC" w:rsidRPr="00CA09B6" w:rsidRDefault="00ED4AEC" w:rsidP="00ED4AEC">
            <w:pPr>
              <w:pStyle w:val="ListParagraph"/>
              <w:tabs>
                <w:tab w:val="left" w:pos="288"/>
                <w:tab w:val="left" w:pos="504"/>
              </w:tabs>
              <w:spacing w:before="12"/>
              <w:ind w:left="800" w:right="108"/>
              <w:jc w:val="both"/>
              <w:textAlignment w:val="baseline"/>
              <w:rPr>
                <w:rFonts w:ascii="Times New Roman" w:eastAsia="Arial" w:hAnsi="Times New Roman" w:cs="Times New Roman"/>
                <w:color w:val="000000"/>
              </w:rPr>
            </w:pPr>
          </w:p>
          <w:p w14:paraId="6F77A4D2"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Business contact information (such as name, email address, gender, job title, country of residence, mobile phone number and location)</w:t>
            </w:r>
          </w:p>
          <w:p w14:paraId="5BFAFD81"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Employment data</w:t>
            </w:r>
            <w:r w:rsidRPr="00CA09B6">
              <w:rPr>
                <w:rFonts w:ascii="Times New Roman" w:eastAsia="Arial" w:hAnsi="Times New Roman" w:cs="Times New Roman"/>
                <w:color w:val="000000"/>
              </w:rPr>
              <w:tab/>
              <w:t>(such as compensation, qualifications, attendance data, curriculum vitae, employment history, education history, work permit, citizenship, and residency information)</w:t>
            </w:r>
          </w:p>
          <w:p w14:paraId="46DC2963"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Unique identification numbers and signatures (such as government identifiers, cookie identifiers or Aadhar number or PAN card or Passport number)</w:t>
            </w:r>
          </w:p>
          <w:p w14:paraId="072C878C"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Biometric information (such as facial recognition, fingerprints, and iris scans)</w:t>
            </w:r>
          </w:p>
          <w:p w14:paraId="5258AB66"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Commercial Information (such as history of purchases, special offers and payment history)</w:t>
            </w:r>
          </w:p>
          <w:p w14:paraId="2EB441F8"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Support Services (such as personal data collected through the provision of support services online or interactive communications)</w:t>
            </w:r>
          </w:p>
          <w:p w14:paraId="54539FBC"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Information related to data subject’s use of IT assets (such as username, password, security question, IP address, login information, credentials, data relating to the sending, routing and delivery of emails whilst providing support services, and incidental access of the content of email communications etc.)</w:t>
            </w:r>
          </w:p>
          <w:p w14:paraId="2723C491"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 xml:space="preserve">Analytics information (such as </w:t>
            </w:r>
            <w:proofErr w:type="spellStart"/>
            <w:r w:rsidRPr="00CA09B6">
              <w:rPr>
                <w:rFonts w:ascii="Times New Roman" w:eastAsia="Arial" w:hAnsi="Times New Roman" w:cs="Times New Roman"/>
                <w:color w:val="000000"/>
              </w:rPr>
              <w:t>behaviour</w:t>
            </w:r>
            <w:proofErr w:type="spellEnd"/>
            <w:r w:rsidRPr="00CA09B6">
              <w:rPr>
                <w:rFonts w:ascii="Times New Roman" w:eastAsia="Arial" w:hAnsi="Times New Roman" w:cs="Times New Roman"/>
                <w:color w:val="000000"/>
              </w:rPr>
              <w:t xml:space="preserve"> observed based on IP addresses, unique identifiers, patterns of hardware, software, device and internet usage, domains, apps installed, browsing and support logs etc.)</w:t>
            </w:r>
          </w:p>
          <w:p w14:paraId="2238BD47"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Location data (such as geo-location, network data, location data derived from use of wi-fi access points)</w:t>
            </w:r>
          </w:p>
          <w:p w14:paraId="75C21505"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Device identification (such as UUID, IMEI-number, SIM card number, MAC address)</w:t>
            </w:r>
          </w:p>
          <w:p w14:paraId="31AD64EB"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Training and development (such</w:t>
            </w:r>
            <w:r w:rsidRPr="00CA09B6">
              <w:rPr>
                <w:rFonts w:ascii="Times New Roman" w:eastAsia="Arial" w:hAnsi="Times New Roman" w:cs="Times New Roman"/>
                <w:color w:val="000000"/>
              </w:rPr>
              <w:tab/>
              <w:t>as trainee data, training history, individual development plans, trainer information and training schedules)</w:t>
            </w:r>
          </w:p>
          <w:p w14:paraId="640547D6"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Photos, video, voice, and audio (for example webcam or voice recordings)</w:t>
            </w:r>
          </w:p>
          <w:p w14:paraId="39A1CCFC" w14:textId="77777777" w:rsidR="00ED4AEC" w:rsidRPr="00CA09B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Any further Personal Data contained in an application or IT system which is in scope of the Services provided</w:t>
            </w:r>
          </w:p>
        </w:tc>
      </w:tr>
      <w:tr w:rsidR="00ED4AEC" w:rsidRPr="00CA09B6" w14:paraId="77DD8DF8" w14:textId="77777777" w:rsidTr="00FA699D">
        <w:trPr>
          <w:gridAfter w:val="1"/>
          <w:wAfter w:w="6" w:type="dxa"/>
          <w:trHeight w:hRule="exact" w:val="2262"/>
        </w:trPr>
        <w:tc>
          <w:tcPr>
            <w:tcW w:w="3787" w:type="dxa"/>
            <w:tcBorders>
              <w:top w:val="single" w:sz="5" w:space="0" w:color="000000"/>
              <w:left w:val="single" w:sz="5" w:space="0" w:color="000000"/>
              <w:bottom w:val="single" w:sz="5" w:space="0" w:color="000000"/>
              <w:right w:val="single" w:sz="5" w:space="0" w:color="000000"/>
            </w:tcBorders>
          </w:tcPr>
          <w:p w14:paraId="6801962B" w14:textId="77777777" w:rsidR="00ED4AEC" w:rsidRPr="00CA09B6" w:rsidRDefault="00ED4AEC" w:rsidP="00ED4AEC">
            <w:pPr>
              <w:tabs>
                <w:tab w:val="left" w:pos="1080"/>
                <w:tab w:val="left" w:pos="2376"/>
                <w:tab w:val="left" w:pos="2808"/>
                <w:tab w:val="right" w:pos="3744"/>
              </w:tabs>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SPECIAL CATEGORIES OF</w:t>
            </w:r>
            <w:r w:rsidRPr="00CA09B6">
              <w:rPr>
                <w:rFonts w:ascii="Times New Roman" w:eastAsia="Arial" w:hAnsi="Times New Roman" w:cs="Times New Roman"/>
                <w:b/>
                <w:color w:val="000000"/>
              </w:rPr>
              <w:tab/>
              <w:t>DATA (IF APPLICABLE)</w:t>
            </w:r>
          </w:p>
        </w:tc>
        <w:tc>
          <w:tcPr>
            <w:tcW w:w="6720" w:type="dxa"/>
            <w:tcBorders>
              <w:top w:val="single" w:sz="5" w:space="0" w:color="000000"/>
              <w:left w:val="single" w:sz="5" w:space="0" w:color="000000"/>
              <w:bottom w:val="single" w:sz="5" w:space="0" w:color="000000"/>
              <w:right w:val="single" w:sz="5" w:space="0" w:color="000000"/>
            </w:tcBorders>
          </w:tcPr>
          <w:p w14:paraId="1FEAE124" w14:textId="77777777" w:rsidR="00ED4AEC" w:rsidRPr="00CA09B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Select</w:t>
            </w:r>
            <w:r w:rsidRPr="00CA09B6">
              <w:rPr>
                <w:rFonts w:ascii="Times New Roman" w:eastAsia="Arial" w:hAnsi="Times New Roman" w:cs="Times New Roman"/>
                <w:color w:val="000000"/>
              </w:rPr>
              <w:t xml:space="preserve"> </w:t>
            </w:r>
          </w:p>
          <w:p w14:paraId="10CBDCAD"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Racial or ethnic origin, political opinions, religious or philosophical beliefs, trade union membership, genetic data, biometric data for the purpose of uniquely identifying a natural person, data concerning health, data concerning a natural person’s sex life or sexual orientation, or data relating to criminal convictions or offences).</w:t>
            </w:r>
          </w:p>
        </w:tc>
      </w:tr>
      <w:tr w:rsidR="00ED4AEC" w:rsidRPr="00CA09B6" w14:paraId="34B791CA" w14:textId="77777777" w:rsidTr="00FA699D">
        <w:trPr>
          <w:gridAfter w:val="1"/>
          <w:wAfter w:w="6" w:type="dxa"/>
          <w:trHeight w:hRule="exact" w:val="1767"/>
        </w:trPr>
        <w:tc>
          <w:tcPr>
            <w:tcW w:w="3787" w:type="dxa"/>
            <w:tcBorders>
              <w:top w:val="single" w:sz="5" w:space="0" w:color="000000"/>
              <w:left w:val="single" w:sz="5" w:space="0" w:color="000000"/>
              <w:bottom w:val="single" w:sz="5" w:space="0" w:color="000000"/>
              <w:right w:val="single" w:sz="5" w:space="0" w:color="000000"/>
            </w:tcBorders>
          </w:tcPr>
          <w:p w14:paraId="099C5AFC" w14:textId="77777777" w:rsidR="00ED4AEC" w:rsidRPr="00CA09B6" w:rsidRDefault="00ED4AEC" w:rsidP="00ED4AEC">
            <w:pPr>
              <w:spacing w:after="547"/>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FREQUENCY OF THE TRANSFER</w:t>
            </w:r>
          </w:p>
        </w:tc>
        <w:tc>
          <w:tcPr>
            <w:tcW w:w="6720" w:type="dxa"/>
            <w:tcBorders>
              <w:top w:val="single" w:sz="5" w:space="0" w:color="000000"/>
              <w:left w:val="single" w:sz="5" w:space="0" w:color="000000"/>
              <w:bottom w:val="single" w:sz="5" w:space="0" w:color="000000"/>
              <w:right w:val="single" w:sz="5" w:space="0" w:color="000000"/>
            </w:tcBorders>
          </w:tcPr>
          <w:p w14:paraId="4E5B1AA3" w14:textId="77777777" w:rsidR="00ED4AEC" w:rsidRPr="00CA09B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Select</w:t>
            </w:r>
            <w:r w:rsidRPr="00CA09B6">
              <w:rPr>
                <w:rFonts w:ascii="Times New Roman" w:eastAsia="Arial" w:hAnsi="Times New Roman" w:cs="Times New Roman"/>
                <w:color w:val="000000"/>
              </w:rPr>
              <w:t xml:space="preserve"> </w:t>
            </w:r>
          </w:p>
          <w:p w14:paraId="2D5BC594"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Data Importer may host, remotely access, or otherwise transfer Personal Data on a one-off basis or on a continuous basis when providing the Services as described in the Agreement.</w:t>
            </w:r>
          </w:p>
        </w:tc>
      </w:tr>
      <w:tr w:rsidR="00ED4AEC" w:rsidRPr="00CA09B6" w14:paraId="5923D3F8" w14:textId="77777777" w:rsidTr="00FA699D">
        <w:trPr>
          <w:gridAfter w:val="1"/>
          <w:wAfter w:w="6" w:type="dxa"/>
          <w:trHeight w:hRule="exact" w:val="1632"/>
        </w:trPr>
        <w:tc>
          <w:tcPr>
            <w:tcW w:w="3787" w:type="dxa"/>
            <w:tcBorders>
              <w:top w:val="single" w:sz="5" w:space="0" w:color="000000"/>
              <w:left w:val="single" w:sz="5" w:space="0" w:color="000000"/>
              <w:bottom w:val="single" w:sz="5" w:space="0" w:color="000000"/>
              <w:right w:val="single" w:sz="5" w:space="0" w:color="000000"/>
            </w:tcBorders>
          </w:tcPr>
          <w:p w14:paraId="0160AFC1" w14:textId="77777777" w:rsidR="00ED4AEC" w:rsidRPr="00CA09B6" w:rsidRDefault="00ED4AEC" w:rsidP="00ED4AEC">
            <w:pPr>
              <w:spacing w:after="365"/>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lastRenderedPageBreak/>
              <w:t>NATURE OF THE PROCESSING</w:t>
            </w:r>
          </w:p>
        </w:tc>
        <w:tc>
          <w:tcPr>
            <w:tcW w:w="6720" w:type="dxa"/>
            <w:tcBorders>
              <w:top w:val="single" w:sz="5" w:space="0" w:color="000000"/>
              <w:left w:val="single" w:sz="5" w:space="0" w:color="000000"/>
              <w:bottom w:val="single" w:sz="5" w:space="0" w:color="000000"/>
              <w:right w:val="single" w:sz="5" w:space="0" w:color="000000"/>
            </w:tcBorders>
          </w:tcPr>
          <w:p w14:paraId="2C9CCC2E"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Update</w:t>
            </w:r>
            <w:r w:rsidRPr="00CA09B6">
              <w:rPr>
                <w:rFonts w:ascii="Times New Roman" w:eastAsia="Arial" w:hAnsi="Times New Roman" w:cs="Times New Roman"/>
                <w:color w:val="000000"/>
              </w:rPr>
              <w:t xml:space="preserve"> </w:t>
            </w:r>
          </w:p>
          <w:p w14:paraId="1651BF47"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Data Importer and its sub processors are providing the Services or fulfilling contractual obligations to the Data Exporter as described in the Agreement.</w:t>
            </w:r>
          </w:p>
        </w:tc>
      </w:tr>
      <w:tr w:rsidR="00ED4AEC" w:rsidRPr="00CA09B6" w14:paraId="4123B7CB" w14:textId="77777777" w:rsidTr="00FA699D">
        <w:trPr>
          <w:gridAfter w:val="1"/>
          <w:wAfter w:w="6" w:type="dxa"/>
          <w:trHeight w:hRule="exact" w:val="1983"/>
        </w:trPr>
        <w:tc>
          <w:tcPr>
            <w:tcW w:w="3787" w:type="dxa"/>
            <w:tcBorders>
              <w:top w:val="single" w:sz="5" w:space="0" w:color="000000"/>
              <w:left w:val="single" w:sz="5" w:space="0" w:color="000000"/>
              <w:bottom w:val="single" w:sz="5" w:space="0" w:color="000000"/>
              <w:right w:val="single" w:sz="5" w:space="0" w:color="000000"/>
            </w:tcBorders>
          </w:tcPr>
          <w:p w14:paraId="4E87AE61" w14:textId="77777777" w:rsidR="00ED4AEC" w:rsidRPr="00CA09B6" w:rsidRDefault="00ED4AEC" w:rsidP="00ED4AEC">
            <w:pPr>
              <w:spacing w:after="365"/>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PURPOSE OF THE TRANSFER</w:t>
            </w:r>
          </w:p>
        </w:tc>
        <w:tc>
          <w:tcPr>
            <w:tcW w:w="6720" w:type="dxa"/>
            <w:tcBorders>
              <w:top w:val="single" w:sz="5" w:space="0" w:color="000000"/>
              <w:left w:val="single" w:sz="5" w:space="0" w:color="000000"/>
              <w:bottom w:val="single" w:sz="5" w:space="0" w:color="000000"/>
              <w:right w:val="single" w:sz="5" w:space="0" w:color="000000"/>
            </w:tcBorders>
          </w:tcPr>
          <w:p w14:paraId="46399E8C"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highlight w:val="green"/>
              </w:rPr>
              <w:t>Update</w:t>
            </w:r>
            <w:r w:rsidRPr="00CA09B6">
              <w:rPr>
                <w:rFonts w:ascii="Times New Roman" w:eastAsia="Arial" w:hAnsi="Times New Roman" w:cs="Times New Roman"/>
                <w:color w:val="000000"/>
              </w:rPr>
              <w:t xml:space="preserve"> </w:t>
            </w:r>
          </w:p>
          <w:p w14:paraId="0B11B399"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The Data Importer will process transferred Personal Data to provide Services to the Data Exporter as described in the Agreement; manage, develop and improve its Products, Services and the relationship between the Parties; and any other scope and purpose as described in the Agreement.</w:t>
            </w:r>
          </w:p>
        </w:tc>
      </w:tr>
      <w:tr w:rsidR="00ED4AEC" w:rsidRPr="00CA09B6" w14:paraId="64220679" w14:textId="77777777" w:rsidTr="00511097">
        <w:trPr>
          <w:gridAfter w:val="1"/>
          <w:wAfter w:w="6" w:type="dxa"/>
          <w:trHeight w:hRule="exact" w:val="905"/>
        </w:trPr>
        <w:tc>
          <w:tcPr>
            <w:tcW w:w="3787" w:type="dxa"/>
            <w:tcBorders>
              <w:top w:val="single" w:sz="5" w:space="0" w:color="000000"/>
              <w:left w:val="single" w:sz="5" w:space="0" w:color="000000"/>
              <w:bottom w:val="single" w:sz="5" w:space="0" w:color="000000"/>
              <w:right w:val="single" w:sz="5" w:space="0" w:color="000000"/>
            </w:tcBorders>
          </w:tcPr>
          <w:p w14:paraId="124EBDF7" w14:textId="77777777" w:rsidR="00ED4AEC" w:rsidRPr="00CA09B6" w:rsidRDefault="00ED4AEC" w:rsidP="00ED4AEC">
            <w:pPr>
              <w:spacing w:after="365"/>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RETENTION</w:t>
            </w:r>
          </w:p>
        </w:tc>
        <w:tc>
          <w:tcPr>
            <w:tcW w:w="6720" w:type="dxa"/>
            <w:tcBorders>
              <w:top w:val="single" w:sz="5" w:space="0" w:color="000000"/>
              <w:left w:val="single" w:sz="5" w:space="0" w:color="000000"/>
              <w:bottom w:val="single" w:sz="5" w:space="0" w:color="000000"/>
              <w:right w:val="single" w:sz="5" w:space="0" w:color="000000"/>
            </w:tcBorders>
          </w:tcPr>
          <w:p w14:paraId="71DA70B0" w14:textId="77777777" w:rsidR="00ED4AEC" w:rsidRPr="00CA09B6" w:rsidRDefault="00ED4AEC" w:rsidP="00ED4AEC">
            <w:pPr>
              <w:tabs>
                <w:tab w:val="left" w:pos="792"/>
              </w:tabs>
              <w:ind w:left="80"/>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As per the respective Retention polices of the controllers.</w:t>
            </w:r>
          </w:p>
        </w:tc>
      </w:tr>
      <w:tr w:rsidR="00ED4AEC" w:rsidRPr="00CA09B6" w14:paraId="47E430FC" w14:textId="77777777" w:rsidTr="007E4623">
        <w:trPr>
          <w:trHeight w:hRule="exact" w:val="365"/>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085F3796" w14:textId="77777777" w:rsidR="00ED4AEC" w:rsidRPr="00CA09B6" w:rsidRDefault="00ED4AEC" w:rsidP="00ED4AEC">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COMPETENT SUPERVISORY AUTHORITY</w:t>
            </w:r>
          </w:p>
        </w:tc>
      </w:tr>
      <w:tr w:rsidR="00ED4AEC" w:rsidRPr="00CA09B6" w14:paraId="3AAE11E5" w14:textId="77777777" w:rsidTr="000A5925">
        <w:trPr>
          <w:trHeight w:hRule="exact" w:val="1695"/>
        </w:trPr>
        <w:tc>
          <w:tcPr>
            <w:tcW w:w="10513" w:type="dxa"/>
            <w:gridSpan w:val="3"/>
            <w:tcBorders>
              <w:top w:val="single" w:sz="5" w:space="0" w:color="000000"/>
              <w:left w:val="single" w:sz="5" w:space="0" w:color="000000"/>
              <w:bottom w:val="single" w:sz="5" w:space="0" w:color="000000"/>
              <w:right w:val="single" w:sz="5" w:space="0" w:color="000000"/>
            </w:tcBorders>
          </w:tcPr>
          <w:p w14:paraId="183815EE" w14:textId="5318C6EE" w:rsidR="00ED4AEC" w:rsidRPr="00CA09B6" w:rsidRDefault="00ED4AEC" w:rsidP="00ED4AEC">
            <w:pPr>
              <w:spacing w:before="69" w:after="116"/>
              <w:ind w:left="144" w:right="108"/>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The competent supervisory authority shall be the supervisory authority which has jurisdiction in relation to the activities of the Data Exporter as controller under applicable p</w:t>
            </w:r>
            <w:r w:rsidR="008C6C91">
              <w:rPr>
                <w:rFonts w:ascii="Times New Roman" w:eastAsia="Arial" w:hAnsi="Times New Roman" w:cs="Times New Roman"/>
                <w:color w:val="000000"/>
              </w:rPr>
              <w:t>rotection</w:t>
            </w:r>
            <w:r w:rsidRPr="00CA09B6">
              <w:rPr>
                <w:rFonts w:ascii="Times New Roman" w:eastAsia="Arial" w:hAnsi="Times New Roman" w:cs="Times New Roman"/>
                <w:color w:val="000000"/>
              </w:rPr>
              <w:t xml:space="preserve"> laws or, where it is not established in applicable jurisdiction, where its representative has been established pursuant to applicable legal requirements or, if the Data Exporter does not have to appoint a representative, where the data subjects whose Personal Data are transferred are located.</w:t>
            </w:r>
          </w:p>
        </w:tc>
      </w:tr>
      <w:tr w:rsidR="00ED4AEC" w:rsidRPr="00CA09B6" w14:paraId="3E4F8DA6" w14:textId="77777777" w:rsidTr="007E4623">
        <w:trPr>
          <w:trHeight w:hRule="exact" w:val="293"/>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42F14E24" w14:textId="77777777" w:rsidR="00ED4AEC" w:rsidRPr="00CA09B6" w:rsidRDefault="00ED4AEC" w:rsidP="00ED4AEC">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GOVERNING LAW AND CHOICE OF FORUM</w:t>
            </w:r>
          </w:p>
        </w:tc>
      </w:tr>
      <w:tr w:rsidR="00ED4AEC" w:rsidRPr="00CA09B6" w14:paraId="3BD95886" w14:textId="77777777" w:rsidTr="005D26FC">
        <w:trPr>
          <w:trHeight w:hRule="exact" w:val="885"/>
        </w:trPr>
        <w:tc>
          <w:tcPr>
            <w:tcW w:w="3787" w:type="dxa"/>
            <w:tcBorders>
              <w:top w:val="single" w:sz="5" w:space="0" w:color="000000"/>
              <w:left w:val="single" w:sz="5" w:space="0" w:color="000000"/>
              <w:bottom w:val="single" w:sz="5" w:space="0" w:color="000000"/>
              <w:right w:val="single" w:sz="5" w:space="0" w:color="000000"/>
            </w:tcBorders>
          </w:tcPr>
          <w:p w14:paraId="0CF9F997" w14:textId="77777777" w:rsidR="00ED4AEC" w:rsidRPr="00CA09B6" w:rsidRDefault="00ED4AEC" w:rsidP="00ED4AEC">
            <w:pPr>
              <w:spacing w:after="167"/>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GOVERNING LAW</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6CE8D8FD" w14:textId="268ED53C" w:rsidR="00ED4AEC" w:rsidRPr="00CA09B6" w:rsidRDefault="00ED4AEC" w:rsidP="00ED4AEC">
            <w:pPr>
              <w:spacing w:before="73" w:after="107"/>
              <w:ind w:left="111"/>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For the purposes of Clauses 17 of the Controller SCCs, the parties select the law of Ireland or England and Wales a</w:t>
            </w:r>
            <w:r w:rsidR="00CA09B6" w:rsidRPr="00CA09B6">
              <w:rPr>
                <w:rFonts w:ascii="Times New Roman" w:eastAsia="Arial" w:hAnsi="Times New Roman" w:cs="Times New Roman"/>
                <w:color w:val="000000"/>
              </w:rPr>
              <w:t>pplicable as</w:t>
            </w:r>
            <w:r w:rsidRPr="00CA09B6">
              <w:rPr>
                <w:rFonts w:ascii="Times New Roman" w:eastAsia="Arial" w:hAnsi="Times New Roman" w:cs="Times New Roman"/>
                <w:color w:val="000000"/>
              </w:rPr>
              <w:t xml:space="preserve"> </w:t>
            </w:r>
            <w:r w:rsidR="00CA09B6" w:rsidRPr="00CA09B6">
              <w:rPr>
                <w:rFonts w:ascii="Times New Roman" w:eastAsia="Arial" w:hAnsi="Times New Roman" w:cs="Times New Roman"/>
                <w:color w:val="000000"/>
              </w:rPr>
              <w:t>per EU or UK.</w:t>
            </w:r>
          </w:p>
        </w:tc>
      </w:tr>
      <w:tr w:rsidR="00ED4AEC" w:rsidRPr="00CA09B6" w14:paraId="58181E1A" w14:textId="77777777" w:rsidTr="005D26FC">
        <w:trPr>
          <w:trHeight w:hRule="exact" w:val="903"/>
        </w:trPr>
        <w:tc>
          <w:tcPr>
            <w:tcW w:w="3787" w:type="dxa"/>
            <w:tcBorders>
              <w:top w:val="single" w:sz="5" w:space="0" w:color="000000"/>
              <w:left w:val="single" w:sz="5" w:space="0" w:color="000000"/>
              <w:bottom w:val="single" w:sz="5" w:space="0" w:color="000000"/>
              <w:right w:val="single" w:sz="5" w:space="0" w:color="000000"/>
            </w:tcBorders>
          </w:tcPr>
          <w:p w14:paraId="1C25D4D7" w14:textId="77777777" w:rsidR="00ED4AEC" w:rsidRPr="00CA09B6" w:rsidRDefault="00ED4AEC" w:rsidP="00ED4AEC">
            <w:pPr>
              <w:spacing w:after="167"/>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CHOICE OF FORUM</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7262EC82" w14:textId="5E5CBB6B" w:rsidR="00ED4AEC" w:rsidRPr="00CA09B6" w:rsidRDefault="00ED4AEC" w:rsidP="00ED4AEC">
            <w:pPr>
              <w:spacing w:before="74" w:after="106"/>
              <w:ind w:left="111"/>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For the purposes of Clause 18 of the Controller SCCs, the parties select the courts of Ireland or England and Wales applicable</w:t>
            </w:r>
            <w:r w:rsidR="00CA09B6" w:rsidRPr="00CA09B6">
              <w:rPr>
                <w:rFonts w:ascii="Times New Roman" w:eastAsia="Arial" w:hAnsi="Times New Roman" w:cs="Times New Roman"/>
                <w:color w:val="000000"/>
              </w:rPr>
              <w:t xml:space="preserve"> as per EU or UK</w:t>
            </w:r>
            <w:r w:rsidRPr="00CA09B6">
              <w:rPr>
                <w:rFonts w:ascii="Times New Roman" w:eastAsia="Arial" w:hAnsi="Times New Roman" w:cs="Times New Roman"/>
                <w:color w:val="000000"/>
              </w:rPr>
              <w:t>.</w:t>
            </w:r>
          </w:p>
        </w:tc>
      </w:tr>
      <w:tr w:rsidR="00ED4AEC" w:rsidRPr="00CA09B6" w14:paraId="49E15911" w14:textId="77777777" w:rsidTr="007E4623">
        <w:trPr>
          <w:trHeight w:hRule="exac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3047B46C" w14:textId="77777777" w:rsidR="00ED4AEC" w:rsidRPr="00CA09B6" w:rsidRDefault="00ED4AEC" w:rsidP="00ED4AEC">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OTHER</w:t>
            </w:r>
          </w:p>
        </w:tc>
      </w:tr>
      <w:tr w:rsidR="00ED4AEC" w:rsidRPr="00CA09B6" w14:paraId="3EDC8ED5" w14:textId="77777777" w:rsidTr="007E4623">
        <w:trPr>
          <w:trHeight w:hRule="exact" w:val="336"/>
        </w:trPr>
        <w:tc>
          <w:tcPr>
            <w:tcW w:w="3787" w:type="dxa"/>
            <w:vMerge w:val="restart"/>
            <w:tcBorders>
              <w:top w:val="single" w:sz="5" w:space="0" w:color="000000"/>
              <w:left w:val="single" w:sz="5" w:space="0" w:color="000000"/>
              <w:right w:val="single" w:sz="5" w:space="0" w:color="000000"/>
            </w:tcBorders>
          </w:tcPr>
          <w:p w14:paraId="6522C61A" w14:textId="77777777" w:rsidR="00ED4AEC" w:rsidRPr="00CA09B6" w:rsidRDefault="00ED4AEC" w:rsidP="00ED4AEC">
            <w:pPr>
              <w:spacing w:after="167"/>
              <w:ind w:left="115"/>
              <w:jc w:val="both"/>
              <w:textAlignment w:val="baseline"/>
              <w:rPr>
                <w:rFonts w:ascii="Times New Roman" w:eastAsia="Arial" w:hAnsi="Times New Roman" w:cs="Times New Roman"/>
                <w:b/>
                <w:color w:val="000000"/>
              </w:rPr>
            </w:pPr>
            <w:r w:rsidRPr="00CA09B6">
              <w:rPr>
                <w:rFonts w:ascii="Times New Roman" w:eastAsia="Arial" w:hAnsi="Times New Roman" w:cs="Times New Roman"/>
                <w:b/>
                <w:color w:val="000000"/>
              </w:rPr>
              <w:t>Where the Controller SCCs identify optional provisions or provisions with multiple options) the following will apply:</w:t>
            </w:r>
          </w:p>
        </w:tc>
        <w:tc>
          <w:tcPr>
            <w:tcW w:w="6726" w:type="dxa"/>
            <w:gridSpan w:val="2"/>
            <w:tcBorders>
              <w:top w:val="single" w:sz="5" w:space="0" w:color="000000"/>
              <w:left w:val="single" w:sz="5" w:space="0" w:color="000000"/>
              <w:bottom w:val="single" w:sz="5" w:space="0" w:color="000000"/>
              <w:right w:val="single" w:sz="5" w:space="0" w:color="000000"/>
            </w:tcBorders>
          </w:tcPr>
          <w:p w14:paraId="0216C6FD" w14:textId="77777777" w:rsidR="00ED4AEC" w:rsidRPr="00CA09B6" w:rsidRDefault="00ED4AEC" w:rsidP="00ED4AEC">
            <w:pPr>
              <w:spacing w:after="131"/>
              <w:ind w:left="144"/>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For Clause 7 (Docking Clause), the optional provision will apply</w:t>
            </w:r>
          </w:p>
        </w:tc>
      </w:tr>
      <w:tr w:rsidR="00A74CCE" w:rsidRPr="00CA09B6" w14:paraId="2AA793E2" w14:textId="77777777" w:rsidTr="00AE20C4">
        <w:trPr>
          <w:trHeight w:hRule="exact" w:val="1272"/>
        </w:trPr>
        <w:tc>
          <w:tcPr>
            <w:tcW w:w="3787" w:type="dxa"/>
            <w:vMerge/>
            <w:tcBorders>
              <w:top w:val="single" w:sz="5" w:space="0" w:color="000000"/>
              <w:left w:val="single" w:sz="5" w:space="0" w:color="000000"/>
              <w:right w:val="single" w:sz="5" w:space="0" w:color="000000"/>
            </w:tcBorders>
          </w:tcPr>
          <w:p w14:paraId="05D9924C" w14:textId="77777777" w:rsidR="00A74CCE" w:rsidRPr="00CA09B6" w:rsidRDefault="00A74CCE" w:rsidP="00ED4AEC">
            <w:pPr>
              <w:spacing w:after="167"/>
              <w:ind w:left="115"/>
              <w:jc w:val="both"/>
              <w:textAlignment w:val="baseline"/>
              <w:rPr>
                <w:rFonts w:ascii="Times New Roman" w:eastAsia="Arial" w:hAnsi="Times New Roman" w:cs="Times New Roman"/>
                <w:b/>
                <w:color w:val="00000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6CE127A" w14:textId="57ED23E8" w:rsidR="00A74CCE" w:rsidRPr="00CA09B6" w:rsidRDefault="00A74CCE" w:rsidP="00AE20C4">
            <w:pPr>
              <w:shd w:val="clear" w:color="auto" w:fill="FFFFFF"/>
              <w:spacing w:before="240" w:after="120" w:line="312" w:lineRule="atLeast"/>
              <w:jc w:val="both"/>
              <w:rPr>
                <w:rFonts w:ascii="Times New Roman" w:eastAsia="Times New Roman" w:hAnsi="Times New Roman" w:cs="Times New Roman"/>
                <w:b/>
                <w:bCs/>
              </w:rPr>
            </w:pPr>
            <w:commentRangeStart w:id="7"/>
            <w:r w:rsidRPr="00CA09B6">
              <w:rPr>
                <w:rFonts w:ascii="Times New Roman" w:eastAsia="Arial" w:hAnsi="Times New Roman" w:cs="Times New Roman"/>
                <w:color w:val="000000"/>
              </w:rPr>
              <w:t>For Clause 9 (</w:t>
            </w:r>
            <w:r w:rsidR="00AE20C4" w:rsidRPr="00CA09B6">
              <w:rPr>
                <w:rFonts w:ascii="Times New Roman" w:eastAsia="Arial" w:hAnsi="Times New Roman" w:cs="Times New Roman"/>
                <w:color w:val="000000"/>
              </w:rPr>
              <w:t xml:space="preserve">Use of sub-processors), </w:t>
            </w:r>
            <w:r w:rsidR="00503026" w:rsidRPr="00CA09B6">
              <w:rPr>
                <w:rFonts w:ascii="Times New Roman" w:eastAsia="Arial" w:hAnsi="Times New Roman" w:cs="Times New Roman"/>
                <w:color w:val="000000"/>
              </w:rPr>
              <w:t>OPTION 1: SPECIFIC PRIOR AUTHORISATION</w:t>
            </w:r>
            <w:commentRangeEnd w:id="7"/>
            <w:r w:rsidR="003B711A">
              <w:rPr>
                <w:rStyle w:val="CommentReference"/>
              </w:rPr>
              <w:commentReference w:id="7"/>
            </w:r>
          </w:p>
        </w:tc>
      </w:tr>
      <w:tr w:rsidR="00ED4AEC" w:rsidRPr="00CA09B6" w14:paraId="7F232E28" w14:textId="77777777" w:rsidTr="007E4623">
        <w:trPr>
          <w:trHeight w:hRule="exact" w:val="491"/>
        </w:trPr>
        <w:tc>
          <w:tcPr>
            <w:tcW w:w="3787" w:type="dxa"/>
            <w:vMerge/>
            <w:tcBorders>
              <w:left w:val="single" w:sz="5" w:space="0" w:color="000000"/>
              <w:bottom w:val="single" w:sz="5" w:space="0" w:color="000000"/>
              <w:right w:val="single" w:sz="5" w:space="0" w:color="000000"/>
            </w:tcBorders>
          </w:tcPr>
          <w:p w14:paraId="2E6060B1" w14:textId="77777777" w:rsidR="00ED4AEC" w:rsidRPr="00CA09B6" w:rsidRDefault="00ED4AEC" w:rsidP="00ED4AEC">
            <w:pPr>
              <w:jc w:val="both"/>
              <w:rPr>
                <w:rFonts w:ascii="Times New Roman" w:hAnsi="Times New Roman" w:cs="Times New Roman"/>
              </w:rPr>
            </w:pPr>
          </w:p>
        </w:tc>
        <w:tc>
          <w:tcPr>
            <w:tcW w:w="6726" w:type="dxa"/>
            <w:gridSpan w:val="2"/>
            <w:tcBorders>
              <w:top w:val="single" w:sz="5" w:space="0" w:color="000000"/>
              <w:left w:val="single" w:sz="5" w:space="0" w:color="000000"/>
              <w:bottom w:val="single" w:sz="5" w:space="0" w:color="000000"/>
              <w:right w:val="single" w:sz="5" w:space="0" w:color="000000"/>
            </w:tcBorders>
          </w:tcPr>
          <w:p w14:paraId="426A3294" w14:textId="77777777" w:rsidR="00ED4AEC" w:rsidRPr="00CA09B6" w:rsidRDefault="00ED4AEC" w:rsidP="00ED4AEC">
            <w:pPr>
              <w:spacing w:after="171"/>
              <w:ind w:left="144"/>
              <w:jc w:val="both"/>
              <w:textAlignment w:val="baseline"/>
              <w:rPr>
                <w:rFonts w:ascii="Times New Roman" w:eastAsia="Arial" w:hAnsi="Times New Roman" w:cs="Times New Roman"/>
                <w:color w:val="000000"/>
              </w:rPr>
            </w:pPr>
            <w:r w:rsidRPr="00CA09B6">
              <w:rPr>
                <w:rFonts w:ascii="Times New Roman" w:eastAsia="Arial" w:hAnsi="Times New Roman" w:cs="Times New Roman"/>
                <w:color w:val="000000"/>
              </w:rPr>
              <w:t>For Clause 11(a) (Redress) – the optional provision will not apply</w:t>
            </w:r>
          </w:p>
        </w:tc>
      </w:tr>
    </w:tbl>
    <w:p w14:paraId="21CA3D41" w14:textId="77777777" w:rsidR="00071441" w:rsidRPr="00C05D7F" w:rsidRDefault="00071441">
      <w:pPr>
        <w:rPr>
          <w:rFonts w:ascii="Times New Roman" w:hAnsi="Times New Roman" w:cs="Times New Roman"/>
          <w:b/>
          <w:bCs/>
        </w:rPr>
      </w:pPr>
      <w:r w:rsidRPr="00C05D7F">
        <w:rPr>
          <w:rFonts w:ascii="Times New Roman" w:hAnsi="Times New Roman" w:cs="Times New Roman"/>
        </w:rPr>
        <w:br w:type="page"/>
      </w:r>
    </w:p>
    <w:p w14:paraId="7A11462C" w14:textId="7BC63EF0" w:rsidR="001B751F" w:rsidRPr="001B751F" w:rsidRDefault="001B751F" w:rsidP="001B751F">
      <w:pPr>
        <w:pStyle w:val="BodyText"/>
        <w:ind w:left="956"/>
        <w:rPr>
          <w:b/>
          <w:lang w:val="en-AU"/>
        </w:rPr>
      </w:pPr>
      <w:r w:rsidRPr="001B751F">
        <w:rPr>
          <w:b/>
          <w:lang w:val="en-AU"/>
        </w:rPr>
        <w:lastRenderedPageBreak/>
        <w:t xml:space="preserve">UNITED KINGDOM – UK Addendum </w:t>
      </w:r>
    </w:p>
    <w:p w14:paraId="03BDFC9A" w14:textId="77777777" w:rsidR="001B751F" w:rsidRPr="001B751F" w:rsidRDefault="001B751F" w:rsidP="001B751F">
      <w:pPr>
        <w:pStyle w:val="BodyText"/>
        <w:ind w:left="956"/>
        <w:rPr>
          <w:b/>
          <w:lang w:val="en-AU"/>
        </w:rPr>
      </w:pPr>
      <w:commentRangeStart w:id="8"/>
    </w:p>
    <w:p w14:paraId="2A9041BD" w14:textId="77777777" w:rsidR="001B751F" w:rsidRPr="001B751F" w:rsidRDefault="001B751F" w:rsidP="001B751F">
      <w:pPr>
        <w:pStyle w:val="BodyText"/>
        <w:ind w:left="956"/>
        <w:rPr>
          <w:sz w:val="22"/>
          <w:szCs w:val="22"/>
          <w:lang w:val="en-AU"/>
        </w:rPr>
      </w:pPr>
      <w:r w:rsidRPr="001B751F">
        <w:rPr>
          <w:sz w:val="22"/>
          <w:szCs w:val="22"/>
          <w:lang w:val="en-AU"/>
        </w:rPr>
        <w:t>In relation to transfers of Reservation Data protected by the privacy laws of the United Kingdom, the UK Addendum will further apply to such transfers subject to the following:</w:t>
      </w:r>
    </w:p>
    <w:p w14:paraId="7B36C66D" w14:textId="77777777" w:rsidR="001B751F" w:rsidRPr="001B751F" w:rsidRDefault="001B751F" w:rsidP="001B751F">
      <w:pPr>
        <w:pStyle w:val="BodyText"/>
        <w:ind w:left="956"/>
        <w:rPr>
          <w:sz w:val="22"/>
          <w:szCs w:val="22"/>
          <w:lang w:val="en-AU"/>
        </w:rPr>
      </w:pPr>
      <w:r w:rsidRPr="001B751F">
        <w:rPr>
          <w:sz w:val="22"/>
          <w:szCs w:val="22"/>
          <w:lang w:val="en-AU"/>
        </w:rPr>
        <w:t xml:space="preserve"> </w:t>
      </w:r>
    </w:p>
    <w:tbl>
      <w:tblPr>
        <w:tblW w:w="0" w:type="auto"/>
        <w:tblInd w:w="980" w:type="dxa"/>
        <w:tblLayout w:type="fixed"/>
        <w:tblLook w:val="06A0" w:firstRow="1" w:lastRow="0" w:firstColumn="1" w:lastColumn="0" w:noHBand="1" w:noVBand="1"/>
      </w:tblPr>
      <w:tblGrid>
        <w:gridCol w:w="2156"/>
        <w:gridCol w:w="5504"/>
      </w:tblGrid>
      <w:tr w:rsidR="001B751F" w:rsidRPr="001B751F" w14:paraId="11A81BD5" w14:textId="77777777" w:rsidTr="001B751F">
        <w:trPr>
          <w:trHeight w:val="28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7F672A78" w14:textId="77777777" w:rsidR="001B751F" w:rsidRPr="001B751F" w:rsidRDefault="001B751F" w:rsidP="001B751F">
            <w:pPr>
              <w:pStyle w:val="BodyText"/>
              <w:rPr>
                <w:b/>
                <w:sz w:val="22"/>
                <w:szCs w:val="22"/>
                <w:lang w:val="en-AU"/>
              </w:rPr>
            </w:pPr>
            <w:r w:rsidRPr="001B751F">
              <w:rPr>
                <w:b/>
                <w:sz w:val="22"/>
                <w:szCs w:val="22"/>
                <w:lang w:val="en-AU"/>
              </w:rPr>
              <w:t xml:space="preserve">Parties </w:t>
            </w:r>
          </w:p>
          <w:p w14:paraId="33D54CEF" w14:textId="77777777" w:rsidR="001B751F" w:rsidRPr="001B751F" w:rsidRDefault="001B751F" w:rsidP="001B751F">
            <w:pPr>
              <w:pStyle w:val="BodyText"/>
              <w:rPr>
                <w:i/>
                <w:sz w:val="22"/>
                <w:szCs w:val="22"/>
                <w:lang w:val="en-AU"/>
              </w:rPr>
            </w:pPr>
            <w:r w:rsidRPr="001B751F">
              <w:rPr>
                <w:i/>
                <w:sz w:val="22"/>
                <w:szCs w:val="22"/>
                <w:lang w:val="en-AU"/>
              </w:rPr>
              <w:t xml:space="preserve">(Table 1)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18F532BC" w14:textId="77777777" w:rsidR="001B751F" w:rsidRPr="001B751F" w:rsidRDefault="001B751F" w:rsidP="001B751F">
            <w:pPr>
              <w:pStyle w:val="BodyText"/>
              <w:rPr>
                <w:sz w:val="22"/>
                <w:szCs w:val="22"/>
                <w:lang w:val="en-AU"/>
              </w:rPr>
            </w:pPr>
            <w:r w:rsidRPr="001B751F">
              <w:rPr>
                <w:sz w:val="22"/>
                <w:szCs w:val="22"/>
                <w:lang w:val="en-AU"/>
              </w:rPr>
              <w:t xml:space="preserve">Specified in Annex I. </w:t>
            </w:r>
          </w:p>
        </w:tc>
      </w:tr>
      <w:tr w:rsidR="001B751F" w:rsidRPr="001B751F" w14:paraId="0FA37305" w14:textId="77777777" w:rsidTr="001B751F">
        <w:trPr>
          <w:trHeight w:val="40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7940836E" w14:textId="77777777" w:rsidR="001B751F" w:rsidRPr="001B751F" w:rsidRDefault="001B751F" w:rsidP="001B751F">
            <w:pPr>
              <w:pStyle w:val="BodyText"/>
              <w:rPr>
                <w:b/>
                <w:sz w:val="22"/>
                <w:szCs w:val="22"/>
                <w:lang w:val="en-AU"/>
              </w:rPr>
            </w:pPr>
            <w:r w:rsidRPr="001B751F">
              <w:rPr>
                <w:b/>
                <w:sz w:val="22"/>
                <w:szCs w:val="22"/>
                <w:lang w:val="en-AU"/>
              </w:rPr>
              <w:t xml:space="preserve">Selected SCCs, Modules and Selected Clauses </w:t>
            </w:r>
          </w:p>
          <w:p w14:paraId="3AFF16FC" w14:textId="176D4F61" w:rsidR="001B751F" w:rsidRPr="001B751F" w:rsidRDefault="001B751F" w:rsidP="001B751F">
            <w:pPr>
              <w:pStyle w:val="BodyText"/>
              <w:rPr>
                <w:i/>
                <w:sz w:val="22"/>
                <w:szCs w:val="22"/>
                <w:lang w:val="en-AU"/>
              </w:rPr>
            </w:pPr>
            <w:r w:rsidRPr="00CA09B6">
              <w:rPr>
                <w:i/>
                <w:sz w:val="22"/>
                <w:szCs w:val="22"/>
                <w:lang w:val="en-AU"/>
              </w:rPr>
              <w:t>(</w:t>
            </w:r>
            <w:r w:rsidRPr="001B751F">
              <w:rPr>
                <w:i/>
                <w:sz w:val="22"/>
                <w:szCs w:val="22"/>
                <w:lang w:val="en-AU"/>
              </w:rPr>
              <w:t xml:space="preserve">Table 2)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67219D7B" w14:textId="478D25B4" w:rsidR="001B751F" w:rsidRPr="001B751F" w:rsidRDefault="001B751F" w:rsidP="001B751F">
            <w:pPr>
              <w:pStyle w:val="BodyText"/>
              <w:rPr>
                <w:sz w:val="22"/>
                <w:szCs w:val="22"/>
                <w:lang w:val="en-AU"/>
              </w:rPr>
            </w:pPr>
            <w:r w:rsidRPr="001B751F">
              <w:rPr>
                <w:sz w:val="22"/>
                <w:szCs w:val="22"/>
                <w:lang w:val="en-AU"/>
              </w:rPr>
              <w:t>Please refer to the selected modules and clauses of the SCC C-to-</w:t>
            </w:r>
            <w:r w:rsidRPr="00CA09B6">
              <w:rPr>
                <w:sz w:val="22"/>
                <w:szCs w:val="22"/>
                <w:lang w:val="en-AU"/>
              </w:rPr>
              <w:t>P</w:t>
            </w:r>
            <w:r w:rsidRPr="001B751F">
              <w:rPr>
                <w:sz w:val="22"/>
                <w:szCs w:val="22"/>
                <w:lang w:val="en-AU"/>
              </w:rPr>
              <w:t xml:space="preserve"> Transfer Clauses specified above. </w:t>
            </w:r>
          </w:p>
        </w:tc>
      </w:tr>
      <w:tr w:rsidR="001B751F" w:rsidRPr="001B751F" w14:paraId="310ED50A" w14:textId="77777777" w:rsidTr="001B751F">
        <w:trPr>
          <w:trHeight w:val="28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0C80398C" w14:textId="77777777" w:rsidR="001B751F" w:rsidRPr="001B751F" w:rsidRDefault="001B751F" w:rsidP="001B751F">
            <w:pPr>
              <w:pStyle w:val="BodyText"/>
              <w:rPr>
                <w:b/>
                <w:sz w:val="22"/>
                <w:szCs w:val="22"/>
                <w:lang w:val="en-AU"/>
              </w:rPr>
            </w:pPr>
            <w:r w:rsidRPr="001B751F">
              <w:rPr>
                <w:b/>
                <w:sz w:val="22"/>
                <w:szCs w:val="22"/>
                <w:lang w:val="en-AU"/>
              </w:rPr>
              <w:t xml:space="preserve">Appendix Information </w:t>
            </w:r>
          </w:p>
          <w:p w14:paraId="2E2C6236" w14:textId="77777777" w:rsidR="001B751F" w:rsidRPr="001B751F" w:rsidRDefault="001B751F" w:rsidP="001B751F">
            <w:pPr>
              <w:pStyle w:val="BodyText"/>
              <w:rPr>
                <w:i/>
                <w:sz w:val="22"/>
                <w:szCs w:val="22"/>
                <w:lang w:val="en-AU"/>
              </w:rPr>
            </w:pPr>
            <w:r w:rsidRPr="001B751F">
              <w:rPr>
                <w:i/>
                <w:sz w:val="22"/>
                <w:szCs w:val="22"/>
                <w:lang w:val="en-AU"/>
              </w:rPr>
              <w:t xml:space="preserve">(Table 3)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77C08DDA" w14:textId="77777777" w:rsidR="001B751F" w:rsidRPr="001B751F" w:rsidRDefault="001B751F" w:rsidP="001B751F">
            <w:pPr>
              <w:pStyle w:val="BodyText"/>
              <w:rPr>
                <w:sz w:val="22"/>
                <w:szCs w:val="22"/>
                <w:lang w:val="en-AU"/>
              </w:rPr>
            </w:pPr>
            <w:r w:rsidRPr="001B751F">
              <w:rPr>
                <w:sz w:val="22"/>
                <w:szCs w:val="22"/>
                <w:lang w:val="en-AU"/>
              </w:rPr>
              <w:t xml:space="preserve">Please refer to the relevant information from Annexes I and II above of this Privacy Schedule. </w:t>
            </w:r>
          </w:p>
        </w:tc>
      </w:tr>
      <w:tr w:rsidR="001B751F" w:rsidRPr="001B751F" w14:paraId="32EDF9CF" w14:textId="77777777" w:rsidTr="001B751F">
        <w:trPr>
          <w:trHeight w:val="52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210FA964" w14:textId="77777777" w:rsidR="001B751F" w:rsidRPr="001B751F" w:rsidRDefault="001B751F" w:rsidP="001B751F">
            <w:pPr>
              <w:pStyle w:val="BodyText"/>
              <w:rPr>
                <w:b/>
                <w:sz w:val="22"/>
                <w:szCs w:val="22"/>
                <w:lang w:val="en-AU"/>
              </w:rPr>
            </w:pPr>
            <w:r w:rsidRPr="001B751F">
              <w:rPr>
                <w:b/>
                <w:sz w:val="22"/>
                <w:szCs w:val="22"/>
                <w:lang w:val="en-AU"/>
              </w:rPr>
              <w:t xml:space="preserve">Ending this Addendum when the Approved Addendum Changes </w:t>
            </w:r>
          </w:p>
          <w:p w14:paraId="70E2231D" w14:textId="77777777" w:rsidR="001B751F" w:rsidRPr="001B751F" w:rsidRDefault="001B751F" w:rsidP="001B751F">
            <w:pPr>
              <w:pStyle w:val="BodyText"/>
              <w:rPr>
                <w:i/>
                <w:sz w:val="22"/>
                <w:szCs w:val="22"/>
                <w:lang w:val="en-AU"/>
              </w:rPr>
            </w:pPr>
            <w:r w:rsidRPr="001B751F">
              <w:rPr>
                <w:i/>
                <w:sz w:val="22"/>
                <w:szCs w:val="22"/>
                <w:lang w:val="en-AU"/>
              </w:rPr>
              <w:t xml:space="preserve">(Table 4)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2E69FBCF" w14:textId="77777777" w:rsidR="001B751F" w:rsidRPr="001B751F" w:rsidRDefault="001B751F" w:rsidP="001B751F">
            <w:pPr>
              <w:pStyle w:val="BodyText"/>
              <w:rPr>
                <w:sz w:val="22"/>
                <w:szCs w:val="22"/>
                <w:lang w:val="en-AU"/>
              </w:rPr>
            </w:pPr>
            <w:r w:rsidRPr="001B751F">
              <w:rPr>
                <w:sz w:val="22"/>
                <w:szCs w:val="22"/>
                <w:lang w:val="en-AU"/>
              </w:rPr>
              <w:t xml:space="preserve">Neither Party may terminate the UK Addendum in accordance with the terms of the UK Addendum” Neither Party”). </w:t>
            </w:r>
          </w:p>
        </w:tc>
      </w:tr>
    </w:tbl>
    <w:p w14:paraId="6E954A38" w14:textId="77777777" w:rsidR="001B751F" w:rsidRDefault="001B751F" w:rsidP="001B751F">
      <w:pPr>
        <w:pStyle w:val="BodyText"/>
        <w:ind w:left="956"/>
        <w:rPr>
          <w:b/>
          <w:i/>
          <w:u w:val="single"/>
          <w:lang w:val="en-AU"/>
        </w:rPr>
      </w:pPr>
      <w:r w:rsidRPr="001B751F">
        <w:rPr>
          <w:b/>
          <w:i/>
          <w:u w:val="single"/>
          <w:lang w:val="en-AU"/>
        </w:rPr>
        <w:br w:type="page"/>
      </w:r>
      <w:commentRangeEnd w:id="8"/>
      <w:r w:rsidR="006D1D91">
        <w:rPr>
          <w:rStyle w:val="CommentReference"/>
          <w:rFonts w:asciiTheme="minorHAnsi" w:eastAsiaTheme="minorHAnsi" w:hAnsiTheme="minorHAnsi" w:cstheme="minorBidi"/>
        </w:rPr>
        <w:commentReference w:id="8"/>
      </w:r>
    </w:p>
    <w:p w14:paraId="1DF152D9" w14:textId="06860972" w:rsidR="00846D4F" w:rsidRPr="001B751F" w:rsidRDefault="00846D4F" w:rsidP="001B751F">
      <w:pPr>
        <w:pStyle w:val="BodyText"/>
        <w:ind w:left="956"/>
        <w:rPr>
          <w:b/>
          <w:i/>
          <w:u w:val="single"/>
          <w:lang w:val="en-AU"/>
        </w:rPr>
      </w:pPr>
      <w:commentRangeStart w:id="9"/>
      <w:commentRangeStart w:id="10"/>
      <w:r>
        <w:rPr>
          <w:b/>
          <w:bCs/>
          <w:color w:val="000000"/>
        </w:rPr>
        <w:lastRenderedPageBreak/>
        <w:t xml:space="preserve">Exhibit A </w:t>
      </w:r>
      <w:proofErr w:type="gramStart"/>
      <w:r>
        <w:rPr>
          <w:b/>
          <w:bCs/>
          <w:color w:val="000000"/>
        </w:rPr>
        <w:t>( Technical</w:t>
      </w:r>
      <w:proofErr w:type="gramEnd"/>
      <w:r>
        <w:rPr>
          <w:b/>
          <w:bCs/>
          <w:color w:val="000000"/>
        </w:rPr>
        <w:t xml:space="preserve"> &amp; Organizational Measures)</w:t>
      </w:r>
      <w:commentRangeEnd w:id="9"/>
      <w:r w:rsidR="00291BCC">
        <w:rPr>
          <w:rStyle w:val="CommentReference"/>
          <w:rFonts w:asciiTheme="minorHAnsi" w:eastAsiaTheme="minorHAnsi" w:hAnsiTheme="minorHAnsi" w:cstheme="minorBidi"/>
        </w:rPr>
        <w:commentReference w:id="9"/>
      </w:r>
      <w:commentRangeEnd w:id="10"/>
      <w:r w:rsidR="000C2600">
        <w:rPr>
          <w:rStyle w:val="CommentReference"/>
          <w:rFonts w:asciiTheme="minorHAnsi" w:eastAsiaTheme="minorHAnsi" w:hAnsiTheme="minorHAnsi" w:cstheme="minorBidi"/>
        </w:rPr>
        <w:commentReference w:id="10"/>
      </w:r>
    </w:p>
    <w:p w14:paraId="5615E53A" w14:textId="77777777" w:rsidR="0028467C" w:rsidRPr="00C05D7F" w:rsidRDefault="0028467C" w:rsidP="00F1161C">
      <w:pPr>
        <w:pStyle w:val="BodyText"/>
        <w:ind w:left="956"/>
      </w:pPr>
    </w:p>
    <w:sectPr w:rsidR="0028467C" w:rsidRPr="00C05D7F" w:rsidSect="00B66CF8">
      <w:headerReference w:type="default" r:id="rId15"/>
      <w:footerReference w:type="default" r:id="rId16"/>
      <w:pgSz w:w="12240" w:h="15840"/>
      <w:pgMar w:top="1440" w:right="1440" w:bottom="1440" w:left="1440" w:header="1008" w:footer="10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artikey Srivastava (Digital,ISC)" w:date="2026-03-19T21:38:00Z" w:initials="KS">
    <w:p w14:paraId="2358E7B9" w14:textId="77777777" w:rsidR="00446C2C" w:rsidRDefault="00446C2C" w:rsidP="00446C2C">
      <w:pPr>
        <w:pStyle w:val="CommentText"/>
      </w:pPr>
      <w:r>
        <w:rPr>
          <w:rStyle w:val="CommentReference"/>
        </w:rPr>
        <w:annotationRef/>
      </w:r>
      <w:r>
        <w:t>M4/10, 1st Floor, DLF City-2</w:t>
      </w:r>
    </w:p>
    <w:p w14:paraId="24BE6B77" w14:textId="77777777" w:rsidR="00446C2C" w:rsidRDefault="00446C2C" w:rsidP="00446C2C">
      <w:pPr>
        <w:pStyle w:val="CommentText"/>
      </w:pPr>
      <w:r>
        <w:t>Gurgaon Haryana 122002</w:t>
      </w:r>
    </w:p>
    <w:p w14:paraId="4759889A" w14:textId="77777777" w:rsidR="00446C2C" w:rsidRDefault="00446C2C" w:rsidP="00446C2C">
      <w:pPr>
        <w:pStyle w:val="CommentText"/>
      </w:pPr>
      <w:r>
        <w:t>India</w:t>
      </w:r>
    </w:p>
  </w:comment>
  <w:comment w:id="1" w:author="Kartikey Srivastava (Digital,ISC)" w:date="2026-03-19T21:39:00Z" w:initials="KS">
    <w:p w14:paraId="403F66FC" w14:textId="77777777" w:rsidR="00446C2C" w:rsidRDefault="00446C2C" w:rsidP="00446C2C">
      <w:pPr>
        <w:pStyle w:val="CommentText"/>
      </w:pPr>
      <w:r>
        <w:rPr>
          <w:rStyle w:val="CommentReference"/>
        </w:rPr>
        <w:annotationRef/>
      </w:r>
      <w:r>
        <w:t>19/03/2026</w:t>
      </w:r>
    </w:p>
  </w:comment>
  <w:comment w:id="4" w:author="IndiGo Legal" w:date="2026-03-17T12:17:00Z" w:initials="IL">
    <w:p w14:paraId="071F9B27" w14:textId="61C72203" w:rsidR="00291BCC" w:rsidRDefault="00291BCC">
      <w:pPr>
        <w:pStyle w:val="CommentText"/>
      </w:pPr>
      <w:r w:rsidRPr="00291BCC">
        <w:rPr>
          <w:rStyle w:val="CommentReference"/>
          <w:highlight w:val="yellow"/>
        </w:rPr>
        <w:annotationRef/>
      </w:r>
      <w:r w:rsidRPr="00291BCC">
        <w:rPr>
          <w:highlight w:val="yellow"/>
        </w:rPr>
        <w:t>User Team and Infosec to fill the below.</w:t>
      </w:r>
    </w:p>
  </w:comment>
  <w:comment w:id="5" w:author="Kartikey Srivastava (Digital,ISC)" w:date="2026-04-14T15:21:00Z" w:initials="KS">
    <w:p w14:paraId="3FC98C9A" w14:textId="77777777" w:rsidR="004F34F4" w:rsidRDefault="004F34F4" w:rsidP="004F34F4">
      <w:pPr>
        <w:pStyle w:val="CommentText"/>
      </w:pPr>
      <w:r>
        <w:rPr>
          <w:rStyle w:val="CommentReference"/>
        </w:rPr>
        <w:annotationRef/>
      </w:r>
      <w:r>
        <w:rPr>
          <w:b/>
          <w:bCs/>
          <w:color w:val="000000"/>
        </w:rPr>
        <w:t>CATEGORIES OF DATA SUBJECTS</w:t>
      </w:r>
    </w:p>
    <w:p w14:paraId="3223B33B" w14:textId="77777777" w:rsidR="004F34F4" w:rsidRDefault="004F34F4" w:rsidP="004F34F4">
      <w:pPr>
        <w:pStyle w:val="CommentText"/>
        <w:numPr>
          <w:ilvl w:val="0"/>
          <w:numId w:val="63"/>
        </w:numPr>
      </w:pPr>
      <w:r>
        <w:rPr>
          <w:color w:val="000000"/>
        </w:rPr>
        <w:t>Employees and staff (including applicants, contractors, temporary workers, trainees, interns, directors, company officers, shareholders)</w:t>
      </w:r>
    </w:p>
    <w:p w14:paraId="1E9FBC9F" w14:textId="77777777" w:rsidR="004F34F4" w:rsidRDefault="004F34F4" w:rsidP="004F34F4">
      <w:pPr>
        <w:pStyle w:val="CommentText"/>
      </w:pPr>
      <w:r>
        <w:rPr>
          <w:b/>
          <w:bCs/>
          <w:color w:val="000000"/>
        </w:rPr>
        <w:br/>
        <w:t>CATEGORIES OF PERSONAL DATA</w:t>
      </w:r>
    </w:p>
    <w:p w14:paraId="7113DF99" w14:textId="77777777" w:rsidR="004F34F4" w:rsidRDefault="004F34F4" w:rsidP="004F34F4">
      <w:pPr>
        <w:pStyle w:val="CommentText"/>
      </w:pPr>
    </w:p>
    <w:p w14:paraId="2275E77F" w14:textId="77777777" w:rsidR="004F34F4" w:rsidRDefault="004F34F4" w:rsidP="004F34F4">
      <w:pPr>
        <w:pStyle w:val="CommentText"/>
        <w:numPr>
          <w:ilvl w:val="0"/>
          <w:numId w:val="64"/>
        </w:numPr>
      </w:pPr>
      <w:r>
        <w:rPr>
          <w:color w:val="000000"/>
        </w:rPr>
        <w:t>Business contact information (such as name, email address, gender, job title, country of residence, mobile phone number and location)</w:t>
      </w:r>
    </w:p>
    <w:p w14:paraId="203EB0CE" w14:textId="77777777" w:rsidR="004F34F4" w:rsidRDefault="004F34F4" w:rsidP="004F34F4">
      <w:pPr>
        <w:pStyle w:val="CommentText"/>
        <w:numPr>
          <w:ilvl w:val="0"/>
          <w:numId w:val="64"/>
        </w:numPr>
      </w:pPr>
      <w:r>
        <w:rPr>
          <w:color w:val="000000"/>
        </w:rPr>
        <w:t>Employment data</w:t>
      </w:r>
      <w:r>
        <w:rPr>
          <w:color w:val="000000"/>
        </w:rPr>
        <w:tab/>
        <w:t>(such as compensation, qualifications, attendance data, curriculum vitae, employment history, education history, work permit, citizenship, and residency information)</w:t>
      </w:r>
    </w:p>
    <w:p w14:paraId="2011951F" w14:textId="77777777" w:rsidR="004F34F4" w:rsidRDefault="004F34F4" w:rsidP="004F34F4">
      <w:pPr>
        <w:pStyle w:val="CommentText"/>
        <w:numPr>
          <w:ilvl w:val="0"/>
          <w:numId w:val="64"/>
        </w:numPr>
      </w:pPr>
      <w:r>
        <w:rPr>
          <w:color w:val="000000"/>
        </w:rPr>
        <w:t>Unique identification numbers and signatures (such as government identifiers, cookie identifiers or Aadhar number or PAN card or Passport number).</w:t>
      </w:r>
      <w:r>
        <w:rPr>
          <w:color w:val="000000"/>
        </w:rPr>
        <w:br/>
        <w:t>Commercial Information (such as history of purchases, special offers and payment history)</w:t>
      </w:r>
    </w:p>
    <w:p w14:paraId="5D928846" w14:textId="77777777" w:rsidR="004F34F4" w:rsidRDefault="004F34F4" w:rsidP="004F34F4">
      <w:pPr>
        <w:pStyle w:val="CommentText"/>
        <w:numPr>
          <w:ilvl w:val="0"/>
          <w:numId w:val="64"/>
        </w:numPr>
      </w:pPr>
      <w:r>
        <w:rPr>
          <w:color w:val="000000"/>
        </w:rPr>
        <w:t>Support Services (such as personal data collected through the provision of support services online or interactive communications)</w:t>
      </w:r>
    </w:p>
    <w:p w14:paraId="5982C03E" w14:textId="77777777" w:rsidR="004F34F4" w:rsidRDefault="004F34F4" w:rsidP="004F34F4">
      <w:pPr>
        <w:pStyle w:val="CommentText"/>
        <w:numPr>
          <w:ilvl w:val="0"/>
          <w:numId w:val="64"/>
        </w:numPr>
      </w:pPr>
      <w:r>
        <w:rPr>
          <w:color w:val="000000"/>
        </w:rPr>
        <w:t>Information related to data subject’s use of IT assets (such as username, password, security question, IP address, login information, credentials, data relating to the sending, routing and delivery of emails whilst providing support services, and incidental access of the content of email communications etc.)</w:t>
      </w:r>
    </w:p>
    <w:p w14:paraId="0815EA10" w14:textId="77777777" w:rsidR="004F34F4" w:rsidRDefault="004F34F4" w:rsidP="004F34F4">
      <w:pPr>
        <w:pStyle w:val="CommentText"/>
        <w:numPr>
          <w:ilvl w:val="0"/>
          <w:numId w:val="64"/>
        </w:numPr>
      </w:pPr>
      <w:r>
        <w:rPr>
          <w:color w:val="000000"/>
        </w:rPr>
        <w:t>Analytics information (such as behaviour observed based on IP addresses, unique identifiers, patterns of hardware, software, device and internet usage, domains, apps installed, browsing and support logs etc.)</w:t>
      </w:r>
    </w:p>
    <w:p w14:paraId="4BC10BA1" w14:textId="77777777" w:rsidR="004F34F4" w:rsidRDefault="004F34F4" w:rsidP="004F34F4">
      <w:pPr>
        <w:pStyle w:val="CommentText"/>
        <w:numPr>
          <w:ilvl w:val="0"/>
          <w:numId w:val="64"/>
        </w:numPr>
      </w:pPr>
      <w:r>
        <w:rPr>
          <w:color w:val="000000"/>
        </w:rPr>
        <w:t>Location data (such as geo-location, network data, location data derived from use of wi-fi access points)</w:t>
      </w:r>
    </w:p>
    <w:p w14:paraId="47E7F295" w14:textId="77777777" w:rsidR="004F34F4" w:rsidRDefault="004F34F4" w:rsidP="004F34F4">
      <w:pPr>
        <w:pStyle w:val="CommentText"/>
        <w:numPr>
          <w:ilvl w:val="0"/>
          <w:numId w:val="64"/>
        </w:numPr>
      </w:pPr>
      <w:r>
        <w:rPr>
          <w:color w:val="000000"/>
        </w:rPr>
        <w:t>Device identification (such as UUID, IMEI-number, SIM card number, MAC address)</w:t>
      </w:r>
    </w:p>
    <w:p w14:paraId="285228D4" w14:textId="77777777" w:rsidR="004F34F4" w:rsidRDefault="004F34F4" w:rsidP="004F34F4">
      <w:pPr>
        <w:pStyle w:val="CommentText"/>
        <w:numPr>
          <w:ilvl w:val="0"/>
          <w:numId w:val="64"/>
        </w:numPr>
      </w:pPr>
      <w:r>
        <w:rPr>
          <w:color w:val="000000"/>
        </w:rPr>
        <w:t>The Data Importer will process transferred Personal Data to provide Services to the Data Exporter as described in the Agreement; manage, develop and improve its Products, Services and the relationship between the Parties; and any other scope and purpose as described in the Agreement.</w:t>
      </w:r>
      <w:r>
        <w:br/>
      </w:r>
    </w:p>
    <w:p w14:paraId="72F519AA" w14:textId="77777777" w:rsidR="004F34F4" w:rsidRDefault="004F34F4" w:rsidP="004F34F4">
      <w:pPr>
        <w:pStyle w:val="CommentText"/>
      </w:pPr>
      <w:r>
        <w:rPr>
          <w:b/>
          <w:bCs/>
          <w:color w:val="000000"/>
        </w:rPr>
        <w:t>RETENTION</w:t>
      </w:r>
      <w:r>
        <w:rPr>
          <w:b/>
          <w:bCs/>
          <w:color w:val="000000"/>
        </w:rPr>
        <w:tab/>
      </w:r>
    </w:p>
    <w:p w14:paraId="3FE687FE" w14:textId="77777777" w:rsidR="004F34F4" w:rsidRDefault="004F34F4" w:rsidP="004F34F4">
      <w:pPr>
        <w:pStyle w:val="CommentText"/>
        <w:numPr>
          <w:ilvl w:val="0"/>
          <w:numId w:val="65"/>
        </w:numPr>
      </w:pPr>
      <w:r>
        <w:rPr>
          <w:color w:val="000000"/>
        </w:rPr>
        <w:t>As per the respective Retention polices of the controllers.</w:t>
      </w:r>
    </w:p>
    <w:p w14:paraId="09FBF138" w14:textId="77777777" w:rsidR="004F34F4" w:rsidRDefault="004F34F4" w:rsidP="004F34F4">
      <w:pPr>
        <w:pStyle w:val="CommentText"/>
      </w:pPr>
      <w:r>
        <w:br/>
      </w:r>
      <w:r>
        <w:br/>
      </w:r>
      <w:r>
        <w:rPr>
          <w:b/>
          <w:bCs/>
          <w:color w:val="000000"/>
        </w:rPr>
        <w:t>FREQUENCY OF THE TRANSFER</w:t>
      </w:r>
    </w:p>
    <w:p w14:paraId="017E7FF6" w14:textId="77777777" w:rsidR="004F34F4" w:rsidRDefault="004F34F4" w:rsidP="004F34F4">
      <w:pPr>
        <w:pStyle w:val="CommentText"/>
      </w:pPr>
      <w:r>
        <w:rPr>
          <w:color w:val="000000"/>
        </w:rPr>
        <w:t>Data Importer may host, remotely access, or otherwise transfer Personal Data on a one-off basis or on a continuous basis when providing the Services as described in the Agreement.</w:t>
      </w:r>
      <w:r>
        <w:br/>
      </w:r>
    </w:p>
  </w:comment>
  <w:comment w:id="6" w:author="Shishir Upadhyay (Digital,ISC) (X-IGT)" w:date="2026-04-23T10:51:00Z" w:initials="SU((">
    <w:p w14:paraId="00DF9F65" w14:textId="5F3A8A10" w:rsidR="0035043A" w:rsidRDefault="0035043A">
      <w:pPr>
        <w:pStyle w:val="CommentText"/>
      </w:pPr>
      <w:r>
        <w:rPr>
          <w:rStyle w:val="CommentReference"/>
        </w:rPr>
        <w:annotationRef/>
      </w:r>
      <w:r>
        <w:t xml:space="preserve">This needs to be confirmed by the user team as they are aware of what data will be shared with the vendor. </w:t>
      </w:r>
    </w:p>
  </w:comment>
  <w:comment w:id="7" w:author="Anshu Singal (Legal,ISC)" w:date="2025-10-28T14:34:00Z" w:initials="AS">
    <w:p w14:paraId="3C4DE2FD" w14:textId="3BF3E754" w:rsidR="003B711A" w:rsidRDefault="003B711A" w:rsidP="003B711A">
      <w:pPr>
        <w:pStyle w:val="CommentText"/>
      </w:pPr>
      <w:r>
        <w:rPr>
          <w:rStyle w:val="CommentReference"/>
        </w:rPr>
        <w:annotationRef/>
      </w:r>
      <w:r>
        <w:t>May require an update based on the position taken in Clause 3.3</w:t>
      </w:r>
    </w:p>
  </w:comment>
  <w:comment w:id="8" w:author="Kartikey Srivastava (Digital,ISC)" w:date="2026-03-24T13:39:00Z" w:initials="KS">
    <w:p w14:paraId="43EDF905" w14:textId="77777777" w:rsidR="006D1D91" w:rsidRDefault="006D1D91" w:rsidP="006D1D91">
      <w:pPr>
        <w:pStyle w:val="CommentText"/>
      </w:pPr>
      <w:r>
        <w:rPr>
          <w:rStyle w:val="CommentReference"/>
        </w:rPr>
        <w:annotationRef/>
      </w:r>
      <w:r>
        <w:t>Not required for this contract, Please advise.</w:t>
      </w:r>
    </w:p>
  </w:comment>
  <w:comment w:id="9" w:author="IndiGo Legal" w:date="2026-03-17T12:18:00Z" w:initials="IL">
    <w:p w14:paraId="747D1B01" w14:textId="5556C68E" w:rsidR="00291BCC" w:rsidRDefault="00291BCC">
      <w:pPr>
        <w:pStyle w:val="CommentText"/>
      </w:pPr>
      <w:r>
        <w:rPr>
          <w:rStyle w:val="CommentReference"/>
        </w:rPr>
        <w:annotationRef/>
      </w:r>
      <w:r w:rsidRPr="00291BCC">
        <w:rPr>
          <w:highlight w:val="yellow"/>
        </w:rPr>
        <w:t>Infosec to add here.</w:t>
      </w:r>
    </w:p>
  </w:comment>
  <w:comment w:id="10" w:author="Shishir Upadhyay (Digital,ISC) (X-IGT)" w:date="2026-04-23T10:52:00Z" w:initials="SU((">
    <w:p w14:paraId="01AB9117" w14:textId="330CB20F" w:rsidR="000C2600" w:rsidRDefault="000C2600">
      <w:pPr>
        <w:pStyle w:val="CommentText"/>
      </w:pPr>
      <w:r>
        <w:rPr>
          <w:rStyle w:val="CommentReference"/>
        </w:rPr>
        <w:annotationRef/>
      </w:r>
      <w:r>
        <w:t xml:space="preserve">The TOMs (C2P) have already been added to the main contract as schedule IV, the same can be referenced here. </w:t>
      </w:r>
      <w:bookmarkStart w:id="11" w:name="_GoBack"/>
      <w:bookmarkEnd w:id="1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59889A" w15:done="0"/>
  <w15:commentEx w15:paraId="403F66FC" w15:done="0"/>
  <w15:commentEx w15:paraId="071F9B27" w15:done="0"/>
  <w15:commentEx w15:paraId="017E7FF6" w15:paraIdParent="071F9B27" w15:done="0"/>
  <w15:commentEx w15:paraId="00DF9F65" w15:paraIdParent="071F9B27" w15:done="0"/>
  <w15:commentEx w15:paraId="3C4DE2FD" w15:done="0"/>
  <w15:commentEx w15:paraId="43EDF905" w15:done="0"/>
  <w15:commentEx w15:paraId="747D1B01" w15:done="0"/>
  <w15:commentEx w15:paraId="01AB9117" w15:paraIdParent="747D1B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A1B2A6" w16cex:dateUtc="2026-03-19T16:08:00Z"/>
  <w16cex:commentExtensible w16cex:durableId="2FA1FADE" w16cex:dateUtc="2026-03-19T16:09:00Z"/>
  <w16cex:commentExtensible w16cex:durableId="3F4D45F1" w16cex:dateUtc="2026-03-17T06:47:00Z"/>
  <w16cex:commentExtensible w16cex:durableId="428542CD" w16cex:dateUtc="2026-04-14T09:51:00Z"/>
  <w16cex:commentExtensible w16cex:durableId="304AE1A0" w16cex:dateUtc="2025-10-28T09:04:00Z"/>
  <w16cex:commentExtensible w16cex:durableId="0F59418D" w16cex:dateUtc="2026-03-24T08:09:00Z"/>
  <w16cex:commentExtensible w16cex:durableId="001F9FB7" w16cex:dateUtc="2026-03-17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59889A" w16cid:durableId="5DA1B2A6"/>
  <w16cid:commentId w16cid:paraId="403F66FC" w16cid:durableId="2FA1FADE"/>
  <w16cid:commentId w16cid:paraId="071F9B27" w16cid:durableId="3F4D45F1"/>
  <w16cid:commentId w16cid:paraId="017E7FF6" w16cid:durableId="428542CD"/>
  <w16cid:commentId w16cid:paraId="00DF9F65" w16cid:durableId="2D947839"/>
  <w16cid:commentId w16cid:paraId="3C4DE2FD" w16cid:durableId="304AE1A0"/>
  <w16cid:commentId w16cid:paraId="43EDF905" w16cid:durableId="0F59418D"/>
  <w16cid:commentId w16cid:paraId="747D1B01" w16cid:durableId="001F9FB7"/>
  <w16cid:commentId w16cid:paraId="01AB9117" w16cid:durableId="2D9478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29EB07" w14:textId="77777777" w:rsidR="00E53679" w:rsidRDefault="00E53679" w:rsidP="00E127EF">
      <w:pPr>
        <w:spacing w:after="0" w:line="240" w:lineRule="auto"/>
      </w:pPr>
      <w:r>
        <w:separator/>
      </w:r>
    </w:p>
  </w:endnote>
  <w:endnote w:type="continuationSeparator" w:id="0">
    <w:p w14:paraId="170333D8" w14:textId="77777777" w:rsidR="00E53679" w:rsidRDefault="00E53679" w:rsidP="00E12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9422C" w14:textId="71DF2609" w:rsidR="001B10BF" w:rsidRPr="00B66CF8" w:rsidRDefault="00B66CF8" w:rsidP="00B66CF8">
    <w:pPr>
      <w:pStyle w:val="Footer"/>
    </w:pPr>
    <w:r>
      <w:t>Version 2.0</w:t>
    </w:r>
    <w:r>
      <w:tab/>
      <w:t xml:space="preserve">Confidential </w:t>
    </w:r>
    <w:r>
      <w:tab/>
    </w:r>
    <w:r w:rsidR="000E5A58">
      <w:fldChar w:fldCharType="begin"/>
    </w:r>
    <w:r w:rsidR="000E5A58">
      <w:instrText xml:space="preserve"> PAGE   \* MERGEFORMAT </w:instrText>
    </w:r>
    <w:r w:rsidR="000E5A58">
      <w:fldChar w:fldCharType="separate"/>
    </w:r>
    <w:r w:rsidR="000E5A58">
      <w:rPr>
        <w:noProof/>
      </w:rPr>
      <w:t>1</w:t>
    </w:r>
    <w:r w:rsidR="000E5A5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887914" w14:textId="77777777" w:rsidR="00E53679" w:rsidRDefault="00E53679" w:rsidP="00E127EF">
      <w:pPr>
        <w:spacing w:after="0" w:line="240" w:lineRule="auto"/>
      </w:pPr>
      <w:r>
        <w:separator/>
      </w:r>
    </w:p>
  </w:footnote>
  <w:footnote w:type="continuationSeparator" w:id="0">
    <w:p w14:paraId="3238F1DC" w14:textId="77777777" w:rsidR="00E53679" w:rsidRDefault="00E53679" w:rsidP="00E12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021D7F" w14:textId="0937F32D" w:rsidR="00716B87" w:rsidRDefault="00716B87">
    <w:pPr>
      <w:pStyle w:val="Header"/>
    </w:pPr>
  </w:p>
  <w:p w14:paraId="79686004" w14:textId="60753A3D" w:rsidR="005601E1" w:rsidRDefault="00560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B579C"/>
    <w:multiLevelType w:val="multilevel"/>
    <w:tmpl w:val="CB7CF1DA"/>
    <w:lvl w:ilvl="0">
      <w:start w:val="1"/>
      <w:numFmt w:val="upperLetter"/>
      <w:lvlText w:val="%1."/>
      <w:lvlJc w:val="left"/>
      <w:pPr>
        <w:tabs>
          <w:tab w:val="left" w:pos="1998"/>
        </w:tabs>
      </w:pPr>
      <w:rPr>
        <w:rFonts w:ascii="Times New Roman" w:eastAsia="Arial" w:hAnsi="Times New Roman" w:cs="Times New Roman" w:hint="default"/>
        <w:b/>
        <w:color w:val="000000"/>
        <w:spacing w:val="0"/>
        <w:w w:val="100"/>
        <w:sz w:val="20"/>
        <w:shd w:val="solid" w:color="E7E6E6" w:fill="E7E6E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8C51D5"/>
    <w:multiLevelType w:val="hybridMultilevel"/>
    <w:tmpl w:val="3B906A22"/>
    <w:lvl w:ilvl="0" w:tplc="0BF6198E">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FD4AB84">
      <w:numFmt w:val="bullet"/>
      <w:lvlText w:val="•"/>
      <w:lvlJc w:val="left"/>
      <w:pPr>
        <w:ind w:left="2718" w:hanging="850"/>
      </w:pPr>
      <w:rPr>
        <w:rFonts w:hint="default"/>
        <w:lang w:val="en-US" w:eastAsia="en-US" w:bidi="ar-SA"/>
      </w:rPr>
    </w:lvl>
    <w:lvl w:ilvl="2" w:tplc="75781646">
      <w:numFmt w:val="bullet"/>
      <w:lvlText w:val="•"/>
      <w:lvlJc w:val="left"/>
      <w:pPr>
        <w:ind w:left="3637" w:hanging="850"/>
      </w:pPr>
      <w:rPr>
        <w:rFonts w:hint="default"/>
        <w:lang w:val="en-US" w:eastAsia="en-US" w:bidi="ar-SA"/>
      </w:rPr>
    </w:lvl>
    <w:lvl w:ilvl="3" w:tplc="00D67B0C">
      <w:numFmt w:val="bullet"/>
      <w:lvlText w:val="•"/>
      <w:lvlJc w:val="left"/>
      <w:pPr>
        <w:ind w:left="4555" w:hanging="850"/>
      </w:pPr>
      <w:rPr>
        <w:rFonts w:hint="default"/>
        <w:lang w:val="en-US" w:eastAsia="en-US" w:bidi="ar-SA"/>
      </w:rPr>
    </w:lvl>
    <w:lvl w:ilvl="4" w:tplc="1B86277C">
      <w:numFmt w:val="bullet"/>
      <w:lvlText w:val="•"/>
      <w:lvlJc w:val="left"/>
      <w:pPr>
        <w:ind w:left="5474" w:hanging="850"/>
      </w:pPr>
      <w:rPr>
        <w:rFonts w:hint="default"/>
        <w:lang w:val="en-US" w:eastAsia="en-US" w:bidi="ar-SA"/>
      </w:rPr>
    </w:lvl>
    <w:lvl w:ilvl="5" w:tplc="1B828A0A">
      <w:numFmt w:val="bullet"/>
      <w:lvlText w:val="•"/>
      <w:lvlJc w:val="left"/>
      <w:pPr>
        <w:ind w:left="6393" w:hanging="850"/>
      </w:pPr>
      <w:rPr>
        <w:rFonts w:hint="default"/>
        <w:lang w:val="en-US" w:eastAsia="en-US" w:bidi="ar-SA"/>
      </w:rPr>
    </w:lvl>
    <w:lvl w:ilvl="6" w:tplc="290890E2">
      <w:numFmt w:val="bullet"/>
      <w:lvlText w:val="•"/>
      <w:lvlJc w:val="left"/>
      <w:pPr>
        <w:ind w:left="7311" w:hanging="850"/>
      </w:pPr>
      <w:rPr>
        <w:rFonts w:hint="default"/>
        <w:lang w:val="en-US" w:eastAsia="en-US" w:bidi="ar-SA"/>
      </w:rPr>
    </w:lvl>
    <w:lvl w:ilvl="7" w:tplc="D9460BAA">
      <w:numFmt w:val="bullet"/>
      <w:lvlText w:val="•"/>
      <w:lvlJc w:val="left"/>
      <w:pPr>
        <w:ind w:left="8230" w:hanging="850"/>
      </w:pPr>
      <w:rPr>
        <w:rFonts w:hint="default"/>
        <w:lang w:val="en-US" w:eastAsia="en-US" w:bidi="ar-SA"/>
      </w:rPr>
    </w:lvl>
    <w:lvl w:ilvl="8" w:tplc="D5129062">
      <w:numFmt w:val="bullet"/>
      <w:lvlText w:val="•"/>
      <w:lvlJc w:val="left"/>
      <w:pPr>
        <w:ind w:left="9149" w:hanging="850"/>
      </w:pPr>
      <w:rPr>
        <w:rFonts w:hint="default"/>
        <w:lang w:val="en-US" w:eastAsia="en-US" w:bidi="ar-SA"/>
      </w:rPr>
    </w:lvl>
  </w:abstractNum>
  <w:abstractNum w:abstractNumId="2" w15:restartNumberingAfterBreak="0">
    <w:nsid w:val="092D3C63"/>
    <w:multiLevelType w:val="hybridMultilevel"/>
    <w:tmpl w:val="A066E4DC"/>
    <w:lvl w:ilvl="0" w:tplc="6FDCDC1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B68928A">
      <w:numFmt w:val="bullet"/>
      <w:lvlText w:val="•"/>
      <w:lvlJc w:val="left"/>
      <w:pPr>
        <w:ind w:left="2718" w:hanging="850"/>
      </w:pPr>
      <w:rPr>
        <w:rFonts w:hint="default"/>
        <w:lang w:val="en-US" w:eastAsia="en-US" w:bidi="ar-SA"/>
      </w:rPr>
    </w:lvl>
    <w:lvl w:ilvl="2" w:tplc="564652B8">
      <w:numFmt w:val="bullet"/>
      <w:lvlText w:val="•"/>
      <w:lvlJc w:val="left"/>
      <w:pPr>
        <w:ind w:left="3637" w:hanging="850"/>
      </w:pPr>
      <w:rPr>
        <w:rFonts w:hint="default"/>
        <w:lang w:val="en-US" w:eastAsia="en-US" w:bidi="ar-SA"/>
      </w:rPr>
    </w:lvl>
    <w:lvl w:ilvl="3" w:tplc="AD8EB726">
      <w:numFmt w:val="bullet"/>
      <w:lvlText w:val="•"/>
      <w:lvlJc w:val="left"/>
      <w:pPr>
        <w:ind w:left="4555" w:hanging="850"/>
      </w:pPr>
      <w:rPr>
        <w:rFonts w:hint="default"/>
        <w:lang w:val="en-US" w:eastAsia="en-US" w:bidi="ar-SA"/>
      </w:rPr>
    </w:lvl>
    <w:lvl w:ilvl="4" w:tplc="D25A78D0">
      <w:numFmt w:val="bullet"/>
      <w:lvlText w:val="•"/>
      <w:lvlJc w:val="left"/>
      <w:pPr>
        <w:ind w:left="5474" w:hanging="850"/>
      </w:pPr>
      <w:rPr>
        <w:rFonts w:hint="default"/>
        <w:lang w:val="en-US" w:eastAsia="en-US" w:bidi="ar-SA"/>
      </w:rPr>
    </w:lvl>
    <w:lvl w:ilvl="5" w:tplc="465EE56A">
      <w:numFmt w:val="bullet"/>
      <w:lvlText w:val="•"/>
      <w:lvlJc w:val="left"/>
      <w:pPr>
        <w:ind w:left="6393" w:hanging="850"/>
      </w:pPr>
      <w:rPr>
        <w:rFonts w:hint="default"/>
        <w:lang w:val="en-US" w:eastAsia="en-US" w:bidi="ar-SA"/>
      </w:rPr>
    </w:lvl>
    <w:lvl w:ilvl="6" w:tplc="9BACC002">
      <w:numFmt w:val="bullet"/>
      <w:lvlText w:val="•"/>
      <w:lvlJc w:val="left"/>
      <w:pPr>
        <w:ind w:left="7311" w:hanging="850"/>
      </w:pPr>
      <w:rPr>
        <w:rFonts w:hint="default"/>
        <w:lang w:val="en-US" w:eastAsia="en-US" w:bidi="ar-SA"/>
      </w:rPr>
    </w:lvl>
    <w:lvl w:ilvl="7" w:tplc="9A3A41DA">
      <w:numFmt w:val="bullet"/>
      <w:lvlText w:val="•"/>
      <w:lvlJc w:val="left"/>
      <w:pPr>
        <w:ind w:left="8230" w:hanging="850"/>
      </w:pPr>
      <w:rPr>
        <w:rFonts w:hint="default"/>
        <w:lang w:val="en-US" w:eastAsia="en-US" w:bidi="ar-SA"/>
      </w:rPr>
    </w:lvl>
    <w:lvl w:ilvl="8" w:tplc="B1F46752">
      <w:numFmt w:val="bullet"/>
      <w:lvlText w:val="•"/>
      <w:lvlJc w:val="left"/>
      <w:pPr>
        <w:ind w:left="9149" w:hanging="850"/>
      </w:pPr>
      <w:rPr>
        <w:rFonts w:hint="default"/>
        <w:lang w:val="en-US" w:eastAsia="en-US" w:bidi="ar-SA"/>
      </w:rPr>
    </w:lvl>
  </w:abstractNum>
  <w:abstractNum w:abstractNumId="3" w15:restartNumberingAfterBreak="0">
    <w:nsid w:val="095C3ACF"/>
    <w:multiLevelType w:val="multilevel"/>
    <w:tmpl w:val="CC2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68C9"/>
    <w:multiLevelType w:val="multilevel"/>
    <w:tmpl w:val="7700ACC8"/>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5" w15:restartNumberingAfterBreak="0">
    <w:nsid w:val="0B602263"/>
    <w:multiLevelType w:val="hybridMultilevel"/>
    <w:tmpl w:val="EC6C7796"/>
    <w:lvl w:ilvl="0" w:tplc="37A6312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7FC8A44">
      <w:numFmt w:val="bullet"/>
      <w:lvlText w:val="•"/>
      <w:lvlJc w:val="left"/>
      <w:pPr>
        <w:ind w:left="2718" w:hanging="850"/>
      </w:pPr>
      <w:rPr>
        <w:rFonts w:hint="default"/>
        <w:lang w:val="en-US" w:eastAsia="en-US" w:bidi="ar-SA"/>
      </w:rPr>
    </w:lvl>
    <w:lvl w:ilvl="2" w:tplc="E8D8358E">
      <w:numFmt w:val="bullet"/>
      <w:lvlText w:val="•"/>
      <w:lvlJc w:val="left"/>
      <w:pPr>
        <w:ind w:left="3637" w:hanging="850"/>
      </w:pPr>
      <w:rPr>
        <w:rFonts w:hint="default"/>
        <w:lang w:val="en-US" w:eastAsia="en-US" w:bidi="ar-SA"/>
      </w:rPr>
    </w:lvl>
    <w:lvl w:ilvl="3" w:tplc="E1401A22">
      <w:numFmt w:val="bullet"/>
      <w:lvlText w:val="•"/>
      <w:lvlJc w:val="left"/>
      <w:pPr>
        <w:ind w:left="4555" w:hanging="850"/>
      </w:pPr>
      <w:rPr>
        <w:rFonts w:hint="default"/>
        <w:lang w:val="en-US" w:eastAsia="en-US" w:bidi="ar-SA"/>
      </w:rPr>
    </w:lvl>
    <w:lvl w:ilvl="4" w:tplc="EC922204">
      <w:numFmt w:val="bullet"/>
      <w:lvlText w:val="•"/>
      <w:lvlJc w:val="left"/>
      <w:pPr>
        <w:ind w:left="5474" w:hanging="850"/>
      </w:pPr>
      <w:rPr>
        <w:rFonts w:hint="default"/>
        <w:lang w:val="en-US" w:eastAsia="en-US" w:bidi="ar-SA"/>
      </w:rPr>
    </w:lvl>
    <w:lvl w:ilvl="5" w:tplc="5AE0C4AA">
      <w:numFmt w:val="bullet"/>
      <w:lvlText w:val="•"/>
      <w:lvlJc w:val="left"/>
      <w:pPr>
        <w:ind w:left="6393" w:hanging="850"/>
      </w:pPr>
      <w:rPr>
        <w:rFonts w:hint="default"/>
        <w:lang w:val="en-US" w:eastAsia="en-US" w:bidi="ar-SA"/>
      </w:rPr>
    </w:lvl>
    <w:lvl w:ilvl="6" w:tplc="674435C0">
      <w:numFmt w:val="bullet"/>
      <w:lvlText w:val="•"/>
      <w:lvlJc w:val="left"/>
      <w:pPr>
        <w:ind w:left="7311" w:hanging="850"/>
      </w:pPr>
      <w:rPr>
        <w:rFonts w:hint="default"/>
        <w:lang w:val="en-US" w:eastAsia="en-US" w:bidi="ar-SA"/>
      </w:rPr>
    </w:lvl>
    <w:lvl w:ilvl="7" w:tplc="7FD8F6AE">
      <w:numFmt w:val="bullet"/>
      <w:lvlText w:val="•"/>
      <w:lvlJc w:val="left"/>
      <w:pPr>
        <w:ind w:left="8230" w:hanging="850"/>
      </w:pPr>
      <w:rPr>
        <w:rFonts w:hint="default"/>
        <w:lang w:val="en-US" w:eastAsia="en-US" w:bidi="ar-SA"/>
      </w:rPr>
    </w:lvl>
    <w:lvl w:ilvl="8" w:tplc="09C2D528">
      <w:numFmt w:val="bullet"/>
      <w:lvlText w:val="•"/>
      <w:lvlJc w:val="left"/>
      <w:pPr>
        <w:ind w:left="9149" w:hanging="850"/>
      </w:pPr>
      <w:rPr>
        <w:rFonts w:hint="default"/>
        <w:lang w:val="en-US" w:eastAsia="en-US" w:bidi="ar-SA"/>
      </w:rPr>
    </w:lvl>
  </w:abstractNum>
  <w:abstractNum w:abstractNumId="6" w15:restartNumberingAfterBreak="0">
    <w:nsid w:val="0DF40F21"/>
    <w:multiLevelType w:val="multilevel"/>
    <w:tmpl w:val="499088B0"/>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7" w15:restartNumberingAfterBreak="0">
    <w:nsid w:val="116E5BC3"/>
    <w:multiLevelType w:val="hybridMultilevel"/>
    <w:tmpl w:val="4216C05E"/>
    <w:lvl w:ilvl="0" w:tplc="5A26FABE">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F6E20230">
      <w:numFmt w:val="bullet"/>
      <w:lvlText w:val="•"/>
      <w:lvlJc w:val="left"/>
      <w:pPr>
        <w:ind w:left="2718" w:hanging="850"/>
      </w:pPr>
      <w:rPr>
        <w:rFonts w:hint="default"/>
        <w:lang w:val="en-US" w:eastAsia="en-US" w:bidi="ar-SA"/>
      </w:rPr>
    </w:lvl>
    <w:lvl w:ilvl="2" w:tplc="30A20DEE">
      <w:numFmt w:val="bullet"/>
      <w:lvlText w:val="•"/>
      <w:lvlJc w:val="left"/>
      <w:pPr>
        <w:ind w:left="3637" w:hanging="850"/>
      </w:pPr>
      <w:rPr>
        <w:rFonts w:hint="default"/>
        <w:lang w:val="en-US" w:eastAsia="en-US" w:bidi="ar-SA"/>
      </w:rPr>
    </w:lvl>
    <w:lvl w:ilvl="3" w:tplc="E61ED38E">
      <w:numFmt w:val="bullet"/>
      <w:lvlText w:val="•"/>
      <w:lvlJc w:val="left"/>
      <w:pPr>
        <w:ind w:left="4555" w:hanging="850"/>
      </w:pPr>
      <w:rPr>
        <w:rFonts w:hint="default"/>
        <w:lang w:val="en-US" w:eastAsia="en-US" w:bidi="ar-SA"/>
      </w:rPr>
    </w:lvl>
    <w:lvl w:ilvl="4" w:tplc="7C8EC1E0">
      <w:numFmt w:val="bullet"/>
      <w:lvlText w:val="•"/>
      <w:lvlJc w:val="left"/>
      <w:pPr>
        <w:ind w:left="5474" w:hanging="850"/>
      </w:pPr>
      <w:rPr>
        <w:rFonts w:hint="default"/>
        <w:lang w:val="en-US" w:eastAsia="en-US" w:bidi="ar-SA"/>
      </w:rPr>
    </w:lvl>
    <w:lvl w:ilvl="5" w:tplc="5DA6118E">
      <w:numFmt w:val="bullet"/>
      <w:lvlText w:val="•"/>
      <w:lvlJc w:val="left"/>
      <w:pPr>
        <w:ind w:left="6393" w:hanging="850"/>
      </w:pPr>
      <w:rPr>
        <w:rFonts w:hint="default"/>
        <w:lang w:val="en-US" w:eastAsia="en-US" w:bidi="ar-SA"/>
      </w:rPr>
    </w:lvl>
    <w:lvl w:ilvl="6" w:tplc="D4AC6A68">
      <w:numFmt w:val="bullet"/>
      <w:lvlText w:val="•"/>
      <w:lvlJc w:val="left"/>
      <w:pPr>
        <w:ind w:left="7311" w:hanging="850"/>
      </w:pPr>
      <w:rPr>
        <w:rFonts w:hint="default"/>
        <w:lang w:val="en-US" w:eastAsia="en-US" w:bidi="ar-SA"/>
      </w:rPr>
    </w:lvl>
    <w:lvl w:ilvl="7" w:tplc="8626FEA8">
      <w:numFmt w:val="bullet"/>
      <w:lvlText w:val="•"/>
      <w:lvlJc w:val="left"/>
      <w:pPr>
        <w:ind w:left="8230" w:hanging="850"/>
      </w:pPr>
      <w:rPr>
        <w:rFonts w:hint="default"/>
        <w:lang w:val="en-US" w:eastAsia="en-US" w:bidi="ar-SA"/>
      </w:rPr>
    </w:lvl>
    <w:lvl w:ilvl="8" w:tplc="13A03986">
      <w:numFmt w:val="bullet"/>
      <w:lvlText w:val="•"/>
      <w:lvlJc w:val="left"/>
      <w:pPr>
        <w:ind w:left="9149" w:hanging="850"/>
      </w:pPr>
      <w:rPr>
        <w:rFonts w:hint="default"/>
        <w:lang w:val="en-US" w:eastAsia="en-US" w:bidi="ar-SA"/>
      </w:rPr>
    </w:lvl>
  </w:abstractNum>
  <w:abstractNum w:abstractNumId="8" w15:restartNumberingAfterBreak="0">
    <w:nsid w:val="173A3082"/>
    <w:multiLevelType w:val="hybridMultilevel"/>
    <w:tmpl w:val="3B769664"/>
    <w:lvl w:ilvl="0" w:tplc="0FC43C8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3F74B5A6">
      <w:start w:val="1"/>
      <w:numFmt w:val="upperLetter"/>
      <w:lvlText w:val="%2."/>
      <w:lvlJc w:val="left"/>
      <w:pPr>
        <w:ind w:left="2101" w:hanging="294"/>
      </w:pPr>
      <w:rPr>
        <w:rFonts w:ascii="Times New Roman" w:eastAsia="Times New Roman" w:hAnsi="Times New Roman" w:cs="Times New Roman" w:hint="default"/>
        <w:b/>
        <w:bCs/>
        <w:i w:val="0"/>
        <w:iCs w:val="0"/>
        <w:spacing w:val="0"/>
        <w:w w:val="100"/>
        <w:sz w:val="24"/>
        <w:szCs w:val="24"/>
        <w:lang w:val="en-US" w:eastAsia="en-US" w:bidi="ar-SA"/>
      </w:rPr>
    </w:lvl>
    <w:lvl w:ilvl="2" w:tplc="18D4EABE">
      <w:numFmt w:val="bullet"/>
      <w:lvlText w:val="•"/>
      <w:lvlJc w:val="left"/>
      <w:pPr>
        <w:ind w:left="3087" w:hanging="294"/>
      </w:pPr>
      <w:rPr>
        <w:rFonts w:hint="default"/>
        <w:lang w:val="en-US" w:eastAsia="en-US" w:bidi="ar-SA"/>
      </w:rPr>
    </w:lvl>
    <w:lvl w:ilvl="3" w:tplc="07907872">
      <w:numFmt w:val="bullet"/>
      <w:lvlText w:val="•"/>
      <w:lvlJc w:val="left"/>
      <w:pPr>
        <w:ind w:left="4074" w:hanging="294"/>
      </w:pPr>
      <w:rPr>
        <w:rFonts w:hint="default"/>
        <w:lang w:val="en-US" w:eastAsia="en-US" w:bidi="ar-SA"/>
      </w:rPr>
    </w:lvl>
    <w:lvl w:ilvl="4" w:tplc="4FE6C546">
      <w:numFmt w:val="bullet"/>
      <w:lvlText w:val="•"/>
      <w:lvlJc w:val="left"/>
      <w:pPr>
        <w:ind w:left="5062" w:hanging="294"/>
      </w:pPr>
      <w:rPr>
        <w:rFonts w:hint="default"/>
        <w:lang w:val="en-US" w:eastAsia="en-US" w:bidi="ar-SA"/>
      </w:rPr>
    </w:lvl>
    <w:lvl w:ilvl="5" w:tplc="CA1C519E">
      <w:numFmt w:val="bullet"/>
      <w:lvlText w:val="•"/>
      <w:lvlJc w:val="left"/>
      <w:pPr>
        <w:ind w:left="6049" w:hanging="294"/>
      </w:pPr>
      <w:rPr>
        <w:rFonts w:hint="default"/>
        <w:lang w:val="en-US" w:eastAsia="en-US" w:bidi="ar-SA"/>
      </w:rPr>
    </w:lvl>
    <w:lvl w:ilvl="6" w:tplc="6D4A2512">
      <w:numFmt w:val="bullet"/>
      <w:lvlText w:val="•"/>
      <w:lvlJc w:val="left"/>
      <w:pPr>
        <w:ind w:left="7036" w:hanging="294"/>
      </w:pPr>
      <w:rPr>
        <w:rFonts w:hint="default"/>
        <w:lang w:val="en-US" w:eastAsia="en-US" w:bidi="ar-SA"/>
      </w:rPr>
    </w:lvl>
    <w:lvl w:ilvl="7" w:tplc="81FC26AA">
      <w:numFmt w:val="bullet"/>
      <w:lvlText w:val="•"/>
      <w:lvlJc w:val="left"/>
      <w:pPr>
        <w:ind w:left="8024" w:hanging="294"/>
      </w:pPr>
      <w:rPr>
        <w:rFonts w:hint="default"/>
        <w:lang w:val="en-US" w:eastAsia="en-US" w:bidi="ar-SA"/>
      </w:rPr>
    </w:lvl>
    <w:lvl w:ilvl="8" w:tplc="D5EC66F8">
      <w:numFmt w:val="bullet"/>
      <w:lvlText w:val="•"/>
      <w:lvlJc w:val="left"/>
      <w:pPr>
        <w:ind w:left="9011" w:hanging="294"/>
      </w:pPr>
      <w:rPr>
        <w:rFonts w:hint="default"/>
        <w:lang w:val="en-US" w:eastAsia="en-US" w:bidi="ar-SA"/>
      </w:rPr>
    </w:lvl>
  </w:abstractNum>
  <w:abstractNum w:abstractNumId="9" w15:restartNumberingAfterBreak="0">
    <w:nsid w:val="18A53388"/>
    <w:multiLevelType w:val="hybridMultilevel"/>
    <w:tmpl w:val="79646F76"/>
    <w:lvl w:ilvl="0" w:tplc="8826A104">
      <w:start w:val="1"/>
      <w:numFmt w:val="lowerLetter"/>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0" w15:restartNumberingAfterBreak="0">
    <w:nsid w:val="19BA31EB"/>
    <w:multiLevelType w:val="hybridMultilevel"/>
    <w:tmpl w:val="A4C815AC"/>
    <w:lvl w:ilvl="0" w:tplc="CA84C8A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2B2ACA2">
      <w:numFmt w:val="bullet"/>
      <w:lvlText w:val="•"/>
      <w:lvlJc w:val="left"/>
      <w:pPr>
        <w:ind w:left="2718" w:hanging="850"/>
      </w:pPr>
      <w:rPr>
        <w:rFonts w:hint="default"/>
        <w:lang w:val="en-US" w:eastAsia="en-US" w:bidi="ar-SA"/>
      </w:rPr>
    </w:lvl>
    <w:lvl w:ilvl="2" w:tplc="4F1C6150">
      <w:numFmt w:val="bullet"/>
      <w:lvlText w:val="•"/>
      <w:lvlJc w:val="left"/>
      <w:pPr>
        <w:ind w:left="3637" w:hanging="850"/>
      </w:pPr>
      <w:rPr>
        <w:rFonts w:hint="default"/>
        <w:lang w:val="en-US" w:eastAsia="en-US" w:bidi="ar-SA"/>
      </w:rPr>
    </w:lvl>
    <w:lvl w:ilvl="3" w:tplc="A0F2E43A">
      <w:numFmt w:val="bullet"/>
      <w:lvlText w:val="•"/>
      <w:lvlJc w:val="left"/>
      <w:pPr>
        <w:ind w:left="4555" w:hanging="850"/>
      </w:pPr>
      <w:rPr>
        <w:rFonts w:hint="default"/>
        <w:lang w:val="en-US" w:eastAsia="en-US" w:bidi="ar-SA"/>
      </w:rPr>
    </w:lvl>
    <w:lvl w:ilvl="4" w:tplc="2AB007F8">
      <w:numFmt w:val="bullet"/>
      <w:lvlText w:val="•"/>
      <w:lvlJc w:val="left"/>
      <w:pPr>
        <w:ind w:left="5474" w:hanging="850"/>
      </w:pPr>
      <w:rPr>
        <w:rFonts w:hint="default"/>
        <w:lang w:val="en-US" w:eastAsia="en-US" w:bidi="ar-SA"/>
      </w:rPr>
    </w:lvl>
    <w:lvl w:ilvl="5" w:tplc="EF38BD4E">
      <w:numFmt w:val="bullet"/>
      <w:lvlText w:val="•"/>
      <w:lvlJc w:val="left"/>
      <w:pPr>
        <w:ind w:left="6393" w:hanging="850"/>
      </w:pPr>
      <w:rPr>
        <w:rFonts w:hint="default"/>
        <w:lang w:val="en-US" w:eastAsia="en-US" w:bidi="ar-SA"/>
      </w:rPr>
    </w:lvl>
    <w:lvl w:ilvl="6" w:tplc="E0465A26">
      <w:numFmt w:val="bullet"/>
      <w:lvlText w:val="•"/>
      <w:lvlJc w:val="left"/>
      <w:pPr>
        <w:ind w:left="7311" w:hanging="850"/>
      </w:pPr>
      <w:rPr>
        <w:rFonts w:hint="default"/>
        <w:lang w:val="en-US" w:eastAsia="en-US" w:bidi="ar-SA"/>
      </w:rPr>
    </w:lvl>
    <w:lvl w:ilvl="7" w:tplc="DF00923A">
      <w:numFmt w:val="bullet"/>
      <w:lvlText w:val="•"/>
      <w:lvlJc w:val="left"/>
      <w:pPr>
        <w:ind w:left="8230" w:hanging="850"/>
      </w:pPr>
      <w:rPr>
        <w:rFonts w:hint="default"/>
        <w:lang w:val="en-US" w:eastAsia="en-US" w:bidi="ar-SA"/>
      </w:rPr>
    </w:lvl>
    <w:lvl w:ilvl="8" w:tplc="5CFA71D0">
      <w:numFmt w:val="bullet"/>
      <w:lvlText w:val="•"/>
      <w:lvlJc w:val="left"/>
      <w:pPr>
        <w:ind w:left="9149" w:hanging="850"/>
      </w:pPr>
      <w:rPr>
        <w:rFonts w:hint="default"/>
        <w:lang w:val="en-US" w:eastAsia="en-US" w:bidi="ar-SA"/>
      </w:rPr>
    </w:lvl>
  </w:abstractNum>
  <w:abstractNum w:abstractNumId="11" w15:restartNumberingAfterBreak="0">
    <w:nsid w:val="19EE0574"/>
    <w:multiLevelType w:val="hybridMultilevel"/>
    <w:tmpl w:val="EB94333C"/>
    <w:lvl w:ilvl="0" w:tplc="F7ECC1E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FDCADF4">
      <w:numFmt w:val="bullet"/>
      <w:lvlText w:val="•"/>
      <w:lvlJc w:val="left"/>
      <w:pPr>
        <w:ind w:left="2718" w:hanging="850"/>
      </w:pPr>
      <w:rPr>
        <w:rFonts w:hint="default"/>
        <w:lang w:val="en-US" w:eastAsia="en-US" w:bidi="ar-SA"/>
      </w:rPr>
    </w:lvl>
    <w:lvl w:ilvl="2" w:tplc="D58C1D0E">
      <w:numFmt w:val="bullet"/>
      <w:lvlText w:val="•"/>
      <w:lvlJc w:val="left"/>
      <w:pPr>
        <w:ind w:left="3637" w:hanging="850"/>
      </w:pPr>
      <w:rPr>
        <w:rFonts w:hint="default"/>
        <w:lang w:val="en-US" w:eastAsia="en-US" w:bidi="ar-SA"/>
      </w:rPr>
    </w:lvl>
    <w:lvl w:ilvl="3" w:tplc="15E08D42">
      <w:numFmt w:val="bullet"/>
      <w:lvlText w:val="•"/>
      <w:lvlJc w:val="left"/>
      <w:pPr>
        <w:ind w:left="4555" w:hanging="850"/>
      </w:pPr>
      <w:rPr>
        <w:rFonts w:hint="default"/>
        <w:lang w:val="en-US" w:eastAsia="en-US" w:bidi="ar-SA"/>
      </w:rPr>
    </w:lvl>
    <w:lvl w:ilvl="4" w:tplc="B8D41CFE">
      <w:numFmt w:val="bullet"/>
      <w:lvlText w:val="•"/>
      <w:lvlJc w:val="left"/>
      <w:pPr>
        <w:ind w:left="5474" w:hanging="850"/>
      </w:pPr>
      <w:rPr>
        <w:rFonts w:hint="default"/>
        <w:lang w:val="en-US" w:eastAsia="en-US" w:bidi="ar-SA"/>
      </w:rPr>
    </w:lvl>
    <w:lvl w:ilvl="5" w:tplc="8C4CE090">
      <w:numFmt w:val="bullet"/>
      <w:lvlText w:val="•"/>
      <w:lvlJc w:val="left"/>
      <w:pPr>
        <w:ind w:left="6393" w:hanging="850"/>
      </w:pPr>
      <w:rPr>
        <w:rFonts w:hint="default"/>
        <w:lang w:val="en-US" w:eastAsia="en-US" w:bidi="ar-SA"/>
      </w:rPr>
    </w:lvl>
    <w:lvl w:ilvl="6" w:tplc="B8D8C0A2">
      <w:numFmt w:val="bullet"/>
      <w:lvlText w:val="•"/>
      <w:lvlJc w:val="left"/>
      <w:pPr>
        <w:ind w:left="7311" w:hanging="850"/>
      </w:pPr>
      <w:rPr>
        <w:rFonts w:hint="default"/>
        <w:lang w:val="en-US" w:eastAsia="en-US" w:bidi="ar-SA"/>
      </w:rPr>
    </w:lvl>
    <w:lvl w:ilvl="7" w:tplc="A4A02992">
      <w:numFmt w:val="bullet"/>
      <w:lvlText w:val="•"/>
      <w:lvlJc w:val="left"/>
      <w:pPr>
        <w:ind w:left="8230" w:hanging="850"/>
      </w:pPr>
      <w:rPr>
        <w:rFonts w:hint="default"/>
        <w:lang w:val="en-US" w:eastAsia="en-US" w:bidi="ar-SA"/>
      </w:rPr>
    </w:lvl>
    <w:lvl w:ilvl="8" w:tplc="35B033A2">
      <w:numFmt w:val="bullet"/>
      <w:lvlText w:val="•"/>
      <w:lvlJc w:val="left"/>
      <w:pPr>
        <w:ind w:left="9149" w:hanging="850"/>
      </w:pPr>
      <w:rPr>
        <w:rFonts w:hint="default"/>
        <w:lang w:val="en-US" w:eastAsia="en-US" w:bidi="ar-SA"/>
      </w:rPr>
    </w:lvl>
  </w:abstractNum>
  <w:abstractNum w:abstractNumId="12" w15:restartNumberingAfterBreak="0">
    <w:nsid w:val="1B3F049F"/>
    <w:multiLevelType w:val="multilevel"/>
    <w:tmpl w:val="DD0C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D41DC"/>
    <w:multiLevelType w:val="multilevel"/>
    <w:tmpl w:val="A66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552A3"/>
    <w:multiLevelType w:val="multilevel"/>
    <w:tmpl w:val="0B2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A72EA"/>
    <w:multiLevelType w:val="multilevel"/>
    <w:tmpl w:val="5204DA8E"/>
    <w:lvl w:ilvl="0">
      <w:start w:val="1"/>
      <w:numFmt w:val="decimal"/>
      <w:lvlText w:val="%1"/>
      <w:lvlJc w:val="left"/>
      <w:pPr>
        <w:tabs>
          <w:tab w:val="num" w:pos="425"/>
        </w:tabs>
        <w:ind w:left="425" w:hanging="425"/>
      </w:pPr>
      <w:rPr>
        <w:rFonts w:cs="Times New Roman" w:hint="default"/>
      </w:rPr>
    </w:lvl>
    <w:lvl w:ilvl="1">
      <w:start w:val="1"/>
      <w:numFmt w:val="decimal"/>
      <w:lvlText w:val="%1.%2"/>
      <w:lvlJc w:val="left"/>
      <w:pPr>
        <w:tabs>
          <w:tab w:val="num" w:pos="425"/>
        </w:tabs>
        <w:ind w:left="425" w:hanging="425"/>
      </w:pPr>
      <w:rPr>
        <w:rFonts w:ascii="Arial" w:hAnsi="Arial" w:cs="Arial" w:hint="default"/>
        <w:b/>
      </w:rPr>
    </w:lvl>
    <w:lvl w:ilvl="2">
      <w:start w:val="1"/>
      <w:numFmt w:val="lowerLetter"/>
      <w:lvlText w:val="(%3)"/>
      <w:lvlJc w:val="left"/>
      <w:pPr>
        <w:tabs>
          <w:tab w:val="num" w:pos="425"/>
        </w:tabs>
        <w:ind w:left="425" w:hanging="425"/>
      </w:pPr>
      <w:rPr>
        <w:rFonts w:ascii="Arial" w:hAnsi="Arial" w:cs="Arial" w:hint="default"/>
        <w:b w:val="0"/>
        <w:i w:val="0"/>
      </w:rPr>
    </w:lvl>
    <w:lvl w:ilvl="3">
      <w:start w:val="1"/>
      <w:numFmt w:val="upperLetter"/>
      <w:lvlText w:val="(%4)"/>
      <w:lvlJc w:val="left"/>
      <w:pPr>
        <w:tabs>
          <w:tab w:val="num" w:pos="876"/>
        </w:tabs>
        <w:ind w:left="876" w:hanging="426"/>
      </w:pPr>
      <w:rPr>
        <w:rFonts w:ascii="Arial" w:eastAsia="Times New Roman" w:hAnsi="Arial" w:cs="Arial"/>
      </w:rPr>
    </w:lvl>
    <w:lvl w:ilvl="4">
      <w:start w:val="1"/>
      <w:numFmt w:val="upperLetter"/>
      <w:lvlText w:val="(%5)"/>
      <w:lvlJc w:val="left"/>
      <w:pPr>
        <w:tabs>
          <w:tab w:val="num" w:pos="1276"/>
        </w:tabs>
        <w:ind w:left="1276" w:hanging="425"/>
      </w:pPr>
      <w:rPr>
        <w:rFonts w:ascii="Arial" w:hAnsi="Arial" w:cs="Times New Roman" w:hint="default"/>
        <w:sz w:val="20"/>
        <w:szCs w:val="20"/>
      </w:rPr>
    </w:lvl>
    <w:lvl w:ilvl="5">
      <w:start w:val="1"/>
      <w:numFmt w:val="decimal"/>
      <w:lvlRestart w:val="0"/>
      <w:suff w:val="space"/>
      <w:lvlText w:val="Schedule %6"/>
      <w:lvlJc w:val="left"/>
      <w:pPr>
        <w:ind w:left="0" w:firstLine="0"/>
      </w:pPr>
      <w:rPr>
        <w:rFonts w:ascii="Arial Bold" w:hAnsi="Arial Bold" w:cs="Times New Roman" w:hint="default"/>
        <w:b/>
        <w:i w:val="0"/>
        <w:color w:val="333333"/>
        <w:sz w:val="18"/>
        <w:szCs w:val="18"/>
      </w:rPr>
    </w:lvl>
    <w:lvl w:ilvl="6">
      <w:start w:val="1"/>
      <w:numFmt w:val="decimal"/>
      <w:lvlText w:val="%7"/>
      <w:lvlJc w:val="left"/>
      <w:pPr>
        <w:tabs>
          <w:tab w:val="num" w:pos="425"/>
        </w:tabs>
        <w:ind w:left="425" w:hanging="425"/>
      </w:pPr>
      <w:rPr>
        <w:rFonts w:ascii="Arial" w:hAnsi="Arial" w:cs="Times New Roman" w:hint="default"/>
        <w:color w:val="333333"/>
        <w:sz w:val="18"/>
        <w:szCs w:val="18"/>
      </w:rPr>
    </w:lvl>
    <w:lvl w:ilvl="7">
      <w:start w:val="1"/>
      <w:numFmt w:val="upperLetter"/>
      <w:suff w:val="space"/>
      <w:lvlText w:val="Attachment %8"/>
      <w:lvlJc w:val="left"/>
      <w:pPr>
        <w:ind w:left="0" w:firstLine="0"/>
      </w:pPr>
      <w:rPr>
        <w:rFonts w:ascii="Arial Bold" w:hAnsi="Arial Bold" w:cs="Times New Roman" w:hint="default"/>
        <w:b/>
        <w:i w:val="0"/>
        <w:color w:val="333333"/>
        <w:sz w:val="18"/>
        <w:szCs w:val="18"/>
      </w:rPr>
    </w:lvl>
    <w:lvl w:ilvl="8">
      <w:start w:val="1"/>
      <w:numFmt w:val="upperLetter"/>
      <w:lvlText w:val="Part %9"/>
      <w:lvlJc w:val="left"/>
      <w:pPr>
        <w:tabs>
          <w:tab w:val="num" w:pos="962"/>
        </w:tabs>
        <w:ind w:left="962" w:hanging="567"/>
      </w:pPr>
      <w:rPr>
        <w:rFonts w:cs="Times New Roman" w:hint="default"/>
      </w:rPr>
    </w:lvl>
  </w:abstractNum>
  <w:abstractNum w:abstractNumId="16" w15:restartNumberingAfterBreak="0">
    <w:nsid w:val="22DC1428"/>
    <w:multiLevelType w:val="hybridMultilevel"/>
    <w:tmpl w:val="D55A78A6"/>
    <w:lvl w:ilvl="0" w:tplc="09263C1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480C81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955A4C42">
      <w:numFmt w:val="bullet"/>
      <w:lvlText w:val="•"/>
      <w:lvlJc w:val="left"/>
      <w:pPr>
        <w:ind w:left="3336" w:hanging="567"/>
      </w:pPr>
      <w:rPr>
        <w:rFonts w:hint="default"/>
        <w:lang w:val="en-US" w:eastAsia="en-US" w:bidi="ar-SA"/>
      </w:rPr>
    </w:lvl>
    <w:lvl w:ilvl="3" w:tplc="132843B2">
      <w:numFmt w:val="bullet"/>
      <w:lvlText w:val="•"/>
      <w:lvlJc w:val="left"/>
      <w:pPr>
        <w:ind w:left="4292" w:hanging="567"/>
      </w:pPr>
      <w:rPr>
        <w:rFonts w:hint="default"/>
        <w:lang w:val="en-US" w:eastAsia="en-US" w:bidi="ar-SA"/>
      </w:rPr>
    </w:lvl>
    <w:lvl w:ilvl="4" w:tplc="5C8CDA70">
      <w:numFmt w:val="bullet"/>
      <w:lvlText w:val="•"/>
      <w:lvlJc w:val="left"/>
      <w:pPr>
        <w:ind w:left="5248" w:hanging="567"/>
      </w:pPr>
      <w:rPr>
        <w:rFonts w:hint="default"/>
        <w:lang w:val="en-US" w:eastAsia="en-US" w:bidi="ar-SA"/>
      </w:rPr>
    </w:lvl>
    <w:lvl w:ilvl="5" w:tplc="8512AB8A">
      <w:numFmt w:val="bullet"/>
      <w:lvlText w:val="•"/>
      <w:lvlJc w:val="left"/>
      <w:pPr>
        <w:ind w:left="6205" w:hanging="567"/>
      </w:pPr>
      <w:rPr>
        <w:rFonts w:hint="default"/>
        <w:lang w:val="en-US" w:eastAsia="en-US" w:bidi="ar-SA"/>
      </w:rPr>
    </w:lvl>
    <w:lvl w:ilvl="6" w:tplc="3DCE51D8">
      <w:numFmt w:val="bullet"/>
      <w:lvlText w:val="•"/>
      <w:lvlJc w:val="left"/>
      <w:pPr>
        <w:ind w:left="7161" w:hanging="567"/>
      </w:pPr>
      <w:rPr>
        <w:rFonts w:hint="default"/>
        <w:lang w:val="en-US" w:eastAsia="en-US" w:bidi="ar-SA"/>
      </w:rPr>
    </w:lvl>
    <w:lvl w:ilvl="7" w:tplc="61B49B9C">
      <w:numFmt w:val="bullet"/>
      <w:lvlText w:val="•"/>
      <w:lvlJc w:val="left"/>
      <w:pPr>
        <w:ind w:left="8117" w:hanging="567"/>
      </w:pPr>
      <w:rPr>
        <w:rFonts w:hint="default"/>
        <w:lang w:val="en-US" w:eastAsia="en-US" w:bidi="ar-SA"/>
      </w:rPr>
    </w:lvl>
    <w:lvl w:ilvl="8" w:tplc="2392F41A">
      <w:numFmt w:val="bullet"/>
      <w:lvlText w:val="•"/>
      <w:lvlJc w:val="left"/>
      <w:pPr>
        <w:ind w:left="9073" w:hanging="567"/>
      </w:pPr>
      <w:rPr>
        <w:rFonts w:hint="default"/>
        <w:lang w:val="en-US" w:eastAsia="en-US" w:bidi="ar-SA"/>
      </w:rPr>
    </w:lvl>
  </w:abstractNum>
  <w:abstractNum w:abstractNumId="17" w15:restartNumberingAfterBreak="0">
    <w:nsid w:val="23CC0166"/>
    <w:multiLevelType w:val="hybridMultilevel"/>
    <w:tmpl w:val="B9A44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5846150"/>
    <w:multiLevelType w:val="multilevel"/>
    <w:tmpl w:val="02327B24"/>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19" w15:restartNumberingAfterBreak="0">
    <w:nsid w:val="25DF1678"/>
    <w:multiLevelType w:val="hybridMultilevel"/>
    <w:tmpl w:val="6EDE9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505D72"/>
    <w:multiLevelType w:val="hybridMultilevel"/>
    <w:tmpl w:val="520CF5C8"/>
    <w:lvl w:ilvl="0" w:tplc="94A88B2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DA9E7A98">
      <w:numFmt w:val="bullet"/>
      <w:lvlText w:val="•"/>
      <w:lvlJc w:val="left"/>
      <w:pPr>
        <w:ind w:left="2718" w:hanging="850"/>
      </w:pPr>
      <w:rPr>
        <w:rFonts w:hint="default"/>
        <w:lang w:val="en-US" w:eastAsia="en-US" w:bidi="ar-SA"/>
      </w:rPr>
    </w:lvl>
    <w:lvl w:ilvl="2" w:tplc="88A0F3DE">
      <w:numFmt w:val="bullet"/>
      <w:lvlText w:val="•"/>
      <w:lvlJc w:val="left"/>
      <w:pPr>
        <w:ind w:left="3637" w:hanging="850"/>
      </w:pPr>
      <w:rPr>
        <w:rFonts w:hint="default"/>
        <w:lang w:val="en-US" w:eastAsia="en-US" w:bidi="ar-SA"/>
      </w:rPr>
    </w:lvl>
    <w:lvl w:ilvl="3" w:tplc="181C297C">
      <w:numFmt w:val="bullet"/>
      <w:lvlText w:val="•"/>
      <w:lvlJc w:val="left"/>
      <w:pPr>
        <w:ind w:left="4555" w:hanging="850"/>
      </w:pPr>
      <w:rPr>
        <w:rFonts w:hint="default"/>
        <w:lang w:val="en-US" w:eastAsia="en-US" w:bidi="ar-SA"/>
      </w:rPr>
    </w:lvl>
    <w:lvl w:ilvl="4" w:tplc="E9F62118">
      <w:numFmt w:val="bullet"/>
      <w:lvlText w:val="•"/>
      <w:lvlJc w:val="left"/>
      <w:pPr>
        <w:ind w:left="5474" w:hanging="850"/>
      </w:pPr>
      <w:rPr>
        <w:rFonts w:hint="default"/>
        <w:lang w:val="en-US" w:eastAsia="en-US" w:bidi="ar-SA"/>
      </w:rPr>
    </w:lvl>
    <w:lvl w:ilvl="5" w:tplc="F39EBF36">
      <w:numFmt w:val="bullet"/>
      <w:lvlText w:val="•"/>
      <w:lvlJc w:val="left"/>
      <w:pPr>
        <w:ind w:left="6393" w:hanging="850"/>
      </w:pPr>
      <w:rPr>
        <w:rFonts w:hint="default"/>
        <w:lang w:val="en-US" w:eastAsia="en-US" w:bidi="ar-SA"/>
      </w:rPr>
    </w:lvl>
    <w:lvl w:ilvl="6" w:tplc="143E0BD4">
      <w:numFmt w:val="bullet"/>
      <w:lvlText w:val="•"/>
      <w:lvlJc w:val="left"/>
      <w:pPr>
        <w:ind w:left="7311" w:hanging="850"/>
      </w:pPr>
      <w:rPr>
        <w:rFonts w:hint="default"/>
        <w:lang w:val="en-US" w:eastAsia="en-US" w:bidi="ar-SA"/>
      </w:rPr>
    </w:lvl>
    <w:lvl w:ilvl="7" w:tplc="24D439C0">
      <w:numFmt w:val="bullet"/>
      <w:lvlText w:val="•"/>
      <w:lvlJc w:val="left"/>
      <w:pPr>
        <w:ind w:left="8230" w:hanging="850"/>
      </w:pPr>
      <w:rPr>
        <w:rFonts w:hint="default"/>
        <w:lang w:val="en-US" w:eastAsia="en-US" w:bidi="ar-SA"/>
      </w:rPr>
    </w:lvl>
    <w:lvl w:ilvl="8" w:tplc="CE901852">
      <w:numFmt w:val="bullet"/>
      <w:lvlText w:val="•"/>
      <w:lvlJc w:val="left"/>
      <w:pPr>
        <w:ind w:left="9149" w:hanging="850"/>
      </w:pPr>
      <w:rPr>
        <w:rFonts w:hint="default"/>
        <w:lang w:val="en-US" w:eastAsia="en-US" w:bidi="ar-SA"/>
      </w:rPr>
    </w:lvl>
  </w:abstractNum>
  <w:abstractNum w:abstractNumId="21" w15:restartNumberingAfterBreak="0">
    <w:nsid w:val="285577EB"/>
    <w:multiLevelType w:val="hybridMultilevel"/>
    <w:tmpl w:val="96EEBD3E"/>
    <w:lvl w:ilvl="0" w:tplc="6CB27FF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0AA9124">
      <w:numFmt w:val="bullet"/>
      <w:lvlText w:val="•"/>
      <w:lvlJc w:val="left"/>
      <w:pPr>
        <w:ind w:left="2718" w:hanging="850"/>
      </w:pPr>
      <w:rPr>
        <w:rFonts w:hint="default"/>
        <w:lang w:val="en-US" w:eastAsia="en-US" w:bidi="ar-SA"/>
      </w:rPr>
    </w:lvl>
    <w:lvl w:ilvl="2" w:tplc="A32C4220">
      <w:numFmt w:val="bullet"/>
      <w:lvlText w:val="•"/>
      <w:lvlJc w:val="left"/>
      <w:pPr>
        <w:ind w:left="3637" w:hanging="850"/>
      </w:pPr>
      <w:rPr>
        <w:rFonts w:hint="default"/>
        <w:lang w:val="en-US" w:eastAsia="en-US" w:bidi="ar-SA"/>
      </w:rPr>
    </w:lvl>
    <w:lvl w:ilvl="3" w:tplc="4DFC2746">
      <w:numFmt w:val="bullet"/>
      <w:lvlText w:val="•"/>
      <w:lvlJc w:val="left"/>
      <w:pPr>
        <w:ind w:left="4555" w:hanging="850"/>
      </w:pPr>
      <w:rPr>
        <w:rFonts w:hint="default"/>
        <w:lang w:val="en-US" w:eastAsia="en-US" w:bidi="ar-SA"/>
      </w:rPr>
    </w:lvl>
    <w:lvl w:ilvl="4" w:tplc="1242F24E">
      <w:numFmt w:val="bullet"/>
      <w:lvlText w:val="•"/>
      <w:lvlJc w:val="left"/>
      <w:pPr>
        <w:ind w:left="5474" w:hanging="850"/>
      </w:pPr>
      <w:rPr>
        <w:rFonts w:hint="default"/>
        <w:lang w:val="en-US" w:eastAsia="en-US" w:bidi="ar-SA"/>
      </w:rPr>
    </w:lvl>
    <w:lvl w:ilvl="5" w:tplc="2012D998">
      <w:numFmt w:val="bullet"/>
      <w:lvlText w:val="•"/>
      <w:lvlJc w:val="left"/>
      <w:pPr>
        <w:ind w:left="6393" w:hanging="850"/>
      </w:pPr>
      <w:rPr>
        <w:rFonts w:hint="default"/>
        <w:lang w:val="en-US" w:eastAsia="en-US" w:bidi="ar-SA"/>
      </w:rPr>
    </w:lvl>
    <w:lvl w:ilvl="6" w:tplc="433A6918">
      <w:numFmt w:val="bullet"/>
      <w:lvlText w:val="•"/>
      <w:lvlJc w:val="left"/>
      <w:pPr>
        <w:ind w:left="7311" w:hanging="850"/>
      </w:pPr>
      <w:rPr>
        <w:rFonts w:hint="default"/>
        <w:lang w:val="en-US" w:eastAsia="en-US" w:bidi="ar-SA"/>
      </w:rPr>
    </w:lvl>
    <w:lvl w:ilvl="7" w:tplc="156C18A6">
      <w:numFmt w:val="bullet"/>
      <w:lvlText w:val="•"/>
      <w:lvlJc w:val="left"/>
      <w:pPr>
        <w:ind w:left="8230" w:hanging="850"/>
      </w:pPr>
      <w:rPr>
        <w:rFonts w:hint="default"/>
        <w:lang w:val="en-US" w:eastAsia="en-US" w:bidi="ar-SA"/>
      </w:rPr>
    </w:lvl>
    <w:lvl w:ilvl="8" w:tplc="E6F4A768">
      <w:numFmt w:val="bullet"/>
      <w:lvlText w:val="•"/>
      <w:lvlJc w:val="left"/>
      <w:pPr>
        <w:ind w:left="9149" w:hanging="850"/>
      </w:pPr>
      <w:rPr>
        <w:rFonts w:hint="default"/>
        <w:lang w:val="en-US" w:eastAsia="en-US" w:bidi="ar-SA"/>
      </w:rPr>
    </w:lvl>
  </w:abstractNum>
  <w:abstractNum w:abstractNumId="22" w15:restartNumberingAfterBreak="0">
    <w:nsid w:val="2D693E9D"/>
    <w:multiLevelType w:val="hybridMultilevel"/>
    <w:tmpl w:val="B30ED20E"/>
    <w:lvl w:ilvl="0" w:tplc="DE82A5C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05066D4">
      <w:numFmt w:val="bullet"/>
      <w:lvlText w:val="•"/>
      <w:lvlJc w:val="left"/>
      <w:pPr>
        <w:ind w:left="2718" w:hanging="850"/>
      </w:pPr>
      <w:rPr>
        <w:rFonts w:hint="default"/>
        <w:lang w:val="en-US" w:eastAsia="en-US" w:bidi="ar-SA"/>
      </w:rPr>
    </w:lvl>
    <w:lvl w:ilvl="2" w:tplc="6F42A718">
      <w:numFmt w:val="bullet"/>
      <w:lvlText w:val="•"/>
      <w:lvlJc w:val="left"/>
      <w:pPr>
        <w:ind w:left="3637" w:hanging="850"/>
      </w:pPr>
      <w:rPr>
        <w:rFonts w:hint="default"/>
        <w:lang w:val="en-US" w:eastAsia="en-US" w:bidi="ar-SA"/>
      </w:rPr>
    </w:lvl>
    <w:lvl w:ilvl="3" w:tplc="BE78BA48">
      <w:numFmt w:val="bullet"/>
      <w:lvlText w:val="•"/>
      <w:lvlJc w:val="left"/>
      <w:pPr>
        <w:ind w:left="4555" w:hanging="850"/>
      </w:pPr>
      <w:rPr>
        <w:rFonts w:hint="default"/>
        <w:lang w:val="en-US" w:eastAsia="en-US" w:bidi="ar-SA"/>
      </w:rPr>
    </w:lvl>
    <w:lvl w:ilvl="4" w:tplc="FA264AD2">
      <w:numFmt w:val="bullet"/>
      <w:lvlText w:val="•"/>
      <w:lvlJc w:val="left"/>
      <w:pPr>
        <w:ind w:left="5474" w:hanging="850"/>
      </w:pPr>
      <w:rPr>
        <w:rFonts w:hint="default"/>
        <w:lang w:val="en-US" w:eastAsia="en-US" w:bidi="ar-SA"/>
      </w:rPr>
    </w:lvl>
    <w:lvl w:ilvl="5" w:tplc="CF14BC06">
      <w:numFmt w:val="bullet"/>
      <w:lvlText w:val="•"/>
      <w:lvlJc w:val="left"/>
      <w:pPr>
        <w:ind w:left="6393" w:hanging="850"/>
      </w:pPr>
      <w:rPr>
        <w:rFonts w:hint="default"/>
        <w:lang w:val="en-US" w:eastAsia="en-US" w:bidi="ar-SA"/>
      </w:rPr>
    </w:lvl>
    <w:lvl w:ilvl="6" w:tplc="A9106662">
      <w:numFmt w:val="bullet"/>
      <w:lvlText w:val="•"/>
      <w:lvlJc w:val="left"/>
      <w:pPr>
        <w:ind w:left="7311" w:hanging="850"/>
      </w:pPr>
      <w:rPr>
        <w:rFonts w:hint="default"/>
        <w:lang w:val="en-US" w:eastAsia="en-US" w:bidi="ar-SA"/>
      </w:rPr>
    </w:lvl>
    <w:lvl w:ilvl="7" w:tplc="23D0265A">
      <w:numFmt w:val="bullet"/>
      <w:lvlText w:val="•"/>
      <w:lvlJc w:val="left"/>
      <w:pPr>
        <w:ind w:left="8230" w:hanging="850"/>
      </w:pPr>
      <w:rPr>
        <w:rFonts w:hint="default"/>
        <w:lang w:val="en-US" w:eastAsia="en-US" w:bidi="ar-SA"/>
      </w:rPr>
    </w:lvl>
    <w:lvl w:ilvl="8" w:tplc="B0CC155C">
      <w:numFmt w:val="bullet"/>
      <w:lvlText w:val="•"/>
      <w:lvlJc w:val="left"/>
      <w:pPr>
        <w:ind w:left="9149" w:hanging="850"/>
      </w:pPr>
      <w:rPr>
        <w:rFonts w:hint="default"/>
        <w:lang w:val="en-US" w:eastAsia="en-US" w:bidi="ar-SA"/>
      </w:rPr>
    </w:lvl>
  </w:abstractNum>
  <w:abstractNum w:abstractNumId="23" w15:restartNumberingAfterBreak="0">
    <w:nsid w:val="2DB37605"/>
    <w:multiLevelType w:val="hybridMultilevel"/>
    <w:tmpl w:val="F2B46A1C"/>
    <w:lvl w:ilvl="0" w:tplc="2918F93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2EEEE4F6">
      <w:numFmt w:val="bullet"/>
      <w:lvlText w:val="•"/>
      <w:lvlJc w:val="left"/>
      <w:pPr>
        <w:ind w:left="2718" w:hanging="850"/>
      </w:pPr>
      <w:rPr>
        <w:rFonts w:hint="default"/>
        <w:lang w:val="en-US" w:eastAsia="en-US" w:bidi="ar-SA"/>
      </w:rPr>
    </w:lvl>
    <w:lvl w:ilvl="2" w:tplc="3468D7B2">
      <w:numFmt w:val="bullet"/>
      <w:lvlText w:val="•"/>
      <w:lvlJc w:val="left"/>
      <w:pPr>
        <w:ind w:left="3637" w:hanging="850"/>
      </w:pPr>
      <w:rPr>
        <w:rFonts w:hint="default"/>
        <w:lang w:val="en-US" w:eastAsia="en-US" w:bidi="ar-SA"/>
      </w:rPr>
    </w:lvl>
    <w:lvl w:ilvl="3" w:tplc="8350385C">
      <w:numFmt w:val="bullet"/>
      <w:lvlText w:val="•"/>
      <w:lvlJc w:val="left"/>
      <w:pPr>
        <w:ind w:left="4555" w:hanging="850"/>
      </w:pPr>
      <w:rPr>
        <w:rFonts w:hint="default"/>
        <w:lang w:val="en-US" w:eastAsia="en-US" w:bidi="ar-SA"/>
      </w:rPr>
    </w:lvl>
    <w:lvl w:ilvl="4" w:tplc="AB9060F6">
      <w:numFmt w:val="bullet"/>
      <w:lvlText w:val="•"/>
      <w:lvlJc w:val="left"/>
      <w:pPr>
        <w:ind w:left="5474" w:hanging="850"/>
      </w:pPr>
      <w:rPr>
        <w:rFonts w:hint="default"/>
        <w:lang w:val="en-US" w:eastAsia="en-US" w:bidi="ar-SA"/>
      </w:rPr>
    </w:lvl>
    <w:lvl w:ilvl="5" w:tplc="417C88F0">
      <w:numFmt w:val="bullet"/>
      <w:lvlText w:val="•"/>
      <w:lvlJc w:val="left"/>
      <w:pPr>
        <w:ind w:left="6393" w:hanging="850"/>
      </w:pPr>
      <w:rPr>
        <w:rFonts w:hint="default"/>
        <w:lang w:val="en-US" w:eastAsia="en-US" w:bidi="ar-SA"/>
      </w:rPr>
    </w:lvl>
    <w:lvl w:ilvl="6" w:tplc="055E4A74">
      <w:numFmt w:val="bullet"/>
      <w:lvlText w:val="•"/>
      <w:lvlJc w:val="left"/>
      <w:pPr>
        <w:ind w:left="7311" w:hanging="850"/>
      </w:pPr>
      <w:rPr>
        <w:rFonts w:hint="default"/>
        <w:lang w:val="en-US" w:eastAsia="en-US" w:bidi="ar-SA"/>
      </w:rPr>
    </w:lvl>
    <w:lvl w:ilvl="7" w:tplc="A7AAB960">
      <w:numFmt w:val="bullet"/>
      <w:lvlText w:val="•"/>
      <w:lvlJc w:val="left"/>
      <w:pPr>
        <w:ind w:left="8230" w:hanging="850"/>
      </w:pPr>
      <w:rPr>
        <w:rFonts w:hint="default"/>
        <w:lang w:val="en-US" w:eastAsia="en-US" w:bidi="ar-SA"/>
      </w:rPr>
    </w:lvl>
    <w:lvl w:ilvl="8" w:tplc="422E3DA8">
      <w:numFmt w:val="bullet"/>
      <w:lvlText w:val="•"/>
      <w:lvlJc w:val="left"/>
      <w:pPr>
        <w:ind w:left="9149" w:hanging="850"/>
      </w:pPr>
      <w:rPr>
        <w:rFonts w:hint="default"/>
        <w:lang w:val="en-US" w:eastAsia="en-US" w:bidi="ar-SA"/>
      </w:rPr>
    </w:lvl>
  </w:abstractNum>
  <w:abstractNum w:abstractNumId="24" w15:restartNumberingAfterBreak="0">
    <w:nsid w:val="2F3B219B"/>
    <w:multiLevelType w:val="hybridMultilevel"/>
    <w:tmpl w:val="F1FAA7F8"/>
    <w:lvl w:ilvl="0" w:tplc="762E25CC">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B5E337A">
      <w:numFmt w:val="bullet"/>
      <w:lvlText w:val="•"/>
      <w:lvlJc w:val="left"/>
      <w:pPr>
        <w:ind w:left="1962" w:hanging="240"/>
      </w:pPr>
      <w:rPr>
        <w:rFonts w:hint="default"/>
        <w:lang w:val="en-US" w:eastAsia="en-US" w:bidi="ar-SA"/>
      </w:rPr>
    </w:lvl>
    <w:lvl w:ilvl="2" w:tplc="3B3CCB14">
      <w:numFmt w:val="bullet"/>
      <w:lvlText w:val="•"/>
      <w:lvlJc w:val="left"/>
      <w:pPr>
        <w:ind w:left="2965" w:hanging="240"/>
      </w:pPr>
      <w:rPr>
        <w:rFonts w:hint="default"/>
        <w:lang w:val="en-US" w:eastAsia="en-US" w:bidi="ar-SA"/>
      </w:rPr>
    </w:lvl>
    <w:lvl w:ilvl="3" w:tplc="31FC049E">
      <w:numFmt w:val="bullet"/>
      <w:lvlText w:val="•"/>
      <w:lvlJc w:val="left"/>
      <w:pPr>
        <w:ind w:left="3967" w:hanging="240"/>
      </w:pPr>
      <w:rPr>
        <w:rFonts w:hint="default"/>
        <w:lang w:val="en-US" w:eastAsia="en-US" w:bidi="ar-SA"/>
      </w:rPr>
    </w:lvl>
    <w:lvl w:ilvl="4" w:tplc="946431BE">
      <w:numFmt w:val="bullet"/>
      <w:lvlText w:val="•"/>
      <w:lvlJc w:val="left"/>
      <w:pPr>
        <w:ind w:left="4970" w:hanging="240"/>
      </w:pPr>
      <w:rPr>
        <w:rFonts w:hint="default"/>
        <w:lang w:val="en-US" w:eastAsia="en-US" w:bidi="ar-SA"/>
      </w:rPr>
    </w:lvl>
    <w:lvl w:ilvl="5" w:tplc="D2208FBE">
      <w:numFmt w:val="bullet"/>
      <w:lvlText w:val="•"/>
      <w:lvlJc w:val="left"/>
      <w:pPr>
        <w:ind w:left="5973" w:hanging="240"/>
      </w:pPr>
      <w:rPr>
        <w:rFonts w:hint="default"/>
        <w:lang w:val="en-US" w:eastAsia="en-US" w:bidi="ar-SA"/>
      </w:rPr>
    </w:lvl>
    <w:lvl w:ilvl="6" w:tplc="EB1AD70E">
      <w:numFmt w:val="bullet"/>
      <w:lvlText w:val="•"/>
      <w:lvlJc w:val="left"/>
      <w:pPr>
        <w:ind w:left="6975" w:hanging="240"/>
      </w:pPr>
      <w:rPr>
        <w:rFonts w:hint="default"/>
        <w:lang w:val="en-US" w:eastAsia="en-US" w:bidi="ar-SA"/>
      </w:rPr>
    </w:lvl>
    <w:lvl w:ilvl="7" w:tplc="D466E03A">
      <w:numFmt w:val="bullet"/>
      <w:lvlText w:val="•"/>
      <w:lvlJc w:val="left"/>
      <w:pPr>
        <w:ind w:left="7978" w:hanging="240"/>
      </w:pPr>
      <w:rPr>
        <w:rFonts w:hint="default"/>
        <w:lang w:val="en-US" w:eastAsia="en-US" w:bidi="ar-SA"/>
      </w:rPr>
    </w:lvl>
    <w:lvl w:ilvl="8" w:tplc="C2EA37C8">
      <w:numFmt w:val="bullet"/>
      <w:lvlText w:val="•"/>
      <w:lvlJc w:val="left"/>
      <w:pPr>
        <w:ind w:left="8981" w:hanging="240"/>
      </w:pPr>
      <w:rPr>
        <w:rFonts w:hint="default"/>
        <w:lang w:val="en-US" w:eastAsia="en-US" w:bidi="ar-SA"/>
      </w:rPr>
    </w:lvl>
  </w:abstractNum>
  <w:abstractNum w:abstractNumId="25" w15:restartNumberingAfterBreak="0">
    <w:nsid w:val="30CA0434"/>
    <w:multiLevelType w:val="hybridMultilevel"/>
    <w:tmpl w:val="FDA66F9A"/>
    <w:lvl w:ilvl="0" w:tplc="C2B8BF5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AC670E8">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0A9A15D4">
      <w:numFmt w:val="bullet"/>
      <w:lvlText w:val="•"/>
      <w:lvlJc w:val="left"/>
      <w:pPr>
        <w:ind w:left="3336" w:hanging="567"/>
      </w:pPr>
      <w:rPr>
        <w:rFonts w:hint="default"/>
        <w:lang w:val="en-US" w:eastAsia="en-US" w:bidi="ar-SA"/>
      </w:rPr>
    </w:lvl>
    <w:lvl w:ilvl="3" w:tplc="DA9AFF2A">
      <w:numFmt w:val="bullet"/>
      <w:lvlText w:val="•"/>
      <w:lvlJc w:val="left"/>
      <w:pPr>
        <w:ind w:left="4292" w:hanging="567"/>
      </w:pPr>
      <w:rPr>
        <w:rFonts w:hint="default"/>
        <w:lang w:val="en-US" w:eastAsia="en-US" w:bidi="ar-SA"/>
      </w:rPr>
    </w:lvl>
    <w:lvl w:ilvl="4" w:tplc="8FF887F4">
      <w:numFmt w:val="bullet"/>
      <w:lvlText w:val="•"/>
      <w:lvlJc w:val="left"/>
      <w:pPr>
        <w:ind w:left="5248" w:hanging="567"/>
      </w:pPr>
      <w:rPr>
        <w:rFonts w:hint="default"/>
        <w:lang w:val="en-US" w:eastAsia="en-US" w:bidi="ar-SA"/>
      </w:rPr>
    </w:lvl>
    <w:lvl w:ilvl="5" w:tplc="FD38F5A0">
      <w:numFmt w:val="bullet"/>
      <w:lvlText w:val="•"/>
      <w:lvlJc w:val="left"/>
      <w:pPr>
        <w:ind w:left="6205" w:hanging="567"/>
      </w:pPr>
      <w:rPr>
        <w:rFonts w:hint="default"/>
        <w:lang w:val="en-US" w:eastAsia="en-US" w:bidi="ar-SA"/>
      </w:rPr>
    </w:lvl>
    <w:lvl w:ilvl="6" w:tplc="7E5AAF00">
      <w:numFmt w:val="bullet"/>
      <w:lvlText w:val="•"/>
      <w:lvlJc w:val="left"/>
      <w:pPr>
        <w:ind w:left="7161" w:hanging="567"/>
      </w:pPr>
      <w:rPr>
        <w:rFonts w:hint="default"/>
        <w:lang w:val="en-US" w:eastAsia="en-US" w:bidi="ar-SA"/>
      </w:rPr>
    </w:lvl>
    <w:lvl w:ilvl="7" w:tplc="1EDEABC6">
      <w:numFmt w:val="bullet"/>
      <w:lvlText w:val="•"/>
      <w:lvlJc w:val="left"/>
      <w:pPr>
        <w:ind w:left="8117" w:hanging="567"/>
      </w:pPr>
      <w:rPr>
        <w:rFonts w:hint="default"/>
        <w:lang w:val="en-US" w:eastAsia="en-US" w:bidi="ar-SA"/>
      </w:rPr>
    </w:lvl>
    <w:lvl w:ilvl="8" w:tplc="4036B0E4">
      <w:numFmt w:val="bullet"/>
      <w:lvlText w:val="•"/>
      <w:lvlJc w:val="left"/>
      <w:pPr>
        <w:ind w:left="9073" w:hanging="567"/>
      </w:pPr>
      <w:rPr>
        <w:rFonts w:hint="default"/>
        <w:lang w:val="en-US" w:eastAsia="en-US" w:bidi="ar-SA"/>
      </w:rPr>
    </w:lvl>
  </w:abstractNum>
  <w:abstractNum w:abstractNumId="26" w15:restartNumberingAfterBreak="0">
    <w:nsid w:val="33157978"/>
    <w:multiLevelType w:val="hybridMultilevel"/>
    <w:tmpl w:val="8A8C8B40"/>
    <w:lvl w:ilvl="0" w:tplc="7B5A9C0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882E004">
      <w:numFmt w:val="bullet"/>
      <w:lvlText w:val="•"/>
      <w:lvlJc w:val="left"/>
      <w:pPr>
        <w:ind w:left="2718" w:hanging="850"/>
      </w:pPr>
      <w:rPr>
        <w:rFonts w:hint="default"/>
        <w:lang w:val="en-US" w:eastAsia="en-US" w:bidi="ar-SA"/>
      </w:rPr>
    </w:lvl>
    <w:lvl w:ilvl="2" w:tplc="A1D2957E">
      <w:numFmt w:val="bullet"/>
      <w:lvlText w:val="•"/>
      <w:lvlJc w:val="left"/>
      <w:pPr>
        <w:ind w:left="3637" w:hanging="850"/>
      </w:pPr>
      <w:rPr>
        <w:rFonts w:hint="default"/>
        <w:lang w:val="en-US" w:eastAsia="en-US" w:bidi="ar-SA"/>
      </w:rPr>
    </w:lvl>
    <w:lvl w:ilvl="3" w:tplc="814CD5EE">
      <w:numFmt w:val="bullet"/>
      <w:lvlText w:val="•"/>
      <w:lvlJc w:val="left"/>
      <w:pPr>
        <w:ind w:left="4555" w:hanging="850"/>
      </w:pPr>
      <w:rPr>
        <w:rFonts w:hint="default"/>
        <w:lang w:val="en-US" w:eastAsia="en-US" w:bidi="ar-SA"/>
      </w:rPr>
    </w:lvl>
    <w:lvl w:ilvl="4" w:tplc="976C8D16">
      <w:numFmt w:val="bullet"/>
      <w:lvlText w:val="•"/>
      <w:lvlJc w:val="left"/>
      <w:pPr>
        <w:ind w:left="5474" w:hanging="850"/>
      </w:pPr>
      <w:rPr>
        <w:rFonts w:hint="default"/>
        <w:lang w:val="en-US" w:eastAsia="en-US" w:bidi="ar-SA"/>
      </w:rPr>
    </w:lvl>
    <w:lvl w:ilvl="5" w:tplc="E7089C9C">
      <w:numFmt w:val="bullet"/>
      <w:lvlText w:val="•"/>
      <w:lvlJc w:val="left"/>
      <w:pPr>
        <w:ind w:left="6393" w:hanging="850"/>
      </w:pPr>
      <w:rPr>
        <w:rFonts w:hint="default"/>
        <w:lang w:val="en-US" w:eastAsia="en-US" w:bidi="ar-SA"/>
      </w:rPr>
    </w:lvl>
    <w:lvl w:ilvl="6" w:tplc="97B0D31C">
      <w:numFmt w:val="bullet"/>
      <w:lvlText w:val="•"/>
      <w:lvlJc w:val="left"/>
      <w:pPr>
        <w:ind w:left="7311" w:hanging="850"/>
      </w:pPr>
      <w:rPr>
        <w:rFonts w:hint="default"/>
        <w:lang w:val="en-US" w:eastAsia="en-US" w:bidi="ar-SA"/>
      </w:rPr>
    </w:lvl>
    <w:lvl w:ilvl="7" w:tplc="740A3D9A">
      <w:numFmt w:val="bullet"/>
      <w:lvlText w:val="•"/>
      <w:lvlJc w:val="left"/>
      <w:pPr>
        <w:ind w:left="8230" w:hanging="850"/>
      </w:pPr>
      <w:rPr>
        <w:rFonts w:hint="default"/>
        <w:lang w:val="en-US" w:eastAsia="en-US" w:bidi="ar-SA"/>
      </w:rPr>
    </w:lvl>
    <w:lvl w:ilvl="8" w:tplc="BE1E39A6">
      <w:numFmt w:val="bullet"/>
      <w:lvlText w:val="•"/>
      <w:lvlJc w:val="left"/>
      <w:pPr>
        <w:ind w:left="9149" w:hanging="850"/>
      </w:pPr>
      <w:rPr>
        <w:rFonts w:hint="default"/>
        <w:lang w:val="en-US" w:eastAsia="en-US" w:bidi="ar-SA"/>
      </w:rPr>
    </w:lvl>
  </w:abstractNum>
  <w:abstractNum w:abstractNumId="27" w15:restartNumberingAfterBreak="0">
    <w:nsid w:val="34DF0421"/>
    <w:multiLevelType w:val="hybridMultilevel"/>
    <w:tmpl w:val="4228536C"/>
    <w:lvl w:ilvl="0" w:tplc="E6364F1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4E84C36">
      <w:numFmt w:val="bullet"/>
      <w:lvlText w:val="•"/>
      <w:lvlJc w:val="left"/>
      <w:pPr>
        <w:ind w:left="2718" w:hanging="850"/>
      </w:pPr>
      <w:rPr>
        <w:rFonts w:hint="default"/>
        <w:lang w:val="en-US" w:eastAsia="en-US" w:bidi="ar-SA"/>
      </w:rPr>
    </w:lvl>
    <w:lvl w:ilvl="2" w:tplc="0F269EBA">
      <w:numFmt w:val="bullet"/>
      <w:lvlText w:val="•"/>
      <w:lvlJc w:val="left"/>
      <w:pPr>
        <w:ind w:left="3637" w:hanging="850"/>
      </w:pPr>
      <w:rPr>
        <w:rFonts w:hint="default"/>
        <w:lang w:val="en-US" w:eastAsia="en-US" w:bidi="ar-SA"/>
      </w:rPr>
    </w:lvl>
    <w:lvl w:ilvl="3" w:tplc="CF905C2E">
      <w:numFmt w:val="bullet"/>
      <w:lvlText w:val="•"/>
      <w:lvlJc w:val="left"/>
      <w:pPr>
        <w:ind w:left="4555" w:hanging="850"/>
      </w:pPr>
      <w:rPr>
        <w:rFonts w:hint="default"/>
        <w:lang w:val="en-US" w:eastAsia="en-US" w:bidi="ar-SA"/>
      </w:rPr>
    </w:lvl>
    <w:lvl w:ilvl="4" w:tplc="BFD4DB50">
      <w:numFmt w:val="bullet"/>
      <w:lvlText w:val="•"/>
      <w:lvlJc w:val="left"/>
      <w:pPr>
        <w:ind w:left="5474" w:hanging="850"/>
      </w:pPr>
      <w:rPr>
        <w:rFonts w:hint="default"/>
        <w:lang w:val="en-US" w:eastAsia="en-US" w:bidi="ar-SA"/>
      </w:rPr>
    </w:lvl>
    <w:lvl w:ilvl="5" w:tplc="20BAF1F0">
      <w:numFmt w:val="bullet"/>
      <w:lvlText w:val="•"/>
      <w:lvlJc w:val="left"/>
      <w:pPr>
        <w:ind w:left="6393" w:hanging="850"/>
      </w:pPr>
      <w:rPr>
        <w:rFonts w:hint="default"/>
        <w:lang w:val="en-US" w:eastAsia="en-US" w:bidi="ar-SA"/>
      </w:rPr>
    </w:lvl>
    <w:lvl w:ilvl="6" w:tplc="1ECAB00C">
      <w:numFmt w:val="bullet"/>
      <w:lvlText w:val="•"/>
      <w:lvlJc w:val="left"/>
      <w:pPr>
        <w:ind w:left="7311" w:hanging="850"/>
      </w:pPr>
      <w:rPr>
        <w:rFonts w:hint="default"/>
        <w:lang w:val="en-US" w:eastAsia="en-US" w:bidi="ar-SA"/>
      </w:rPr>
    </w:lvl>
    <w:lvl w:ilvl="7" w:tplc="53AED556">
      <w:numFmt w:val="bullet"/>
      <w:lvlText w:val="•"/>
      <w:lvlJc w:val="left"/>
      <w:pPr>
        <w:ind w:left="8230" w:hanging="850"/>
      </w:pPr>
      <w:rPr>
        <w:rFonts w:hint="default"/>
        <w:lang w:val="en-US" w:eastAsia="en-US" w:bidi="ar-SA"/>
      </w:rPr>
    </w:lvl>
    <w:lvl w:ilvl="8" w:tplc="D4D44A72">
      <w:numFmt w:val="bullet"/>
      <w:lvlText w:val="•"/>
      <w:lvlJc w:val="left"/>
      <w:pPr>
        <w:ind w:left="9149" w:hanging="850"/>
      </w:pPr>
      <w:rPr>
        <w:rFonts w:hint="default"/>
        <w:lang w:val="en-US" w:eastAsia="en-US" w:bidi="ar-SA"/>
      </w:rPr>
    </w:lvl>
  </w:abstractNum>
  <w:abstractNum w:abstractNumId="28" w15:restartNumberingAfterBreak="0">
    <w:nsid w:val="35CB7507"/>
    <w:multiLevelType w:val="hybridMultilevel"/>
    <w:tmpl w:val="B284E17A"/>
    <w:lvl w:ilvl="0" w:tplc="B7D4C2BA">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D8866DA">
      <w:numFmt w:val="bullet"/>
      <w:lvlText w:val="•"/>
      <w:lvlJc w:val="left"/>
      <w:pPr>
        <w:ind w:left="1962" w:hanging="240"/>
      </w:pPr>
      <w:rPr>
        <w:rFonts w:hint="default"/>
        <w:lang w:val="en-US" w:eastAsia="en-US" w:bidi="ar-SA"/>
      </w:rPr>
    </w:lvl>
    <w:lvl w:ilvl="2" w:tplc="37E6D01E">
      <w:numFmt w:val="bullet"/>
      <w:lvlText w:val="•"/>
      <w:lvlJc w:val="left"/>
      <w:pPr>
        <w:ind w:left="2965" w:hanging="240"/>
      </w:pPr>
      <w:rPr>
        <w:rFonts w:hint="default"/>
        <w:lang w:val="en-US" w:eastAsia="en-US" w:bidi="ar-SA"/>
      </w:rPr>
    </w:lvl>
    <w:lvl w:ilvl="3" w:tplc="A8C6493C">
      <w:numFmt w:val="bullet"/>
      <w:lvlText w:val="•"/>
      <w:lvlJc w:val="left"/>
      <w:pPr>
        <w:ind w:left="3967" w:hanging="240"/>
      </w:pPr>
      <w:rPr>
        <w:rFonts w:hint="default"/>
        <w:lang w:val="en-US" w:eastAsia="en-US" w:bidi="ar-SA"/>
      </w:rPr>
    </w:lvl>
    <w:lvl w:ilvl="4" w:tplc="F51CFB5C">
      <w:numFmt w:val="bullet"/>
      <w:lvlText w:val="•"/>
      <w:lvlJc w:val="left"/>
      <w:pPr>
        <w:ind w:left="4970" w:hanging="240"/>
      </w:pPr>
      <w:rPr>
        <w:rFonts w:hint="default"/>
        <w:lang w:val="en-US" w:eastAsia="en-US" w:bidi="ar-SA"/>
      </w:rPr>
    </w:lvl>
    <w:lvl w:ilvl="5" w:tplc="BAF4C764">
      <w:numFmt w:val="bullet"/>
      <w:lvlText w:val="•"/>
      <w:lvlJc w:val="left"/>
      <w:pPr>
        <w:ind w:left="5973" w:hanging="240"/>
      </w:pPr>
      <w:rPr>
        <w:rFonts w:hint="default"/>
        <w:lang w:val="en-US" w:eastAsia="en-US" w:bidi="ar-SA"/>
      </w:rPr>
    </w:lvl>
    <w:lvl w:ilvl="6" w:tplc="BF440BCA">
      <w:numFmt w:val="bullet"/>
      <w:lvlText w:val="•"/>
      <w:lvlJc w:val="left"/>
      <w:pPr>
        <w:ind w:left="6975" w:hanging="240"/>
      </w:pPr>
      <w:rPr>
        <w:rFonts w:hint="default"/>
        <w:lang w:val="en-US" w:eastAsia="en-US" w:bidi="ar-SA"/>
      </w:rPr>
    </w:lvl>
    <w:lvl w:ilvl="7" w:tplc="B7280EE0">
      <w:numFmt w:val="bullet"/>
      <w:lvlText w:val="•"/>
      <w:lvlJc w:val="left"/>
      <w:pPr>
        <w:ind w:left="7978" w:hanging="240"/>
      </w:pPr>
      <w:rPr>
        <w:rFonts w:hint="default"/>
        <w:lang w:val="en-US" w:eastAsia="en-US" w:bidi="ar-SA"/>
      </w:rPr>
    </w:lvl>
    <w:lvl w:ilvl="8" w:tplc="18386072">
      <w:numFmt w:val="bullet"/>
      <w:lvlText w:val="•"/>
      <w:lvlJc w:val="left"/>
      <w:pPr>
        <w:ind w:left="8981" w:hanging="240"/>
      </w:pPr>
      <w:rPr>
        <w:rFonts w:hint="default"/>
        <w:lang w:val="en-US" w:eastAsia="en-US" w:bidi="ar-SA"/>
      </w:rPr>
    </w:lvl>
  </w:abstractNum>
  <w:abstractNum w:abstractNumId="29" w15:restartNumberingAfterBreak="0">
    <w:nsid w:val="38704F41"/>
    <w:multiLevelType w:val="hybridMultilevel"/>
    <w:tmpl w:val="865ACD8C"/>
    <w:lvl w:ilvl="0" w:tplc="20A47A0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4CC6B3C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251E60A4">
      <w:numFmt w:val="bullet"/>
      <w:lvlText w:val="•"/>
      <w:lvlJc w:val="left"/>
      <w:pPr>
        <w:ind w:left="3336" w:hanging="567"/>
      </w:pPr>
      <w:rPr>
        <w:rFonts w:hint="default"/>
        <w:lang w:val="en-US" w:eastAsia="en-US" w:bidi="ar-SA"/>
      </w:rPr>
    </w:lvl>
    <w:lvl w:ilvl="3" w:tplc="C96A66BA">
      <w:numFmt w:val="bullet"/>
      <w:lvlText w:val="•"/>
      <w:lvlJc w:val="left"/>
      <w:pPr>
        <w:ind w:left="4292" w:hanging="567"/>
      </w:pPr>
      <w:rPr>
        <w:rFonts w:hint="default"/>
        <w:lang w:val="en-US" w:eastAsia="en-US" w:bidi="ar-SA"/>
      </w:rPr>
    </w:lvl>
    <w:lvl w:ilvl="4" w:tplc="481EF624">
      <w:numFmt w:val="bullet"/>
      <w:lvlText w:val="•"/>
      <w:lvlJc w:val="left"/>
      <w:pPr>
        <w:ind w:left="5248" w:hanging="567"/>
      </w:pPr>
      <w:rPr>
        <w:rFonts w:hint="default"/>
        <w:lang w:val="en-US" w:eastAsia="en-US" w:bidi="ar-SA"/>
      </w:rPr>
    </w:lvl>
    <w:lvl w:ilvl="5" w:tplc="6E7CEEDE">
      <w:numFmt w:val="bullet"/>
      <w:lvlText w:val="•"/>
      <w:lvlJc w:val="left"/>
      <w:pPr>
        <w:ind w:left="6205" w:hanging="567"/>
      </w:pPr>
      <w:rPr>
        <w:rFonts w:hint="default"/>
        <w:lang w:val="en-US" w:eastAsia="en-US" w:bidi="ar-SA"/>
      </w:rPr>
    </w:lvl>
    <w:lvl w:ilvl="6" w:tplc="7826A982">
      <w:numFmt w:val="bullet"/>
      <w:lvlText w:val="•"/>
      <w:lvlJc w:val="left"/>
      <w:pPr>
        <w:ind w:left="7161" w:hanging="567"/>
      </w:pPr>
      <w:rPr>
        <w:rFonts w:hint="default"/>
        <w:lang w:val="en-US" w:eastAsia="en-US" w:bidi="ar-SA"/>
      </w:rPr>
    </w:lvl>
    <w:lvl w:ilvl="7" w:tplc="8F5C3C90">
      <w:numFmt w:val="bullet"/>
      <w:lvlText w:val="•"/>
      <w:lvlJc w:val="left"/>
      <w:pPr>
        <w:ind w:left="8117" w:hanging="567"/>
      </w:pPr>
      <w:rPr>
        <w:rFonts w:hint="default"/>
        <w:lang w:val="en-US" w:eastAsia="en-US" w:bidi="ar-SA"/>
      </w:rPr>
    </w:lvl>
    <w:lvl w:ilvl="8" w:tplc="B9268276">
      <w:numFmt w:val="bullet"/>
      <w:lvlText w:val="•"/>
      <w:lvlJc w:val="left"/>
      <w:pPr>
        <w:ind w:left="9073" w:hanging="567"/>
      </w:pPr>
      <w:rPr>
        <w:rFonts w:hint="default"/>
        <w:lang w:val="en-US" w:eastAsia="en-US" w:bidi="ar-SA"/>
      </w:rPr>
    </w:lvl>
  </w:abstractNum>
  <w:abstractNum w:abstractNumId="30" w15:restartNumberingAfterBreak="0">
    <w:nsid w:val="3972887D"/>
    <w:multiLevelType w:val="hybridMultilevel"/>
    <w:tmpl w:val="AB102DBC"/>
    <w:lvl w:ilvl="0" w:tplc="071AEFEE">
      <w:start w:val="1"/>
      <w:numFmt w:val="bullet"/>
      <w:lvlText w:val=""/>
      <w:lvlJc w:val="left"/>
      <w:pPr>
        <w:ind w:left="720" w:hanging="360"/>
      </w:pPr>
      <w:rPr>
        <w:rFonts w:ascii="Symbol" w:hAnsi="Symbol" w:hint="default"/>
      </w:rPr>
    </w:lvl>
    <w:lvl w:ilvl="1" w:tplc="3564CD0C">
      <w:start w:val="1"/>
      <w:numFmt w:val="bullet"/>
      <w:lvlText w:val="o"/>
      <w:lvlJc w:val="left"/>
      <w:pPr>
        <w:ind w:left="1440" w:hanging="360"/>
      </w:pPr>
      <w:rPr>
        <w:rFonts w:ascii="Courier New" w:hAnsi="Courier New" w:hint="default"/>
      </w:rPr>
    </w:lvl>
    <w:lvl w:ilvl="2" w:tplc="E5720964">
      <w:start w:val="1"/>
      <w:numFmt w:val="bullet"/>
      <w:lvlText w:val=""/>
      <w:lvlJc w:val="left"/>
      <w:pPr>
        <w:ind w:left="2160" w:hanging="360"/>
      </w:pPr>
      <w:rPr>
        <w:rFonts w:ascii="Wingdings" w:hAnsi="Wingdings" w:hint="default"/>
      </w:rPr>
    </w:lvl>
    <w:lvl w:ilvl="3" w:tplc="AE60407A">
      <w:start w:val="1"/>
      <w:numFmt w:val="bullet"/>
      <w:lvlText w:val=""/>
      <w:lvlJc w:val="left"/>
      <w:pPr>
        <w:ind w:left="2880" w:hanging="360"/>
      </w:pPr>
      <w:rPr>
        <w:rFonts w:ascii="Symbol" w:hAnsi="Symbol" w:hint="default"/>
      </w:rPr>
    </w:lvl>
    <w:lvl w:ilvl="4" w:tplc="0248C9B2">
      <w:start w:val="1"/>
      <w:numFmt w:val="bullet"/>
      <w:lvlText w:val="o"/>
      <w:lvlJc w:val="left"/>
      <w:pPr>
        <w:ind w:left="3600" w:hanging="360"/>
      </w:pPr>
      <w:rPr>
        <w:rFonts w:ascii="Courier New" w:hAnsi="Courier New" w:hint="default"/>
      </w:rPr>
    </w:lvl>
    <w:lvl w:ilvl="5" w:tplc="6F90730C">
      <w:start w:val="1"/>
      <w:numFmt w:val="bullet"/>
      <w:lvlText w:val=""/>
      <w:lvlJc w:val="left"/>
      <w:pPr>
        <w:ind w:left="4320" w:hanging="360"/>
      </w:pPr>
      <w:rPr>
        <w:rFonts w:ascii="Wingdings" w:hAnsi="Wingdings" w:hint="default"/>
      </w:rPr>
    </w:lvl>
    <w:lvl w:ilvl="6" w:tplc="01847EE4">
      <w:start w:val="1"/>
      <w:numFmt w:val="bullet"/>
      <w:lvlText w:val=""/>
      <w:lvlJc w:val="left"/>
      <w:pPr>
        <w:ind w:left="5040" w:hanging="360"/>
      </w:pPr>
      <w:rPr>
        <w:rFonts w:ascii="Symbol" w:hAnsi="Symbol" w:hint="default"/>
      </w:rPr>
    </w:lvl>
    <w:lvl w:ilvl="7" w:tplc="805249A4">
      <w:start w:val="1"/>
      <w:numFmt w:val="bullet"/>
      <w:lvlText w:val="o"/>
      <w:lvlJc w:val="left"/>
      <w:pPr>
        <w:ind w:left="5760" w:hanging="360"/>
      </w:pPr>
      <w:rPr>
        <w:rFonts w:ascii="Courier New" w:hAnsi="Courier New" w:hint="default"/>
      </w:rPr>
    </w:lvl>
    <w:lvl w:ilvl="8" w:tplc="B1440A0E">
      <w:start w:val="1"/>
      <w:numFmt w:val="bullet"/>
      <w:lvlText w:val=""/>
      <w:lvlJc w:val="left"/>
      <w:pPr>
        <w:ind w:left="6480" w:hanging="360"/>
      </w:pPr>
      <w:rPr>
        <w:rFonts w:ascii="Wingdings" w:hAnsi="Wingdings" w:hint="default"/>
      </w:rPr>
    </w:lvl>
  </w:abstractNum>
  <w:abstractNum w:abstractNumId="31" w15:restartNumberingAfterBreak="0">
    <w:nsid w:val="3B58555E"/>
    <w:multiLevelType w:val="hybridMultilevel"/>
    <w:tmpl w:val="9266DB3E"/>
    <w:lvl w:ilvl="0" w:tplc="82DCD09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07CC678">
      <w:numFmt w:val="bullet"/>
      <w:lvlText w:val="•"/>
      <w:lvlJc w:val="left"/>
      <w:pPr>
        <w:ind w:left="2718" w:hanging="850"/>
      </w:pPr>
      <w:rPr>
        <w:rFonts w:hint="default"/>
        <w:lang w:val="en-US" w:eastAsia="en-US" w:bidi="ar-SA"/>
      </w:rPr>
    </w:lvl>
    <w:lvl w:ilvl="2" w:tplc="A7D4E4DE">
      <w:numFmt w:val="bullet"/>
      <w:lvlText w:val="•"/>
      <w:lvlJc w:val="left"/>
      <w:pPr>
        <w:ind w:left="3637" w:hanging="850"/>
      </w:pPr>
      <w:rPr>
        <w:rFonts w:hint="default"/>
        <w:lang w:val="en-US" w:eastAsia="en-US" w:bidi="ar-SA"/>
      </w:rPr>
    </w:lvl>
    <w:lvl w:ilvl="3" w:tplc="A3BCE69E">
      <w:numFmt w:val="bullet"/>
      <w:lvlText w:val="•"/>
      <w:lvlJc w:val="left"/>
      <w:pPr>
        <w:ind w:left="4555" w:hanging="850"/>
      </w:pPr>
      <w:rPr>
        <w:rFonts w:hint="default"/>
        <w:lang w:val="en-US" w:eastAsia="en-US" w:bidi="ar-SA"/>
      </w:rPr>
    </w:lvl>
    <w:lvl w:ilvl="4" w:tplc="EE1AE3CA">
      <w:numFmt w:val="bullet"/>
      <w:lvlText w:val="•"/>
      <w:lvlJc w:val="left"/>
      <w:pPr>
        <w:ind w:left="5474" w:hanging="850"/>
      </w:pPr>
      <w:rPr>
        <w:rFonts w:hint="default"/>
        <w:lang w:val="en-US" w:eastAsia="en-US" w:bidi="ar-SA"/>
      </w:rPr>
    </w:lvl>
    <w:lvl w:ilvl="5" w:tplc="64B61C3C">
      <w:numFmt w:val="bullet"/>
      <w:lvlText w:val="•"/>
      <w:lvlJc w:val="left"/>
      <w:pPr>
        <w:ind w:left="6393" w:hanging="850"/>
      </w:pPr>
      <w:rPr>
        <w:rFonts w:hint="default"/>
        <w:lang w:val="en-US" w:eastAsia="en-US" w:bidi="ar-SA"/>
      </w:rPr>
    </w:lvl>
    <w:lvl w:ilvl="6" w:tplc="69880648">
      <w:numFmt w:val="bullet"/>
      <w:lvlText w:val="•"/>
      <w:lvlJc w:val="left"/>
      <w:pPr>
        <w:ind w:left="7311" w:hanging="850"/>
      </w:pPr>
      <w:rPr>
        <w:rFonts w:hint="default"/>
        <w:lang w:val="en-US" w:eastAsia="en-US" w:bidi="ar-SA"/>
      </w:rPr>
    </w:lvl>
    <w:lvl w:ilvl="7" w:tplc="754C4FB8">
      <w:numFmt w:val="bullet"/>
      <w:lvlText w:val="•"/>
      <w:lvlJc w:val="left"/>
      <w:pPr>
        <w:ind w:left="8230" w:hanging="850"/>
      </w:pPr>
      <w:rPr>
        <w:rFonts w:hint="default"/>
        <w:lang w:val="en-US" w:eastAsia="en-US" w:bidi="ar-SA"/>
      </w:rPr>
    </w:lvl>
    <w:lvl w:ilvl="8" w:tplc="BAD892B2">
      <w:numFmt w:val="bullet"/>
      <w:lvlText w:val="•"/>
      <w:lvlJc w:val="left"/>
      <w:pPr>
        <w:ind w:left="9149" w:hanging="850"/>
      </w:pPr>
      <w:rPr>
        <w:rFonts w:hint="default"/>
        <w:lang w:val="en-US" w:eastAsia="en-US" w:bidi="ar-SA"/>
      </w:rPr>
    </w:lvl>
  </w:abstractNum>
  <w:abstractNum w:abstractNumId="32" w15:restartNumberingAfterBreak="0">
    <w:nsid w:val="3C596285"/>
    <w:multiLevelType w:val="hybridMultilevel"/>
    <w:tmpl w:val="9BE8B580"/>
    <w:lvl w:ilvl="0" w:tplc="5F8021FE">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5B0FDC6">
      <w:numFmt w:val="bullet"/>
      <w:lvlText w:val="•"/>
      <w:lvlJc w:val="left"/>
      <w:pPr>
        <w:ind w:left="1962" w:hanging="240"/>
      </w:pPr>
      <w:rPr>
        <w:rFonts w:hint="default"/>
        <w:lang w:val="en-US" w:eastAsia="en-US" w:bidi="ar-SA"/>
      </w:rPr>
    </w:lvl>
    <w:lvl w:ilvl="2" w:tplc="55E00E58">
      <w:numFmt w:val="bullet"/>
      <w:lvlText w:val="•"/>
      <w:lvlJc w:val="left"/>
      <w:pPr>
        <w:ind w:left="2965" w:hanging="240"/>
      </w:pPr>
      <w:rPr>
        <w:rFonts w:hint="default"/>
        <w:lang w:val="en-US" w:eastAsia="en-US" w:bidi="ar-SA"/>
      </w:rPr>
    </w:lvl>
    <w:lvl w:ilvl="3" w:tplc="A6E2A700">
      <w:numFmt w:val="bullet"/>
      <w:lvlText w:val="•"/>
      <w:lvlJc w:val="left"/>
      <w:pPr>
        <w:ind w:left="3967" w:hanging="240"/>
      </w:pPr>
      <w:rPr>
        <w:rFonts w:hint="default"/>
        <w:lang w:val="en-US" w:eastAsia="en-US" w:bidi="ar-SA"/>
      </w:rPr>
    </w:lvl>
    <w:lvl w:ilvl="4" w:tplc="198EB75C">
      <w:numFmt w:val="bullet"/>
      <w:lvlText w:val="•"/>
      <w:lvlJc w:val="left"/>
      <w:pPr>
        <w:ind w:left="4970" w:hanging="240"/>
      </w:pPr>
      <w:rPr>
        <w:rFonts w:hint="default"/>
        <w:lang w:val="en-US" w:eastAsia="en-US" w:bidi="ar-SA"/>
      </w:rPr>
    </w:lvl>
    <w:lvl w:ilvl="5" w:tplc="F6DA8B8C">
      <w:numFmt w:val="bullet"/>
      <w:lvlText w:val="•"/>
      <w:lvlJc w:val="left"/>
      <w:pPr>
        <w:ind w:left="5973" w:hanging="240"/>
      </w:pPr>
      <w:rPr>
        <w:rFonts w:hint="default"/>
        <w:lang w:val="en-US" w:eastAsia="en-US" w:bidi="ar-SA"/>
      </w:rPr>
    </w:lvl>
    <w:lvl w:ilvl="6" w:tplc="FF343328">
      <w:numFmt w:val="bullet"/>
      <w:lvlText w:val="•"/>
      <w:lvlJc w:val="left"/>
      <w:pPr>
        <w:ind w:left="6975" w:hanging="240"/>
      </w:pPr>
      <w:rPr>
        <w:rFonts w:hint="default"/>
        <w:lang w:val="en-US" w:eastAsia="en-US" w:bidi="ar-SA"/>
      </w:rPr>
    </w:lvl>
    <w:lvl w:ilvl="7" w:tplc="FE824D30">
      <w:numFmt w:val="bullet"/>
      <w:lvlText w:val="•"/>
      <w:lvlJc w:val="left"/>
      <w:pPr>
        <w:ind w:left="7978" w:hanging="240"/>
      </w:pPr>
      <w:rPr>
        <w:rFonts w:hint="default"/>
        <w:lang w:val="en-US" w:eastAsia="en-US" w:bidi="ar-SA"/>
      </w:rPr>
    </w:lvl>
    <w:lvl w:ilvl="8" w:tplc="B9A22888">
      <w:numFmt w:val="bullet"/>
      <w:lvlText w:val="•"/>
      <w:lvlJc w:val="left"/>
      <w:pPr>
        <w:ind w:left="8981" w:hanging="240"/>
      </w:pPr>
      <w:rPr>
        <w:rFonts w:hint="default"/>
        <w:lang w:val="en-US" w:eastAsia="en-US" w:bidi="ar-SA"/>
      </w:rPr>
    </w:lvl>
  </w:abstractNum>
  <w:abstractNum w:abstractNumId="33" w15:restartNumberingAfterBreak="0">
    <w:nsid w:val="3FACA720"/>
    <w:multiLevelType w:val="hybridMultilevel"/>
    <w:tmpl w:val="9F841690"/>
    <w:lvl w:ilvl="0" w:tplc="000E7CA2">
      <w:start w:val="1"/>
      <w:numFmt w:val="bullet"/>
      <w:lvlText w:val=""/>
      <w:lvlJc w:val="left"/>
      <w:pPr>
        <w:ind w:left="720" w:hanging="360"/>
      </w:pPr>
      <w:rPr>
        <w:rFonts w:ascii="Symbol" w:hAnsi="Symbol" w:hint="default"/>
      </w:rPr>
    </w:lvl>
    <w:lvl w:ilvl="1" w:tplc="D00E2420">
      <w:start w:val="1"/>
      <w:numFmt w:val="bullet"/>
      <w:lvlText w:val="o"/>
      <w:lvlJc w:val="left"/>
      <w:pPr>
        <w:ind w:left="1440" w:hanging="360"/>
      </w:pPr>
      <w:rPr>
        <w:rFonts w:ascii="Courier New" w:hAnsi="Courier New" w:hint="default"/>
      </w:rPr>
    </w:lvl>
    <w:lvl w:ilvl="2" w:tplc="38C8B7F8">
      <w:start w:val="1"/>
      <w:numFmt w:val="bullet"/>
      <w:lvlText w:val=""/>
      <w:lvlJc w:val="left"/>
      <w:pPr>
        <w:ind w:left="2160" w:hanging="360"/>
      </w:pPr>
      <w:rPr>
        <w:rFonts w:ascii="Wingdings" w:hAnsi="Wingdings" w:hint="default"/>
      </w:rPr>
    </w:lvl>
    <w:lvl w:ilvl="3" w:tplc="552841BA">
      <w:start w:val="1"/>
      <w:numFmt w:val="bullet"/>
      <w:lvlText w:val=""/>
      <w:lvlJc w:val="left"/>
      <w:pPr>
        <w:ind w:left="2880" w:hanging="360"/>
      </w:pPr>
      <w:rPr>
        <w:rFonts w:ascii="Symbol" w:hAnsi="Symbol" w:hint="default"/>
      </w:rPr>
    </w:lvl>
    <w:lvl w:ilvl="4" w:tplc="D7B86B1A">
      <w:start w:val="1"/>
      <w:numFmt w:val="bullet"/>
      <w:lvlText w:val="o"/>
      <w:lvlJc w:val="left"/>
      <w:pPr>
        <w:ind w:left="3600" w:hanging="360"/>
      </w:pPr>
      <w:rPr>
        <w:rFonts w:ascii="Courier New" w:hAnsi="Courier New" w:hint="default"/>
      </w:rPr>
    </w:lvl>
    <w:lvl w:ilvl="5" w:tplc="49628724">
      <w:start w:val="1"/>
      <w:numFmt w:val="bullet"/>
      <w:lvlText w:val=""/>
      <w:lvlJc w:val="left"/>
      <w:pPr>
        <w:ind w:left="4320" w:hanging="360"/>
      </w:pPr>
      <w:rPr>
        <w:rFonts w:ascii="Wingdings" w:hAnsi="Wingdings" w:hint="default"/>
      </w:rPr>
    </w:lvl>
    <w:lvl w:ilvl="6" w:tplc="DC3691E4">
      <w:start w:val="1"/>
      <w:numFmt w:val="bullet"/>
      <w:lvlText w:val=""/>
      <w:lvlJc w:val="left"/>
      <w:pPr>
        <w:ind w:left="5040" w:hanging="360"/>
      </w:pPr>
      <w:rPr>
        <w:rFonts w:ascii="Symbol" w:hAnsi="Symbol" w:hint="default"/>
      </w:rPr>
    </w:lvl>
    <w:lvl w:ilvl="7" w:tplc="65D2B9C4">
      <w:start w:val="1"/>
      <w:numFmt w:val="bullet"/>
      <w:lvlText w:val="o"/>
      <w:lvlJc w:val="left"/>
      <w:pPr>
        <w:ind w:left="5760" w:hanging="360"/>
      </w:pPr>
      <w:rPr>
        <w:rFonts w:ascii="Courier New" w:hAnsi="Courier New" w:hint="default"/>
      </w:rPr>
    </w:lvl>
    <w:lvl w:ilvl="8" w:tplc="212E6234">
      <w:start w:val="1"/>
      <w:numFmt w:val="bullet"/>
      <w:lvlText w:val=""/>
      <w:lvlJc w:val="left"/>
      <w:pPr>
        <w:ind w:left="6480" w:hanging="360"/>
      </w:pPr>
      <w:rPr>
        <w:rFonts w:ascii="Wingdings" w:hAnsi="Wingdings" w:hint="default"/>
      </w:rPr>
    </w:lvl>
  </w:abstractNum>
  <w:abstractNum w:abstractNumId="34" w15:restartNumberingAfterBreak="0">
    <w:nsid w:val="403B56FA"/>
    <w:multiLevelType w:val="multilevel"/>
    <w:tmpl w:val="D4D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74EA0"/>
    <w:multiLevelType w:val="hybridMultilevel"/>
    <w:tmpl w:val="09D2FF96"/>
    <w:lvl w:ilvl="0" w:tplc="C53AE3CA">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94E856A">
      <w:numFmt w:val="bullet"/>
      <w:lvlText w:val="•"/>
      <w:lvlJc w:val="left"/>
      <w:pPr>
        <w:ind w:left="1962" w:hanging="240"/>
      </w:pPr>
      <w:rPr>
        <w:rFonts w:hint="default"/>
        <w:lang w:val="en-US" w:eastAsia="en-US" w:bidi="ar-SA"/>
      </w:rPr>
    </w:lvl>
    <w:lvl w:ilvl="2" w:tplc="B644F32C">
      <w:numFmt w:val="bullet"/>
      <w:lvlText w:val="•"/>
      <w:lvlJc w:val="left"/>
      <w:pPr>
        <w:ind w:left="2965" w:hanging="240"/>
      </w:pPr>
      <w:rPr>
        <w:rFonts w:hint="default"/>
        <w:lang w:val="en-US" w:eastAsia="en-US" w:bidi="ar-SA"/>
      </w:rPr>
    </w:lvl>
    <w:lvl w:ilvl="3" w:tplc="77F8E81A">
      <w:numFmt w:val="bullet"/>
      <w:lvlText w:val="•"/>
      <w:lvlJc w:val="left"/>
      <w:pPr>
        <w:ind w:left="3967" w:hanging="240"/>
      </w:pPr>
      <w:rPr>
        <w:rFonts w:hint="default"/>
        <w:lang w:val="en-US" w:eastAsia="en-US" w:bidi="ar-SA"/>
      </w:rPr>
    </w:lvl>
    <w:lvl w:ilvl="4" w:tplc="C9F66DB4">
      <w:numFmt w:val="bullet"/>
      <w:lvlText w:val="•"/>
      <w:lvlJc w:val="left"/>
      <w:pPr>
        <w:ind w:left="4970" w:hanging="240"/>
      </w:pPr>
      <w:rPr>
        <w:rFonts w:hint="default"/>
        <w:lang w:val="en-US" w:eastAsia="en-US" w:bidi="ar-SA"/>
      </w:rPr>
    </w:lvl>
    <w:lvl w:ilvl="5" w:tplc="01E88E08">
      <w:numFmt w:val="bullet"/>
      <w:lvlText w:val="•"/>
      <w:lvlJc w:val="left"/>
      <w:pPr>
        <w:ind w:left="5973" w:hanging="240"/>
      </w:pPr>
      <w:rPr>
        <w:rFonts w:hint="default"/>
        <w:lang w:val="en-US" w:eastAsia="en-US" w:bidi="ar-SA"/>
      </w:rPr>
    </w:lvl>
    <w:lvl w:ilvl="6" w:tplc="3252ECBA">
      <w:numFmt w:val="bullet"/>
      <w:lvlText w:val="•"/>
      <w:lvlJc w:val="left"/>
      <w:pPr>
        <w:ind w:left="6975" w:hanging="240"/>
      </w:pPr>
      <w:rPr>
        <w:rFonts w:hint="default"/>
        <w:lang w:val="en-US" w:eastAsia="en-US" w:bidi="ar-SA"/>
      </w:rPr>
    </w:lvl>
    <w:lvl w:ilvl="7" w:tplc="2D1AC46A">
      <w:numFmt w:val="bullet"/>
      <w:lvlText w:val="•"/>
      <w:lvlJc w:val="left"/>
      <w:pPr>
        <w:ind w:left="7978" w:hanging="240"/>
      </w:pPr>
      <w:rPr>
        <w:rFonts w:hint="default"/>
        <w:lang w:val="en-US" w:eastAsia="en-US" w:bidi="ar-SA"/>
      </w:rPr>
    </w:lvl>
    <w:lvl w:ilvl="8" w:tplc="98CE9D62">
      <w:numFmt w:val="bullet"/>
      <w:lvlText w:val="•"/>
      <w:lvlJc w:val="left"/>
      <w:pPr>
        <w:ind w:left="8981" w:hanging="240"/>
      </w:pPr>
      <w:rPr>
        <w:rFonts w:hint="default"/>
        <w:lang w:val="en-US" w:eastAsia="en-US" w:bidi="ar-SA"/>
      </w:rPr>
    </w:lvl>
  </w:abstractNum>
  <w:abstractNum w:abstractNumId="36" w15:restartNumberingAfterBreak="0">
    <w:nsid w:val="42B71842"/>
    <w:multiLevelType w:val="multilevel"/>
    <w:tmpl w:val="A846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5971B2"/>
    <w:multiLevelType w:val="multilevel"/>
    <w:tmpl w:val="03D20E80"/>
    <w:lvl w:ilvl="0">
      <w:start w:val="15"/>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37" w:hanging="852"/>
      </w:pPr>
      <w:rPr>
        <w:rFonts w:hint="default"/>
        <w:lang w:val="en-US" w:eastAsia="en-US" w:bidi="ar-SA"/>
      </w:rPr>
    </w:lvl>
    <w:lvl w:ilvl="3">
      <w:numFmt w:val="bullet"/>
      <w:lvlText w:val="•"/>
      <w:lvlJc w:val="left"/>
      <w:pPr>
        <w:ind w:left="4555" w:hanging="852"/>
      </w:pPr>
      <w:rPr>
        <w:rFonts w:hint="default"/>
        <w:lang w:val="en-US" w:eastAsia="en-US" w:bidi="ar-SA"/>
      </w:rPr>
    </w:lvl>
    <w:lvl w:ilvl="4">
      <w:numFmt w:val="bullet"/>
      <w:lvlText w:val="•"/>
      <w:lvlJc w:val="left"/>
      <w:pPr>
        <w:ind w:left="5474" w:hanging="852"/>
      </w:pPr>
      <w:rPr>
        <w:rFonts w:hint="default"/>
        <w:lang w:val="en-US" w:eastAsia="en-US" w:bidi="ar-SA"/>
      </w:rPr>
    </w:lvl>
    <w:lvl w:ilvl="5">
      <w:numFmt w:val="bullet"/>
      <w:lvlText w:val="•"/>
      <w:lvlJc w:val="left"/>
      <w:pPr>
        <w:ind w:left="6393" w:hanging="852"/>
      </w:pPr>
      <w:rPr>
        <w:rFonts w:hint="default"/>
        <w:lang w:val="en-US" w:eastAsia="en-US" w:bidi="ar-SA"/>
      </w:rPr>
    </w:lvl>
    <w:lvl w:ilvl="6">
      <w:numFmt w:val="bullet"/>
      <w:lvlText w:val="•"/>
      <w:lvlJc w:val="left"/>
      <w:pPr>
        <w:ind w:left="7311" w:hanging="852"/>
      </w:pPr>
      <w:rPr>
        <w:rFonts w:hint="default"/>
        <w:lang w:val="en-US" w:eastAsia="en-US" w:bidi="ar-SA"/>
      </w:rPr>
    </w:lvl>
    <w:lvl w:ilvl="7">
      <w:numFmt w:val="bullet"/>
      <w:lvlText w:val="•"/>
      <w:lvlJc w:val="left"/>
      <w:pPr>
        <w:ind w:left="8230" w:hanging="852"/>
      </w:pPr>
      <w:rPr>
        <w:rFonts w:hint="default"/>
        <w:lang w:val="en-US" w:eastAsia="en-US" w:bidi="ar-SA"/>
      </w:rPr>
    </w:lvl>
    <w:lvl w:ilvl="8">
      <w:numFmt w:val="bullet"/>
      <w:lvlText w:val="•"/>
      <w:lvlJc w:val="left"/>
      <w:pPr>
        <w:ind w:left="9149" w:hanging="852"/>
      </w:pPr>
      <w:rPr>
        <w:rFonts w:hint="default"/>
        <w:lang w:val="en-US" w:eastAsia="en-US" w:bidi="ar-SA"/>
      </w:rPr>
    </w:lvl>
  </w:abstractNum>
  <w:abstractNum w:abstractNumId="38" w15:restartNumberingAfterBreak="0">
    <w:nsid w:val="438B623E"/>
    <w:multiLevelType w:val="hybridMultilevel"/>
    <w:tmpl w:val="61D23EBA"/>
    <w:lvl w:ilvl="0" w:tplc="EBA0F87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C00A7C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E4ECDE92">
      <w:numFmt w:val="bullet"/>
      <w:lvlText w:val="•"/>
      <w:lvlJc w:val="left"/>
      <w:pPr>
        <w:ind w:left="3336" w:hanging="567"/>
      </w:pPr>
      <w:rPr>
        <w:rFonts w:hint="default"/>
        <w:lang w:val="en-US" w:eastAsia="en-US" w:bidi="ar-SA"/>
      </w:rPr>
    </w:lvl>
    <w:lvl w:ilvl="3" w:tplc="3962B8BA">
      <w:numFmt w:val="bullet"/>
      <w:lvlText w:val="•"/>
      <w:lvlJc w:val="left"/>
      <w:pPr>
        <w:ind w:left="4292" w:hanging="567"/>
      </w:pPr>
      <w:rPr>
        <w:rFonts w:hint="default"/>
        <w:lang w:val="en-US" w:eastAsia="en-US" w:bidi="ar-SA"/>
      </w:rPr>
    </w:lvl>
    <w:lvl w:ilvl="4" w:tplc="488464E6">
      <w:numFmt w:val="bullet"/>
      <w:lvlText w:val="•"/>
      <w:lvlJc w:val="left"/>
      <w:pPr>
        <w:ind w:left="5248" w:hanging="567"/>
      </w:pPr>
      <w:rPr>
        <w:rFonts w:hint="default"/>
        <w:lang w:val="en-US" w:eastAsia="en-US" w:bidi="ar-SA"/>
      </w:rPr>
    </w:lvl>
    <w:lvl w:ilvl="5" w:tplc="5DC24244">
      <w:numFmt w:val="bullet"/>
      <w:lvlText w:val="•"/>
      <w:lvlJc w:val="left"/>
      <w:pPr>
        <w:ind w:left="6205" w:hanging="567"/>
      </w:pPr>
      <w:rPr>
        <w:rFonts w:hint="default"/>
        <w:lang w:val="en-US" w:eastAsia="en-US" w:bidi="ar-SA"/>
      </w:rPr>
    </w:lvl>
    <w:lvl w:ilvl="6" w:tplc="7E3EAA2E">
      <w:numFmt w:val="bullet"/>
      <w:lvlText w:val="•"/>
      <w:lvlJc w:val="left"/>
      <w:pPr>
        <w:ind w:left="7161" w:hanging="567"/>
      </w:pPr>
      <w:rPr>
        <w:rFonts w:hint="default"/>
        <w:lang w:val="en-US" w:eastAsia="en-US" w:bidi="ar-SA"/>
      </w:rPr>
    </w:lvl>
    <w:lvl w:ilvl="7" w:tplc="38B608F0">
      <w:numFmt w:val="bullet"/>
      <w:lvlText w:val="•"/>
      <w:lvlJc w:val="left"/>
      <w:pPr>
        <w:ind w:left="8117" w:hanging="567"/>
      </w:pPr>
      <w:rPr>
        <w:rFonts w:hint="default"/>
        <w:lang w:val="en-US" w:eastAsia="en-US" w:bidi="ar-SA"/>
      </w:rPr>
    </w:lvl>
    <w:lvl w:ilvl="8" w:tplc="489CF3DA">
      <w:numFmt w:val="bullet"/>
      <w:lvlText w:val="•"/>
      <w:lvlJc w:val="left"/>
      <w:pPr>
        <w:ind w:left="9073" w:hanging="567"/>
      </w:pPr>
      <w:rPr>
        <w:rFonts w:hint="default"/>
        <w:lang w:val="en-US" w:eastAsia="en-US" w:bidi="ar-SA"/>
      </w:rPr>
    </w:lvl>
  </w:abstractNum>
  <w:abstractNum w:abstractNumId="39" w15:restartNumberingAfterBreak="0">
    <w:nsid w:val="4CBD2A39"/>
    <w:multiLevelType w:val="multilevel"/>
    <w:tmpl w:val="DE40D3DA"/>
    <w:lvl w:ilvl="0">
      <w:start w:val="3"/>
      <w:numFmt w:val="upperLetter"/>
      <w:lvlText w:val="%1."/>
      <w:lvlJc w:val="left"/>
      <w:pPr>
        <w:tabs>
          <w:tab w:val="left" w:pos="288"/>
        </w:tabs>
      </w:pPr>
      <w:rPr>
        <w:rFonts w:ascii="Times New Roman" w:eastAsia="Arial" w:hAnsi="Times New Roman" w:cs="Times New Roman" w:hint="default"/>
        <w:b/>
        <w:color w:val="000000"/>
        <w:spacing w:val="0"/>
        <w:w w:val="100"/>
        <w:sz w:val="20"/>
        <w:shd w:val="solid" w:color="E6E6E6" w:fill="E6E6E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E7E7251"/>
    <w:multiLevelType w:val="hybridMultilevel"/>
    <w:tmpl w:val="C5889338"/>
    <w:lvl w:ilvl="0" w:tplc="6DA6ED7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A26ECC98">
      <w:numFmt w:val="bullet"/>
      <w:lvlText w:val="•"/>
      <w:lvlJc w:val="left"/>
      <w:pPr>
        <w:ind w:left="2718" w:hanging="850"/>
      </w:pPr>
      <w:rPr>
        <w:rFonts w:hint="default"/>
        <w:lang w:val="en-US" w:eastAsia="en-US" w:bidi="ar-SA"/>
      </w:rPr>
    </w:lvl>
    <w:lvl w:ilvl="2" w:tplc="67D24962">
      <w:numFmt w:val="bullet"/>
      <w:lvlText w:val="•"/>
      <w:lvlJc w:val="left"/>
      <w:pPr>
        <w:ind w:left="3637" w:hanging="850"/>
      </w:pPr>
      <w:rPr>
        <w:rFonts w:hint="default"/>
        <w:lang w:val="en-US" w:eastAsia="en-US" w:bidi="ar-SA"/>
      </w:rPr>
    </w:lvl>
    <w:lvl w:ilvl="3" w:tplc="AC76DB46">
      <w:numFmt w:val="bullet"/>
      <w:lvlText w:val="•"/>
      <w:lvlJc w:val="left"/>
      <w:pPr>
        <w:ind w:left="4555" w:hanging="850"/>
      </w:pPr>
      <w:rPr>
        <w:rFonts w:hint="default"/>
        <w:lang w:val="en-US" w:eastAsia="en-US" w:bidi="ar-SA"/>
      </w:rPr>
    </w:lvl>
    <w:lvl w:ilvl="4" w:tplc="91D8AAD0">
      <w:numFmt w:val="bullet"/>
      <w:lvlText w:val="•"/>
      <w:lvlJc w:val="left"/>
      <w:pPr>
        <w:ind w:left="5474" w:hanging="850"/>
      </w:pPr>
      <w:rPr>
        <w:rFonts w:hint="default"/>
        <w:lang w:val="en-US" w:eastAsia="en-US" w:bidi="ar-SA"/>
      </w:rPr>
    </w:lvl>
    <w:lvl w:ilvl="5" w:tplc="9BD4BF3C">
      <w:numFmt w:val="bullet"/>
      <w:lvlText w:val="•"/>
      <w:lvlJc w:val="left"/>
      <w:pPr>
        <w:ind w:left="6393" w:hanging="850"/>
      </w:pPr>
      <w:rPr>
        <w:rFonts w:hint="default"/>
        <w:lang w:val="en-US" w:eastAsia="en-US" w:bidi="ar-SA"/>
      </w:rPr>
    </w:lvl>
    <w:lvl w:ilvl="6" w:tplc="0F48AD7A">
      <w:numFmt w:val="bullet"/>
      <w:lvlText w:val="•"/>
      <w:lvlJc w:val="left"/>
      <w:pPr>
        <w:ind w:left="7311" w:hanging="850"/>
      </w:pPr>
      <w:rPr>
        <w:rFonts w:hint="default"/>
        <w:lang w:val="en-US" w:eastAsia="en-US" w:bidi="ar-SA"/>
      </w:rPr>
    </w:lvl>
    <w:lvl w:ilvl="7" w:tplc="BC662912">
      <w:numFmt w:val="bullet"/>
      <w:lvlText w:val="•"/>
      <w:lvlJc w:val="left"/>
      <w:pPr>
        <w:ind w:left="8230" w:hanging="850"/>
      </w:pPr>
      <w:rPr>
        <w:rFonts w:hint="default"/>
        <w:lang w:val="en-US" w:eastAsia="en-US" w:bidi="ar-SA"/>
      </w:rPr>
    </w:lvl>
    <w:lvl w:ilvl="8" w:tplc="FE686470">
      <w:numFmt w:val="bullet"/>
      <w:lvlText w:val="•"/>
      <w:lvlJc w:val="left"/>
      <w:pPr>
        <w:ind w:left="9149" w:hanging="850"/>
      </w:pPr>
      <w:rPr>
        <w:rFonts w:hint="default"/>
        <w:lang w:val="en-US" w:eastAsia="en-US" w:bidi="ar-SA"/>
      </w:rPr>
    </w:lvl>
  </w:abstractNum>
  <w:abstractNum w:abstractNumId="41" w15:restartNumberingAfterBreak="0">
    <w:nsid w:val="53E83FEC"/>
    <w:multiLevelType w:val="hybridMultilevel"/>
    <w:tmpl w:val="E23E1B6C"/>
    <w:lvl w:ilvl="0" w:tplc="73F01E6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F10E85C">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968AA000">
      <w:numFmt w:val="bullet"/>
      <w:lvlText w:val="•"/>
      <w:lvlJc w:val="left"/>
      <w:pPr>
        <w:ind w:left="3336" w:hanging="567"/>
      </w:pPr>
      <w:rPr>
        <w:rFonts w:hint="default"/>
        <w:lang w:val="en-US" w:eastAsia="en-US" w:bidi="ar-SA"/>
      </w:rPr>
    </w:lvl>
    <w:lvl w:ilvl="3" w:tplc="A35A427C">
      <w:numFmt w:val="bullet"/>
      <w:lvlText w:val="•"/>
      <w:lvlJc w:val="left"/>
      <w:pPr>
        <w:ind w:left="4292" w:hanging="567"/>
      </w:pPr>
      <w:rPr>
        <w:rFonts w:hint="default"/>
        <w:lang w:val="en-US" w:eastAsia="en-US" w:bidi="ar-SA"/>
      </w:rPr>
    </w:lvl>
    <w:lvl w:ilvl="4" w:tplc="F340A080">
      <w:numFmt w:val="bullet"/>
      <w:lvlText w:val="•"/>
      <w:lvlJc w:val="left"/>
      <w:pPr>
        <w:ind w:left="5248" w:hanging="567"/>
      </w:pPr>
      <w:rPr>
        <w:rFonts w:hint="default"/>
        <w:lang w:val="en-US" w:eastAsia="en-US" w:bidi="ar-SA"/>
      </w:rPr>
    </w:lvl>
    <w:lvl w:ilvl="5" w:tplc="BD1EBAF4">
      <w:numFmt w:val="bullet"/>
      <w:lvlText w:val="•"/>
      <w:lvlJc w:val="left"/>
      <w:pPr>
        <w:ind w:left="6205" w:hanging="567"/>
      </w:pPr>
      <w:rPr>
        <w:rFonts w:hint="default"/>
        <w:lang w:val="en-US" w:eastAsia="en-US" w:bidi="ar-SA"/>
      </w:rPr>
    </w:lvl>
    <w:lvl w:ilvl="6" w:tplc="D8FA94FC">
      <w:numFmt w:val="bullet"/>
      <w:lvlText w:val="•"/>
      <w:lvlJc w:val="left"/>
      <w:pPr>
        <w:ind w:left="7161" w:hanging="567"/>
      </w:pPr>
      <w:rPr>
        <w:rFonts w:hint="default"/>
        <w:lang w:val="en-US" w:eastAsia="en-US" w:bidi="ar-SA"/>
      </w:rPr>
    </w:lvl>
    <w:lvl w:ilvl="7" w:tplc="25941F84">
      <w:numFmt w:val="bullet"/>
      <w:lvlText w:val="•"/>
      <w:lvlJc w:val="left"/>
      <w:pPr>
        <w:ind w:left="8117" w:hanging="567"/>
      </w:pPr>
      <w:rPr>
        <w:rFonts w:hint="default"/>
        <w:lang w:val="en-US" w:eastAsia="en-US" w:bidi="ar-SA"/>
      </w:rPr>
    </w:lvl>
    <w:lvl w:ilvl="8" w:tplc="68C84052">
      <w:numFmt w:val="bullet"/>
      <w:lvlText w:val="•"/>
      <w:lvlJc w:val="left"/>
      <w:pPr>
        <w:ind w:left="9073" w:hanging="567"/>
      </w:pPr>
      <w:rPr>
        <w:rFonts w:hint="default"/>
        <w:lang w:val="en-US" w:eastAsia="en-US" w:bidi="ar-SA"/>
      </w:rPr>
    </w:lvl>
  </w:abstractNum>
  <w:abstractNum w:abstractNumId="42" w15:restartNumberingAfterBreak="0">
    <w:nsid w:val="5B301AC5"/>
    <w:multiLevelType w:val="hybridMultilevel"/>
    <w:tmpl w:val="78F84CF8"/>
    <w:lvl w:ilvl="0" w:tplc="2B388872">
      <w:start w:val="1"/>
      <w:numFmt w:val="lowerLetter"/>
      <w:lvlText w:val="(%1)"/>
      <w:lvlJc w:val="left"/>
      <w:pPr>
        <w:ind w:left="1808" w:hanging="852"/>
      </w:pPr>
      <w:rPr>
        <w:rFonts w:ascii="Times New Roman" w:eastAsia="Times New Roman" w:hAnsi="Times New Roman" w:cs="Times New Roman" w:hint="default"/>
        <w:b w:val="0"/>
        <w:bCs w:val="0"/>
        <w:i w:val="0"/>
        <w:iCs w:val="0"/>
        <w:spacing w:val="-2"/>
        <w:w w:val="100"/>
        <w:sz w:val="24"/>
        <w:szCs w:val="24"/>
        <w:lang w:val="en-US" w:eastAsia="en-US" w:bidi="ar-SA"/>
      </w:rPr>
    </w:lvl>
    <w:lvl w:ilvl="1" w:tplc="FBFEF926">
      <w:numFmt w:val="bullet"/>
      <w:lvlText w:val="•"/>
      <w:lvlJc w:val="left"/>
      <w:pPr>
        <w:ind w:left="2718" w:hanging="852"/>
      </w:pPr>
      <w:rPr>
        <w:rFonts w:hint="default"/>
        <w:lang w:val="en-US" w:eastAsia="en-US" w:bidi="ar-SA"/>
      </w:rPr>
    </w:lvl>
    <w:lvl w:ilvl="2" w:tplc="BA1C3F94">
      <w:numFmt w:val="bullet"/>
      <w:lvlText w:val="•"/>
      <w:lvlJc w:val="left"/>
      <w:pPr>
        <w:ind w:left="3637" w:hanging="852"/>
      </w:pPr>
      <w:rPr>
        <w:rFonts w:hint="default"/>
        <w:lang w:val="en-US" w:eastAsia="en-US" w:bidi="ar-SA"/>
      </w:rPr>
    </w:lvl>
    <w:lvl w:ilvl="3" w:tplc="A162B11E">
      <w:numFmt w:val="bullet"/>
      <w:lvlText w:val="•"/>
      <w:lvlJc w:val="left"/>
      <w:pPr>
        <w:ind w:left="4555" w:hanging="852"/>
      </w:pPr>
      <w:rPr>
        <w:rFonts w:hint="default"/>
        <w:lang w:val="en-US" w:eastAsia="en-US" w:bidi="ar-SA"/>
      </w:rPr>
    </w:lvl>
    <w:lvl w:ilvl="4" w:tplc="429A84D6">
      <w:numFmt w:val="bullet"/>
      <w:lvlText w:val="•"/>
      <w:lvlJc w:val="left"/>
      <w:pPr>
        <w:ind w:left="5474" w:hanging="852"/>
      </w:pPr>
      <w:rPr>
        <w:rFonts w:hint="default"/>
        <w:lang w:val="en-US" w:eastAsia="en-US" w:bidi="ar-SA"/>
      </w:rPr>
    </w:lvl>
    <w:lvl w:ilvl="5" w:tplc="8A7A0CF4">
      <w:numFmt w:val="bullet"/>
      <w:lvlText w:val="•"/>
      <w:lvlJc w:val="left"/>
      <w:pPr>
        <w:ind w:left="6393" w:hanging="852"/>
      </w:pPr>
      <w:rPr>
        <w:rFonts w:hint="default"/>
        <w:lang w:val="en-US" w:eastAsia="en-US" w:bidi="ar-SA"/>
      </w:rPr>
    </w:lvl>
    <w:lvl w:ilvl="6" w:tplc="680E3F98">
      <w:numFmt w:val="bullet"/>
      <w:lvlText w:val="•"/>
      <w:lvlJc w:val="left"/>
      <w:pPr>
        <w:ind w:left="7311" w:hanging="852"/>
      </w:pPr>
      <w:rPr>
        <w:rFonts w:hint="default"/>
        <w:lang w:val="en-US" w:eastAsia="en-US" w:bidi="ar-SA"/>
      </w:rPr>
    </w:lvl>
    <w:lvl w:ilvl="7" w:tplc="F7365570">
      <w:numFmt w:val="bullet"/>
      <w:lvlText w:val="•"/>
      <w:lvlJc w:val="left"/>
      <w:pPr>
        <w:ind w:left="8230" w:hanging="852"/>
      </w:pPr>
      <w:rPr>
        <w:rFonts w:hint="default"/>
        <w:lang w:val="en-US" w:eastAsia="en-US" w:bidi="ar-SA"/>
      </w:rPr>
    </w:lvl>
    <w:lvl w:ilvl="8" w:tplc="33D86450">
      <w:numFmt w:val="bullet"/>
      <w:lvlText w:val="•"/>
      <w:lvlJc w:val="left"/>
      <w:pPr>
        <w:ind w:left="9149" w:hanging="852"/>
      </w:pPr>
      <w:rPr>
        <w:rFonts w:hint="default"/>
        <w:lang w:val="en-US" w:eastAsia="en-US" w:bidi="ar-SA"/>
      </w:rPr>
    </w:lvl>
  </w:abstractNum>
  <w:abstractNum w:abstractNumId="43" w15:restartNumberingAfterBreak="0">
    <w:nsid w:val="5BF63CED"/>
    <w:multiLevelType w:val="hybridMultilevel"/>
    <w:tmpl w:val="147421BA"/>
    <w:lvl w:ilvl="0" w:tplc="3B6879B8">
      <w:start w:val="1"/>
      <w:numFmt w:val="bullet"/>
      <w:lvlText w:val=""/>
      <w:lvlJc w:val="left"/>
      <w:pPr>
        <w:ind w:left="720" w:hanging="360"/>
      </w:pPr>
      <w:rPr>
        <w:rFonts w:ascii="Symbol" w:hAnsi="Symbol"/>
      </w:rPr>
    </w:lvl>
    <w:lvl w:ilvl="1" w:tplc="13143A78">
      <w:start w:val="1"/>
      <w:numFmt w:val="bullet"/>
      <w:lvlText w:val=""/>
      <w:lvlJc w:val="left"/>
      <w:pPr>
        <w:ind w:left="720" w:hanging="360"/>
      </w:pPr>
      <w:rPr>
        <w:rFonts w:ascii="Symbol" w:hAnsi="Symbol"/>
      </w:rPr>
    </w:lvl>
    <w:lvl w:ilvl="2" w:tplc="7E5CF802">
      <w:start w:val="1"/>
      <w:numFmt w:val="bullet"/>
      <w:lvlText w:val=""/>
      <w:lvlJc w:val="left"/>
      <w:pPr>
        <w:ind w:left="720" w:hanging="360"/>
      </w:pPr>
      <w:rPr>
        <w:rFonts w:ascii="Symbol" w:hAnsi="Symbol"/>
      </w:rPr>
    </w:lvl>
    <w:lvl w:ilvl="3" w:tplc="1F6A8B70">
      <w:start w:val="1"/>
      <w:numFmt w:val="bullet"/>
      <w:lvlText w:val=""/>
      <w:lvlJc w:val="left"/>
      <w:pPr>
        <w:ind w:left="720" w:hanging="360"/>
      </w:pPr>
      <w:rPr>
        <w:rFonts w:ascii="Symbol" w:hAnsi="Symbol"/>
      </w:rPr>
    </w:lvl>
    <w:lvl w:ilvl="4" w:tplc="D79868D0">
      <w:start w:val="1"/>
      <w:numFmt w:val="bullet"/>
      <w:lvlText w:val=""/>
      <w:lvlJc w:val="left"/>
      <w:pPr>
        <w:ind w:left="720" w:hanging="360"/>
      </w:pPr>
      <w:rPr>
        <w:rFonts w:ascii="Symbol" w:hAnsi="Symbol"/>
      </w:rPr>
    </w:lvl>
    <w:lvl w:ilvl="5" w:tplc="7EE44E86">
      <w:start w:val="1"/>
      <w:numFmt w:val="bullet"/>
      <w:lvlText w:val=""/>
      <w:lvlJc w:val="left"/>
      <w:pPr>
        <w:ind w:left="720" w:hanging="360"/>
      </w:pPr>
      <w:rPr>
        <w:rFonts w:ascii="Symbol" w:hAnsi="Symbol"/>
      </w:rPr>
    </w:lvl>
    <w:lvl w:ilvl="6" w:tplc="F4561E4E">
      <w:start w:val="1"/>
      <w:numFmt w:val="bullet"/>
      <w:lvlText w:val=""/>
      <w:lvlJc w:val="left"/>
      <w:pPr>
        <w:ind w:left="720" w:hanging="360"/>
      </w:pPr>
      <w:rPr>
        <w:rFonts w:ascii="Symbol" w:hAnsi="Symbol"/>
      </w:rPr>
    </w:lvl>
    <w:lvl w:ilvl="7" w:tplc="12628990">
      <w:start w:val="1"/>
      <w:numFmt w:val="bullet"/>
      <w:lvlText w:val=""/>
      <w:lvlJc w:val="left"/>
      <w:pPr>
        <w:ind w:left="720" w:hanging="360"/>
      </w:pPr>
      <w:rPr>
        <w:rFonts w:ascii="Symbol" w:hAnsi="Symbol"/>
      </w:rPr>
    </w:lvl>
    <w:lvl w:ilvl="8" w:tplc="C4BABC48">
      <w:start w:val="1"/>
      <w:numFmt w:val="bullet"/>
      <w:lvlText w:val=""/>
      <w:lvlJc w:val="left"/>
      <w:pPr>
        <w:ind w:left="720" w:hanging="360"/>
      </w:pPr>
      <w:rPr>
        <w:rFonts w:ascii="Symbol" w:hAnsi="Symbol"/>
      </w:rPr>
    </w:lvl>
  </w:abstractNum>
  <w:abstractNum w:abstractNumId="44" w15:restartNumberingAfterBreak="0">
    <w:nsid w:val="5CC36B79"/>
    <w:multiLevelType w:val="hybridMultilevel"/>
    <w:tmpl w:val="79646F76"/>
    <w:lvl w:ilvl="0" w:tplc="8826A104">
      <w:start w:val="1"/>
      <w:numFmt w:val="lowerLetter"/>
      <w:lvlText w:val="(%1)"/>
      <w:lvlJc w:val="left"/>
      <w:pPr>
        <w:ind w:left="22" w:hanging="360"/>
      </w:pPr>
      <w:rPr>
        <w:rFonts w:hint="default"/>
      </w:rPr>
    </w:lvl>
    <w:lvl w:ilvl="1" w:tplc="04090019" w:tentative="1">
      <w:start w:val="1"/>
      <w:numFmt w:val="lowerLetter"/>
      <w:lvlText w:val="%2."/>
      <w:lvlJc w:val="left"/>
      <w:pPr>
        <w:ind w:left="742" w:hanging="360"/>
      </w:pPr>
    </w:lvl>
    <w:lvl w:ilvl="2" w:tplc="0409001B" w:tentative="1">
      <w:start w:val="1"/>
      <w:numFmt w:val="lowerRoman"/>
      <w:lvlText w:val="%3."/>
      <w:lvlJc w:val="right"/>
      <w:pPr>
        <w:ind w:left="1462" w:hanging="180"/>
      </w:pPr>
    </w:lvl>
    <w:lvl w:ilvl="3" w:tplc="0409000F" w:tentative="1">
      <w:start w:val="1"/>
      <w:numFmt w:val="decimal"/>
      <w:lvlText w:val="%4."/>
      <w:lvlJc w:val="left"/>
      <w:pPr>
        <w:ind w:left="2182" w:hanging="360"/>
      </w:pPr>
    </w:lvl>
    <w:lvl w:ilvl="4" w:tplc="04090019" w:tentative="1">
      <w:start w:val="1"/>
      <w:numFmt w:val="lowerLetter"/>
      <w:lvlText w:val="%5."/>
      <w:lvlJc w:val="left"/>
      <w:pPr>
        <w:ind w:left="2902" w:hanging="360"/>
      </w:pPr>
    </w:lvl>
    <w:lvl w:ilvl="5" w:tplc="0409001B" w:tentative="1">
      <w:start w:val="1"/>
      <w:numFmt w:val="lowerRoman"/>
      <w:lvlText w:val="%6."/>
      <w:lvlJc w:val="right"/>
      <w:pPr>
        <w:ind w:left="3622" w:hanging="180"/>
      </w:pPr>
    </w:lvl>
    <w:lvl w:ilvl="6" w:tplc="0409000F" w:tentative="1">
      <w:start w:val="1"/>
      <w:numFmt w:val="decimal"/>
      <w:lvlText w:val="%7."/>
      <w:lvlJc w:val="left"/>
      <w:pPr>
        <w:ind w:left="4342" w:hanging="360"/>
      </w:pPr>
    </w:lvl>
    <w:lvl w:ilvl="7" w:tplc="04090019" w:tentative="1">
      <w:start w:val="1"/>
      <w:numFmt w:val="lowerLetter"/>
      <w:lvlText w:val="%8."/>
      <w:lvlJc w:val="left"/>
      <w:pPr>
        <w:ind w:left="5062" w:hanging="360"/>
      </w:pPr>
    </w:lvl>
    <w:lvl w:ilvl="8" w:tplc="0409001B" w:tentative="1">
      <w:start w:val="1"/>
      <w:numFmt w:val="lowerRoman"/>
      <w:lvlText w:val="%9."/>
      <w:lvlJc w:val="right"/>
      <w:pPr>
        <w:ind w:left="5782" w:hanging="180"/>
      </w:pPr>
    </w:lvl>
  </w:abstractNum>
  <w:abstractNum w:abstractNumId="45" w15:restartNumberingAfterBreak="0">
    <w:nsid w:val="5F13F889"/>
    <w:multiLevelType w:val="hybridMultilevel"/>
    <w:tmpl w:val="A844E610"/>
    <w:lvl w:ilvl="0" w:tplc="8A8C9F54">
      <w:start w:val="1"/>
      <w:numFmt w:val="bullet"/>
      <w:lvlText w:val=""/>
      <w:lvlJc w:val="left"/>
      <w:pPr>
        <w:ind w:left="720" w:hanging="360"/>
      </w:pPr>
      <w:rPr>
        <w:rFonts w:ascii="Symbol" w:hAnsi="Symbol" w:hint="default"/>
      </w:rPr>
    </w:lvl>
    <w:lvl w:ilvl="1" w:tplc="E0DC0EFC">
      <w:start w:val="1"/>
      <w:numFmt w:val="bullet"/>
      <w:lvlText w:val="o"/>
      <w:lvlJc w:val="left"/>
      <w:pPr>
        <w:ind w:left="1440" w:hanging="360"/>
      </w:pPr>
      <w:rPr>
        <w:rFonts w:ascii="Courier New" w:hAnsi="Courier New" w:hint="default"/>
      </w:rPr>
    </w:lvl>
    <w:lvl w:ilvl="2" w:tplc="1FE03054">
      <w:start w:val="1"/>
      <w:numFmt w:val="bullet"/>
      <w:lvlText w:val=""/>
      <w:lvlJc w:val="left"/>
      <w:pPr>
        <w:ind w:left="2160" w:hanging="360"/>
      </w:pPr>
      <w:rPr>
        <w:rFonts w:ascii="Wingdings" w:hAnsi="Wingdings" w:hint="default"/>
      </w:rPr>
    </w:lvl>
    <w:lvl w:ilvl="3" w:tplc="6C1CC87E">
      <w:start w:val="1"/>
      <w:numFmt w:val="bullet"/>
      <w:lvlText w:val=""/>
      <w:lvlJc w:val="left"/>
      <w:pPr>
        <w:ind w:left="2880" w:hanging="360"/>
      </w:pPr>
      <w:rPr>
        <w:rFonts w:ascii="Symbol" w:hAnsi="Symbol" w:hint="default"/>
      </w:rPr>
    </w:lvl>
    <w:lvl w:ilvl="4" w:tplc="0A7C87A0">
      <w:start w:val="1"/>
      <w:numFmt w:val="bullet"/>
      <w:lvlText w:val="o"/>
      <w:lvlJc w:val="left"/>
      <w:pPr>
        <w:ind w:left="3600" w:hanging="360"/>
      </w:pPr>
      <w:rPr>
        <w:rFonts w:ascii="Courier New" w:hAnsi="Courier New" w:hint="default"/>
      </w:rPr>
    </w:lvl>
    <w:lvl w:ilvl="5" w:tplc="88DAB05C">
      <w:start w:val="1"/>
      <w:numFmt w:val="bullet"/>
      <w:lvlText w:val=""/>
      <w:lvlJc w:val="left"/>
      <w:pPr>
        <w:ind w:left="4320" w:hanging="360"/>
      </w:pPr>
      <w:rPr>
        <w:rFonts w:ascii="Wingdings" w:hAnsi="Wingdings" w:hint="default"/>
      </w:rPr>
    </w:lvl>
    <w:lvl w:ilvl="6" w:tplc="2D46344E">
      <w:start w:val="1"/>
      <w:numFmt w:val="bullet"/>
      <w:lvlText w:val=""/>
      <w:lvlJc w:val="left"/>
      <w:pPr>
        <w:ind w:left="5040" w:hanging="360"/>
      </w:pPr>
      <w:rPr>
        <w:rFonts w:ascii="Symbol" w:hAnsi="Symbol" w:hint="default"/>
      </w:rPr>
    </w:lvl>
    <w:lvl w:ilvl="7" w:tplc="269474D4">
      <w:start w:val="1"/>
      <w:numFmt w:val="bullet"/>
      <w:lvlText w:val="o"/>
      <w:lvlJc w:val="left"/>
      <w:pPr>
        <w:ind w:left="5760" w:hanging="360"/>
      </w:pPr>
      <w:rPr>
        <w:rFonts w:ascii="Courier New" w:hAnsi="Courier New" w:hint="default"/>
      </w:rPr>
    </w:lvl>
    <w:lvl w:ilvl="8" w:tplc="7C88FA3C">
      <w:start w:val="1"/>
      <w:numFmt w:val="bullet"/>
      <w:lvlText w:val=""/>
      <w:lvlJc w:val="left"/>
      <w:pPr>
        <w:ind w:left="6480" w:hanging="360"/>
      </w:pPr>
      <w:rPr>
        <w:rFonts w:ascii="Wingdings" w:hAnsi="Wingdings" w:hint="default"/>
      </w:rPr>
    </w:lvl>
  </w:abstractNum>
  <w:abstractNum w:abstractNumId="46" w15:restartNumberingAfterBreak="0">
    <w:nsid w:val="62C6561F"/>
    <w:multiLevelType w:val="hybridMultilevel"/>
    <w:tmpl w:val="BED6A6C4"/>
    <w:lvl w:ilvl="0" w:tplc="1FD0BF5A">
      <w:start w:val="1"/>
      <w:numFmt w:val="bullet"/>
      <w:lvlText w:val=""/>
      <w:lvlJc w:val="left"/>
      <w:pPr>
        <w:ind w:left="720" w:hanging="360"/>
      </w:pPr>
      <w:rPr>
        <w:rFonts w:ascii="Symbol" w:hAnsi="Symbol" w:hint="default"/>
      </w:rPr>
    </w:lvl>
    <w:lvl w:ilvl="1" w:tplc="9694225E">
      <w:start w:val="1"/>
      <w:numFmt w:val="bullet"/>
      <w:lvlText w:val="o"/>
      <w:lvlJc w:val="left"/>
      <w:pPr>
        <w:ind w:left="1440" w:hanging="360"/>
      </w:pPr>
      <w:rPr>
        <w:rFonts w:ascii="Courier New" w:hAnsi="Courier New" w:hint="default"/>
      </w:rPr>
    </w:lvl>
    <w:lvl w:ilvl="2" w:tplc="FB0485D8">
      <w:start w:val="1"/>
      <w:numFmt w:val="bullet"/>
      <w:lvlText w:val=""/>
      <w:lvlJc w:val="left"/>
      <w:pPr>
        <w:ind w:left="2160" w:hanging="360"/>
      </w:pPr>
      <w:rPr>
        <w:rFonts w:ascii="Wingdings" w:hAnsi="Wingdings" w:hint="default"/>
      </w:rPr>
    </w:lvl>
    <w:lvl w:ilvl="3" w:tplc="5A3290C2">
      <w:start w:val="1"/>
      <w:numFmt w:val="bullet"/>
      <w:lvlText w:val=""/>
      <w:lvlJc w:val="left"/>
      <w:pPr>
        <w:ind w:left="2880" w:hanging="360"/>
      </w:pPr>
      <w:rPr>
        <w:rFonts w:ascii="Symbol" w:hAnsi="Symbol" w:hint="default"/>
      </w:rPr>
    </w:lvl>
    <w:lvl w:ilvl="4" w:tplc="0B90ECE6">
      <w:start w:val="1"/>
      <w:numFmt w:val="bullet"/>
      <w:lvlText w:val="o"/>
      <w:lvlJc w:val="left"/>
      <w:pPr>
        <w:ind w:left="3600" w:hanging="360"/>
      </w:pPr>
      <w:rPr>
        <w:rFonts w:ascii="Courier New" w:hAnsi="Courier New" w:hint="default"/>
      </w:rPr>
    </w:lvl>
    <w:lvl w:ilvl="5" w:tplc="F8C2EA80">
      <w:start w:val="1"/>
      <w:numFmt w:val="bullet"/>
      <w:lvlText w:val=""/>
      <w:lvlJc w:val="left"/>
      <w:pPr>
        <w:ind w:left="4320" w:hanging="360"/>
      </w:pPr>
      <w:rPr>
        <w:rFonts w:ascii="Wingdings" w:hAnsi="Wingdings" w:hint="default"/>
      </w:rPr>
    </w:lvl>
    <w:lvl w:ilvl="6" w:tplc="D62A8308">
      <w:start w:val="1"/>
      <w:numFmt w:val="bullet"/>
      <w:lvlText w:val=""/>
      <w:lvlJc w:val="left"/>
      <w:pPr>
        <w:ind w:left="5040" w:hanging="360"/>
      </w:pPr>
      <w:rPr>
        <w:rFonts w:ascii="Symbol" w:hAnsi="Symbol" w:hint="default"/>
      </w:rPr>
    </w:lvl>
    <w:lvl w:ilvl="7" w:tplc="4356BF22">
      <w:start w:val="1"/>
      <w:numFmt w:val="bullet"/>
      <w:lvlText w:val="o"/>
      <w:lvlJc w:val="left"/>
      <w:pPr>
        <w:ind w:left="5760" w:hanging="360"/>
      </w:pPr>
      <w:rPr>
        <w:rFonts w:ascii="Courier New" w:hAnsi="Courier New" w:hint="default"/>
      </w:rPr>
    </w:lvl>
    <w:lvl w:ilvl="8" w:tplc="0E7E52DC">
      <w:start w:val="1"/>
      <w:numFmt w:val="bullet"/>
      <w:lvlText w:val=""/>
      <w:lvlJc w:val="left"/>
      <w:pPr>
        <w:ind w:left="6480" w:hanging="360"/>
      </w:pPr>
      <w:rPr>
        <w:rFonts w:ascii="Wingdings" w:hAnsi="Wingdings" w:hint="default"/>
      </w:rPr>
    </w:lvl>
  </w:abstractNum>
  <w:abstractNum w:abstractNumId="47" w15:restartNumberingAfterBreak="0">
    <w:nsid w:val="63C012FE"/>
    <w:multiLevelType w:val="hybridMultilevel"/>
    <w:tmpl w:val="89A40454"/>
    <w:lvl w:ilvl="0" w:tplc="75C4653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B630DD9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5832D3F6">
      <w:numFmt w:val="bullet"/>
      <w:lvlText w:val="•"/>
      <w:lvlJc w:val="left"/>
      <w:pPr>
        <w:ind w:left="3336" w:hanging="567"/>
      </w:pPr>
      <w:rPr>
        <w:rFonts w:hint="default"/>
        <w:lang w:val="en-US" w:eastAsia="en-US" w:bidi="ar-SA"/>
      </w:rPr>
    </w:lvl>
    <w:lvl w:ilvl="3" w:tplc="1BC2227A">
      <w:numFmt w:val="bullet"/>
      <w:lvlText w:val="•"/>
      <w:lvlJc w:val="left"/>
      <w:pPr>
        <w:ind w:left="4292" w:hanging="567"/>
      </w:pPr>
      <w:rPr>
        <w:rFonts w:hint="default"/>
        <w:lang w:val="en-US" w:eastAsia="en-US" w:bidi="ar-SA"/>
      </w:rPr>
    </w:lvl>
    <w:lvl w:ilvl="4" w:tplc="0C0CA66A">
      <w:numFmt w:val="bullet"/>
      <w:lvlText w:val="•"/>
      <w:lvlJc w:val="left"/>
      <w:pPr>
        <w:ind w:left="5248" w:hanging="567"/>
      </w:pPr>
      <w:rPr>
        <w:rFonts w:hint="default"/>
        <w:lang w:val="en-US" w:eastAsia="en-US" w:bidi="ar-SA"/>
      </w:rPr>
    </w:lvl>
    <w:lvl w:ilvl="5" w:tplc="D9123A00">
      <w:numFmt w:val="bullet"/>
      <w:lvlText w:val="•"/>
      <w:lvlJc w:val="left"/>
      <w:pPr>
        <w:ind w:left="6205" w:hanging="567"/>
      </w:pPr>
      <w:rPr>
        <w:rFonts w:hint="default"/>
        <w:lang w:val="en-US" w:eastAsia="en-US" w:bidi="ar-SA"/>
      </w:rPr>
    </w:lvl>
    <w:lvl w:ilvl="6" w:tplc="8BD4E90C">
      <w:numFmt w:val="bullet"/>
      <w:lvlText w:val="•"/>
      <w:lvlJc w:val="left"/>
      <w:pPr>
        <w:ind w:left="7161" w:hanging="567"/>
      </w:pPr>
      <w:rPr>
        <w:rFonts w:hint="default"/>
        <w:lang w:val="en-US" w:eastAsia="en-US" w:bidi="ar-SA"/>
      </w:rPr>
    </w:lvl>
    <w:lvl w:ilvl="7" w:tplc="2AF21222">
      <w:numFmt w:val="bullet"/>
      <w:lvlText w:val="•"/>
      <w:lvlJc w:val="left"/>
      <w:pPr>
        <w:ind w:left="8117" w:hanging="567"/>
      </w:pPr>
      <w:rPr>
        <w:rFonts w:hint="default"/>
        <w:lang w:val="en-US" w:eastAsia="en-US" w:bidi="ar-SA"/>
      </w:rPr>
    </w:lvl>
    <w:lvl w:ilvl="8" w:tplc="E5DA6BAC">
      <w:numFmt w:val="bullet"/>
      <w:lvlText w:val="•"/>
      <w:lvlJc w:val="left"/>
      <w:pPr>
        <w:ind w:left="9073" w:hanging="567"/>
      </w:pPr>
      <w:rPr>
        <w:rFonts w:hint="default"/>
        <w:lang w:val="en-US" w:eastAsia="en-US" w:bidi="ar-SA"/>
      </w:rPr>
    </w:lvl>
  </w:abstractNum>
  <w:abstractNum w:abstractNumId="48" w15:restartNumberingAfterBreak="0">
    <w:nsid w:val="69A957CE"/>
    <w:multiLevelType w:val="hybridMultilevel"/>
    <w:tmpl w:val="8C588376"/>
    <w:lvl w:ilvl="0" w:tplc="B630C68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34B212DC">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C5FC0F50">
      <w:numFmt w:val="bullet"/>
      <w:lvlText w:val="•"/>
      <w:lvlJc w:val="left"/>
      <w:pPr>
        <w:ind w:left="3336" w:hanging="567"/>
      </w:pPr>
      <w:rPr>
        <w:rFonts w:hint="default"/>
        <w:lang w:val="en-US" w:eastAsia="en-US" w:bidi="ar-SA"/>
      </w:rPr>
    </w:lvl>
    <w:lvl w:ilvl="3" w:tplc="F4C82698">
      <w:numFmt w:val="bullet"/>
      <w:lvlText w:val="•"/>
      <w:lvlJc w:val="left"/>
      <w:pPr>
        <w:ind w:left="4292" w:hanging="567"/>
      </w:pPr>
      <w:rPr>
        <w:rFonts w:hint="default"/>
        <w:lang w:val="en-US" w:eastAsia="en-US" w:bidi="ar-SA"/>
      </w:rPr>
    </w:lvl>
    <w:lvl w:ilvl="4" w:tplc="F470FB98">
      <w:numFmt w:val="bullet"/>
      <w:lvlText w:val="•"/>
      <w:lvlJc w:val="left"/>
      <w:pPr>
        <w:ind w:left="5248" w:hanging="567"/>
      </w:pPr>
      <w:rPr>
        <w:rFonts w:hint="default"/>
        <w:lang w:val="en-US" w:eastAsia="en-US" w:bidi="ar-SA"/>
      </w:rPr>
    </w:lvl>
    <w:lvl w:ilvl="5" w:tplc="AEDEF6C8">
      <w:numFmt w:val="bullet"/>
      <w:lvlText w:val="•"/>
      <w:lvlJc w:val="left"/>
      <w:pPr>
        <w:ind w:left="6205" w:hanging="567"/>
      </w:pPr>
      <w:rPr>
        <w:rFonts w:hint="default"/>
        <w:lang w:val="en-US" w:eastAsia="en-US" w:bidi="ar-SA"/>
      </w:rPr>
    </w:lvl>
    <w:lvl w:ilvl="6" w:tplc="E56E6CD8">
      <w:numFmt w:val="bullet"/>
      <w:lvlText w:val="•"/>
      <w:lvlJc w:val="left"/>
      <w:pPr>
        <w:ind w:left="7161" w:hanging="567"/>
      </w:pPr>
      <w:rPr>
        <w:rFonts w:hint="default"/>
        <w:lang w:val="en-US" w:eastAsia="en-US" w:bidi="ar-SA"/>
      </w:rPr>
    </w:lvl>
    <w:lvl w:ilvl="7" w:tplc="245AF2E8">
      <w:numFmt w:val="bullet"/>
      <w:lvlText w:val="•"/>
      <w:lvlJc w:val="left"/>
      <w:pPr>
        <w:ind w:left="8117" w:hanging="567"/>
      </w:pPr>
      <w:rPr>
        <w:rFonts w:hint="default"/>
        <w:lang w:val="en-US" w:eastAsia="en-US" w:bidi="ar-SA"/>
      </w:rPr>
    </w:lvl>
    <w:lvl w:ilvl="8" w:tplc="34B09D76">
      <w:numFmt w:val="bullet"/>
      <w:lvlText w:val="•"/>
      <w:lvlJc w:val="left"/>
      <w:pPr>
        <w:ind w:left="9073" w:hanging="567"/>
      </w:pPr>
      <w:rPr>
        <w:rFonts w:hint="default"/>
        <w:lang w:val="en-US" w:eastAsia="en-US" w:bidi="ar-SA"/>
      </w:rPr>
    </w:lvl>
  </w:abstractNum>
  <w:abstractNum w:abstractNumId="49" w15:restartNumberingAfterBreak="0">
    <w:nsid w:val="6BBB3990"/>
    <w:multiLevelType w:val="hybridMultilevel"/>
    <w:tmpl w:val="01DA7F14"/>
    <w:lvl w:ilvl="0" w:tplc="8C5C311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B470C200">
      <w:numFmt w:val="bullet"/>
      <w:lvlText w:val="•"/>
      <w:lvlJc w:val="left"/>
      <w:pPr>
        <w:ind w:left="2718" w:hanging="850"/>
      </w:pPr>
      <w:rPr>
        <w:rFonts w:hint="default"/>
        <w:lang w:val="en-US" w:eastAsia="en-US" w:bidi="ar-SA"/>
      </w:rPr>
    </w:lvl>
    <w:lvl w:ilvl="2" w:tplc="084495BC">
      <w:numFmt w:val="bullet"/>
      <w:lvlText w:val="•"/>
      <w:lvlJc w:val="left"/>
      <w:pPr>
        <w:ind w:left="3637" w:hanging="850"/>
      </w:pPr>
      <w:rPr>
        <w:rFonts w:hint="default"/>
        <w:lang w:val="en-US" w:eastAsia="en-US" w:bidi="ar-SA"/>
      </w:rPr>
    </w:lvl>
    <w:lvl w:ilvl="3" w:tplc="BF9EC8A8">
      <w:numFmt w:val="bullet"/>
      <w:lvlText w:val="•"/>
      <w:lvlJc w:val="left"/>
      <w:pPr>
        <w:ind w:left="4555" w:hanging="850"/>
      </w:pPr>
      <w:rPr>
        <w:rFonts w:hint="default"/>
        <w:lang w:val="en-US" w:eastAsia="en-US" w:bidi="ar-SA"/>
      </w:rPr>
    </w:lvl>
    <w:lvl w:ilvl="4" w:tplc="5E987BCC">
      <w:numFmt w:val="bullet"/>
      <w:lvlText w:val="•"/>
      <w:lvlJc w:val="left"/>
      <w:pPr>
        <w:ind w:left="5474" w:hanging="850"/>
      </w:pPr>
      <w:rPr>
        <w:rFonts w:hint="default"/>
        <w:lang w:val="en-US" w:eastAsia="en-US" w:bidi="ar-SA"/>
      </w:rPr>
    </w:lvl>
    <w:lvl w:ilvl="5" w:tplc="BF48CA68">
      <w:numFmt w:val="bullet"/>
      <w:lvlText w:val="•"/>
      <w:lvlJc w:val="left"/>
      <w:pPr>
        <w:ind w:left="6393" w:hanging="850"/>
      </w:pPr>
      <w:rPr>
        <w:rFonts w:hint="default"/>
        <w:lang w:val="en-US" w:eastAsia="en-US" w:bidi="ar-SA"/>
      </w:rPr>
    </w:lvl>
    <w:lvl w:ilvl="6" w:tplc="6FE88BA0">
      <w:numFmt w:val="bullet"/>
      <w:lvlText w:val="•"/>
      <w:lvlJc w:val="left"/>
      <w:pPr>
        <w:ind w:left="7311" w:hanging="850"/>
      </w:pPr>
      <w:rPr>
        <w:rFonts w:hint="default"/>
        <w:lang w:val="en-US" w:eastAsia="en-US" w:bidi="ar-SA"/>
      </w:rPr>
    </w:lvl>
    <w:lvl w:ilvl="7" w:tplc="1E8EA52E">
      <w:numFmt w:val="bullet"/>
      <w:lvlText w:val="•"/>
      <w:lvlJc w:val="left"/>
      <w:pPr>
        <w:ind w:left="8230" w:hanging="850"/>
      </w:pPr>
      <w:rPr>
        <w:rFonts w:hint="default"/>
        <w:lang w:val="en-US" w:eastAsia="en-US" w:bidi="ar-SA"/>
      </w:rPr>
    </w:lvl>
    <w:lvl w:ilvl="8" w:tplc="5EC2CCCA">
      <w:numFmt w:val="bullet"/>
      <w:lvlText w:val="•"/>
      <w:lvlJc w:val="left"/>
      <w:pPr>
        <w:ind w:left="9149" w:hanging="850"/>
      </w:pPr>
      <w:rPr>
        <w:rFonts w:hint="default"/>
        <w:lang w:val="en-US" w:eastAsia="en-US" w:bidi="ar-SA"/>
      </w:rPr>
    </w:lvl>
  </w:abstractNum>
  <w:abstractNum w:abstractNumId="50" w15:restartNumberingAfterBreak="0">
    <w:nsid w:val="6C060160"/>
    <w:multiLevelType w:val="hybridMultilevel"/>
    <w:tmpl w:val="E012D2C0"/>
    <w:lvl w:ilvl="0" w:tplc="A400185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EC0BB6E">
      <w:numFmt w:val="bullet"/>
      <w:lvlText w:val="•"/>
      <w:lvlJc w:val="left"/>
      <w:pPr>
        <w:ind w:left="2718" w:hanging="850"/>
      </w:pPr>
      <w:rPr>
        <w:rFonts w:hint="default"/>
        <w:lang w:val="en-US" w:eastAsia="en-US" w:bidi="ar-SA"/>
      </w:rPr>
    </w:lvl>
    <w:lvl w:ilvl="2" w:tplc="18D61C32">
      <w:numFmt w:val="bullet"/>
      <w:lvlText w:val="•"/>
      <w:lvlJc w:val="left"/>
      <w:pPr>
        <w:ind w:left="3637" w:hanging="850"/>
      </w:pPr>
      <w:rPr>
        <w:rFonts w:hint="default"/>
        <w:lang w:val="en-US" w:eastAsia="en-US" w:bidi="ar-SA"/>
      </w:rPr>
    </w:lvl>
    <w:lvl w:ilvl="3" w:tplc="191A4944">
      <w:numFmt w:val="bullet"/>
      <w:lvlText w:val="•"/>
      <w:lvlJc w:val="left"/>
      <w:pPr>
        <w:ind w:left="4555" w:hanging="850"/>
      </w:pPr>
      <w:rPr>
        <w:rFonts w:hint="default"/>
        <w:lang w:val="en-US" w:eastAsia="en-US" w:bidi="ar-SA"/>
      </w:rPr>
    </w:lvl>
    <w:lvl w:ilvl="4" w:tplc="4728436C">
      <w:numFmt w:val="bullet"/>
      <w:lvlText w:val="•"/>
      <w:lvlJc w:val="left"/>
      <w:pPr>
        <w:ind w:left="5474" w:hanging="850"/>
      </w:pPr>
      <w:rPr>
        <w:rFonts w:hint="default"/>
        <w:lang w:val="en-US" w:eastAsia="en-US" w:bidi="ar-SA"/>
      </w:rPr>
    </w:lvl>
    <w:lvl w:ilvl="5" w:tplc="E494A10E">
      <w:numFmt w:val="bullet"/>
      <w:lvlText w:val="•"/>
      <w:lvlJc w:val="left"/>
      <w:pPr>
        <w:ind w:left="6393" w:hanging="850"/>
      </w:pPr>
      <w:rPr>
        <w:rFonts w:hint="default"/>
        <w:lang w:val="en-US" w:eastAsia="en-US" w:bidi="ar-SA"/>
      </w:rPr>
    </w:lvl>
    <w:lvl w:ilvl="6" w:tplc="10D4D610">
      <w:numFmt w:val="bullet"/>
      <w:lvlText w:val="•"/>
      <w:lvlJc w:val="left"/>
      <w:pPr>
        <w:ind w:left="7311" w:hanging="850"/>
      </w:pPr>
      <w:rPr>
        <w:rFonts w:hint="default"/>
        <w:lang w:val="en-US" w:eastAsia="en-US" w:bidi="ar-SA"/>
      </w:rPr>
    </w:lvl>
    <w:lvl w:ilvl="7" w:tplc="E1D40982">
      <w:numFmt w:val="bullet"/>
      <w:lvlText w:val="•"/>
      <w:lvlJc w:val="left"/>
      <w:pPr>
        <w:ind w:left="8230" w:hanging="850"/>
      </w:pPr>
      <w:rPr>
        <w:rFonts w:hint="default"/>
        <w:lang w:val="en-US" w:eastAsia="en-US" w:bidi="ar-SA"/>
      </w:rPr>
    </w:lvl>
    <w:lvl w:ilvl="8" w:tplc="146017E4">
      <w:numFmt w:val="bullet"/>
      <w:lvlText w:val="•"/>
      <w:lvlJc w:val="left"/>
      <w:pPr>
        <w:ind w:left="9149" w:hanging="850"/>
      </w:pPr>
      <w:rPr>
        <w:rFonts w:hint="default"/>
        <w:lang w:val="en-US" w:eastAsia="en-US" w:bidi="ar-SA"/>
      </w:rPr>
    </w:lvl>
  </w:abstractNum>
  <w:abstractNum w:abstractNumId="51" w15:restartNumberingAfterBreak="0">
    <w:nsid w:val="6D1C256D"/>
    <w:multiLevelType w:val="hybridMultilevel"/>
    <w:tmpl w:val="0032EEE4"/>
    <w:lvl w:ilvl="0" w:tplc="2FF6429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DEA063B0">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CD941B52">
      <w:numFmt w:val="bullet"/>
      <w:lvlText w:val="•"/>
      <w:lvlJc w:val="left"/>
      <w:pPr>
        <w:ind w:left="3336" w:hanging="567"/>
      </w:pPr>
      <w:rPr>
        <w:rFonts w:hint="default"/>
        <w:lang w:val="en-US" w:eastAsia="en-US" w:bidi="ar-SA"/>
      </w:rPr>
    </w:lvl>
    <w:lvl w:ilvl="3" w:tplc="7610A046">
      <w:numFmt w:val="bullet"/>
      <w:lvlText w:val="•"/>
      <w:lvlJc w:val="left"/>
      <w:pPr>
        <w:ind w:left="4292" w:hanging="567"/>
      </w:pPr>
      <w:rPr>
        <w:rFonts w:hint="default"/>
        <w:lang w:val="en-US" w:eastAsia="en-US" w:bidi="ar-SA"/>
      </w:rPr>
    </w:lvl>
    <w:lvl w:ilvl="4" w:tplc="28A45FF8">
      <w:numFmt w:val="bullet"/>
      <w:lvlText w:val="•"/>
      <w:lvlJc w:val="left"/>
      <w:pPr>
        <w:ind w:left="5248" w:hanging="567"/>
      </w:pPr>
      <w:rPr>
        <w:rFonts w:hint="default"/>
        <w:lang w:val="en-US" w:eastAsia="en-US" w:bidi="ar-SA"/>
      </w:rPr>
    </w:lvl>
    <w:lvl w:ilvl="5" w:tplc="0D445532">
      <w:numFmt w:val="bullet"/>
      <w:lvlText w:val="•"/>
      <w:lvlJc w:val="left"/>
      <w:pPr>
        <w:ind w:left="6205" w:hanging="567"/>
      </w:pPr>
      <w:rPr>
        <w:rFonts w:hint="default"/>
        <w:lang w:val="en-US" w:eastAsia="en-US" w:bidi="ar-SA"/>
      </w:rPr>
    </w:lvl>
    <w:lvl w:ilvl="6" w:tplc="DC60DFF8">
      <w:numFmt w:val="bullet"/>
      <w:lvlText w:val="•"/>
      <w:lvlJc w:val="left"/>
      <w:pPr>
        <w:ind w:left="7161" w:hanging="567"/>
      </w:pPr>
      <w:rPr>
        <w:rFonts w:hint="default"/>
        <w:lang w:val="en-US" w:eastAsia="en-US" w:bidi="ar-SA"/>
      </w:rPr>
    </w:lvl>
    <w:lvl w:ilvl="7" w:tplc="C76C0218">
      <w:numFmt w:val="bullet"/>
      <w:lvlText w:val="•"/>
      <w:lvlJc w:val="left"/>
      <w:pPr>
        <w:ind w:left="8117" w:hanging="567"/>
      </w:pPr>
      <w:rPr>
        <w:rFonts w:hint="default"/>
        <w:lang w:val="en-US" w:eastAsia="en-US" w:bidi="ar-SA"/>
      </w:rPr>
    </w:lvl>
    <w:lvl w:ilvl="8" w:tplc="ADA40214">
      <w:numFmt w:val="bullet"/>
      <w:lvlText w:val="•"/>
      <w:lvlJc w:val="left"/>
      <w:pPr>
        <w:ind w:left="9073" w:hanging="567"/>
      </w:pPr>
      <w:rPr>
        <w:rFonts w:hint="default"/>
        <w:lang w:val="en-US" w:eastAsia="en-US" w:bidi="ar-SA"/>
      </w:rPr>
    </w:lvl>
  </w:abstractNum>
  <w:abstractNum w:abstractNumId="52" w15:restartNumberingAfterBreak="0">
    <w:nsid w:val="6F112685"/>
    <w:multiLevelType w:val="hybridMultilevel"/>
    <w:tmpl w:val="E97A9E94"/>
    <w:lvl w:ilvl="0" w:tplc="435A29A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82862CE">
      <w:numFmt w:val="bullet"/>
      <w:lvlText w:val="•"/>
      <w:lvlJc w:val="left"/>
      <w:pPr>
        <w:ind w:left="2718" w:hanging="850"/>
      </w:pPr>
      <w:rPr>
        <w:rFonts w:hint="default"/>
        <w:lang w:val="en-US" w:eastAsia="en-US" w:bidi="ar-SA"/>
      </w:rPr>
    </w:lvl>
    <w:lvl w:ilvl="2" w:tplc="D22C6116">
      <w:numFmt w:val="bullet"/>
      <w:lvlText w:val="•"/>
      <w:lvlJc w:val="left"/>
      <w:pPr>
        <w:ind w:left="3637" w:hanging="850"/>
      </w:pPr>
      <w:rPr>
        <w:rFonts w:hint="default"/>
        <w:lang w:val="en-US" w:eastAsia="en-US" w:bidi="ar-SA"/>
      </w:rPr>
    </w:lvl>
    <w:lvl w:ilvl="3" w:tplc="1D967F8C">
      <w:numFmt w:val="bullet"/>
      <w:lvlText w:val="•"/>
      <w:lvlJc w:val="left"/>
      <w:pPr>
        <w:ind w:left="4555" w:hanging="850"/>
      </w:pPr>
      <w:rPr>
        <w:rFonts w:hint="default"/>
        <w:lang w:val="en-US" w:eastAsia="en-US" w:bidi="ar-SA"/>
      </w:rPr>
    </w:lvl>
    <w:lvl w:ilvl="4" w:tplc="BD8084A0">
      <w:numFmt w:val="bullet"/>
      <w:lvlText w:val="•"/>
      <w:lvlJc w:val="left"/>
      <w:pPr>
        <w:ind w:left="5474" w:hanging="850"/>
      </w:pPr>
      <w:rPr>
        <w:rFonts w:hint="default"/>
        <w:lang w:val="en-US" w:eastAsia="en-US" w:bidi="ar-SA"/>
      </w:rPr>
    </w:lvl>
    <w:lvl w:ilvl="5" w:tplc="949481C2">
      <w:numFmt w:val="bullet"/>
      <w:lvlText w:val="•"/>
      <w:lvlJc w:val="left"/>
      <w:pPr>
        <w:ind w:left="6393" w:hanging="850"/>
      </w:pPr>
      <w:rPr>
        <w:rFonts w:hint="default"/>
        <w:lang w:val="en-US" w:eastAsia="en-US" w:bidi="ar-SA"/>
      </w:rPr>
    </w:lvl>
    <w:lvl w:ilvl="6" w:tplc="631A7668">
      <w:numFmt w:val="bullet"/>
      <w:lvlText w:val="•"/>
      <w:lvlJc w:val="left"/>
      <w:pPr>
        <w:ind w:left="7311" w:hanging="850"/>
      </w:pPr>
      <w:rPr>
        <w:rFonts w:hint="default"/>
        <w:lang w:val="en-US" w:eastAsia="en-US" w:bidi="ar-SA"/>
      </w:rPr>
    </w:lvl>
    <w:lvl w:ilvl="7" w:tplc="DC006A14">
      <w:numFmt w:val="bullet"/>
      <w:lvlText w:val="•"/>
      <w:lvlJc w:val="left"/>
      <w:pPr>
        <w:ind w:left="8230" w:hanging="850"/>
      </w:pPr>
      <w:rPr>
        <w:rFonts w:hint="default"/>
        <w:lang w:val="en-US" w:eastAsia="en-US" w:bidi="ar-SA"/>
      </w:rPr>
    </w:lvl>
    <w:lvl w:ilvl="8" w:tplc="02D610D4">
      <w:numFmt w:val="bullet"/>
      <w:lvlText w:val="•"/>
      <w:lvlJc w:val="left"/>
      <w:pPr>
        <w:ind w:left="9149" w:hanging="850"/>
      </w:pPr>
      <w:rPr>
        <w:rFonts w:hint="default"/>
        <w:lang w:val="en-US" w:eastAsia="en-US" w:bidi="ar-SA"/>
      </w:rPr>
    </w:lvl>
  </w:abstractNum>
  <w:abstractNum w:abstractNumId="53" w15:restartNumberingAfterBreak="0">
    <w:nsid w:val="6F4A3F69"/>
    <w:multiLevelType w:val="hybridMultilevel"/>
    <w:tmpl w:val="CF5EC592"/>
    <w:lvl w:ilvl="0" w:tplc="E6B2C8B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1263F40">
      <w:numFmt w:val="bullet"/>
      <w:lvlText w:val="•"/>
      <w:lvlJc w:val="left"/>
      <w:pPr>
        <w:ind w:left="2718" w:hanging="850"/>
      </w:pPr>
      <w:rPr>
        <w:rFonts w:hint="default"/>
        <w:lang w:val="en-US" w:eastAsia="en-US" w:bidi="ar-SA"/>
      </w:rPr>
    </w:lvl>
    <w:lvl w:ilvl="2" w:tplc="089459CE">
      <w:numFmt w:val="bullet"/>
      <w:lvlText w:val="•"/>
      <w:lvlJc w:val="left"/>
      <w:pPr>
        <w:ind w:left="3637" w:hanging="850"/>
      </w:pPr>
      <w:rPr>
        <w:rFonts w:hint="default"/>
        <w:lang w:val="en-US" w:eastAsia="en-US" w:bidi="ar-SA"/>
      </w:rPr>
    </w:lvl>
    <w:lvl w:ilvl="3" w:tplc="ADC4AAA0">
      <w:numFmt w:val="bullet"/>
      <w:lvlText w:val="•"/>
      <w:lvlJc w:val="left"/>
      <w:pPr>
        <w:ind w:left="4555" w:hanging="850"/>
      </w:pPr>
      <w:rPr>
        <w:rFonts w:hint="default"/>
        <w:lang w:val="en-US" w:eastAsia="en-US" w:bidi="ar-SA"/>
      </w:rPr>
    </w:lvl>
    <w:lvl w:ilvl="4" w:tplc="4B904830">
      <w:numFmt w:val="bullet"/>
      <w:lvlText w:val="•"/>
      <w:lvlJc w:val="left"/>
      <w:pPr>
        <w:ind w:left="5474" w:hanging="850"/>
      </w:pPr>
      <w:rPr>
        <w:rFonts w:hint="default"/>
        <w:lang w:val="en-US" w:eastAsia="en-US" w:bidi="ar-SA"/>
      </w:rPr>
    </w:lvl>
    <w:lvl w:ilvl="5" w:tplc="EB26BE2A">
      <w:numFmt w:val="bullet"/>
      <w:lvlText w:val="•"/>
      <w:lvlJc w:val="left"/>
      <w:pPr>
        <w:ind w:left="6393" w:hanging="850"/>
      </w:pPr>
      <w:rPr>
        <w:rFonts w:hint="default"/>
        <w:lang w:val="en-US" w:eastAsia="en-US" w:bidi="ar-SA"/>
      </w:rPr>
    </w:lvl>
    <w:lvl w:ilvl="6" w:tplc="F372DE56">
      <w:numFmt w:val="bullet"/>
      <w:lvlText w:val="•"/>
      <w:lvlJc w:val="left"/>
      <w:pPr>
        <w:ind w:left="7311" w:hanging="850"/>
      </w:pPr>
      <w:rPr>
        <w:rFonts w:hint="default"/>
        <w:lang w:val="en-US" w:eastAsia="en-US" w:bidi="ar-SA"/>
      </w:rPr>
    </w:lvl>
    <w:lvl w:ilvl="7" w:tplc="46848BBE">
      <w:numFmt w:val="bullet"/>
      <w:lvlText w:val="•"/>
      <w:lvlJc w:val="left"/>
      <w:pPr>
        <w:ind w:left="8230" w:hanging="850"/>
      </w:pPr>
      <w:rPr>
        <w:rFonts w:hint="default"/>
        <w:lang w:val="en-US" w:eastAsia="en-US" w:bidi="ar-SA"/>
      </w:rPr>
    </w:lvl>
    <w:lvl w:ilvl="8" w:tplc="8C6ECF9A">
      <w:numFmt w:val="bullet"/>
      <w:lvlText w:val="•"/>
      <w:lvlJc w:val="left"/>
      <w:pPr>
        <w:ind w:left="9149" w:hanging="850"/>
      </w:pPr>
      <w:rPr>
        <w:rFonts w:hint="default"/>
        <w:lang w:val="en-US" w:eastAsia="en-US" w:bidi="ar-SA"/>
      </w:rPr>
    </w:lvl>
  </w:abstractNum>
  <w:abstractNum w:abstractNumId="54" w15:restartNumberingAfterBreak="0">
    <w:nsid w:val="6F6308AA"/>
    <w:multiLevelType w:val="hybridMultilevel"/>
    <w:tmpl w:val="1A22F936"/>
    <w:lvl w:ilvl="0" w:tplc="48789CA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73A44EC">
      <w:numFmt w:val="bullet"/>
      <w:lvlText w:val="•"/>
      <w:lvlJc w:val="left"/>
      <w:pPr>
        <w:ind w:left="2718" w:hanging="850"/>
      </w:pPr>
      <w:rPr>
        <w:rFonts w:hint="default"/>
        <w:lang w:val="en-US" w:eastAsia="en-US" w:bidi="ar-SA"/>
      </w:rPr>
    </w:lvl>
    <w:lvl w:ilvl="2" w:tplc="8B0A6910">
      <w:numFmt w:val="bullet"/>
      <w:lvlText w:val="•"/>
      <w:lvlJc w:val="left"/>
      <w:pPr>
        <w:ind w:left="3637" w:hanging="850"/>
      </w:pPr>
      <w:rPr>
        <w:rFonts w:hint="default"/>
        <w:lang w:val="en-US" w:eastAsia="en-US" w:bidi="ar-SA"/>
      </w:rPr>
    </w:lvl>
    <w:lvl w:ilvl="3" w:tplc="07CC73F0">
      <w:numFmt w:val="bullet"/>
      <w:lvlText w:val="•"/>
      <w:lvlJc w:val="left"/>
      <w:pPr>
        <w:ind w:left="4555" w:hanging="850"/>
      </w:pPr>
      <w:rPr>
        <w:rFonts w:hint="default"/>
        <w:lang w:val="en-US" w:eastAsia="en-US" w:bidi="ar-SA"/>
      </w:rPr>
    </w:lvl>
    <w:lvl w:ilvl="4" w:tplc="4E20B958">
      <w:numFmt w:val="bullet"/>
      <w:lvlText w:val="•"/>
      <w:lvlJc w:val="left"/>
      <w:pPr>
        <w:ind w:left="5474" w:hanging="850"/>
      </w:pPr>
      <w:rPr>
        <w:rFonts w:hint="default"/>
        <w:lang w:val="en-US" w:eastAsia="en-US" w:bidi="ar-SA"/>
      </w:rPr>
    </w:lvl>
    <w:lvl w:ilvl="5" w:tplc="F6DE678A">
      <w:numFmt w:val="bullet"/>
      <w:lvlText w:val="•"/>
      <w:lvlJc w:val="left"/>
      <w:pPr>
        <w:ind w:left="6393" w:hanging="850"/>
      </w:pPr>
      <w:rPr>
        <w:rFonts w:hint="default"/>
        <w:lang w:val="en-US" w:eastAsia="en-US" w:bidi="ar-SA"/>
      </w:rPr>
    </w:lvl>
    <w:lvl w:ilvl="6" w:tplc="856023C8">
      <w:numFmt w:val="bullet"/>
      <w:lvlText w:val="•"/>
      <w:lvlJc w:val="left"/>
      <w:pPr>
        <w:ind w:left="7311" w:hanging="850"/>
      </w:pPr>
      <w:rPr>
        <w:rFonts w:hint="default"/>
        <w:lang w:val="en-US" w:eastAsia="en-US" w:bidi="ar-SA"/>
      </w:rPr>
    </w:lvl>
    <w:lvl w:ilvl="7" w:tplc="18C49642">
      <w:numFmt w:val="bullet"/>
      <w:lvlText w:val="•"/>
      <w:lvlJc w:val="left"/>
      <w:pPr>
        <w:ind w:left="8230" w:hanging="850"/>
      </w:pPr>
      <w:rPr>
        <w:rFonts w:hint="default"/>
        <w:lang w:val="en-US" w:eastAsia="en-US" w:bidi="ar-SA"/>
      </w:rPr>
    </w:lvl>
    <w:lvl w:ilvl="8" w:tplc="F4002CA0">
      <w:numFmt w:val="bullet"/>
      <w:lvlText w:val="•"/>
      <w:lvlJc w:val="left"/>
      <w:pPr>
        <w:ind w:left="9149" w:hanging="850"/>
      </w:pPr>
      <w:rPr>
        <w:rFonts w:hint="default"/>
        <w:lang w:val="en-US" w:eastAsia="en-US" w:bidi="ar-SA"/>
      </w:rPr>
    </w:lvl>
  </w:abstractNum>
  <w:abstractNum w:abstractNumId="55" w15:restartNumberingAfterBreak="0">
    <w:nsid w:val="70A23BCD"/>
    <w:multiLevelType w:val="hybridMultilevel"/>
    <w:tmpl w:val="BDFA93CE"/>
    <w:lvl w:ilvl="0" w:tplc="C06EC58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A9B40B36">
      <w:numFmt w:val="bullet"/>
      <w:lvlText w:val="•"/>
      <w:lvlJc w:val="left"/>
      <w:pPr>
        <w:ind w:left="2718" w:hanging="850"/>
      </w:pPr>
      <w:rPr>
        <w:rFonts w:hint="default"/>
        <w:lang w:val="en-US" w:eastAsia="en-US" w:bidi="ar-SA"/>
      </w:rPr>
    </w:lvl>
    <w:lvl w:ilvl="2" w:tplc="7F2A0E16">
      <w:numFmt w:val="bullet"/>
      <w:lvlText w:val="•"/>
      <w:lvlJc w:val="left"/>
      <w:pPr>
        <w:ind w:left="3637" w:hanging="850"/>
      </w:pPr>
      <w:rPr>
        <w:rFonts w:hint="default"/>
        <w:lang w:val="en-US" w:eastAsia="en-US" w:bidi="ar-SA"/>
      </w:rPr>
    </w:lvl>
    <w:lvl w:ilvl="3" w:tplc="D04C8FA6">
      <w:numFmt w:val="bullet"/>
      <w:lvlText w:val="•"/>
      <w:lvlJc w:val="left"/>
      <w:pPr>
        <w:ind w:left="4555" w:hanging="850"/>
      </w:pPr>
      <w:rPr>
        <w:rFonts w:hint="default"/>
        <w:lang w:val="en-US" w:eastAsia="en-US" w:bidi="ar-SA"/>
      </w:rPr>
    </w:lvl>
    <w:lvl w:ilvl="4" w:tplc="7D325E2E">
      <w:numFmt w:val="bullet"/>
      <w:lvlText w:val="•"/>
      <w:lvlJc w:val="left"/>
      <w:pPr>
        <w:ind w:left="5474" w:hanging="850"/>
      </w:pPr>
      <w:rPr>
        <w:rFonts w:hint="default"/>
        <w:lang w:val="en-US" w:eastAsia="en-US" w:bidi="ar-SA"/>
      </w:rPr>
    </w:lvl>
    <w:lvl w:ilvl="5" w:tplc="87D8F38E">
      <w:numFmt w:val="bullet"/>
      <w:lvlText w:val="•"/>
      <w:lvlJc w:val="left"/>
      <w:pPr>
        <w:ind w:left="6393" w:hanging="850"/>
      </w:pPr>
      <w:rPr>
        <w:rFonts w:hint="default"/>
        <w:lang w:val="en-US" w:eastAsia="en-US" w:bidi="ar-SA"/>
      </w:rPr>
    </w:lvl>
    <w:lvl w:ilvl="6" w:tplc="35C65C20">
      <w:numFmt w:val="bullet"/>
      <w:lvlText w:val="•"/>
      <w:lvlJc w:val="left"/>
      <w:pPr>
        <w:ind w:left="7311" w:hanging="850"/>
      </w:pPr>
      <w:rPr>
        <w:rFonts w:hint="default"/>
        <w:lang w:val="en-US" w:eastAsia="en-US" w:bidi="ar-SA"/>
      </w:rPr>
    </w:lvl>
    <w:lvl w:ilvl="7" w:tplc="AAD429A2">
      <w:numFmt w:val="bullet"/>
      <w:lvlText w:val="•"/>
      <w:lvlJc w:val="left"/>
      <w:pPr>
        <w:ind w:left="8230" w:hanging="850"/>
      </w:pPr>
      <w:rPr>
        <w:rFonts w:hint="default"/>
        <w:lang w:val="en-US" w:eastAsia="en-US" w:bidi="ar-SA"/>
      </w:rPr>
    </w:lvl>
    <w:lvl w:ilvl="8" w:tplc="8B2CA248">
      <w:numFmt w:val="bullet"/>
      <w:lvlText w:val="•"/>
      <w:lvlJc w:val="left"/>
      <w:pPr>
        <w:ind w:left="9149" w:hanging="850"/>
      </w:pPr>
      <w:rPr>
        <w:rFonts w:hint="default"/>
        <w:lang w:val="en-US" w:eastAsia="en-US" w:bidi="ar-SA"/>
      </w:rPr>
    </w:lvl>
  </w:abstractNum>
  <w:abstractNum w:abstractNumId="56" w15:restartNumberingAfterBreak="0">
    <w:nsid w:val="73F55705"/>
    <w:multiLevelType w:val="hybridMultilevel"/>
    <w:tmpl w:val="62B66A78"/>
    <w:lvl w:ilvl="0" w:tplc="0316D7E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2674A83C">
      <w:numFmt w:val="bullet"/>
      <w:lvlText w:val="•"/>
      <w:lvlJc w:val="left"/>
      <w:pPr>
        <w:ind w:left="2718" w:hanging="850"/>
      </w:pPr>
      <w:rPr>
        <w:rFonts w:hint="default"/>
        <w:lang w:val="en-US" w:eastAsia="en-US" w:bidi="ar-SA"/>
      </w:rPr>
    </w:lvl>
    <w:lvl w:ilvl="2" w:tplc="9EBC2128">
      <w:numFmt w:val="bullet"/>
      <w:lvlText w:val="•"/>
      <w:lvlJc w:val="left"/>
      <w:pPr>
        <w:ind w:left="3637" w:hanging="850"/>
      </w:pPr>
      <w:rPr>
        <w:rFonts w:hint="default"/>
        <w:lang w:val="en-US" w:eastAsia="en-US" w:bidi="ar-SA"/>
      </w:rPr>
    </w:lvl>
    <w:lvl w:ilvl="3" w:tplc="788C1482">
      <w:numFmt w:val="bullet"/>
      <w:lvlText w:val="•"/>
      <w:lvlJc w:val="left"/>
      <w:pPr>
        <w:ind w:left="4555" w:hanging="850"/>
      </w:pPr>
      <w:rPr>
        <w:rFonts w:hint="default"/>
        <w:lang w:val="en-US" w:eastAsia="en-US" w:bidi="ar-SA"/>
      </w:rPr>
    </w:lvl>
    <w:lvl w:ilvl="4" w:tplc="2968EF86">
      <w:numFmt w:val="bullet"/>
      <w:lvlText w:val="•"/>
      <w:lvlJc w:val="left"/>
      <w:pPr>
        <w:ind w:left="5474" w:hanging="850"/>
      </w:pPr>
      <w:rPr>
        <w:rFonts w:hint="default"/>
        <w:lang w:val="en-US" w:eastAsia="en-US" w:bidi="ar-SA"/>
      </w:rPr>
    </w:lvl>
    <w:lvl w:ilvl="5" w:tplc="71B24B6A">
      <w:numFmt w:val="bullet"/>
      <w:lvlText w:val="•"/>
      <w:lvlJc w:val="left"/>
      <w:pPr>
        <w:ind w:left="6393" w:hanging="850"/>
      </w:pPr>
      <w:rPr>
        <w:rFonts w:hint="default"/>
        <w:lang w:val="en-US" w:eastAsia="en-US" w:bidi="ar-SA"/>
      </w:rPr>
    </w:lvl>
    <w:lvl w:ilvl="6" w:tplc="91FE251E">
      <w:numFmt w:val="bullet"/>
      <w:lvlText w:val="•"/>
      <w:lvlJc w:val="left"/>
      <w:pPr>
        <w:ind w:left="7311" w:hanging="850"/>
      </w:pPr>
      <w:rPr>
        <w:rFonts w:hint="default"/>
        <w:lang w:val="en-US" w:eastAsia="en-US" w:bidi="ar-SA"/>
      </w:rPr>
    </w:lvl>
    <w:lvl w:ilvl="7" w:tplc="5FFCAE38">
      <w:numFmt w:val="bullet"/>
      <w:lvlText w:val="•"/>
      <w:lvlJc w:val="left"/>
      <w:pPr>
        <w:ind w:left="8230" w:hanging="850"/>
      </w:pPr>
      <w:rPr>
        <w:rFonts w:hint="default"/>
        <w:lang w:val="en-US" w:eastAsia="en-US" w:bidi="ar-SA"/>
      </w:rPr>
    </w:lvl>
    <w:lvl w:ilvl="8" w:tplc="463CF05C">
      <w:numFmt w:val="bullet"/>
      <w:lvlText w:val="•"/>
      <w:lvlJc w:val="left"/>
      <w:pPr>
        <w:ind w:left="9149" w:hanging="850"/>
      </w:pPr>
      <w:rPr>
        <w:rFonts w:hint="default"/>
        <w:lang w:val="en-US" w:eastAsia="en-US" w:bidi="ar-SA"/>
      </w:rPr>
    </w:lvl>
  </w:abstractNum>
  <w:abstractNum w:abstractNumId="57" w15:restartNumberingAfterBreak="0">
    <w:nsid w:val="74604BAC"/>
    <w:multiLevelType w:val="multilevel"/>
    <w:tmpl w:val="CDFA8244"/>
    <w:lvl w:ilvl="0">
      <w:numFmt w:val="bullet"/>
      <w:lvlText w:val="·"/>
      <w:lvlJc w:val="left"/>
      <w:pPr>
        <w:tabs>
          <w:tab w:val="left" w:pos="288"/>
        </w:tabs>
      </w:pPr>
      <w:rPr>
        <w:rFonts w:ascii="Symbol" w:eastAsia="Symbol" w:hAnsi="Symbol"/>
        <w:color w:val="000000"/>
        <w:spacing w:val="0"/>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75D7D15"/>
    <w:multiLevelType w:val="hybridMultilevel"/>
    <w:tmpl w:val="A5ECEE9A"/>
    <w:lvl w:ilvl="0" w:tplc="2CA05DC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0CCD13C">
      <w:numFmt w:val="bullet"/>
      <w:lvlText w:val="•"/>
      <w:lvlJc w:val="left"/>
      <w:pPr>
        <w:ind w:left="2718" w:hanging="850"/>
      </w:pPr>
      <w:rPr>
        <w:rFonts w:hint="default"/>
        <w:lang w:val="en-US" w:eastAsia="en-US" w:bidi="ar-SA"/>
      </w:rPr>
    </w:lvl>
    <w:lvl w:ilvl="2" w:tplc="84F4FF6E">
      <w:numFmt w:val="bullet"/>
      <w:lvlText w:val="•"/>
      <w:lvlJc w:val="left"/>
      <w:pPr>
        <w:ind w:left="3637" w:hanging="850"/>
      </w:pPr>
      <w:rPr>
        <w:rFonts w:hint="default"/>
        <w:lang w:val="en-US" w:eastAsia="en-US" w:bidi="ar-SA"/>
      </w:rPr>
    </w:lvl>
    <w:lvl w:ilvl="3" w:tplc="AB08BFDC">
      <w:numFmt w:val="bullet"/>
      <w:lvlText w:val="•"/>
      <w:lvlJc w:val="left"/>
      <w:pPr>
        <w:ind w:left="4555" w:hanging="850"/>
      </w:pPr>
      <w:rPr>
        <w:rFonts w:hint="default"/>
        <w:lang w:val="en-US" w:eastAsia="en-US" w:bidi="ar-SA"/>
      </w:rPr>
    </w:lvl>
    <w:lvl w:ilvl="4" w:tplc="E7AC3612">
      <w:numFmt w:val="bullet"/>
      <w:lvlText w:val="•"/>
      <w:lvlJc w:val="left"/>
      <w:pPr>
        <w:ind w:left="5474" w:hanging="850"/>
      </w:pPr>
      <w:rPr>
        <w:rFonts w:hint="default"/>
        <w:lang w:val="en-US" w:eastAsia="en-US" w:bidi="ar-SA"/>
      </w:rPr>
    </w:lvl>
    <w:lvl w:ilvl="5" w:tplc="D026B9EC">
      <w:numFmt w:val="bullet"/>
      <w:lvlText w:val="•"/>
      <w:lvlJc w:val="left"/>
      <w:pPr>
        <w:ind w:left="6393" w:hanging="850"/>
      </w:pPr>
      <w:rPr>
        <w:rFonts w:hint="default"/>
        <w:lang w:val="en-US" w:eastAsia="en-US" w:bidi="ar-SA"/>
      </w:rPr>
    </w:lvl>
    <w:lvl w:ilvl="6" w:tplc="149E5744">
      <w:numFmt w:val="bullet"/>
      <w:lvlText w:val="•"/>
      <w:lvlJc w:val="left"/>
      <w:pPr>
        <w:ind w:left="7311" w:hanging="850"/>
      </w:pPr>
      <w:rPr>
        <w:rFonts w:hint="default"/>
        <w:lang w:val="en-US" w:eastAsia="en-US" w:bidi="ar-SA"/>
      </w:rPr>
    </w:lvl>
    <w:lvl w:ilvl="7" w:tplc="459A7FAA">
      <w:numFmt w:val="bullet"/>
      <w:lvlText w:val="•"/>
      <w:lvlJc w:val="left"/>
      <w:pPr>
        <w:ind w:left="8230" w:hanging="850"/>
      </w:pPr>
      <w:rPr>
        <w:rFonts w:hint="default"/>
        <w:lang w:val="en-US" w:eastAsia="en-US" w:bidi="ar-SA"/>
      </w:rPr>
    </w:lvl>
    <w:lvl w:ilvl="8" w:tplc="14345A4E">
      <w:numFmt w:val="bullet"/>
      <w:lvlText w:val="•"/>
      <w:lvlJc w:val="left"/>
      <w:pPr>
        <w:ind w:left="9149" w:hanging="850"/>
      </w:pPr>
      <w:rPr>
        <w:rFonts w:hint="default"/>
        <w:lang w:val="en-US" w:eastAsia="en-US" w:bidi="ar-SA"/>
      </w:rPr>
    </w:lvl>
  </w:abstractNum>
  <w:abstractNum w:abstractNumId="59" w15:restartNumberingAfterBreak="0">
    <w:nsid w:val="789F3735"/>
    <w:multiLevelType w:val="hybridMultilevel"/>
    <w:tmpl w:val="36CEC466"/>
    <w:lvl w:ilvl="0" w:tplc="FDE046A4">
      <w:start w:val="1"/>
      <w:numFmt w:val="bullet"/>
      <w:lvlText w:val=""/>
      <w:lvlJc w:val="left"/>
      <w:pPr>
        <w:ind w:left="720" w:hanging="360"/>
      </w:pPr>
      <w:rPr>
        <w:rFonts w:ascii="Symbol" w:hAnsi="Symbol"/>
      </w:rPr>
    </w:lvl>
    <w:lvl w:ilvl="1" w:tplc="631211F2">
      <w:start w:val="1"/>
      <w:numFmt w:val="bullet"/>
      <w:lvlText w:val=""/>
      <w:lvlJc w:val="left"/>
      <w:pPr>
        <w:ind w:left="720" w:hanging="360"/>
      </w:pPr>
      <w:rPr>
        <w:rFonts w:ascii="Symbol" w:hAnsi="Symbol"/>
      </w:rPr>
    </w:lvl>
    <w:lvl w:ilvl="2" w:tplc="E4A08430">
      <w:start w:val="1"/>
      <w:numFmt w:val="bullet"/>
      <w:lvlText w:val=""/>
      <w:lvlJc w:val="left"/>
      <w:pPr>
        <w:ind w:left="720" w:hanging="360"/>
      </w:pPr>
      <w:rPr>
        <w:rFonts w:ascii="Symbol" w:hAnsi="Symbol"/>
      </w:rPr>
    </w:lvl>
    <w:lvl w:ilvl="3" w:tplc="97C60E02">
      <w:start w:val="1"/>
      <w:numFmt w:val="bullet"/>
      <w:lvlText w:val=""/>
      <w:lvlJc w:val="left"/>
      <w:pPr>
        <w:ind w:left="720" w:hanging="360"/>
      </w:pPr>
      <w:rPr>
        <w:rFonts w:ascii="Symbol" w:hAnsi="Symbol"/>
      </w:rPr>
    </w:lvl>
    <w:lvl w:ilvl="4" w:tplc="B50076A6">
      <w:start w:val="1"/>
      <w:numFmt w:val="bullet"/>
      <w:lvlText w:val=""/>
      <w:lvlJc w:val="left"/>
      <w:pPr>
        <w:ind w:left="720" w:hanging="360"/>
      </w:pPr>
      <w:rPr>
        <w:rFonts w:ascii="Symbol" w:hAnsi="Symbol"/>
      </w:rPr>
    </w:lvl>
    <w:lvl w:ilvl="5" w:tplc="1EF2811A">
      <w:start w:val="1"/>
      <w:numFmt w:val="bullet"/>
      <w:lvlText w:val=""/>
      <w:lvlJc w:val="left"/>
      <w:pPr>
        <w:ind w:left="720" w:hanging="360"/>
      </w:pPr>
      <w:rPr>
        <w:rFonts w:ascii="Symbol" w:hAnsi="Symbol"/>
      </w:rPr>
    </w:lvl>
    <w:lvl w:ilvl="6" w:tplc="5E1E1D30">
      <w:start w:val="1"/>
      <w:numFmt w:val="bullet"/>
      <w:lvlText w:val=""/>
      <w:lvlJc w:val="left"/>
      <w:pPr>
        <w:ind w:left="720" w:hanging="360"/>
      </w:pPr>
      <w:rPr>
        <w:rFonts w:ascii="Symbol" w:hAnsi="Symbol"/>
      </w:rPr>
    </w:lvl>
    <w:lvl w:ilvl="7" w:tplc="26EA459E">
      <w:start w:val="1"/>
      <w:numFmt w:val="bullet"/>
      <w:lvlText w:val=""/>
      <w:lvlJc w:val="left"/>
      <w:pPr>
        <w:ind w:left="720" w:hanging="360"/>
      </w:pPr>
      <w:rPr>
        <w:rFonts w:ascii="Symbol" w:hAnsi="Symbol"/>
      </w:rPr>
    </w:lvl>
    <w:lvl w:ilvl="8" w:tplc="22160306">
      <w:start w:val="1"/>
      <w:numFmt w:val="bullet"/>
      <w:lvlText w:val=""/>
      <w:lvlJc w:val="left"/>
      <w:pPr>
        <w:ind w:left="720" w:hanging="360"/>
      </w:pPr>
      <w:rPr>
        <w:rFonts w:ascii="Symbol" w:hAnsi="Symbol"/>
      </w:rPr>
    </w:lvl>
  </w:abstractNum>
  <w:abstractNum w:abstractNumId="60" w15:restartNumberingAfterBreak="0">
    <w:nsid w:val="79B66D1A"/>
    <w:multiLevelType w:val="hybridMultilevel"/>
    <w:tmpl w:val="74229F26"/>
    <w:lvl w:ilvl="0" w:tplc="203864FE">
      <w:start w:val="1"/>
      <w:numFmt w:val="bullet"/>
      <w:lvlText w:val=""/>
      <w:lvlJc w:val="left"/>
      <w:pPr>
        <w:ind w:left="720" w:hanging="360"/>
      </w:pPr>
      <w:rPr>
        <w:rFonts w:ascii="Symbol" w:hAnsi="Symbol" w:hint="default"/>
      </w:rPr>
    </w:lvl>
    <w:lvl w:ilvl="1" w:tplc="D2C2F824">
      <w:start w:val="1"/>
      <w:numFmt w:val="bullet"/>
      <w:lvlText w:val="o"/>
      <w:lvlJc w:val="left"/>
      <w:pPr>
        <w:ind w:left="1440" w:hanging="360"/>
      </w:pPr>
      <w:rPr>
        <w:rFonts w:ascii="Courier New" w:hAnsi="Courier New" w:hint="default"/>
      </w:rPr>
    </w:lvl>
    <w:lvl w:ilvl="2" w:tplc="0EDAFFD8">
      <w:start w:val="1"/>
      <w:numFmt w:val="bullet"/>
      <w:lvlText w:val=""/>
      <w:lvlJc w:val="left"/>
      <w:pPr>
        <w:ind w:left="2160" w:hanging="360"/>
      </w:pPr>
      <w:rPr>
        <w:rFonts w:ascii="Wingdings" w:hAnsi="Wingdings" w:hint="default"/>
      </w:rPr>
    </w:lvl>
    <w:lvl w:ilvl="3" w:tplc="BB4AA836">
      <w:start w:val="1"/>
      <w:numFmt w:val="bullet"/>
      <w:lvlText w:val=""/>
      <w:lvlJc w:val="left"/>
      <w:pPr>
        <w:ind w:left="2880" w:hanging="360"/>
      </w:pPr>
      <w:rPr>
        <w:rFonts w:ascii="Symbol" w:hAnsi="Symbol" w:hint="default"/>
      </w:rPr>
    </w:lvl>
    <w:lvl w:ilvl="4" w:tplc="CA885B16">
      <w:start w:val="1"/>
      <w:numFmt w:val="bullet"/>
      <w:lvlText w:val="o"/>
      <w:lvlJc w:val="left"/>
      <w:pPr>
        <w:ind w:left="3600" w:hanging="360"/>
      </w:pPr>
      <w:rPr>
        <w:rFonts w:ascii="Courier New" w:hAnsi="Courier New" w:hint="default"/>
      </w:rPr>
    </w:lvl>
    <w:lvl w:ilvl="5" w:tplc="B470CD20">
      <w:start w:val="1"/>
      <w:numFmt w:val="bullet"/>
      <w:lvlText w:val=""/>
      <w:lvlJc w:val="left"/>
      <w:pPr>
        <w:ind w:left="4320" w:hanging="360"/>
      </w:pPr>
      <w:rPr>
        <w:rFonts w:ascii="Wingdings" w:hAnsi="Wingdings" w:hint="default"/>
      </w:rPr>
    </w:lvl>
    <w:lvl w:ilvl="6" w:tplc="FC98E302">
      <w:start w:val="1"/>
      <w:numFmt w:val="bullet"/>
      <w:lvlText w:val=""/>
      <w:lvlJc w:val="left"/>
      <w:pPr>
        <w:ind w:left="5040" w:hanging="360"/>
      </w:pPr>
      <w:rPr>
        <w:rFonts w:ascii="Symbol" w:hAnsi="Symbol" w:hint="default"/>
      </w:rPr>
    </w:lvl>
    <w:lvl w:ilvl="7" w:tplc="468CFBDC">
      <w:start w:val="1"/>
      <w:numFmt w:val="bullet"/>
      <w:lvlText w:val="o"/>
      <w:lvlJc w:val="left"/>
      <w:pPr>
        <w:ind w:left="5760" w:hanging="360"/>
      </w:pPr>
      <w:rPr>
        <w:rFonts w:ascii="Courier New" w:hAnsi="Courier New" w:hint="default"/>
      </w:rPr>
    </w:lvl>
    <w:lvl w:ilvl="8" w:tplc="D00A8FC6">
      <w:start w:val="1"/>
      <w:numFmt w:val="bullet"/>
      <w:lvlText w:val=""/>
      <w:lvlJc w:val="left"/>
      <w:pPr>
        <w:ind w:left="6480" w:hanging="360"/>
      </w:pPr>
      <w:rPr>
        <w:rFonts w:ascii="Wingdings" w:hAnsi="Wingdings" w:hint="default"/>
      </w:rPr>
    </w:lvl>
  </w:abstractNum>
  <w:abstractNum w:abstractNumId="61" w15:restartNumberingAfterBreak="0">
    <w:nsid w:val="7B3449C7"/>
    <w:multiLevelType w:val="hybridMultilevel"/>
    <w:tmpl w:val="451E1CC8"/>
    <w:lvl w:ilvl="0" w:tplc="907E9B82">
      <w:start w:val="1"/>
      <w:numFmt w:val="bullet"/>
      <w:lvlText w:val=""/>
      <w:lvlJc w:val="left"/>
      <w:pPr>
        <w:ind w:left="720" w:hanging="360"/>
      </w:pPr>
      <w:rPr>
        <w:rFonts w:ascii="Symbol" w:hAnsi="Symbol"/>
      </w:rPr>
    </w:lvl>
    <w:lvl w:ilvl="1" w:tplc="3E20ADAA">
      <w:start w:val="1"/>
      <w:numFmt w:val="bullet"/>
      <w:lvlText w:val=""/>
      <w:lvlJc w:val="left"/>
      <w:pPr>
        <w:ind w:left="720" w:hanging="360"/>
      </w:pPr>
      <w:rPr>
        <w:rFonts w:ascii="Symbol" w:hAnsi="Symbol"/>
      </w:rPr>
    </w:lvl>
    <w:lvl w:ilvl="2" w:tplc="0666D204">
      <w:start w:val="1"/>
      <w:numFmt w:val="bullet"/>
      <w:lvlText w:val=""/>
      <w:lvlJc w:val="left"/>
      <w:pPr>
        <w:ind w:left="720" w:hanging="360"/>
      </w:pPr>
      <w:rPr>
        <w:rFonts w:ascii="Symbol" w:hAnsi="Symbol"/>
      </w:rPr>
    </w:lvl>
    <w:lvl w:ilvl="3" w:tplc="676AA93A">
      <w:start w:val="1"/>
      <w:numFmt w:val="bullet"/>
      <w:lvlText w:val=""/>
      <w:lvlJc w:val="left"/>
      <w:pPr>
        <w:ind w:left="720" w:hanging="360"/>
      </w:pPr>
      <w:rPr>
        <w:rFonts w:ascii="Symbol" w:hAnsi="Symbol"/>
      </w:rPr>
    </w:lvl>
    <w:lvl w:ilvl="4" w:tplc="C5EC9492">
      <w:start w:val="1"/>
      <w:numFmt w:val="bullet"/>
      <w:lvlText w:val=""/>
      <w:lvlJc w:val="left"/>
      <w:pPr>
        <w:ind w:left="720" w:hanging="360"/>
      </w:pPr>
      <w:rPr>
        <w:rFonts w:ascii="Symbol" w:hAnsi="Symbol"/>
      </w:rPr>
    </w:lvl>
    <w:lvl w:ilvl="5" w:tplc="2CB6A5B2">
      <w:start w:val="1"/>
      <w:numFmt w:val="bullet"/>
      <w:lvlText w:val=""/>
      <w:lvlJc w:val="left"/>
      <w:pPr>
        <w:ind w:left="720" w:hanging="360"/>
      </w:pPr>
      <w:rPr>
        <w:rFonts w:ascii="Symbol" w:hAnsi="Symbol"/>
      </w:rPr>
    </w:lvl>
    <w:lvl w:ilvl="6" w:tplc="27FAFA6A">
      <w:start w:val="1"/>
      <w:numFmt w:val="bullet"/>
      <w:lvlText w:val=""/>
      <w:lvlJc w:val="left"/>
      <w:pPr>
        <w:ind w:left="720" w:hanging="360"/>
      </w:pPr>
      <w:rPr>
        <w:rFonts w:ascii="Symbol" w:hAnsi="Symbol"/>
      </w:rPr>
    </w:lvl>
    <w:lvl w:ilvl="7" w:tplc="6DAA8D8C">
      <w:start w:val="1"/>
      <w:numFmt w:val="bullet"/>
      <w:lvlText w:val=""/>
      <w:lvlJc w:val="left"/>
      <w:pPr>
        <w:ind w:left="720" w:hanging="360"/>
      </w:pPr>
      <w:rPr>
        <w:rFonts w:ascii="Symbol" w:hAnsi="Symbol"/>
      </w:rPr>
    </w:lvl>
    <w:lvl w:ilvl="8" w:tplc="99A87208">
      <w:start w:val="1"/>
      <w:numFmt w:val="bullet"/>
      <w:lvlText w:val=""/>
      <w:lvlJc w:val="left"/>
      <w:pPr>
        <w:ind w:left="720" w:hanging="360"/>
      </w:pPr>
      <w:rPr>
        <w:rFonts w:ascii="Symbol" w:hAnsi="Symbol"/>
      </w:rPr>
    </w:lvl>
  </w:abstractNum>
  <w:abstractNum w:abstractNumId="62" w15:restartNumberingAfterBreak="0">
    <w:nsid w:val="7C870F15"/>
    <w:multiLevelType w:val="multilevel"/>
    <w:tmpl w:val="BA56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CB536D"/>
    <w:multiLevelType w:val="hybridMultilevel"/>
    <w:tmpl w:val="499E8C66"/>
    <w:lvl w:ilvl="0" w:tplc="B34ACB68">
      <w:start w:val="1"/>
      <w:numFmt w:val="bullet"/>
      <w:lvlText w:val=""/>
      <w:lvlJc w:val="left"/>
      <w:pPr>
        <w:ind w:left="720" w:hanging="360"/>
      </w:pPr>
      <w:rPr>
        <w:rFonts w:ascii="Symbol" w:hAnsi="Symbol" w:hint="default"/>
      </w:rPr>
    </w:lvl>
    <w:lvl w:ilvl="1" w:tplc="D58A917C">
      <w:start w:val="1"/>
      <w:numFmt w:val="bullet"/>
      <w:lvlText w:val="o"/>
      <w:lvlJc w:val="left"/>
      <w:pPr>
        <w:ind w:left="1440" w:hanging="360"/>
      </w:pPr>
      <w:rPr>
        <w:rFonts w:ascii="Courier New" w:hAnsi="Courier New" w:hint="default"/>
      </w:rPr>
    </w:lvl>
    <w:lvl w:ilvl="2" w:tplc="C7A486A0">
      <w:start w:val="1"/>
      <w:numFmt w:val="bullet"/>
      <w:lvlText w:val=""/>
      <w:lvlJc w:val="left"/>
      <w:pPr>
        <w:ind w:left="2160" w:hanging="360"/>
      </w:pPr>
      <w:rPr>
        <w:rFonts w:ascii="Wingdings" w:hAnsi="Wingdings" w:hint="default"/>
      </w:rPr>
    </w:lvl>
    <w:lvl w:ilvl="3" w:tplc="0836415A">
      <w:start w:val="1"/>
      <w:numFmt w:val="bullet"/>
      <w:lvlText w:val=""/>
      <w:lvlJc w:val="left"/>
      <w:pPr>
        <w:ind w:left="2880" w:hanging="360"/>
      </w:pPr>
      <w:rPr>
        <w:rFonts w:ascii="Symbol" w:hAnsi="Symbol" w:hint="default"/>
      </w:rPr>
    </w:lvl>
    <w:lvl w:ilvl="4" w:tplc="A45ABFE6">
      <w:start w:val="1"/>
      <w:numFmt w:val="bullet"/>
      <w:lvlText w:val="o"/>
      <w:lvlJc w:val="left"/>
      <w:pPr>
        <w:ind w:left="3600" w:hanging="360"/>
      </w:pPr>
      <w:rPr>
        <w:rFonts w:ascii="Courier New" w:hAnsi="Courier New" w:hint="default"/>
      </w:rPr>
    </w:lvl>
    <w:lvl w:ilvl="5" w:tplc="7F3811A0">
      <w:start w:val="1"/>
      <w:numFmt w:val="bullet"/>
      <w:lvlText w:val=""/>
      <w:lvlJc w:val="left"/>
      <w:pPr>
        <w:ind w:left="4320" w:hanging="360"/>
      </w:pPr>
      <w:rPr>
        <w:rFonts w:ascii="Wingdings" w:hAnsi="Wingdings" w:hint="default"/>
      </w:rPr>
    </w:lvl>
    <w:lvl w:ilvl="6" w:tplc="6B4CCAEC">
      <w:start w:val="1"/>
      <w:numFmt w:val="bullet"/>
      <w:lvlText w:val=""/>
      <w:lvlJc w:val="left"/>
      <w:pPr>
        <w:ind w:left="5040" w:hanging="360"/>
      </w:pPr>
      <w:rPr>
        <w:rFonts w:ascii="Symbol" w:hAnsi="Symbol" w:hint="default"/>
      </w:rPr>
    </w:lvl>
    <w:lvl w:ilvl="7" w:tplc="7BC496DE">
      <w:start w:val="1"/>
      <w:numFmt w:val="bullet"/>
      <w:lvlText w:val="o"/>
      <w:lvlJc w:val="left"/>
      <w:pPr>
        <w:ind w:left="5760" w:hanging="360"/>
      </w:pPr>
      <w:rPr>
        <w:rFonts w:ascii="Courier New" w:hAnsi="Courier New" w:hint="default"/>
      </w:rPr>
    </w:lvl>
    <w:lvl w:ilvl="8" w:tplc="5A02801E">
      <w:start w:val="1"/>
      <w:numFmt w:val="bullet"/>
      <w:lvlText w:val=""/>
      <w:lvlJc w:val="left"/>
      <w:pPr>
        <w:ind w:left="6480" w:hanging="360"/>
      </w:pPr>
      <w:rPr>
        <w:rFonts w:ascii="Wingdings" w:hAnsi="Wingdings" w:hint="default"/>
      </w:rPr>
    </w:lvl>
  </w:abstractNum>
  <w:abstractNum w:abstractNumId="64" w15:restartNumberingAfterBreak="0">
    <w:nsid w:val="7EEE4F8E"/>
    <w:multiLevelType w:val="multilevel"/>
    <w:tmpl w:val="94E81E42"/>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37" w:hanging="852"/>
      </w:pPr>
      <w:rPr>
        <w:rFonts w:hint="default"/>
        <w:lang w:val="en-US" w:eastAsia="en-US" w:bidi="ar-SA"/>
      </w:rPr>
    </w:lvl>
    <w:lvl w:ilvl="3">
      <w:numFmt w:val="bullet"/>
      <w:lvlText w:val="•"/>
      <w:lvlJc w:val="left"/>
      <w:pPr>
        <w:ind w:left="4555" w:hanging="852"/>
      </w:pPr>
      <w:rPr>
        <w:rFonts w:hint="default"/>
        <w:lang w:val="en-US" w:eastAsia="en-US" w:bidi="ar-SA"/>
      </w:rPr>
    </w:lvl>
    <w:lvl w:ilvl="4">
      <w:numFmt w:val="bullet"/>
      <w:lvlText w:val="•"/>
      <w:lvlJc w:val="left"/>
      <w:pPr>
        <w:ind w:left="5474" w:hanging="852"/>
      </w:pPr>
      <w:rPr>
        <w:rFonts w:hint="default"/>
        <w:lang w:val="en-US" w:eastAsia="en-US" w:bidi="ar-SA"/>
      </w:rPr>
    </w:lvl>
    <w:lvl w:ilvl="5">
      <w:numFmt w:val="bullet"/>
      <w:lvlText w:val="•"/>
      <w:lvlJc w:val="left"/>
      <w:pPr>
        <w:ind w:left="6393" w:hanging="852"/>
      </w:pPr>
      <w:rPr>
        <w:rFonts w:hint="default"/>
        <w:lang w:val="en-US" w:eastAsia="en-US" w:bidi="ar-SA"/>
      </w:rPr>
    </w:lvl>
    <w:lvl w:ilvl="6">
      <w:numFmt w:val="bullet"/>
      <w:lvlText w:val="•"/>
      <w:lvlJc w:val="left"/>
      <w:pPr>
        <w:ind w:left="7311" w:hanging="852"/>
      </w:pPr>
      <w:rPr>
        <w:rFonts w:hint="default"/>
        <w:lang w:val="en-US" w:eastAsia="en-US" w:bidi="ar-SA"/>
      </w:rPr>
    </w:lvl>
    <w:lvl w:ilvl="7">
      <w:numFmt w:val="bullet"/>
      <w:lvlText w:val="•"/>
      <w:lvlJc w:val="left"/>
      <w:pPr>
        <w:ind w:left="8230" w:hanging="852"/>
      </w:pPr>
      <w:rPr>
        <w:rFonts w:hint="default"/>
        <w:lang w:val="en-US" w:eastAsia="en-US" w:bidi="ar-SA"/>
      </w:rPr>
    </w:lvl>
    <w:lvl w:ilvl="8">
      <w:numFmt w:val="bullet"/>
      <w:lvlText w:val="•"/>
      <w:lvlJc w:val="left"/>
      <w:pPr>
        <w:ind w:left="9149" w:hanging="852"/>
      </w:pPr>
      <w:rPr>
        <w:rFonts w:hint="default"/>
        <w:lang w:val="en-US" w:eastAsia="en-US" w:bidi="ar-SA"/>
      </w:rPr>
    </w:lvl>
  </w:abstractNum>
  <w:num w:numId="1">
    <w:abstractNumId w:val="46"/>
  </w:num>
  <w:num w:numId="2">
    <w:abstractNumId w:val="45"/>
  </w:num>
  <w:num w:numId="3">
    <w:abstractNumId w:val="33"/>
  </w:num>
  <w:num w:numId="4">
    <w:abstractNumId w:val="63"/>
  </w:num>
  <w:num w:numId="5">
    <w:abstractNumId w:val="60"/>
  </w:num>
  <w:num w:numId="6">
    <w:abstractNumId w:val="30"/>
  </w:num>
  <w:num w:numId="7">
    <w:abstractNumId w:val="12"/>
  </w:num>
  <w:num w:numId="8">
    <w:abstractNumId w:val="36"/>
  </w:num>
  <w:num w:numId="9">
    <w:abstractNumId w:val="62"/>
  </w:num>
  <w:num w:numId="10">
    <w:abstractNumId w:val="34"/>
  </w:num>
  <w:num w:numId="11">
    <w:abstractNumId w:val="3"/>
  </w:num>
  <w:num w:numId="12">
    <w:abstractNumId w:val="13"/>
  </w:num>
  <w:num w:numId="13">
    <w:abstractNumId w:val="14"/>
  </w:num>
  <w:num w:numId="14">
    <w:abstractNumId w:val="19"/>
  </w:num>
  <w:num w:numId="15">
    <w:abstractNumId w:val="9"/>
  </w:num>
  <w:num w:numId="16">
    <w:abstractNumId w:val="44"/>
  </w:num>
  <w:num w:numId="17">
    <w:abstractNumId w:val="17"/>
  </w:num>
  <w:num w:numId="18">
    <w:abstractNumId w:val="28"/>
  </w:num>
  <w:num w:numId="19">
    <w:abstractNumId w:val="24"/>
  </w:num>
  <w:num w:numId="20">
    <w:abstractNumId w:val="32"/>
  </w:num>
  <w:num w:numId="21">
    <w:abstractNumId w:val="8"/>
  </w:num>
  <w:num w:numId="22">
    <w:abstractNumId w:val="41"/>
  </w:num>
  <w:num w:numId="23">
    <w:abstractNumId w:val="56"/>
  </w:num>
  <w:num w:numId="24">
    <w:abstractNumId w:val="38"/>
  </w:num>
  <w:num w:numId="25">
    <w:abstractNumId w:val="37"/>
  </w:num>
  <w:num w:numId="26">
    <w:abstractNumId w:val="29"/>
  </w:num>
  <w:num w:numId="27">
    <w:abstractNumId w:val="26"/>
  </w:num>
  <w:num w:numId="28">
    <w:abstractNumId w:val="2"/>
  </w:num>
  <w:num w:numId="29">
    <w:abstractNumId w:val="21"/>
  </w:num>
  <w:num w:numId="30">
    <w:abstractNumId w:val="47"/>
  </w:num>
  <w:num w:numId="31">
    <w:abstractNumId w:val="1"/>
  </w:num>
  <w:num w:numId="32">
    <w:abstractNumId w:val="27"/>
  </w:num>
  <w:num w:numId="33">
    <w:abstractNumId w:val="16"/>
  </w:num>
  <w:num w:numId="34">
    <w:abstractNumId w:val="10"/>
  </w:num>
  <w:num w:numId="35">
    <w:abstractNumId w:val="40"/>
  </w:num>
  <w:num w:numId="36">
    <w:abstractNumId w:val="31"/>
  </w:num>
  <w:num w:numId="37">
    <w:abstractNumId w:val="23"/>
  </w:num>
  <w:num w:numId="38">
    <w:abstractNumId w:val="50"/>
  </w:num>
  <w:num w:numId="39">
    <w:abstractNumId w:val="64"/>
  </w:num>
  <w:num w:numId="40">
    <w:abstractNumId w:val="58"/>
  </w:num>
  <w:num w:numId="41">
    <w:abstractNumId w:val="52"/>
  </w:num>
  <w:num w:numId="42">
    <w:abstractNumId w:val="49"/>
  </w:num>
  <w:num w:numId="43">
    <w:abstractNumId w:val="6"/>
  </w:num>
  <w:num w:numId="44">
    <w:abstractNumId w:val="7"/>
  </w:num>
  <w:num w:numId="45">
    <w:abstractNumId w:val="5"/>
  </w:num>
  <w:num w:numId="46">
    <w:abstractNumId w:val="55"/>
  </w:num>
  <w:num w:numId="47">
    <w:abstractNumId w:val="18"/>
  </w:num>
  <w:num w:numId="48">
    <w:abstractNumId w:val="11"/>
  </w:num>
  <w:num w:numId="49">
    <w:abstractNumId w:val="20"/>
  </w:num>
  <w:num w:numId="50">
    <w:abstractNumId w:val="22"/>
  </w:num>
  <w:num w:numId="51">
    <w:abstractNumId w:val="51"/>
  </w:num>
  <w:num w:numId="52">
    <w:abstractNumId w:val="4"/>
  </w:num>
  <w:num w:numId="53">
    <w:abstractNumId w:val="53"/>
  </w:num>
  <w:num w:numId="54">
    <w:abstractNumId w:val="54"/>
  </w:num>
  <w:num w:numId="55">
    <w:abstractNumId w:val="25"/>
  </w:num>
  <w:num w:numId="56">
    <w:abstractNumId w:val="42"/>
  </w:num>
  <w:num w:numId="57">
    <w:abstractNumId w:val="48"/>
  </w:num>
  <w:num w:numId="58">
    <w:abstractNumId w:val="35"/>
  </w:num>
  <w:num w:numId="59">
    <w:abstractNumId w:val="0"/>
  </w:num>
  <w:num w:numId="60">
    <w:abstractNumId w:val="39"/>
  </w:num>
  <w:num w:numId="61">
    <w:abstractNumId w:val="57"/>
  </w:num>
  <w:num w:numId="62">
    <w:abstractNumId w:val="15"/>
  </w:num>
  <w:num w:numId="63">
    <w:abstractNumId w:val="59"/>
  </w:num>
  <w:num w:numId="64">
    <w:abstractNumId w:val="43"/>
  </w:num>
  <w:num w:numId="65">
    <w:abstractNumId w:val="61"/>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rtikey Srivastava (Digital,ISC)">
    <w15:presenceInfo w15:providerId="AD" w15:userId="S::Kartikey.Srivastava@goIndiGo.in::c65ac678-2981-495b-98d4-c66f14130452"/>
  </w15:person>
  <w15:person w15:author="IndiGo Legal">
    <w15:presenceInfo w15:providerId="None" w15:userId="IndiGo Legal"/>
  </w15:person>
  <w15:person w15:author="Shishir Upadhyay (Digital,ISC) (X-IGT)">
    <w15:presenceInfo w15:providerId="AD" w15:userId="S-1-5-21-2783114922-2817001173-3339588246-268396"/>
  </w15:person>
  <w15:person w15:author="Anshu Singal (Legal,ISC)">
    <w15:presenceInfo w15:providerId="AD" w15:userId="S::ANSHU.SINGAL@goIndiGo.in::b0903f24-382d-45b5-9351-029c6dfd9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08"/>
    <w:rsid w:val="00000382"/>
    <w:rsid w:val="00004888"/>
    <w:rsid w:val="00014776"/>
    <w:rsid w:val="00022A20"/>
    <w:rsid w:val="00031BB1"/>
    <w:rsid w:val="00033B79"/>
    <w:rsid w:val="00033E0B"/>
    <w:rsid w:val="000474BA"/>
    <w:rsid w:val="00065D5D"/>
    <w:rsid w:val="00071441"/>
    <w:rsid w:val="0007372E"/>
    <w:rsid w:val="000776A3"/>
    <w:rsid w:val="00082E2D"/>
    <w:rsid w:val="00086995"/>
    <w:rsid w:val="00086DB6"/>
    <w:rsid w:val="00090B64"/>
    <w:rsid w:val="0009361A"/>
    <w:rsid w:val="000970CA"/>
    <w:rsid w:val="000A05BE"/>
    <w:rsid w:val="000A5925"/>
    <w:rsid w:val="000B3216"/>
    <w:rsid w:val="000B7192"/>
    <w:rsid w:val="000B7874"/>
    <w:rsid w:val="000C2600"/>
    <w:rsid w:val="000C2E93"/>
    <w:rsid w:val="000E133E"/>
    <w:rsid w:val="000E2C08"/>
    <w:rsid w:val="000E5A58"/>
    <w:rsid w:val="000E5FCA"/>
    <w:rsid w:val="000F2E8B"/>
    <w:rsid w:val="000F314F"/>
    <w:rsid w:val="00100FD6"/>
    <w:rsid w:val="00105FE5"/>
    <w:rsid w:val="00107F5E"/>
    <w:rsid w:val="00112BE5"/>
    <w:rsid w:val="00114232"/>
    <w:rsid w:val="00116B73"/>
    <w:rsid w:val="0012286C"/>
    <w:rsid w:val="00125C51"/>
    <w:rsid w:val="001321AA"/>
    <w:rsid w:val="00140722"/>
    <w:rsid w:val="00143255"/>
    <w:rsid w:val="00145A62"/>
    <w:rsid w:val="00157A96"/>
    <w:rsid w:val="00157C4F"/>
    <w:rsid w:val="00160D1E"/>
    <w:rsid w:val="00161A8D"/>
    <w:rsid w:val="00162553"/>
    <w:rsid w:val="00182908"/>
    <w:rsid w:val="0019133B"/>
    <w:rsid w:val="001924F6"/>
    <w:rsid w:val="00192E39"/>
    <w:rsid w:val="0019463E"/>
    <w:rsid w:val="001A0D3C"/>
    <w:rsid w:val="001A383C"/>
    <w:rsid w:val="001A4C7F"/>
    <w:rsid w:val="001A679B"/>
    <w:rsid w:val="001A787D"/>
    <w:rsid w:val="001B10BF"/>
    <w:rsid w:val="001B4150"/>
    <w:rsid w:val="001B53E7"/>
    <w:rsid w:val="001B5747"/>
    <w:rsid w:val="001B7495"/>
    <w:rsid w:val="001B751F"/>
    <w:rsid w:val="001C1243"/>
    <w:rsid w:val="001D7660"/>
    <w:rsid w:val="001E206A"/>
    <w:rsid w:val="001E2699"/>
    <w:rsid w:val="001E2E73"/>
    <w:rsid w:val="001E7B83"/>
    <w:rsid w:val="001F45C2"/>
    <w:rsid w:val="001F67D2"/>
    <w:rsid w:val="00210795"/>
    <w:rsid w:val="0021652E"/>
    <w:rsid w:val="00220EBE"/>
    <w:rsid w:val="0023450A"/>
    <w:rsid w:val="00240B73"/>
    <w:rsid w:val="00257F83"/>
    <w:rsid w:val="00267ECF"/>
    <w:rsid w:val="00271315"/>
    <w:rsid w:val="00272941"/>
    <w:rsid w:val="0027715E"/>
    <w:rsid w:val="00284438"/>
    <w:rsid w:val="0028467C"/>
    <w:rsid w:val="00291BCC"/>
    <w:rsid w:val="00293BB5"/>
    <w:rsid w:val="00295656"/>
    <w:rsid w:val="002B0920"/>
    <w:rsid w:val="002B1E2D"/>
    <w:rsid w:val="002C14C7"/>
    <w:rsid w:val="002D500E"/>
    <w:rsid w:val="002E7B8B"/>
    <w:rsid w:val="002F05BC"/>
    <w:rsid w:val="002F37AC"/>
    <w:rsid w:val="002F76AB"/>
    <w:rsid w:val="003058EC"/>
    <w:rsid w:val="00307283"/>
    <w:rsid w:val="00321C8D"/>
    <w:rsid w:val="003233C6"/>
    <w:rsid w:val="00326D81"/>
    <w:rsid w:val="00339EC8"/>
    <w:rsid w:val="0034303A"/>
    <w:rsid w:val="0035043A"/>
    <w:rsid w:val="00350666"/>
    <w:rsid w:val="00352157"/>
    <w:rsid w:val="00356BA6"/>
    <w:rsid w:val="00356C7F"/>
    <w:rsid w:val="00361DDF"/>
    <w:rsid w:val="00365879"/>
    <w:rsid w:val="003676D6"/>
    <w:rsid w:val="00367BD2"/>
    <w:rsid w:val="00376F20"/>
    <w:rsid w:val="00386836"/>
    <w:rsid w:val="00386995"/>
    <w:rsid w:val="00396239"/>
    <w:rsid w:val="003A1BFF"/>
    <w:rsid w:val="003A5127"/>
    <w:rsid w:val="003A6178"/>
    <w:rsid w:val="003B711A"/>
    <w:rsid w:val="003B7AF7"/>
    <w:rsid w:val="003C0985"/>
    <w:rsid w:val="003C116A"/>
    <w:rsid w:val="003C178E"/>
    <w:rsid w:val="003C6B4F"/>
    <w:rsid w:val="003D030C"/>
    <w:rsid w:val="003E003B"/>
    <w:rsid w:val="0040504A"/>
    <w:rsid w:val="00430576"/>
    <w:rsid w:val="0043116D"/>
    <w:rsid w:val="0043303F"/>
    <w:rsid w:val="00435781"/>
    <w:rsid w:val="00437A43"/>
    <w:rsid w:val="004401EE"/>
    <w:rsid w:val="00444698"/>
    <w:rsid w:val="00446C2C"/>
    <w:rsid w:val="00447F9D"/>
    <w:rsid w:val="00451968"/>
    <w:rsid w:val="0045707E"/>
    <w:rsid w:val="00463CBE"/>
    <w:rsid w:val="00474BF3"/>
    <w:rsid w:val="00474D2A"/>
    <w:rsid w:val="00477FD4"/>
    <w:rsid w:val="00483CFC"/>
    <w:rsid w:val="00483D5F"/>
    <w:rsid w:val="00484017"/>
    <w:rsid w:val="00484C1B"/>
    <w:rsid w:val="00486948"/>
    <w:rsid w:val="00497A4C"/>
    <w:rsid w:val="004A1EA2"/>
    <w:rsid w:val="004A3CF4"/>
    <w:rsid w:val="004B7EAC"/>
    <w:rsid w:val="004C2AA0"/>
    <w:rsid w:val="004C54A3"/>
    <w:rsid w:val="004D2A6A"/>
    <w:rsid w:val="004D6887"/>
    <w:rsid w:val="004E0A51"/>
    <w:rsid w:val="004E2DF7"/>
    <w:rsid w:val="004F09E6"/>
    <w:rsid w:val="004F125F"/>
    <w:rsid w:val="004F3484"/>
    <w:rsid w:val="004F34F4"/>
    <w:rsid w:val="005004EF"/>
    <w:rsid w:val="00503026"/>
    <w:rsid w:val="0051004F"/>
    <w:rsid w:val="00512599"/>
    <w:rsid w:val="00513FDF"/>
    <w:rsid w:val="00514BC8"/>
    <w:rsid w:val="00515C6A"/>
    <w:rsid w:val="00516B4F"/>
    <w:rsid w:val="00526A34"/>
    <w:rsid w:val="00530A09"/>
    <w:rsid w:val="00532133"/>
    <w:rsid w:val="00545121"/>
    <w:rsid w:val="00553E07"/>
    <w:rsid w:val="005601E1"/>
    <w:rsid w:val="00560579"/>
    <w:rsid w:val="00564D1B"/>
    <w:rsid w:val="00564F6D"/>
    <w:rsid w:val="005707B5"/>
    <w:rsid w:val="00585C87"/>
    <w:rsid w:val="00595FEA"/>
    <w:rsid w:val="005C0D01"/>
    <w:rsid w:val="005C4C7B"/>
    <w:rsid w:val="005D223B"/>
    <w:rsid w:val="005D26FC"/>
    <w:rsid w:val="005D35B1"/>
    <w:rsid w:val="005D38D1"/>
    <w:rsid w:val="005D5977"/>
    <w:rsid w:val="005D5DD2"/>
    <w:rsid w:val="005E57E4"/>
    <w:rsid w:val="005E58AE"/>
    <w:rsid w:val="005E64DA"/>
    <w:rsid w:val="005F0538"/>
    <w:rsid w:val="005F6944"/>
    <w:rsid w:val="005F6992"/>
    <w:rsid w:val="00602651"/>
    <w:rsid w:val="00605512"/>
    <w:rsid w:val="0061670A"/>
    <w:rsid w:val="00621F96"/>
    <w:rsid w:val="00623D83"/>
    <w:rsid w:val="00624D7E"/>
    <w:rsid w:val="00627328"/>
    <w:rsid w:val="006315EE"/>
    <w:rsid w:val="00643DE5"/>
    <w:rsid w:val="00645D01"/>
    <w:rsid w:val="00646F58"/>
    <w:rsid w:val="006504FC"/>
    <w:rsid w:val="00654C2F"/>
    <w:rsid w:val="00655229"/>
    <w:rsid w:val="00656B82"/>
    <w:rsid w:val="006623AD"/>
    <w:rsid w:val="00662607"/>
    <w:rsid w:val="00664108"/>
    <w:rsid w:val="00673460"/>
    <w:rsid w:val="0067519C"/>
    <w:rsid w:val="00683546"/>
    <w:rsid w:val="006843DE"/>
    <w:rsid w:val="006952ED"/>
    <w:rsid w:val="006A1971"/>
    <w:rsid w:val="006A5EFB"/>
    <w:rsid w:val="006B69C9"/>
    <w:rsid w:val="006B6EAD"/>
    <w:rsid w:val="006C0EE5"/>
    <w:rsid w:val="006D1BE8"/>
    <w:rsid w:val="006D1D91"/>
    <w:rsid w:val="006D1E6C"/>
    <w:rsid w:val="006D72F7"/>
    <w:rsid w:val="006E0C6A"/>
    <w:rsid w:val="006E1413"/>
    <w:rsid w:val="006E5C51"/>
    <w:rsid w:val="006F156A"/>
    <w:rsid w:val="006F6861"/>
    <w:rsid w:val="00704575"/>
    <w:rsid w:val="0071078E"/>
    <w:rsid w:val="00716B87"/>
    <w:rsid w:val="00722215"/>
    <w:rsid w:val="00726349"/>
    <w:rsid w:val="0073291F"/>
    <w:rsid w:val="0073708C"/>
    <w:rsid w:val="00740C7C"/>
    <w:rsid w:val="00745BF2"/>
    <w:rsid w:val="007467BD"/>
    <w:rsid w:val="00746956"/>
    <w:rsid w:val="00756BD1"/>
    <w:rsid w:val="0076089B"/>
    <w:rsid w:val="007729D9"/>
    <w:rsid w:val="0078168F"/>
    <w:rsid w:val="007859B4"/>
    <w:rsid w:val="00795311"/>
    <w:rsid w:val="007A5AFE"/>
    <w:rsid w:val="007A6EC5"/>
    <w:rsid w:val="007D7118"/>
    <w:rsid w:val="007E4623"/>
    <w:rsid w:val="007E727F"/>
    <w:rsid w:val="007F055F"/>
    <w:rsid w:val="007F6378"/>
    <w:rsid w:val="007F7E38"/>
    <w:rsid w:val="00800058"/>
    <w:rsid w:val="008068B0"/>
    <w:rsid w:val="00813812"/>
    <w:rsid w:val="00824EF2"/>
    <w:rsid w:val="0083545B"/>
    <w:rsid w:val="00836DF3"/>
    <w:rsid w:val="00841A50"/>
    <w:rsid w:val="00843720"/>
    <w:rsid w:val="00844BED"/>
    <w:rsid w:val="00846D4F"/>
    <w:rsid w:val="00852512"/>
    <w:rsid w:val="0085275E"/>
    <w:rsid w:val="00852B8E"/>
    <w:rsid w:val="008574E6"/>
    <w:rsid w:val="0086264F"/>
    <w:rsid w:val="00870665"/>
    <w:rsid w:val="008762C3"/>
    <w:rsid w:val="0088040D"/>
    <w:rsid w:val="00885241"/>
    <w:rsid w:val="00887822"/>
    <w:rsid w:val="008A1497"/>
    <w:rsid w:val="008A3FA7"/>
    <w:rsid w:val="008B214C"/>
    <w:rsid w:val="008B27CC"/>
    <w:rsid w:val="008B4FF5"/>
    <w:rsid w:val="008B73DE"/>
    <w:rsid w:val="008B7D17"/>
    <w:rsid w:val="008C6BF1"/>
    <w:rsid w:val="008C6C91"/>
    <w:rsid w:val="008C7A07"/>
    <w:rsid w:val="008D0872"/>
    <w:rsid w:val="008E1E2B"/>
    <w:rsid w:val="008E3CE2"/>
    <w:rsid w:val="009010F0"/>
    <w:rsid w:val="00906FB0"/>
    <w:rsid w:val="009107D0"/>
    <w:rsid w:val="00921CFB"/>
    <w:rsid w:val="00935466"/>
    <w:rsid w:val="0093556E"/>
    <w:rsid w:val="0093720F"/>
    <w:rsid w:val="00940804"/>
    <w:rsid w:val="00942A16"/>
    <w:rsid w:val="00945151"/>
    <w:rsid w:val="00962DE2"/>
    <w:rsid w:val="009676DC"/>
    <w:rsid w:val="00975317"/>
    <w:rsid w:val="009810ED"/>
    <w:rsid w:val="00983E9C"/>
    <w:rsid w:val="00987DAA"/>
    <w:rsid w:val="0099224A"/>
    <w:rsid w:val="009973F5"/>
    <w:rsid w:val="009A5989"/>
    <w:rsid w:val="009B0BF3"/>
    <w:rsid w:val="009B3745"/>
    <w:rsid w:val="009B4B39"/>
    <w:rsid w:val="009B6997"/>
    <w:rsid w:val="009C48F1"/>
    <w:rsid w:val="009D6AD9"/>
    <w:rsid w:val="009D7277"/>
    <w:rsid w:val="009F54F5"/>
    <w:rsid w:val="009F6A18"/>
    <w:rsid w:val="00A019C5"/>
    <w:rsid w:val="00A117C9"/>
    <w:rsid w:val="00A12659"/>
    <w:rsid w:val="00A1609B"/>
    <w:rsid w:val="00A17722"/>
    <w:rsid w:val="00A2026A"/>
    <w:rsid w:val="00A20928"/>
    <w:rsid w:val="00A22FA1"/>
    <w:rsid w:val="00A236CD"/>
    <w:rsid w:val="00A246BA"/>
    <w:rsid w:val="00A2706F"/>
    <w:rsid w:val="00A360E2"/>
    <w:rsid w:val="00A37025"/>
    <w:rsid w:val="00A3761A"/>
    <w:rsid w:val="00A37B87"/>
    <w:rsid w:val="00A42170"/>
    <w:rsid w:val="00A43140"/>
    <w:rsid w:val="00A44964"/>
    <w:rsid w:val="00A51C47"/>
    <w:rsid w:val="00A52F89"/>
    <w:rsid w:val="00A5412D"/>
    <w:rsid w:val="00A54C92"/>
    <w:rsid w:val="00A57A27"/>
    <w:rsid w:val="00A63B91"/>
    <w:rsid w:val="00A74CCE"/>
    <w:rsid w:val="00A757C3"/>
    <w:rsid w:val="00A85788"/>
    <w:rsid w:val="00A87723"/>
    <w:rsid w:val="00AA0B6E"/>
    <w:rsid w:val="00AA7F8D"/>
    <w:rsid w:val="00AB25E1"/>
    <w:rsid w:val="00AC3FFC"/>
    <w:rsid w:val="00AC54D9"/>
    <w:rsid w:val="00AC5B7C"/>
    <w:rsid w:val="00AD0EE1"/>
    <w:rsid w:val="00AD43C4"/>
    <w:rsid w:val="00AD58AB"/>
    <w:rsid w:val="00AE1B59"/>
    <w:rsid w:val="00AE20C4"/>
    <w:rsid w:val="00AF613C"/>
    <w:rsid w:val="00AF72C8"/>
    <w:rsid w:val="00B0699B"/>
    <w:rsid w:val="00B254AE"/>
    <w:rsid w:val="00B37035"/>
    <w:rsid w:val="00B37833"/>
    <w:rsid w:val="00B4639C"/>
    <w:rsid w:val="00B50A16"/>
    <w:rsid w:val="00B55819"/>
    <w:rsid w:val="00B659A0"/>
    <w:rsid w:val="00B66CF8"/>
    <w:rsid w:val="00B7134E"/>
    <w:rsid w:val="00B7331B"/>
    <w:rsid w:val="00B744DD"/>
    <w:rsid w:val="00B8286E"/>
    <w:rsid w:val="00B95BFB"/>
    <w:rsid w:val="00BA5194"/>
    <w:rsid w:val="00BB4302"/>
    <w:rsid w:val="00BC12E2"/>
    <w:rsid w:val="00BC2858"/>
    <w:rsid w:val="00BD3FC0"/>
    <w:rsid w:val="00BD6664"/>
    <w:rsid w:val="00BD79FA"/>
    <w:rsid w:val="00BE1B0F"/>
    <w:rsid w:val="00BE3096"/>
    <w:rsid w:val="00BF1053"/>
    <w:rsid w:val="00BF71C8"/>
    <w:rsid w:val="00C04777"/>
    <w:rsid w:val="00C04E33"/>
    <w:rsid w:val="00C05D0A"/>
    <w:rsid w:val="00C05D7F"/>
    <w:rsid w:val="00C12D7B"/>
    <w:rsid w:val="00C13A4C"/>
    <w:rsid w:val="00C15522"/>
    <w:rsid w:val="00C37378"/>
    <w:rsid w:val="00C41382"/>
    <w:rsid w:val="00C4346D"/>
    <w:rsid w:val="00C435C4"/>
    <w:rsid w:val="00C470C9"/>
    <w:rsid w:val="00C60153"/>
    <w:rsid w:val="00C70A82"/>
    <w:rsid w:val="00C72A1C"/>
    <w:rsid w:val="00C80FA7"/>
    <w:rsid w:val="00C8507C"/>
    <w:rsid w:val="00C86A68"/>
    <w:rsid w:val="00C87016"/>
    <w:rsid w:val="00C913CD"/>
    <w:rsid w:val="00C978EC"/>
    <w:rsid w:val="00CA09B6"/>
    <w:rsid w:val="00CA2886"/>
    <w:rsid w:val="00CB2A0A"/>
    <w:rsid w:val="00CB2F5E"/>
    <w:rsid w:val="00CD5630"/>
    <w:rsid w:val="00CD71B7"/>
    <w:rsid w:val="00CE5A2F"/>
    <w:rsid w:val="00CF1BF9"/>
    <w:rsid w:val="00D03FB6"/>
    <w:rsid w:val="00D1384A"/>
    <w:rsid w:val="00D15AE6"/>
    <w:rsid w:val="00D17DBD"/>
    <w:rsid w:val="00D274F6"/>
    <w:rsid w:val="00D35871"/>
    <w:rsid w:val="00D41BD0"/>
    <w:rsid w:val="00D5549F"/>
    <w:rsid w:val="00D55623"/>
    <w:rsid w:val="00D57A90"/>
    <w:rsid w:val="00D60BC7"/>
    <w:rsid w:val="00D62DD6"/>
    <w:rsid w:val="00D8097D"/>
    <w:rsid w:val="00DA2894"/>
    <w:rsid w:val="00DA3F91"/>
    <w:rsid w:val="00DA4DA9"/>
    <w:rsid w:val="00DB09C6"/>
    <w:rsid w:val="00DB2309"/>
    <w:rsid w:val="00DB6F11"/>
    <w:rsid w:val="00DB777C"/>
    <w:rsid w:val="00DB7D31"/>
    <w:rsid w:val="00DC219A"/>
    <w:rsid w:val="00DC481E"/>
    <w:rsid w:val="00DC5585"/>
    <w:rsid w:val="00DC5C00"/>
    <w:rsid w:val="00DC6612"/>
    <w:rsid w:val="00DD3194"/>
    <w:rsid w:val="00DF511E"/>
    <w:rsid w:val="00DF7F23"/>
    <w:rsid w:val="00E00BF4"/>
    <w:rsid w:val="00E04D71"/>
    <w:rsid w:val="00E074F5"/>
    <w:rsid w:val="00E127EF"/>
    <w:rsid w:val="00E12829"/>
    <w:rsid w:val="00E15B51"/>
    <w:rsid w:val="00E216A4"/>
    <w:rsid w:val="00E27137"/>
    <w:rsid w:val="00E31515"/>
    <w:rsid w:val="00E33953"/>
    <w:rsid w:val="00E353F9"/>
    <w:rsid w:val="00E361D4"/>
    <w:rsid w:val="00E368A6"/>
    <w:rsid w:val="00E37E24"/>
    <w:rsid w:val="00E456BF"/>
    <w:rsid w:val="00E47F13"/>
    <w:rsid w:val="00E53679"/>
    <w:rsid w:val="00E6356D"/>
    <w:rsid w:val="00E65A6A"/>
    <w:rsid w:val="00E7587C"/>
    <w:rsid w:val="00E84895"/>
    <w:rsid w:val="00E937DB"/>
    <w:rsid w:val="00E94792"/>
    <w:rsid w:val="00E96132"/>
    <w:rsid w:val="00E96962"/>
    <w:rsid w:val="00E97D4D"/>
    <w:rsid w:val="00EA4EF0"/>
    <w:rsid w:val="00EA66FB"/>
    <w:rsid w:val="00EA792B"/>
    <w:rsid w:val="00EB3643"/>
    <w:rsid w:val="00EC2A00"/>
    <w:rsid w:val="00EC5FF2"/>
    <w:rsid w:val="00EC7612"/>
    <w:rsid w:val="00ED39F7"/>
    <w:rsid w:val="00ED4AEC"/>
    <w:rsid w:val="00ED705C"/>
    <w:rsid w:val="00ED75A7"/>
    <w:rsid w:val="00EE06E7"/>
    <w:rsid w:val="00EF7F24"/>
    <w:rsid w:val="00F014E3"/>
    <w:rsid w:val="00F1161C"/>
    <w:rsid w:val="00F21359"/>
    <w:rsid w:val="00F213A8"/>
    <w:rsid w:val="00F21B24"/>
    <w:rsid w:val="00F253B6"/>
    <w:rsid w:val="00F31452"/>
    <w:rsid w:val="00F32DDA"/>
    <w:rsid w:val="00F35BC0"/>
    <w:rsid w:val="00F37CE0"/>
    <w:rsid w:val="00F53846"/>
    <w:rsid w:val="00F554EE"/>
    <w:rsid w:val="00F55604"/>
    <w:rsid w:val="00F56A8C"/>
    <w:rsid w:val="00F60AB6"/>
    <w:rsid w:val="00F63B0E"/>
    <w:rsid w:val="00F71E4B"/>
    <w:rsid w:val="00F74AA7"/>
    <w:rsid w:val="00F8209C"/>
    <w:rsid w:val="00F83C2F"/>
    <w:rsid w:val="00F84443"/>
    <w:rsid w:val="00F84693"/>
    <w:rsid w:val="00F84EA0"/>
    <w:rsid w:val="00F9116B"/>
    <w:rsid w:val="00FA2DB1"/>
    <w:rsid w:val="00FA3BEA"/>
    <w:rsid w:val="00FA48BE"/>
    <w:rsid w:val="00FA699D"/>
    <w:rsid w:val="00FB0840"/>
    <w:rsid w:val="00FB14EB"/>
    <w:rsid w:val="00FB2E0D"/>
    <w:rsid w:val="00FB3734"/>
    <w:rsid w:val="00FB5889"/>
    <w:rsid w:val="00FC192C"/>
    <w:rsid w:val="00FD19F4"/>
    <w:rsid w:val="00FD32C0"/>
    <w:rsid w:val="00FD365F"/>
    <w:rsid w:val="00FD3E89"/>
    <w:rsid w:val="00FD5D62"/>
    <w:rsid w:val="00FE48FB"/>
    <w:rsid w:val="00FE71A2"/>
    <w:rsid w:val="00FF2FCB"/>
    <w:rsid w:val="00FF335B"/>
    <w:rsid w:val="00FF3DD7"/>
    <w:rsid w:val="08BC587B"/>
    <w:rsid w:val="08EA2BC7"/>
    <w:rsid w:val="0B1E10D6"/>
    <w:rsid w:val="0C0E2543"/>
    <w:rsid w:val="0CCFD2B6"/>
    <w:rsid w:val="0CF29276"/>
    <w:rsid w:val="0E0A5205"/>
    <w:rsid w:val="0E6BA317"/>
    <w:rsid w:val="11E1FBEC"/>
    <w:rsid w:val="13392894"/>
    <w:rsid w:val="18E5326D"/>
    <w:rsid w:val="1D454496"/>
    <w:rsid w:val="21950728"/>
    <w:rsid w:val="2493489C"/>
    <w:rsid w:val="2964893C"/>
    <w:rsid w:val="2A9F141E"/>
    <w:rsid w:val="2DF56BE8"/>
    <w:rsid w:val="2F34ADF1"/>
    <w:rsid w:val="3052D6BB"/>
    <w:rsid w:val="36BFA7BA"/>
    <w:rsid w:val="38901121"/>
    <w:rsid w:val="39FF7B78"/>
    <w:rsid w:val="43FC29E2"/>
    <w:rsid w:val="45A87664"/>
    <w:rsid w:val="486E5586"/>
    <w:rsid w:val="491E507A"/>
    <w:rsid w:val="49F5A624"/>
    <w:rsid w:val="4F62FF98"/>
    <w:rsid w:val="541A3B32"/>
    <w:rsid w:val="55B60B93"/>
    <w:rsid w:val="5C35C938"/>
    <w:rsid w:val="5C8905A6"/>
    <w:rsid w:val="5D46AF9C"/>
    <w:rsid w:val="5DB5EAC8"/>
    <w:rsid w:val="6238D7C7"/>
    <w:rsid w:val="64C4CC45"/>
    <w:rsid w:val="6918D669"/>
    <w:rsid w:val="6D2D005C"/>
    <w:rsid w:val="73851239"/>
    <w:rsid w:val="7E4D9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DDAC8"/>
  <w15:chartTrackingRefBased/>
  <w15:docId w15:val="{2E6E563A-AA77-4852-9D4D-357BB665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10BF"/>
    <w:pPr>
      <w:widowControl w:val="0"/>
      <w:autoSpaceDE w:val="0"/>
      <w:autoSpaceDN w:val="0"/>
      <w:spacing w:before="4" w:after="0" w:line="240" w:lineRule="auto"/>
      <w:ind w:left="20"/>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rsid w:val="002846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F31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8467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0F314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F314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361DDF"/>
    <w:rPr>
      <w:sz w:val="16"/>
      <w:szCs w:val="16"/>
    </w:rPr>
  </w:style>
  <w:style w:type="paragraph" w:styleId="CommentText">
    <w:name w:val="annotation text"/>
    <w:basedOn w:val="Normal"/>
    <w:link w:val="CommentTextChar"/>
    <w:uiPriority w:val="99"/>
    <w:unhideWhenUsed/>
    <w:rsid w:val="00361DDF"/>
    <w:pPr>
      <w:spacing w:line="240" w:lineRule="auto"/>
    </w:pPr>
    <w:rPr>
      <w:sz w:val="20"/>
      <w:szCs w:val="20"/>
    </w:rPr>
  </w:style>
  <w:style w:type="character" w:customStyle="1" w:styleId="CommentTextChar">
    <w:name w:val="Comment Text Char"/>
    <w:basedOn w:val="DefaultParagraphFont"/>
    <w:link w:val="CommentText"/>
    <w:uiPriority w:val="99"/>
    <w:rsid w:val="00361DDF"/>
    <w:rPr>
      <w:sz w:val="20"/>
      <w:szCs w:val="20"/>
    </w:rPr>
  </w:style>
  <w:style w:type="paragraph" w:styleId="CommentSubject">
    <w:name w:val="annotation subject"/>
    <w:basedOn w:val="CommentText"/>
    <w:next w:val="CommentText"/>
    <w:link w:val="CommentSubjectChar"/>
    <w:uiPriority w:val="99"/>
    <w:semiHidden/>
    <w:unhideWhenUsed/>
    <w:rsid w:val="00361DDF"/>
    <w:rPr>
      <w:b/>
      <w:bCs/>
    </w:rPr>
  </w:style>
  <w:style w:type="character" w:customStyle="1" w:styleId="CommentSubjectChar">
    <w:name w:val="Comment Subject Char"/>
    <w:basedOn w:val="CommentTextChar"/>
    <w:link w:val="CommentSubject"/>
    <w:uiPriority w:val="99"/>
    <w:semiHidden/>
    <w:rsid w:val="00361DDF"/>
    <w:rPr>
      <w:b/>
      <w:bCs/>
      <w:sz w:val="20"/>
      <w:szCs w:val="20"/>
    </w:rPr>
  </w:style>
  <w:style w:type="paragraph" w:customStyle="1" w:styleId="Head1ParH-net">
    <w:name w:val="Head1Par H-net"/>
    <w:basedOn w:val="Normal"/>
    <w:uiPriority w:val="1"/>
    <w:rsid w:val="5D46AF9C"/>
    <w:pPr>
      <w:spacing w:before="120" w:after="0"/>
      <w:jc w:val="both"/>
    </w:pPr>
    <w:rPr>
      <w:rFonts w:ascii="Arial" w:eastAsia="Times New Roman" w:hAnsi="Arial" w:cs="Times New Roman"/>
    </w:rPr>
  </w:style>
  <w:style w:type="paragraph" w:styleId="ListParagraph">
    <w:name w:val="List Paragraph"/>
    <w:aliases w:val="????,Bullet- First level,Equipment,Figure_name,FooterText,Heading2,List Paragraph Char Char,List Paragraph1,Listenabsatz1,Numbered Indented Text,Slide Comments,UEDAŞ Bullet,Use Case List Paragraph,abc siralı,lp1,numbered,列出段落,temporary"/>
    <w:basedOn w:val="Normal"/>
    <w:link w:val="ListParagraphChar"/>
    <w:uiPriority w:val="34"/>
    <w:qFormat/>
    <w:pPr>
      <w:ind w:left="720"/>
      <w:contextualSpacing/>
    </w:pPr>
  </w:style>
  <w:style w:type="paragraph" w:styleId="Revision">
    <w:name w:val="Revision"/>
    <w:hidden/>
    <w:uiPriority w:val="99"/>
    <w:semiHidden/>
    <w:rsid w:val="009F6A18"/>
    <w:pPr>
      <w:spacing w:after="0" w:line="240" w:lineRule="auto"/>
    </w:pPr>
  </w:style>
  <w:style w:type="character" w:customStyle="1" w:styleId="Heading3Char">
    <w:name w:val="Heading 3 Char"/>
    <w:basedOn w:val="DefaultParagraphFont"/>
    <w:link w:val="Heading3"/>
    <w:uiPriority w:val="9"/>
    <w:rsid w:val="000F314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0F314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F314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14F"/>
    <w:rPr>
      <w:b/>
      <w:bCs/>
    </w:rPr>
  </w:style>
  <w:style w:type="character" w:customStyle="1" w:styleId="ssba-share-text">
    <w:name w:val="ssba-share-text"/>
    <w:basedOn w:val="DefaultParagraphFont"/>
    <w:rsid w:val="000F314F"/>
  </w:style>
  <w:style w:type="paragraph" w:customStyle="1" w:styleId="ssbp-li--facebook">
    <w:name w:val="ssbp-li--facebook"/>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314F"/>
    <w:rPr>
      <w:color w:val="0000FF"/>
      <w:u w:val="single"/>
    </w:rPr>
  </w:style>
  <w:style w:type="paragraph" w:customStyle="1" w:styleId="ssbp-li--google">
    <w:name w:val="ssbp-li--google"/>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twitter">
    <w:name w:val="ssbp-li--twitter"/>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linkedin">
    <w:name w:val="ssbp-li--linkedin"/>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92E39"/>
    <w:pPr>
      <w:spacing w:after="0" w:line="290" w:lineRule="atLeast"/>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Char,Bullet- First level Char,Equipment Char,Figure_name Char,FooterText Char,Heading2 Char,List Paragraph Char Char Char,List Paragraph1 Char,Listenabsatz1 Char,Numbered Indented Text Char,Slide Comments Char,UEDAŞ Bullet Char"/>
    <w:basedOn w:val="DefaultParagraphFont"/>
    <w:link w:val="ListParagraph"/>
    <w:uiPriority w:val="34"/>
    <w:rsid w:val="00192E39"/>
  </w:style>
  <w:style w:type="character" w:customStyle="1" w:styleId="ui-provider">
    <w:name w:val="ui-provider"/>
    <w:basedOn w:val="DefaultParagraphFont"/>
    <w:rsid w:val="00E15B51"/>
  </w:style>
  <w:style w:type="character" w:customStyle="1" w:styleId="Heading2Char">
    <w:name w:val="Heading 2 Char"/>
    <w:basedOn w:val="DefaultParagraphFont"/>
    <w:link w:val="Heading2"/>
    <w:uiPriority w:val="9"/>
    <w:rsid w:val="0028467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28467C"/>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B10BF"/>
    <w:rPr>
      <w:rFonts w:ascii="Arial" w:eastAsia="Arial" w:hAnsi="Arial" w:cs="Arial"/>
      <w:b/>
      <w:bCs/>
      <w:sz w:val="48"/>
      <w:szCs w:val="48"/>
    </w:rPr>
  </w:style>
  <w:style w:type="numbering" w:customStyle="1" w:styleId="NoList1">
    <w:name w:val="No List1"/>
    <w:next w:val="NoList"/>
    <w:uiPriority w:val="99"/>
    <w:semiHidden/>
    <w:unhideWhenUsed/>
    <w:rsid w:val="001B10BF"/>
  </w:style>
  <w:style w:type="paragraph" w:styleId="BodyText">
    <w:name w:val="Body Text"/>
    <w:basedOn w:val="Normal"/>
    <w:link w:val="BodyTextChar"/>
    <w:uiPriority w:val="1"/>
    <w:qFormat/>
    <w:rsid w:val="001B10B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10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B10BF"/>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1B10BF"/>
    <w:rPr>
      <w:rFonts w:ascii="Times New Roman" w:eastAsia="Times New Roman" w:hAnsi="Times New Roman" w:cs="Times New Roman"/>
    </w:rPr>
  </w:style>
  <w:style w:type="paragraph" w:styleId="Footer">
    <w:name w:val="footer"/>
    <w:basedOn w:val="Normal"/>
    <w:link w:val="Foot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1B10BF"/>
    <w:rPr>
      <w:rFonts w:ascii="Times New Roman" w:eastAsia="Times New Roman" w:hAnsi="Times New Roman" w:cs="Times New Roman"/>
    </w:rPr>
  </w:style>
  <w:style w:type="table" w:customStyle="1" w:styleId="PlainTable31">
    <w:name w:val="Plain Table 31"/>
    <w:basedOn w:val="TableNormal"/>
    <w:next w:val="PlainTable3"/>
    <w:uiPriority w:val="43"/>
    <w:rsid w:val="001B10BF"/>
    <w:pPr>
      <w:spacing w:after="0" w:line="240" w:lineRule="auto"/>
    </w:pPr>
    <w:rPr>
      <w:rFonts w:eastAsia="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1B10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0C2E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E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3469">
      <w:bodyDiv w:val="1"/>
      <w:marLeft w:val="0"/>
      <w:marRight w:val="0"/>
      <w:marTop w:val="0"/>
      <w:marBottom w:val="0"/>
      <w:divBdr>
        <w:top w:val="none" w:sz="0" w:space="0" w:color="auto"/>
        <w:left w:val="none" w:sz="0" w:space="0" w:color="auto"/>
        <w:bottom w:val="none" w:sz="0" w:space="0" w:color="auto"/>
        <w:right w:val="none" w:sz="0" w:space="0" w:color="auto"/>
      </w:divBdr>
    </w:div>
    <w:div w:id="437723586">
      <w:bodyDiv w:val="1"/>
      <w:marLeft w:val="0"/>
      <w:marRight w:val="0"/>
      <w:marTop w:val="0"/>
      <w:marBottom w:val="0"/>
      <w:divBdr>
        <w:top w:val="none" w:sz="0" w:space="0" w:color="auto"/>
        <w:left w:val="none" w:sz="0" w:space="0" w:color="auto"/>
        <w:bottom w:val="none" w:sz="0" w:space="0" w:color="auto"/>
        <w:right w:val="none" w:sz="0" w:space="0" w:color="auto"/>
      </w:divBdr>
    </w:div>
    <w:div w:id="842431237">
      <w:bodyDiv w:val="1"/>
      <w:marLeft w:val="0"/>
      <w:marRight w:val="0"/>
      <w:marTop w:val="0"/>
      <w:marBottom w:val="0"/>
      <w:divBdr>
        <w:top w:val="none" w:sz="0" w:space="0" w:color="auto"/>
        <w:left w:val="none" w:sz="0" w:space="0" w:color="auto"/>
        <w:bottom w:val="none" w:sz="0" w:space="0" w:color="auto"/>
        <w:right w:val="none" w:sz="0" w:space="0" w:color="auto"/>
      </w:divBdr>
    </w:div>
    <w:div w:id="1188909473">
      <w:bodyDiv w:val="1"/>
      <w:marLeft w:val="0"/>
      <w:marRight w:val="0"/>
      <w:marTop w:val="0"/>
      <w:marBottom w:val="0"/>
      <w:divBdr>
        <w:top w:val="none" w:sz="0" w:space="0" w:color="auto"/>
        <w:left w:val="none" w:sz="0" w:space="0" w:color="auto"/>
        <w:bottom w:val="none" w:sz="0" w:space="0" w:color="auto"/>
        <w:right w:val="none" w:sz="0" w:space="0" w:color="auto"/>
      </w:divBdr>
    </w:div>
    <w:div w:id="1318878772">
      <w:bodyDiv w:val="1"/>
      <w:marLeft w:val="0"/>
      <w:marRight w:val="0"/>
      <w:marTop w:val="0"/>
      <w:marBottom w:val="0"/>
      <w:divBdr>
        <w:top w:val="none" w:sz="0" w:space="0" w:color="auto"/>
        <w:left w:val="none" w:sz="0" w:space="0" w:color="auto"/>
        <w:bottom w:val="none" w:sz="0" w:space="0" w:color="auto"/>
        <w:right w:val="none" w:sz="0" w:space="0" w:color="auto"/>
      </w:divBdr>
    </w:div>
    <w:div w:id="1336493242">
      <w:bodyDiv w:val="1"/>
      <w:marLeft w:val="0"/>
      <w:marRight w:val="0"/>
      <w:marTop w:val="0"/>
      <w:marBottom w:val="0"/>
      <w:divBdr>
        <w:top w:val="none" w:sz="0" w:space="0" w:color="auto"/>
        <w:left w:val="none" w:sz="0" w:space="0" w:color="auto"/>
        <w:bottom w:val="none" w:sz="0" w:space="0" w:color="auto"/>
        <w:right w:val="none" w:sz="0" w:space="0" w:color="auto"/>
      </w:divBdr>
    </w:div>
    <w:div w:id="1467702018">
      <w:bodyDiv w:val="1"/>
      <w:marLeft w:val="0"/>
      <w:marRight w:val="0"/>
      <w:marTop w:val="0"/>
      <w:marBottom w:val="0"/>
      <w:divBdr>
        <w:top w:val="none" w:sz="0" w:space="0" w:color="auto"/>
        <w:left w:val="none" w:sz="0" w:space="0" w:color="auto"/>
        <w:bottom w:val="none" w:sz="0" w:space="0" w:color="auto"/>
        <w:right w:val="none" w:sz="0" w:space="0" w:color="auto"/>
      </w:divBdr>
    </w:div>
    <w:div w:id="1591889958">
      <w:bodyDiv w:val="1"/>
      <w:marLeft w:val="0"/>
      <w:marRight w:val="0"/>
      <w:marTop w:val="0"/>
      <w:marBottom w:val="0"/>
      <w:divBdr>
        <w:top w:val="none" w:sz="0" w:space="0" w:color="auto"/>
        <w:left w:val="none" w:sz="0" w:space="0" w:color="auto"/>
        <w:bottom w:val="none" w:sz="0" w:space="0" w:color="auto"/>
        <w:right w:val="none" w:sz="0" w:space="0" w:color="auto"/>
      </w:divBdr>
    </w:div>
    <w:div w:id="1751928467">
      <w:bodyDiv w:val="1"/>
      <w:marLeft w:val="0"/>
      <w:marRight w:val="0"/>
      <w:marTop w:val="0"/>
      <w:marBottom w:val="0"/>
      <w:divBdr>
        <w:top w:val="none" w:sz="0" w:space="0" w:color="auto"/>
        <w:left w:val="none" w:sz="0" w:space="0" w:color="auto"/>
        <w:bottom w:val="none" w:sz="0" w:space="0" w:color="auto"/>
        <w:right w:val="none" w:sz="0" w:space="0" w:color="auto"/>
      </w:divBdr>
      <w:divsChild>
        <w:div w:id="205073092">
          <w:marLeft w:val="0"/>
          <w:marRight w:val="0"/>
          <w:marTop w:val="0"/>
          <w:marBottom w:val="0"/>
          <w:divBdr>
            <w:top w:val="none" w:sz="0" w:space="0" w:color="auto"/>
            <w:left w:val="none" w:sz="0" w:space="0" w:color="auto"/>
            <w:bottom w:val="none" w:sz="0" w:space="0" w:color="auto"/>
            <w:right w:val="none" w:sz="0" w:space="0" w:color="auto"/>
          </w:divBdr>
          <w:divsChild>
            <w:div w:id="1971978967">
              <w:marLeft w:val="0"/>
              <w:marRight w:val="0"/>
              <w:marTop w:val="0"/>
              <w:marBottom w:val="0"/>
              <w:divBdr>
                <w:top w:val="none" w:sz="0" w:space="0" w:color="auto"/>
                <w:left w:val="none" w:sz="0" w:space="0" w:color="auto"/>
                <w:bottom w:val="none" w:sz="0" w:space="0" w:color="auto"/>
                <w:right w:val="none" w:sz="0" w:space="0" w:color="auto"/>
              </w:divBdr>
              <w:divsChild>
                <w:div w:id="936255280">
                  <w:marLeft w:val="0"/>
                  <w:marRight w:val="0"/>
                  <w:marTop w:val="0"/>
                  <w:marBottom w:val="0"/>
                  <w:divBdr>
                    <w:top w:val="none" w:sz="0" w:space="0" w:color="auto"/>
                    <w:left w:val="none" w:sz="0" w:space="0" w:color="auto"/>
                    <w:bottom w:val="none" w:sz="0" w:space="0" w:color="auto"/>
                    <w:right w:val="none" w:sz="0" w:space="0" w:color="auto"/>
                  </w:divBdr>
                  <w:divsChild>
                    <w:div w:id="771508247">
                      <w:marLeft w:val="0"/>
                      <w:marRight w:val="0"/>
                      <w:marTop w:val="0"/>
                      <w:marBottom w:val="0"/>
                      <w:divBdr>
                        <w:top w:val="none" w:sz="0" w:space="0" w:color="auto"/>
                        <w:left w:val="none" w:sz="0" w:space="0" w:color="auto"/>
                        <w:bottom w:val="none" w:sz="0" w:space="0" w:color="auto"/>
                        <w:right w:val="none" w:sz="0" w:space="0" w:color="auto"/>
                      </w:divBdr>
                      <w:divsChild>
                        <w:div w:id="923684793">
                          <w:marLeft w:val="0"/>
                          <w:marRight w:val="0"/>
                          <w:marTop w:val="0"/>
                          <w:marBottom w:val="0"/>
                          <w:divBdr>
                            <w:top w:val="none" w:sz="0" w:space="0" w:color="auto"/>
                            <w:left w:val="none" w:sz="0" w:space="0" w:color="auto"/>
                            <w:bottom w:val="none" w:sz="0" w:space="0" w:color="auto"/>
                            <w:right w:val="none" w:sz="0" w:space="0" w:color="auto"/>
                          </w:divBdr>
                          <w:divsChild>
                            <w:div w:id="849415400">
                              <w:marLeft w:val="0"/>
                              <w:marRight w:val="0"/>
                              <w:marTop w:val="0"/>
                              <w:marBottom w:val="0"/>
                              <w:divBdr>
                                <w:top w:val="none" w:sz="0" w:space="0" w:color="auto"/>
                                <w:left w:val="none" w:sz="0" w:space="0" w:color="auto"/>
                                <w:bottom w:val="none" w:sz="0" w:space="0" w:color="auto"/>
                                <w:right w:val="none" w:sz="0" w:space="0" w:color="auto"/>
                              </w:divBdr>
                              <w:divsChild>
                                <w:div w:id="1725521804">
                                  <w:marLeft w:val="-405"/>
                                  <w:marRight w:val="-405"/>
                                  <w:marTop w:val="0"/>
                                  <w:marBottom w:val="0"/>
                                  <w:divBdr>
                                    <w:top w:val="none" w:sz="0" w:space="0" w:color="auto"/>
                                    <w:left w:val="none" w:sz="0" w:space="0" w:color="auto"/>
                                    <w:bottom w:val="none" w:sz="0" w:space="0" w:color="auto"/>
                                    <w:right w:val="none" w:sz="0" w:space="0" w:color="auto"/>
                                  </w:divBdr>
                                  <w:divsChild>
                                    <w:div w:id="1486160433">
                                      <w:marLeft w:val="0"/>
                                      <w:marRight w:val="0"/>
                                      <w:marTop w:val="0"/>
                                      <w:marBottom w:val="0"/>
                                      <w:divBdr>
                                        <w:top w:val="none" w:sz="0" w:space="0" w:color="auto"/>
                                        <w:left w:val="none" w:sz="0" w:space="0" w:color="auto"/>
                                        <w:bottom w:val="none" w:sz="0" w:space="0" w:color="auto"/>
                                        <w:right w:val="none" w:sz="0" w:space="0" w:color="auto"/>
                                      </w:divBdr>
                                      <w:divsChild>
                                        <w:div w:id="859047595">
                                          <w:marLeft w:val="0"/>
                                          <w:marRight w:val="0"/>
                                          <w:marTop w:val="0"/>
                                          <w:marBottom w:val="0"/>
                                          <w:divBdr>
                                            <w:top w:val="none" w:sz="0" w:space="0" w:color="auto"/>
                                            <w:left w:val="none" w:sz="0" w:space="0" w:color="auto"/>
                                            <w:bottom w:val="none" w:sz="0" w:space="0" w:color="auto"/>
                                            <w:right w:val="none" w:sz="0" w:space="0" w:color="auto"/>
                                          </w:divBdr>
                                        </w:div>
                                      </w:divsChild>
                                    </w:div>
                                    <w:div w:id="1722748728">
                                      <w:marLeft w:val="0"/>
                                      <w:marRight w:val="0"/>
                                      <w:marTop w:val="0"/>
                                      <w:marBottom w:val="0"/>
                                      <w:divBdr>
                                        <w:top w:val="none" w:sz="0" w:space="0" w:color="auto"/>
                                        <w:left w:val="none" w:sz="0" w:space="0" w:color="auto"/>
                                        <w:bottom w:val="none" w:sz="0" w:space="0" w:color="auto"/>
                                        <w:right w:val="none" w:sz="0" w:space="0" w:color="auto"/>
                                      </w:divBdr>
                                      <w:divsChild>
                                        <w:div w:id="2104496926">
                                          <w:marLeft w:val="0"/>
                                          <w:marRight w:val="0"/>
                                          <w:marTop w:val="0"/>
                                          <w:marBottom w:val="0"/>
                                          <w:divBdr>
                                            <w:top w:val="none" w:sz="0" w:space="0" w:color="auto"/>
                                            <w:left w:val="none" w:sz="0" w:space="0" w:color="auto"/>
                                            <w:bottom w:val="none" w:sz="0" w:space="0" w:color="auto"/>
                                            <w:right w:val="none" w:sz="0" w:space="0" w:color="auto"/>
                                          </w:divBdr>
                                          <w:divsChild>
                                            <w:div w:id="579607681">
                                              <w:marLeft w:val="0"/>
                                              <w:marRight w:val="0"/>
                                              <w:marTop w:val="0"/>
                                              <w:marBottom w:val="0"/>
                                              <w:divBdr>
                                                <w:top w:val="none" w:sz="0" w:space="0" w:color="auto"/>
                                                <w:left w:val="none" w:sz="0" w:space="0" w:color="auto"/>
                                                <w:bottom w:val="none" w:sz="0" w:space="0" w:color="auto"/>
                                                <w:right w:val="none" w:sz="0" w:space="0" w:color="auto"/>
                                              </w:divBdr>
                                            </w:div>
                                            <w:div w:id="604726466">
                                              <w:marLeft w:val="0"/>
                                              <w:marRight w:val="0"/>
                                              <w:marTop w:val="0"/>
                                              <w:marBottom w:val="0"/>
                                              <w:divBdr>
                                                <w:top w:val="none" w:sz="0" w:space="0" w:color="auto"/>
                                                <w:left w:val="none" w:sz="0" w:space="0" w:color="auto"/>
                                                <w:bottom w:val="none" w:sz="0" w:space="0" w:color="auto"/>
                                                <w:right w:val="none" w:sz="0" w:space="0" w:color="auto"/>
                                              </w:divBdr>
                                            </w:div>
                                            <w:div w:id="257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07252">
                          <w:marLeft w:val="0"/>
                          <w:marRight w:val="0"/>
                          <w:marTop w:val="525"/>
                          <w:marBottom w:val="0"/>
                          <w:divBdr>
                            <w:top w:val="single" w:sz="6" w:space="31" w:color="144B9C"/>
                            <w:left w:val="single" w:sz="6" w:space="31" w:color="144B9C"/>
                            <w:bottom w:val="single" w:sz="6" w:space="31" w:color="144B9C"/>
                            <w:right w:val="single" w:sz="6" w:space="31" w:color="144B9C"/>
                          </w:divBdr>
                          <w:divsChild>
                            <w:div w:id="327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5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6e-dpo@goind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ADE37A3DDB54AA3A662F38F4376C1" ma:contentTypeVersion="4" ma:contentTypeDescription="Create a new document." ma:contentTypeScope="" ma:versionID="a2c4d59d449426443a67cbc75f47823f">
  <xsd:schema xmlns:xsd="http://www.w3.org/2001/XMLSchema" xmlns:xs="http://www.w3.org/2001/XMLSchema" xmlns:p="http://schemas.microsoft.com/office/2006/metadata/properties" xmlns:ns3="7b9e279f-d5d3-4bd3-bb2c-8e6551ea9f78" targetNamespace="http://schemas.microsoft.com/office/2006/metadata/properties" ma:root="true" ma:fieldsID="cb64200773885375551f19a0715aaa10" ns3:_="">
    <xsd:import namespace="7b9e279f-d5d3-4bd3-bb2c-8e6551ea9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e279f-d5d3-4bd3-bb2c-8e6551ea9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44706-AE4C-47A9-B625-82549F8A6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e279f-d5d3-4bd3-bb2c-8e6551ea9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3D29F8-2828-49F6-AC32-8BAD8D7DB298}">
  <ds:schemaRefs>
    <ds:schemaRef ds:uri="http://schemas.microsoft.com/sharepoint/v3/contenttype/forms"/>
  </ds:schemaRefs>
</ds:datastoreItem>
</file>

<file path=customXml/itemProps3.xml><?xml version="1.0" encoding="utf-8"?>
<ds:datastoreItem xmlns:ds="http://schemas.openxmlformats.org/officeDocument/2006/customXml" ds:itemID="{CA31D2B5-BFBC-402E-9215-FD48046E479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F3B7B0-3D92-47BB-BEA4-AE337BDCD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11</Pages>
  <Words>3389</Words>
  <Characters>19319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InterGlobe Aviation Limited</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Mohammad Hussain (Digital,ISC)(X-deloitte)</dc:creator>
  <cp:keywords/>
  <dc:description/>
  <cp:lastModifiedBy>Shishir Upadhyay (Digital,ISC) (X-IGT)</cp:lastModifiedBy>
  <cp:revision>10</cp:revision>
  <dcterms:created xsi:type="dcterms:W3CDTF">2026-03-19T16:10:00Z</dcterms:created>
  <dcterms:modified xsi:type="dcterms:W3CDTF">2026-04-23T05:23:00Z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0x010100901ADE37A3DDB54AA3A662F38F4376C1</vt:lpwstr>
  </property>
  <property fmtid="{D5CDD505-2E9C-101B-9397-08002B2CF9AE}" pid="3" name="MediaServiceImageTags">
    <vt:lpwstr/>
  </property>
  <property fmtid="{D5CDD505-2E9C-101B-9397-08002B2CF9AE}" pid="4" name="MSIP_Label_c5616f8d-06f9-41da-a1a3-92ca0c5ba98a_Enabled">
    <vt:lpwstr>true</vt:lpwstr>
  </property>
  <property fmtid="{D5CDD505-2E9C-101B-9397-08002B2CF9AE}" pid="5" name="MSIP_Label_c5616f8d-06f9-41da-a1a3-92ca0c5ba98a_SetDate">
    <vt:lpwstr>2024-01-17T07:04:50Z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525fc8bc-bde9-4890-b7ea-ade6630d837e</vt:lpwstr>
  </property>
  <property fmtid="{D5CDD505-2E9C-101B-9397-08002B2CF9AE}" pid="10" name="MSIP_Label_c5616f8d-06f9-41da-a1a3-92ca0c5ba98a_ContentBits">
    <vt:lpwstr>0</vt:lpwstr>
  </property>
  <property fmtid="{D5CDD505-2E9C-101B-9397-08002B2CF9AE}" pid="11" name="Order">
    <vt:r8>4700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