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2DAFFE92" w14:textId="77777777" w:rsidR="00207F09" w:rsidRDefault="00A65AD2" w:rsidP="00207F09">
      <w:pPr>
        <w:pStyle w:val="FirstPageTitle"/>
      </w:pPr>
      <w:r>
        <w:t xml:space="preserve"> </w:t>
      </w:r>
      <w:r w:rsidR="00207F09">
        <w:t>B2C Entity Identity Resolution</w:t>
      </w:r>
    </w:p>
    <w:p w14:paraId="3243F631" w14:textId="3AF37AAB" w:rsidR="00A65AD2" w:rsidRPr="008B4FA5" w:rsidRDefault="00207F09" w:rsidP="00207F09">
      <w:pPr>
        <w:pStyle w:val="FirstPageTitle"/>
      </w:pPr>
      <w:r>
        <w:t xml:space="preserve"> Request for Proposal (RFP)</w:t>
      </w: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4027797A" w14:textId="6C6672D7" w:rsidR="00207F09" w:rsidRPr="00207F09" w:rsidRDefault="00207F09" w:rsidP="00207F09">
      <w:pPr>
        <w:pStyle w:val="FirstPageTitle"/>
      </w:pPr>
      <w:r>
        <w:t xml:space="preserve">March </w:t>
      </w:r>
      <w:r w:rsidR="00407948">
        <w:t>1</w:t>
      </w:r>
      <w:r w:rsidR="005F7126">
        <w:t>7</w:t>
      </w:r>
      <w:r>
        <w:t>,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CF9393">
              <v:rect id="Rectangle 4"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730E1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4E0FDA7">
              <v:line id="Line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7F916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 xml:space="preserve">All rights reserved. This material is confidential and proprietary to </w:t>
      </w:r>
      <w:proofErr w:type="gramStart"/>
      <w:r w:rsidRPr="008B4FA5">
        <w:rPr>
          <w:rFonts w:asciiTheme="minorHAnsi" w:hAnsiTheme="minorHAnsi" w:cstheme="minorHAnsi"/>
          <w:color w:val="FFFFFF"/>
          <w:sz w:val="22"/>
          <w:szCs w:val="22"/>
        </w:rPr>
        <w:t>IndiGo</w:t>
      </w:r>
      <w:proofErr w:type="gramEnd"/>
      <w:r w:rsidRPr="008B4FA5">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 xml:space="preserve">The contents of this document are subject to change from time to time. Although IndiGo uses its best endeavors to ensure accuracy of the contents, we assume no responsibility for any </w:t>
      </w:r>
      <w:proofErr w:type="gramStart"/>
      <w:r w:rsidRPr="008B4FA5">
        <w:rPr>
          <w:sz w:val="22"/>
          <w:szCs w:val="22"/>
        </w:rPr>
        <w:t>inadvertent error</w:t>
      </w:r>
      <w:proofErr w:type="gramEnd"/>
      <w:r w:rsidRPr="008B4FA5">
        <w:rPr>
          <w:sz w:val="22"/>
          <w:szCs w:val="22"/>
        </w:rPr>
        <w:t xml:space="preserve">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22838102"/>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207F09">
        <w:trPr>
          <w:trHeight w:val="485"/>
        </w:trPr>
        <w:tc>
          <w:tcPr>
            <w:tcW w:w="4363" w:type="dxa"/>
            <w:tcBorders>
              <w:top w:val="single" w:sz="4" w:space="0" w:color="auto"/>
            </w:tcBorders>
            <w:vAlign w:val="center"/>
          </w:tcPr>
          <w:p w14:paraId="0A8D9B77" w14:textId="77777777" w:rsidR="00A65AD2" w:rsidRDefault="005A26D9" w:rsidP="00207F09">
            <w:pPr>
              <w:pStyle w:val="disclaimer"/>
              <w:spacing w:after="0"/>
              <w:jc w:val="left"/>
              <w:rPr>
                <w:sz w:val="22"/>
                <w:szCs w:val="22"/>
              </w:rPr>
            </w:pPr>
            <w:r>
              <w:rPr>
                <w:sz w:val="22"/>
                <w:szCs w:val="22"/>
              </w:rPr>
              <w:t>Gaurav Yadav</w:t>
            </w:r>
          </w:p>
          <w:p w14:paraId="7A04D2CE" w14:textId="4FA6F2FD" w:rsidR="00960142" w:rsidRPr="008E19CD" w:rsidRDefault="00960142" w:rsidP="00207F09">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207F09">
        <w:trPr>
          <w:trHeight w:val="485"/>
        </w:trPr>
        <w:tc>
          <w:tcPr>
            <w:tcW w:w="4363" w:type="dxa"/>
            <w:tcBorders>
              <w:bottom w:val="single" w:sz="4" w:space="0" w:color="auto"/>
            </w:tcBorders>
            <w:vAlign w:val="center"/>
          </w:tcPr>
          <w:p w14:paraId="05AC8CFA" w14:textId="77777777" w:rsidR="00A65AD2" w:rsidRDefault="00A65AD2" w:rsidP="00207F09">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22CA413" w14:textId="69DDE31D" w:rsidR="000E4BC4" w:rsidRDefault="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22838102" w:history="1">
        <w:r w:rsidR="000E4BC4" w:rsidRPr="00177C29">
          <w:rPr>
            <w:rStyle w:val="Hyperlink"/>
            <w:noProof/>
          </w:rPr>
          <w:t>CONTACT DETAILS</w:t>
        </w:r>
        <w:r w:rsidR="000E4BC4">
          <w:rPr>
            <w:noProof/>
            <w:webHidden/>
          </w:rPr>
          <w:tab/>
        </w:r>
        <w:r w:rsidR="000E4BC4">
          <w:rPr>
            <w:noProof/>
            <w:webHidden/>
          </w:rPr>
          <w:fldChar w:fldCharType="begin"/>
        </w:r>
        <w:r w:rsidR="000E4BC4">
          <w:rPr>
            <w:noProof/>
            <w:webHidden/>
          </w:rPr>
          <w:instrText xml:space="preserve"> PAGEREF _Toc222838102 \h </w:instrText>
        </w:r>
        <w:r w:rsidR="000E4BC4">
          <w:rPr>
            <w:noProof/>
            <w:webHidden/>
          </w:rPr>
        </w:r>
        <w:r w:rsidR="000E4BC4">
          <w:rPr>
            <w:noProof/>
            <w:webHidden/>
          </w:rPr>
          <w:fldChar w:fldCharType="separate"/>
        </w:r>
        <w:r w:rsidR="000E4BC4">
          <w:rPr>
            <w:noProof/>
            <w:webHidden/>
          </w:rPr>
          <w:t>2</w:t>
        </w:r>
        <w:r w:rsidR="000E4BC4">
          <w:rPr>
            <w:noProof/>
            <w:webHidden/>
          </w:rPr>
          <w:fldChar w:fldCharType="end"/>
        </w:r>
      </w:hyperlink>
    </w:p>
    <w:p w14:paraId="259F221A" w14:textId="20A73F61" w:rsidR="000E4BC4" w:rsidRDefault="000E4BC4">
      <w:pPr>
        <w:pStyle w:val="TOC1"/>
        <w:tabs>
          <w:tab w:val="right" w:leader="dot" w:pos="9739"/>
        </w:tabs>
        <w:rPr>
          <w:rFonts w:asciiTheme="minorHAnsi" w:eastAsiaTheme="minorEastAsia" w:hAnsiTheme="minorHAnsi" w:cstheme="minorBidi"/>
          <w:b w:val="0"/>
          <w:bCs w:val="0"/>
          <w:caps w:val="0"/>
          <w:noProof/>
          <w:szCs w:val="22"/>
        </w:rPr>
      </w:pPr>
      <w:hyperlink w:anchor="_Toc222838103" w:history="1">
        <w:r w:rsidRPr="00177C29">
          <w:rPr>
            <w:rStyle w:val="Hyperlink"/>
            <w:noProof/>
          </w:rPr>
          <w:t>InterGlobe Aviation Limited</w:t>
        </w:r>
        <w:r>
          <w:rPr>
            <w:noProof/>
            <w:webHidden/>
          </w:rPr>
          <w:tab/>
        </w:r>
        <w:r>
          <w:rPr>
            <w:noProof/>
            <w:webHidden/>
          </w:rPr>
          <w:fldChar w:fldCharType="begin"/>
        </w:r>
        <w:r>
          <w:rPr>
            <w:noProof/>
            <w:webHidden/>
          </w:rPr>
          <w:instrText xml:space="preserve"> PAGEREF _Toc222838103 \h </w:instrText>
        </w:r>
        <w:r>
          <w:rPr>
            <w:noProof/>
            <w:webHidden/>
          </w:rPr>
        </w:r>
        <w:r>
          <w:rPr>
            <w:noProof/>
            <w:webHidden/>
          </w:rPr>
          <w:fldChar w:fldCharType="separate"/>
        </w:r>
        <w:r>
          <w:rPr>
            <w:noProof/>
            <w:webHidden/>
          </w:rPr>
          <w:t>4</w:t>
        </w:r>
        <w:r>
          <w:rPr>
            <w:noProof/>
            <w:webHidden/>
          </w:rPr>
          <w:fldChar w:fldCharType="end"/>
        </w:r>
      </w:hyperlink>
    </w:p>
    <w:p w14:paraId="64EC17EF" w14:textId="30E89F81" w:rsidR="000E4BC4" w:rsidRDefault="000E4BC4">
      <w:pPr>
        <w:pStyle w:val="TOC1"/>
        <w:tabs>
          <w:tab w:val="right" w:leader="dot" w:pos="9739"/>
        </w:tabs>
        <w:rPr>
          <w:rFonts w:asciiTheme="minorHAnsi" w:eastAsiaTheme="minorEastAsia" w:hAnsiTheme="minorHAnsi" w:cstheme="minorBidi"/>
          <w:b w:val="0"/>
          <w:bCs w:val="0"/>
          <w:caps w:val="0"/>
          <w:noProof/>
          <w:szCs w:val="22"/>
        </w:rPr>
      </w:pPr>
      <w:hyperlink w:anchor="_Toc222838104" w:history="1">
        <w:r w:rsidRPr="00177C29">
          <w:rPr>
            <w:rStyle w:val="Hyperlink"/>
            <w:noProof/>
          </w:rPr>
          <w:t>Schedule a - Information for potential suppliers</w:t>
        </w:r>
        <w:r>
          <w:rPr>
            <w:noProof/>
            <w:webHidden/>
          </w:rPr>
          <w:tab/>
        </w:r>
        <w:r>
          <w:rPr>
            <w:noProof/>
            <w:webHidden/>
          </w:rPr>
          <w:fldChar w:fldCharType="begin"/>
        </w:r>
        <w:r>
          <w:rPr>
            <w:noProof/>
            <w:webHidden/>
          </w:rPr>
          <w:instrText xml:space="preserve"> PAGEREF _Toc222838104 \h </w:instrText>
        </w:r>
        <w:r>
          <w:rPr>
            <w:noProof/>
            <w:webHidden/>
          </w:rPr>
        </w:r>
        <w:r>
          <w:rPr>
            <w:noProof/>
            <w:webHidden/>
          </w:rPr>
          <w:fldChar w:fldCharType="separate"/>
        </w:r>
        <w:r>
          <w:rPr>
            <w:noProof/>
            <w:webHidden/>
          </w:rPr>
          <w:t>5</w:t>
        </w:r>
        <w:r>
          <w:rPr>
            <w:noProof/>
            <w:webHidden/>
          </w:rPr>
          <w:fldChar w:fldCharType="end"/>
        </w:r>
      </w:hyperlink>
    </w:p>
    <w:p w14:paraId="505F1985" w14:textId="27CC8C59"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05" w:history="1">
        <w:r w:rsidRPr="00177C29">
          <w:rPr>
            <w:rStyle w:val="Hyperlink"/>
            <w:rFonts w:cstheme="minorHAnsi"/>
            <w:noProof/>
          </w:rPr>
          <w:t>I.</w:t>
        </w:r>
        <w:r>
          <w:rPr>
            <w:rFonts w:asciiTheme="minorHAnsi" w:eastAsiaTheme="minorEastAsia" w:hAnsiTheme="minorHAnsi" w:cstheme="minorBidi"/>
            <w:smallCaps w:val="0"/>
            <w:noProof/>
            <w:szCs w:val="22"/>
          </w:rPr>
          <w:tab/>
        </w:r>
        <w:r w:rsidRPr="00177C29">
          <w:rPr>
            <w:rStyle w:val="Hyperlink"/>
            <w:rFonts w:cstheme="minorHAnsi"/>
            <w:noProof/>
          </w:rPr>
          <w:t>Objective</w:t>
        </w:r>
        <w:r>
          <w:rPr>
            <w:noProof/>
            <w:webHidden/>
          </w:rPr>
          <w:tab/>
        </w:r>
        <w:r>
          <w:rPr>
            <w:noProof/>
            <w:webHidden/>
          </w:rPr>
          <w:fldChar w:fldCharType="begin"/>
        </w:r>
        <w:r>
          <w:rPr>
            <w:noProof/>
            <w:webHidden/>
          </w:rPr>
          <w:instrText xml:space="preserve"> PAGEREF _Toc222838105 \h </w:instrText>
        </w:r>
        <w:r>
          <w:rPr>
            <w:noProof/>
            <w:webHidden/>
          </w:rPr>
        </w:r>
        <w:r>
          <w:rPr>
            <w:noProof/>
            <w:webHidden/>
          </w:rPr>
          <w:fldChar w:fldCharType="separate"/>
        </w:r>
        <w:r>
          <w:rPr>
            <w:noProof/>
            <w:webHidden/>
          </w:rPr>
          <w:t>5</w:t>
        </w:r>
        <w:r>
          <w:rPr>
            <w:noProof/>
            <w:webHidden/>
          </w:rPr>
          <w:fldChar w:fldCharType="end"/>
        </w:r>
      </w:hyperlink>
    </w:p>
    <w:p w14:paraId="6B62DA28" w14:textId="74CB2B5C"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06" w:history="1">
        <w:r w:rsidRPr="00177C29">
          <w:rPr>
            <w:rStyle w:val="Hyperlink"/>
            <w:rFonts w:cstheme="minorHAnsi"/>
            <w:noProof/>
          </w:rPr>
          <w:t>II.</w:t>
        </w:r>
        <w:r>
          <w:rPr>
            <w:rFonts w:asciiTheme="minorHAnsi" w:eastAsiaTheme="minorEastAsia" w:hAnsiTheme="minorHAnsi" w:cstheme="minorBidi"/>
            <w:smallCaps w:val="0"/>
            <w:noProof/>
            <w:szCs w:val="22"/>
          </w:rPr>
          <w:tab/>
        </w:r>
        <w:r w:rsidRPr="00177C29">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_Toc222838106 \h </w:instrText>
        </w:r>
        <w:r>
          <w:rPr>
            <w:noProof/>
            <w:webHidden/>
          </w:rPr>
        </w:r>
        <w:r>
          <w:rPr>
            <w:noProof/>
            <w:webHidden/>
          </w:rPr>
          <w:fldChar w:fldCharType="separate"/>
        </w:r>
        <w:r>
          <w:rPr>
            <w:noProof/>
            <w:webHidden/>
          </w:rPr>
          <w:t>5</w:t>
        </w:r>
        <w:r>
          <w:rPr>
            <w:noProof/>
            <w:webHidden/>
          </w:rPr>
          <w:fldChar w:fldCharType="end"/>
        </w:r>
      </w:hyperlink>
    </w:p>
    <w:p w14:paraId="4A581E60" w14:textId="3DEEF3F1"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07" w:history="1">
        <w:r w:rsidRPr="00177C29">
          <w:rPr>
            <w:rStyle w:val="Hyperlink"/>
            <w:rFonts w:cstheme="minorHAnsi"/>
            <w:noProof/>
          </w:rPr>
          <w:t>III.</w:t>
        </w:r>
        <w:r>
          <w:rPr>
            <w:rFonts w:asciiTheme="minorHAnsi" w:eastAsiaTheme="minorEastAsia" w:hAnsiTheme="minorHAnsi" w:cstheme="minorBidi"/>
            <w:smallCaps w:val="0"/>
            <w:noProof/>
            <w:szCs w:val="22"/>
          </w:rPr>
          <w:tab/>
        </w:r>
        <w:r w:rsidRPr="00177C29">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_Toc222838107 \h </w:instrText>
        </w:r>
        <w:r>
          <w:rPr>
            <w:noProof/>
            <w:webHidden/>
          </w:rPr>
        </w:r>
        <w:r>
          <w:rPr>
            <w:noProof/>
            <w:webHidden/>
          </w:rPr>
          <w:fldChar w:fldCharType="separate"/>
        </w:r>
        <w:r>
          <w:rPr>
            <w:noProof/>
            <w:webHidden/>
          </w:rPr>
          <w:t>6</w:t>
        </w:r>
        <w:r>
          <w:rPr>
            <w:noProof/>
            <w:webHidden/>
          </w:rPr>
          <w:fldChar w:fldCharType="end"/>
        </w:r>
      </w:hyperlink>
    </w:p>
    <w:p w14:paraId="31922DCE" w14:textId="1E351465"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08" w:history="1">
        <w:r w:rsidRPr="00177C29">
          <w:rPr>
            <w:rStyle w:val="Hyperlink"/>
            <w:rFonts w:cstheme="minorHAnsi"/>
            <w:noProof/>
          </w:rPr>
          <w:t>System Requirement Elicitation and System Design</w:t>
        </w:r>
        <w:r>
          <w:rPr>
            <w:noProof/>
            <w:webHidden/>
          </w:rPr>
          <w:tab/>
        </w:r>
        <w:r>
          <w:rPr>
            <w:noProof/>
            <w:webHidden/>
          </w:rPr>
          <w:fldChar w:fldCharType="begin"/>
        </w:r>
        <w:r>
          <w:rPr>
            <w:noProof/>
            <w:webHidden/>
          </w:rPr>
          <w:instrText xml:space="preserve"> PAGEREF _Toc222838108 \h </w:instrText>
        </w:r>
        <w:r>
          <w:rPr>
            <w:noProof/>
            <w:webHidden/>
          </w:rPr>
        </w:r>
        <w:r>
          <w:rPr>
            <w:noProof/>
            <w:webHidden/>
          </w:rPr>
          <w:fldChar w:fldCharType="separate"/>
        </w:r>
        <w:r>
          <w:rPr>
            <w:noProof/>
            <w:webHidden/>
          </w:rPr>
          <w:t>6</w:t>
        </w:r>
        <w:r>
          <w:rPr>
            <w:noProof/>
            <w:webHidden/>
          </w:rPr>
          <w:fldChar w:fldCharType="end"/>
        </w:r>
      </w:hyperlink>
    </w:p>
    <w:p w14:paraId="4FF40503" w14:textId="032A19A9"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09" w:history="1">
        <w:r w:rsidRPr="00177C29">
          <w:rPr>
            <w:rStyle w:val="Hyperlink"/>
            <w:noProof/>
          </w:rPr>
          <w:t>Support and Maintenance</w:t>
        </w:r>
        <w:r>
          <w:rPr>
            <w:noProof/>
            <w:webHidden/>
          </w:rPr>
          <w:tab/>
        </w:r>
        <w:r>
          <w:rPr>
            <w:noProof/>
            <w:webHidden/>
          </w:rPr>
          <w:fldChar w:fldCharType="begin"/>
        </w:r>
        <w:r>
          <w:rPr>
            <w:noProof/>
            <w:webHidden/>
          </w:rPr>
          <w:instrText xml:space="preserve"> PAGEREF _Toc222838109 \h </w:instrText>
        </w:r>
        <w:r>
          <w:rPr>
            <w:noProof/>
            <w:webHidden/>
          </w:rPr>
        </w:r>
        <w:r>
          <w:rPr>
            <w:noProof/>
            <w:webHidden/>
          </w:rPr>
          <w:fldChar w:fldCharType="separate"/>
        </w:r>
        <w:r>
          <w:rPr>
            <w:noProof/>
            <w:webHidden/>
          </w:rPr>
          <w:t>12</w:t>
        </w:r>
        <w:r>
          <w:rPr>
            <w:noProof/>
            <w:webHidden/>
          </w:rPr>
          <w:fldChar w:fldCharType="end"/>
        </w:r>
      </w:hyperlink>
    </w:p>
    <w:p w14:paraId="5F712160" w14:textId="47CC210F"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10" w:history="1">
        <w:r w:rsidRPr="00177C29">
          <w:rPr>
            <w:rStyle w:val="Hyperlink"/>
            <w:noProof/>
          </w:rPr>
          <w:t>Training Execution</w:t>
        </w:r>
        <w:r>
          <w:rPr>
            <w:noProof/>
            <w:webHidden/>
          </w:rPr>
          <w:tab/>
        </w:r>
        <w:r>
          <w:rPr>
            <w:noProof/>
            <w:webHidden/>
          </w:rPr>
          <w:fldChar w:fldCharType="begin"/>
        </w:r>
        <w:r>
          <w:rPr>
            <w:noProof/>
            <w:webHidden/>
          </w:rPr>
          <w:instrText xml:space="preserve"> PAGEREF _Toc222838110 \h </w:instrText>
        </w:r>
        <w:r>
          <w:rPr>
            <w:noProof/>
            <w:webHidden/>
          </w:rPr>
        </w:r>
        <w:r>
          <w:rPr>
            <w:noProof/>
            <w:webHidden/>
          </w:rPr>
          <w:fldChar w:fldCharType="separate"/>
        </w:r>
        <w:r>
          <w:rPr>
            <w:noProof/>
            <w:webHidden/>
          </w:rPr>
          <w:t>16</w:t>
        </w:r>
        <w:r>
          <w:rPr>
            <w:noProof/>
            <w:webHidden/>
          </w:rPr>
          <w:fldChar w:fldCharType="end"/>
        </w:r>
      </w:hyperlink>
    </w:p>
    <w:p w14:paraId="121A3F30" w14:textId="799DE924"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11" w:history="1">
        <w:r w:rsidRPr="00177C29">
          <w:rPr>
            <w:rStyle w:val="Hyperlink"/>
            <w:rFonts w:cstheme="minorHAnsi"/>
            <w:noProof/>
          </w:rPr>
          <w:t>Performance KPIs</w:t>
        </w:r>
        <w:r>
          <w:rPr>
            <w:noProof/>
            <w:webHidden/>
          </w:rPr>
          <w:tab/>
        </w:r>
        <w:r>
          <w:rPr>
            <w:noProof/>
            <w:webHidden/>
          </w:rPr>
          <w:fldChar w:fldCharType="begin"/>
        </w:r>
        <w:r>
          <w:rPr>
            <w:noProof/>
            <w:webHidden/>
          </w:rPr>
          <w:instrText xml:space="preserve"> PAGEREF _Toc222838111 \h </w:instrText>
        </w:r>
        <w:r>
          <w:rPr>
            <w:noProof/>
            <w:webHidden/>
          </w:rPr>
        </w:r>
        <w:r>
          <w:rPr>
            <w:noProof/>
            <w:webHidden/>
          </w:rPr>
          <w:fldChar w:fldCharType="separate"/>
        </w:r>
        <w:r>
          <w:rPr>
            <w:noProof/>
            <w:webHidden/>
          </w:rPr>
          <w:t>17</w:t>
        </w:r>
        <w:r>
          <w:rPr>
            <w:noProof/>
            <w:webHidden/>
          </w:rPr>
          <w:fldChar w:fldCharType="end"/>
        </w:r>
      </w:hyperlink>
    </w:p>
    <w:p w14:paraId="13F6C9B7" w14:textId="7B9E5114"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12" w:history="1">
        <w:r w:rsidRPr="00177C29">
          <w:rPr>
            <w:rStyle w:val="Hyperlink"/>
            <w:rFonts w:cstheme="minorHAnsi"/>
            <w:noProof/>
          </w:rPr>
          <w:t>Generic Requirements</w:t>
        </w:r>
        <w:r>
          <w:rPr>
            <w:noProof/>
            <w:webHidden/>
          </w:rPr>
          <w:tab/>
        </w:r>
        <w:r>
          <w:rPr>
            <w:noProof/>
            <w:webHidden/>
          </w:rPr>
          <w:fldChar w:fldCharType="begin"/>
        </w:r>
        <w:r>
          <w:rPr>
            <w:noProof/>
            <w:webHidden/>
          </w:rPr>
          <w:instrText xml:space="preserve"> PAGEREF _Toc222838112 \h </w:instrText>
        </w:r>
        <w:r>
          <w:rPr>
            <w:noProof/>
            <w:webHidden/>
          </w:rPr>
        </w:r>
        <w:r>
          <w:rPr>
            <w:noProof/>
            <w:webHidden/>
          </w:rPr>
          <w:fldChar w:fldCharType="separate"/>
        </w:r>
        <w:r>
          <w:rPr>
            <w:noProof/>
            <w:webHidden/>
          </w:rPr>
          <w:t>17</w:t>
        </w:r>
        <w:r>
          <w:rPr>
            <w:noProof/>
            <w:webHidden/>
          </w:rPr>
          <w:fldChar w:fldCharType="end"/>
        </w:r>
      </w:hyperlink>
    </w:p>
    <w:p w14:paraId="7DA52A93" w14:textId="157ADDA6"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3" w:history="1">
        <w:r w:rsidRPr="00177C29">
          <w:rPr>
            <w:rStyle w:val="Hyperlink"/>
            <w:rFonts w:cstheme="minorHAnsi"/>
            <w:noProof/>
          </w:rPr>
          <w:t>IV.</w:t>
        </w:r>
        <w:r>
          <w:rPr>
            <w:rFonts w:asciiTheme="minorHAnsi" w:eastAsiaTheme="minorEastAsia" w:hAnsiTheme="minorHAnsi" w:cstheme="minorBidi"/>
            <w:smallCaps w:val="0"/>
            <w:noProof/>
            <w:szCs w:val="22"/>
          </w:rPr>
          <w:tab/>
        </w:r>
        <w:r w:rsidRPr="00177C29">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_Toc222838113 \h </w:instrText>
        </w:r>
        <w:r>
          <w:rPr>
            <w:noProof/>
            <w:webHidden/>
          </w:rPr>
        </w:r>
        <w:r>
          <w:rPr>
            <w:noProof/>
            <w:webHidden/>
          </w:rPr>
          <w:fldChar w:fldCharType="separate"/>
        </w:r>
        <w:r>
          <w:rPr>
            <w:noProof/>
            <w:webHidden/>
          </w:rPr>
          <w:t>19</w:t>
        </w:r>
        <w:r>
          <w:rPr>
            <w:noProof/>
            <w:webHidden/>
          </w:rPr>
          <w:fldChar w:fldCharType="end"/>
        </w:r>
      </w:hyperlink>
    </w:p>
    <w:p w14:paraId="445F32FA" w14:textId="3E936900"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14" w:history="1">
        <w:r w:rsidRPr="00177C29">
          <w:rPr>
            <w:rStyle w:val="Hyperlink"/>
            <w:rFonts w:cstheme="minorHAnsi"/>
            <w:noProof/>
          </w:rPr>
          <w:t>V.</w:t>
        </w:r>
        <w:r>
          <w:rPr>
            <w:rFonts w:asciiTheme="minorHAnsi" w:eastAsiaTheme="minorEastAsia" w:hAnsiTheme="minorHAnsi" w:cstheme="minorBidi"/>
            <w:smallCaps w:val="0"/>
            <w:noProof/>
            <w:szCs w:val="22"/>
          </w:rPr>
          <w:tab/>
        </w:r>
        <w:r w:rsidRPr="00177C29">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_Toc222838114 \h </w:instrText>
        </w:r>
        <w:r>
          <w:rPr>
            <w:noProof/>
            <w:webHidden/>
          </w:rPr>
        </w:r>
        <w:r>
          <w:rPr>
            <w:noProof/>
            <w:webHidden/>
          </w:rPr>
          <w:fldChar w:fldCharType="separate"/>
        </w:r>
        <w:r>
          <w:rPr>
            <w:noProof/>
            <w:webHidden/>
          </w:rPr>
          <w:t>19</w:t>
        </w:r>
        <w:r>
          <w:rPr>
            <w:noProof/>
            <w:webHidden/>
          </w:rPr>
          <w:fldChar w:fldCharType="end"/>
        </w:r>
      </w:hyperlink>
    </w:p>
    <w:p w14:paraId="1333781D" w14:textId="3F0B15D0"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5" w:history="1">
        <w:r w:rsidRPr="00177C29">
          <w:rPr>
            <w:rStyle w:val="Hyperlink"/>
            <w:rFonts w:cstheme="minorHAnsi"/>
            <w:noProof/>
          </w:rPr>
          <w:t>VI.</w:t>
        </w:r>
        <w:r>
          <w:rPr>
            <w:rFonts w:asciiTheme="minorHAnsi" w:eastAsiaTheme="minorEastAsia" w:hAnsiTheme="minorHAnsi" w:cstheme="minorBidi"/>
            <w:smallCaps w:val="0"/>
            <w:noProof/>
            <w:szCs w:val="22"/>
          </w:rPr>
          <w:tab/>
        </w:r>
        <w:r w:rsidRPr="00177C29">
          <w:rPr>
            <w:rStyle w:val="Hyperlink"/>
            <w:rFonts w:cstheme="minorHAnsi"/>
            <w:noProof/>
          </w:rPr>
          <w:t>RFP MILESTONES:</w:t>
        </w:r>
        <w:r>
          <w:rPr>
            <w:noProof/>
            <w:webHidden/>
          </w:rPr>
          <w:tab/>
        </w:r>
        <w:r>
          <w:rPr>
            <w:noProof/>
            <w:webHidden/>
          </w:rPr>
          <w:fldChar w:fldCharType="begin"/>
        </w:r>
        <w:r>
          <w:rPr>
            <w:noProof/>
            <w:webHidden/>
          </w:rPr>
          <w:instrText xml:space="preserve"> PAGEREF _Toc222838115 \h </w:instrText>
        </w:r>
        <w:r>
          <w:rPr>
            <w:noProof/>
            <w:webHidden/>
          </w:rPr>
        </w:r>
        <w:r>
          <w:rPr>
            <w:noProof/>
            <w:webHidden/>
          </w:rPr>
          <w:fldChar w:fldCharType="separate"/>
        </w:r>
        <w:r>
          <w:rPr>
            <w:noProof/>
            <w:webHidden/>
          </w:rPr>
          <w:t>19</w:t>
        </w:r>
        <w:r>
          <w:rPr>
            <w:noProof/>
            <w:webHidden/>
          </w:rPr>
          <w:fldChar w:fldCharType="end"/>
        </w:r>
      </w:hyperlink>
    </w:p>
    <w:p w14:paraId="3893BB77" w14:textId="473DEB0D"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6" w:history="1">
        <w:r w:rsidRPr="00177C29">
          <w:rPr>
            <w:rStyle w:val="Hyperlink"/>
            <w:rFonts w:cstheme="minorHAnsi"/>
            <w:noProof/>
          </w:rPr>
          <w:t>VII.</w:t>
        </w:r>
        <w:r>
          <w:rPr>
            <w:rFonts w:asciiTheme="minorHAnsi" w:eastAsiaTheme="minorEastAsia" w:hAnsiTheme="minorHAnsi" w:cstheme="minorBidi"/>
            <w:smallCaps w:val="0"/>
            <w:noProof/>
            <w:szCs w:val="22"/>
          </w:rPr>
          <w:tab/>
        </w:r>
        <w:r w:rsidRPr="00177C29">
          <w:rPr>
            <w:rStyle w:val="Hyperlink"/>
            <w:rFonts w:cstheme="minorHAnsi"/>
            <w:noProof/>
          </w:rPr>
          <w:t>Terms</w:t>
        </w:r>
        <w:r>
          <w:rPr>
            <w:noProof/>
            <w:webHidden/>
          </w:rPr>
          <w:tab/>
        </w:r>
        <w:r>
          <w:rPr>
            <w:noProof/>
            <w:webHidden/>
          </w:rPr>
          <w:fldChar w:fldCharType="begin"/>
        </w:r>
        <w:r>
          <w:rPr>
            <w:noProof/>
            <w:webHidden/>
          </w:rPr>
          <w:instrText xml:space="preserve"> PAGEREF _Toc222838116 \h </w:instrText>
        </w:r>
        <w:r>
          <w:rPr>
            <w:noProof/>
            <w:webHidden/>
          </w:rPr>
        </w:r>
        <w:r>
          <w:rPr>
            <w:noProof/>
            <w:webHidden/>
          </w:rPr>
          <w:fldChar w:fldCharType="separate"/>
        </w:r>
        <w:r>
          <w:rPr>
            <w:noProof/>
            <w:webHidden/>
          </w:rPr>
          <w:t>19</w:t>
        </w:r>
        <w:r>
          <w:rPr>
            <w:noProof/>
            <w:webHidden/>
          </w:rPr>
          <w:fldChar w:fldCharType="end"/>
        </w:r>
      </w:hyperlink>
    </w:p>
    <w:p w14:paraId="168B9049" w14:textId="5E422404"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7" w:history="1">
        <w:r w:rsidRPr="00177C29">
          <w:rPr>
            <w:rStyle w:val="Hyperlink"/>
            <w:rFonts w:cstheme="minorHAnsi"/>
            <w:noProof/>
          </w:rPr>
          <w:t>VIII.</w:t>
        </w:r>
        <w:r>
          <w:rPr>
            <w:rFonts w:asciiTheme="minorHAnsi" w:eastAsiaTheme="minorEastAsia" w:hAnsiTheme="minorHAnsi" w:cstheme="minorBidi"/>
            <w:smallCaps w:val="0"/>
            <w:noProof/>
            <w:szCs w:val="22"/>
          </w:rPr>
          <w:tab/>
        </w:r>
        <w:r w:rsidRPr="00177C29">
          <w:rPr>
            <w:rStyle w:val="Hyperlink"/>
            <w:rFonts w:cstheme="minorHAnsi"/>
            <w:noProof/>
          </w:rPr>
          <w:t>Commercial</w:t>
        </w:r>
        <w:r>
          <w:rPr>
            <w:noProof/>
            <w:webHidden/>
          </w:rPr>
          <w:tab/>
        </w:r>
        <w:r>
          <w:rPr>
            <w:noProof/>
            <w:webHidden/>
          </w:rPr>
          <w:fldChar w:fldCharType="begin"/>
        </w:r>
        <w:r>
          <w:rPr>
            <w:noProof/>
            <w:webHidden/>
          </w:rPr>
          <w:instrText xml:space="preserve"> PAGEREF _Toc222838117 \h </w:instrText>
        </w:r>
        <w:r>
          <w:rPr>
            <w:noProof/>
            <w:webHidden/>
          </w:rPr>
        </w:r>
        <w:r>
          <w:rPr>
            <w:noProof/>
            <w:webHidden/>
          </w:rPr>
          <w:fldChar w:fldCharType="separate"/>
        </w:r>
        <w:r>
          <w:rPr>
            <w:noProof/>
            <w:webHidden/>
          </w:rPr>
          <w:t>27</w:t>
        </w:r>
        <w:r>
          <w:rPr>
            <w:noProof/>
            <w:webHidden/>
          </w:rPr>
          <w:fldChar w:fldCharType="end"/>
        </w:r>
      </w:hyperlink>
    </w:p>
    <w:p w14:paraId="032B0203" w14:textId="633DB01A"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8" w:history="1">
        <w:r w:rsidRPr="00177C29">
          <w:rPr>
            <w:rStyle w:val="Hyperlink"/>
            <w:noProof/>
          </w:rPr>
          <w:t>IX.</w:t>
        </w:r>
        <w:r>
          <w:rPr>
            <w:rFonts w:asciiTheme="minorHAnsi" w:eastAsiaTheme="minorEastAsia" w:hAnsiTheme="minorHAnsi" w:cstheme="minorBidi"/>
            <w:smallCaps w:val="0"/>
            <w:noProof/>
            <w:szCs w:val="22"/>
          </w:rPr>
          <w:tab/>
        </w:r>
        <w:r w:rsidRPr="00177C29">
          <w:rPr>
            <w:rStyle w:val="Hyperlink"/>
            <w:rFonts w:cstheme="minorHAnsi"/>
            <w:noProof/>
          </w:rPr>
          <w:t>Annexure - Glossary</w:t>
        </w:r>
        <w:r>
          <w:rPr>
            <w:noProof/>
            <w:webHidden/>
          </w:rPr>
          <w:tab/>
        </w:r>
        <w:r>
          <w:rPr>
            <w:noProof/>
            <w:webHidden/>
          </w:rPr>
          <w:fldChar w:fldCharType="begin"/>
        </w:r>
        <w:r>
          <w:rPr>
            <w:noProof/>
            <w:webHidden/>
          </w:rPr>
          <w:instrText xml:space="preserve"> PAGEREF _Toc222838118 \h </w:instrText>
        </w:r>
        <w:r>
          <w:rPr>
            <w:noProof/>
            <w:webHidden/>
          </w:rPr>
        </w:r>
        <w:r>
          <w:rPr>
            <w:noProof/>
            <w:webHidden/>
          </w:rPr>
          <w:fldChar w:fldCharType="separate"/>
        </w:r>
        <w:r>
          <w:rPr>
            <w:noProof/>
            <w:webHidden/>
          </w:rPr>
          <w:t>27</w:t>
        </w:r>
        <w:r>
          <w:rPr>
            <w:noProof/>
            <w:webHidden/>
          </w:rPr>
          <w:fldChar w:fldCharType="end"/>
        </w:r>
      </w:hyperlink>
    </w:p>
    <w:p w14:paraId="23F8D720" w14:textId="65ECBCD2"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19" w:history="1">
        <w:r w:rsidRPr="00177C29">
          <w:rPr>
            <w:rStyle w:val="Hyperlink"/>
            <w:rFonts w:cstheme="minorHAnsi"/>
            <w:noProof/>
          </w:rPr>
          <w:t>X.</w:t>
        </w:r>
        <w:r>
          <w:rPr>
            <w:rFonts w:asciiTheme="minorHAnsi" w:eastAsiaTheme="minorEastAsia" w:hAnsiTheme="minorHAnsi" w:cstheme="minorBidi"/>
            <w:smallCaps w:val="0"/>
            <w:noProof/>
            <w:szCs w:val="22"/>
          </w:rPr>
          <w:tab/>
        </w:r>
        <w:r w:rsidRPr="00177C29">
          <w:rPr>
            <w:rStyle w:val="Hyperlink"/>
            <w:rFonts w:cstheme="minorHAnsi"/>
            <w:noProof/>
          </w:rPr>
          <w:t>Annexure – Architecture Checklist</w:t>
        </w:r>
        <w:r>
          <w:rPr>
            <w:noProof/>
            <w:webHidden/>
          </w:rPr>
          <w:tab/>
        </w:r>
        <w:r>
          <w:rPr>
            <w:noProof/>
            <w:webHidden/>
          </w:rPr>
          <w:fldChar w:fldCharType="begin"/>
        </w:r>
        <w:r>
          <w:rPr>
            <w:noProof/>
            <w:webHidden/>
          </w:rPr>
          <w:instrText xml:space="preserve"> PAGEREF _Toc222838119 \h </w:instrText>
        </w:r>
        <w:r>
          <w:rPr>
            <w:noProof/>
            <w:webHidden/>
          </w:rPr>
        </w:r>
        <w:r>
          <w:rPr>
            <w:noProof/>
            <w:webHidden/>
          </w:rPr>
          <w:fldChar w:fldCharType="separate"/>
        </w:r>
        <w:r>
          <w:rPr>
            <w:noProof/>
            <w:webHidden/>
          </w:rPr>
          <w:t>27</w:t>
        </w:r>
        <w:r>
          <w:rPr>
            <w:noProof/>
            <w:webHidden/>
          </w:rPr>
          <w:fldChar w:fldCharType="end"/>
        </w:r>
      </w:hyperlink>
    </w:p>
    <w:p w14:paraId="1C61BCA6" w14:textId="2B3E6E52"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20" w:history="1">
        <w:r w:rsidRPr="00177C29">
          <w:rPr>
            <w:rStyle w:val="Hyperlink"/>
            <w:rFonts w:cstheme="minorHAnsi"/>
            <w:noProof/>
          </w:rPr>
          <w:t>XI.</w:t>
        </w:r>
        <w:r>
          <w:rPr>
            <w:rFonts w:asciiTheme="minorHAnsi" w:eastAsiaTheme="minorEastAsia" w:hAnsiTheme="minorHAnsi" w:cstheme="minorBidi"/>
            <w:smallCaps w:val="0"/>
            <w:noProof/>
            <w:szCs w:val="22"/>
          </w:rPr>
          <w:tab/>
        </w:r>
        <w:r w:rsidRPr="00177C29">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_Toc222838120 \h </w:instrText>
        </w:r>
        <w:r>
          <w:rPr>
            <w:noProof/>
            <w:webHidden/>
          </w:rPr>
        </w:r>
        <w:r>
          <w:rPr>
            <w:noProof/>
            <w:webHidden/>
          </w:rPr>
          <w:fldChar w:fldCharType="separate"/>
        </w:r>
        <w:r>
          <w:rPr>
            <w:noProof/>
            <w:webHidden/>
          </w:rPr>
          <w:t>27</w:t>
        </w:r>
        <w:r>
          <w:rPr>
            <w:noProof/>
            <w:webHidden/>
          </w:rPr>
          <w:fldChar w:fldCharType="end"/>
        </w:r>
      </w:hyperlink>
    </w:p>
    <w:p w14:paraId="7F6B77C8" w14:textId="437CB4B0"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22838103"/>
      <w:r w:rsidRPr="008B4FA5">
        <w:lastRenderedPageBreak/>
        <w:t>InterGlobe Aviation Limited</w:t>
      </w:r>
      <w:bookmarkEnd w:id="2"/>
      <w:r w:rsidRPr="008B4FA5">
        <w:t xml:space="preserve"> </w:t>
      </w:r>
    </w:p>
    <w:p w14:paraId="026E57C9" w14:textId="32FB9DFE" w:rsidR="00A65AD2" w:rsidRPr="008B4FA5" w:rsidRDefault="00A65AD2" w:rsidP="195349C5">
      <w:pPr>
        <w:jc w:val="both"/>
        <w:rPr>
          <w:rFonts w:asciiTheme="minorHAnsi" w:hAnsiTheme="minorHAnsi" w:cstheme="minorBidi"/>
          <w:sz w:val="22"/>
          <w:szCs w:val="22"/>
        </w:rPr>
      </w:pPr>
      <w:bookmarkStart w:id="3" w:name="_Toc428787813"/>
      <w:r w:rsidRPr="195349C5">
        <w:rPr>
          <w:rFonts w:asciiTheme="minorHAnsi" w:hAnsiTheme="minorHAnsi" w:cstheme="minorBidi"/>
          <w:sz w:val="22"/>
          <w:szCs w:val="22"/>
        </w:rPr>
        <w:t>InterGlobe Aviation Limited is a low cost/</w:t>
      </w:r>
      <w:r w:rsidR="3D4AAB79" w:rsidRPr="195349C5">
        <w:rPr>
          <w:rFonts w:asciiTheme="minorHAnsi" w:hAnsiTheme="minorHAnsi" w:cstheme="minorBidi"/>
          <w:sz w:val="22"/>
          <w:szCs w:val="22"/>
        </w:rPr>
        <w:t>no-</w:t>
      </w:r>
      <w:r w:rsidRPr="195349C5">
        <w:rPr>
          <w:rFonts w:asciiTheme="minorHAnsi" w:hAnsiTheme="minorHAnsi" w:cstheme="minorBidi"/>
          <w:sz w:val="22"/>
          <w:szCs w:val="22"/>
        </w:rPr>
        <w:t>frill airline which offers great reliability, service, and quality.</w:t>
      </w:r>
      <w:bookmarkEnd w:id="3"/>
      <w:r w:rsidRPr="195349C5">
        <w:rPr>
          <w:rFonts w:asciiTheme="minorHAnsi" w:hAnsiTheme="minorHAnsi" w:cstheme="minorBidi"/>
          <w:sz w:val="22"/>
          <w:szCs w:val="22"/>
        </w:rPr>
        <w:t xml:space="preserve"> IndiGo is a scheduled airline with the largest market share of domestic air travel in India and follows a low-cost carrier model with a current fleet of </w:t>
      </w:r>
      <w:r w:rsidR="00894E0A" w:rsidRPr="195349C5">
        <w:rPr>
          <w:rFonts w:asciiTheme="minorHAnsi" w:hAnsiTheme="minorHAnsi" w:cstheme="minorBidi"/>
          <w:sz w:val="22"/>
          <w:szCs w:val="22"/>
        </w:rPr>
        <w:t>417</w:t>
      </w:r>
      <w:r w:rsidRPr="195349C5">
        <w:rPr>
          <w:rFonts w:asciiTheme="minorHAnsi" w:hAnsiTheme="minorHAnsi" w:cstheme="minorBidi"/>
          <w:sz w:val="22"/>
          <w:szCs w:val="22"/>
        </w:rPr>
        <w:t xml:space="preserve"> aircrafts. The airline currently offers </w:t>
      </w:r>
      <w:r w:rsidRPr="195349C5">
        <w:rPr>
          <w:rFonts w:asciiTheme="minorHAnsi" w:hAnsiTheme="minorHAnsi" w:cstheme="minorBidi"/>
          <w:b/>
          <w:bCs/>
          <w:sz w:val="22"/>
          <w:szCs w:val="22"/>
        </w:rPr>
        <w:t>104</w:t>
      </w:r>
      <w:r w:rsidRPr="195349C5">
        <w:rPr>
          <w:rFonts w:asciiTheme="minorHAnsi" w:hAnsiTheme="minorHAnsi" w:cstheme="minorBidi"/>
          <w:sz w:val="22"/>
          <w:szCs w:val="22"/>
        </w:rPr>
        <w:t xml:space="preserve"> destinations including </w:t>
      </w:r>
      <w:r w:rsidR="0018249F" w:rsidRPr="195349C5">
        <w:rPr>
          <w:rFonts w:asciiTheme="minorHAnsi" w:hAnsiTheme="minorHAnsi" w:cstheme="minorBidi"/>
          <w:sz w:val="22"/>
          <w:szCs w:val="22"/>
        </w:rPr>
        <w:t>94</w:t>
      </w:r>
      <w:r w:rsidRPr="195349C5">
        <w:rPr>
          <w:rFonts w:asciiTheme="minorHAnsi" w:hAnsiTheme="minorHAnsi" w:cstheme="minorBidi"/>
          <w:sz w:val="22"/>
          <w:szCs w:val="22"/>
        </w:rPr>
        <w:t xml:space="preserve"> domestic destinations within India and </w:t>
      </w:r>
      <w:r w:rsidR="0018249F" w:rsidRPr="195349C5">
        <w:rPr>
          <w:rFonts w:asciiTheme="minorHAnsi" w:hAnsiTheme="minorHAnsi" w:cstheme="minorBidi"/>
          <w:sz w:val="22"/>
          <w:szCs w:val="22"/>
        </w:rPr>
        <w:t xml:space="preserve">41 </w:t>
      </w:r>
      <w:r w:rsidRPr="195349C5">
        <w:rPr>
          <w:rFonts w:asciiTheme="minorHAnsi" w:hAnsiTheme="minorHAnsi" w:cstheme="minorBidi"/>
          <w:sz w:val="22"/>
          <w:szCs w:val="22"/>
        </w:rPr>
        <w:t>international destinations.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2784BF64" w:rsidR="00A65AD2" w:rsidRPr="008B4FA5" w:rsidRDefault="00A65AD2"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IndiGo is inviting suppliers of repute and experience, with capabilities to provide </w:t>
      </w:r>
      <w:r w:rsidR="6ABEA020" w:rsidRPr="195349C5">
        <w:rPr>
          <w:rFonts w:asciiTheme="minorHAnsi" w:hAnsiTheme="minorHAnsi" w:cstheme="minorBidi"/>
          <w:sz w:val="22"/>
          <w:szCs w:val="22"/>
        </w:rPr>
        <w:t>solutions</w:t>
      </w:r>
      <w:r w:rsidRPr="195349C5">
        <w:rPr>
          <w:rFonts w:asciiTheme="minorHAnsi" w:hAnsiTheme="minorHAnsi" w:cstheme="minorBidi"/>
          <w:sz w:val="22"/>
          <w:szCs w:val="22"/>
        </w:rPr>
        <w:t xml:space="preserve"> to </w:t>
      </w:r>
      <w:r w:rsidR="49DAEF59" w:rsidRPr="195349C5">
        <w:rPr>
          <w:rFonts w:asciiTheme="minorHAnsi" w:hAnsiTheme="minorHAnsi" w:cstheme="minorBidi"/>
          <w:sz w:val="22"/>
          <w:szCs w:val="22"/>
        </w:rPr>
        <w:t>the “App</w:t>
      </w:r>
      <w:r w:rsidR="001B301B" w:rsidRPr="195349C5">
        <w:rPr>
          <w:rFonts w:asciiTheme="minorHAnsi" w:hAnsiTheme="minorHAnsi" w:cstheme="minorBidi"/>
          <w:sz w:val="22"/>
          <w:szCs w:val="22"/>
        </w:rPr>
        <w:t xml:space="preserve"> engagement &amp; Personalization</w:t>
      </w:r>
      <w:r w:rsidR="00D01DD7" w:rsidRPr="195349C5">
        <w:rPr>
          <w:rFonts w:asciiTheme="minorHAnsi" w:hAnsiTheme="minorHAnsi" w:cstheme="minorBidi"/>
          <w:sz w:val="22"/>
          <w:szCs w:val="22"/>
        </w:rPr>
        <w:t xml:space="preserve"> Platform</w:t>
      </w:r>
      <w:r w:rsidR="001B301B" w:rsidRPr="195349C5">
        <w:rPr>
          <w:rFonts w:asciiTheme="minorHAnsi" w:hAnsiTheme="minorHAnsi" w:cstheme="minorBidi"/>
          <w:sz w:val="22"/>
          <w:szCs w:val="22"/>
        </w:rPr>
        <w:t>”</w:t>
      </w:r>
      <w:r w:rsidRPr="195349C5">
        <w:rPr>
          <w:rFonts w:asciiTheme="minorHAnsi" w:hAnsiTheme="minorHAnsi" w:cstheme="minorBidi"/>
          <w:sz w:val="22"/>
          <w:szCs w:val="22"/>
        </w:rPr>
        <w:t xml:space="preserve"> by submitting their proposal in this regard.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22838104"/>
      <w:r w:rsidRPr="008B4FA5">
        <w:lastRenderedPageBreak/>
        <w:t>Schedule a - Information for potential suppliers</w:t>
      </w:r>
      <w:bookmarkEnd w:id="4"/>
    </w:p>
    <w:p w14:paraId="4C36D514" w14:textId="0908571D"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22838105"/>
      <w:r w:rsidRPr="008B4FA5">
        <w:rPr>
          <w:rFonts w:asciiTheme="minorHAnsi" w:hAnsiTheme="minorHAnsi" w:cstheme="minorHAnsi"/>
          <w:szCs w:val="22"/>
        </w:rPr>
        <w:t>Objective</w:t>
      </w:r>
      <w:bookmarkEnd w:id="5"/>
    </w:p>
    <w:p w14:paraId="081DE02D" w14:textId="77777777" w:rsidR="00207F09" w:rsidRDefault="00207F09" w:rsidP="00207F09">
      <w:r>
        <w:t xml:space="preserve">The intention of this ‘Request for </w:t>
      </w:r>
      <w:proofErr w:type="gramStart"/>
      <w:r>
        <w:t>Proposal’ (</w:t>
      </w:r>
      <w:proofErr w:type="gramEnd"/>
      <w:r>
        <w:t>RFP) is to shortlist reliable, efficient &amp; cost-effective suppliers who:</w:t>
      </w:r>
    </w:p>
    <w:p w14:paraId="7D2DD4AB" w14:textId="37DD1220" w:rsidR="00207F09" w:rsidRDefault="00207F09" w:rsidP="00207F09">
      <w:r>
        <w:t>•</w:t>
      </w:r>
      <w:r w:rsidR="003F62F8">
        <w:t xml:space="preserve"> </w:t>
      </w:r>
      <w:r>
        <w:t>Analyze the entity relationship between multiple systems</w:t>
      </w:r>
    </w:p>
    <w:p w14:paraId="62449868" w14:textId="10F6AD7D" w:rsidR="00207F09" w:rsidRDefault="00207F09" w:rsidP="00207F09">
      <w:r>
        <w:t>•</w:t>
      </w:r>
      <w:r w:rsidR="003F62F8">
        <w:t xml:space="preserve"> </w:t>
      </w:r>
      <w:r>
        <w:t>Identify duplicate or mismatched records across systems.</w:t>
      </w:r>
    </w:p>
    <w:p w14:paraId="7C97CA62" w14:textId="26373464" w:rsidR="00207F09" w:rsidRDefault="00207F09" w:rsidP="00207F09">
      <w:r>
        <w:t>•</w:t>
      </w:r>
      <w:r w:rsidR="003F62F8">
        <w:t xml:space="preserve"> </w:t>
      </w:r>
      <w:r>
        <w:t>Resolve entity identity using multiple parameters.</w:t>
      </w:r>
    </w:p>
    <w:p w14:paraId="663C146D" w14:textId="23A76131" w:rsidR="00207F09" w:rsidRDefault="00207F09" w:rsidP="00207F09">
      <w:r>
        <w:t>•</w:t>
      </w:r>
      <w:r w:rsidR="003F62F8">
        <w:t xml:space="preserve"> </w:t>
      </w:r>
      <w:r>
        <w:t>Suggest the best possible unified record.</w:t>
      </w:r>
    </w:p>
    <w:p w14:paraId="29E87922" w14:textId="600BA3C9" w:rsidR="00207F09" w:rsidRDefault="00207F09" w:rsidP="00207F09">
      <w:r>
        <w:t>•</w:t>
      </w:r>
      <w:r w:rsidR="003F62F8">
        <w:t xml:space="preserve"> </w:t>
      </w:r>
      <w:r>
        <w:t>Synchronize consistent data across all systems.</w:t>
      </w:r>
    </w:p>
    <w:p w14:paraId="567BD788" w14:textId="77777777" w:rsidR="00207F09" w:rsidRDefault="00207F09" w:rsidP="00207F09">
      <w:r>
        <w:t>The prospective partner will work closely with the existing data team for their solution approach for resolving Entity Identity across multiple systems including Identity Access Management.</w:t>
      </w:r>
    </w:p>
    <w:p w14:paraId="68084F80" w14:textId="77777777" w:rsidR="00207F09" w:rsidRDefault="00207F09" w:rsidP="00207F09"/>
    <w:p w14:paraId="2002B759" w14:textId="764E4B7D" w:rsidR="00207F09" w:rsidRDefault="00207F09" w:rsidP="00207F09">
      <w:r>
        <w:t>Solution capability will be evaluated for fitment of purpose. We may choose to discontinue or defer the project, implement any one of the functions, or implement multiple, depending upon the outcome of service evaluation and commercial considerations.</w:t>
      </w:r>
    </w:p>
    <w:p w14:paraId="34B2EA47" w14:textId="4ED286F9" w:rsidR="00207F09" w:rsidRDefault="00207F09" w:rsidP="00207F09"/>
    <w:p w14:paraId="3309E556" w14:textId="64E560AA" w:rsidR="00207F09" w:rsidRDefault="00207F09" w:rsidP="00207F09">
      <w:pPr>
        <w:rPr>
          <w:b/>
        </w:rPr>
      </w:pPr>
      <w:r w:rsidRPr="00207F09">
        <w:rPr>
          <w:b/>
        </w:rPr>
        <w:t>Background and current state</w:t>
      </w:r>
    </w:p>
    <w:p w14:paraId="4EBA33E5" w14:textId="77777777" w:rsidR="00207F09" w:rsidRPr="00207F09" w:rsidRDefault="00207F09" w:rsidP="00207F09">
      <w:pPr>
        <w:rPr>
          <w:b/>
        </w:rPr>
      </w:pPr>
    </w:p>
    <w:p w14:paraId="1DAFF161" w14:textId="60849A02" w:rsidR="00207F09" w:rsidRDefault="00207F09" w:rsidP="00207F09">
      <w:r>
        <w:t>•</w:t>
      </w:r>
      <w:r w:rsidR="00407948">
        <w:t xml:space="preserve"> </w:t>
      </w:r>
      <w:r>
        <w:t xml:space="preserve">B2C customers are managed via IAM (Microsoft Azure Entra) and additionally authenticated through </w:t>
      </w:r>
      <w:bookmarkStart w:id="6" w:name="_Int_0sPBciqu"/>
      <w:proofErr w:type="gramStart"/>
      <w:r>
        <w:t>IndiGo</w:t>
      </w:r>
      <w:bookmarkEnd w:id="6"/>
      <w:proofErr w:type="gramEnd"/>
      <w:r>
        <w:t xml:space="preserve"> booking system (Navitaire). There are other co-existing systems like Loyalty and EDH to consume customer identity and basic profile details.</w:t>
      </w:r>
    </w:p>
    <w:p w14:paraId="7D90EED9" w14:textId="78D4A7E5" w:rsidR="00207F09" w:rsidRDefault="00207F09" w:rsidP="00207F09">
      <w:r>
        <w:t>•</w:t>
      </w:r>
      <w:r w:rsidR="00407948">
        <w:t xml:space="preserve"> </w:t>
      </w:r>
      <w:r>
        <w:t>Challenges: As IAM was introduced last year, observing inconsistent profiles, duplicate data, and difficulty tracking customer journeys across devices.</w:t>
      </w:r>
    </w:p>
    <w:p w14:paraId="2018E02E" w14:textId="77777777" w:rsidR="00207F09" w:rsidRPr="00207F09" w:rsidRDefault="00207F09" w:rsidP="00207F09"/>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 w:name="_Toc222838106"/>
      <w:bookmarkStart w:id="8"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7"/>
    </w:p>
    <w:p w14:paraId="40A98A2B" w14:textId="74DFEB1D"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Identity Resolution Engine: requires an identity resolution engine capable of matching customer records based on phone numbers and email IDs or any other viable field.</w:t>
      </w:r>
    </w:p>
    <w:p w14:paraId="43265E2D" w14:textId="6AA4188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Matching algorithms: service provider solution approach must be proven on large scale implementations, including:</w:t>
      </w:r>
    </w:p>
    <w:p w14:paraId="31F7B3EC" w14:textId="05595A07"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33A5A39A" w:rsidRPr="195349C5">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Deterministic matching: Emphasize the preference for deterministic matching as the primary method, ensuring high accuracy by using verified data like email addresses and phone numbers.</w:t>
      </w:r>
    </w:p>
    <w:p w14:paraId="06BE3AD5" w14:textId="4E11621B"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Probabilistic matching: Inquire about the role and capabilities of probabilistic matching in the solution for handling less structured data or instances where deterministic matches are unavailable.</w:t>
      </w:r>
    </w:p>
    <w:p w14:paraId="4AE3A58A" w14:textId="33AE4E0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sources: Multiple data sources like IAM, booking engines, CDP and loyalty engines.</w:t>
      </w:r>
    </w:p>
    <w:p w14:paraId="1A5286C3" w14:textId="0DE42B96"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quality and standardization: The solution must address challenges like inconsistent data formats, duplicate records, and data cleaning processes.</w:t>
      </w:r>
    </w:p>
    <w:p w14:paraId="6B08A255" w14:textId="22A2BFB7"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Real-time capabilities: Solution approach must ensure real-time identity resolution for use cases like personalized recommendations or booking journey abandonment campaigns.</w:t>
      </w:r>
    </w:p>
    <w:p w14:paraId="45487942" w14:textId="47354229"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 xml:space="preserve">Unified Customer Profile (Customer 360): the most need </w:t>
      </w:r>
      <w:proofErr w:type="gramStart"/>
      <w:r w:rsidRPr="00207F09">
        <w:rPr>
          <w:rFonts w:asciiTheme="minorHAnsi" w:hAnsiTheme="minorHAnsi" w:cs="Arial"/>
          <w:color w:val="000000" w:themeColor="text1"/>
          <w:sz w:val="22"/>
          <w:szCs w:val="22"/>
        </w:rPr>
        <w:t>in solution</w:t>
      </w:r>
      <w:proofErr w:type="gramEnd"/>
      <w:r w:rsidRPr="00207F09">
        <w:rPr>
          <w:rFonts w:asciiTheme="minorHAnsi" w:hAnsiTheme="minorHAnsi" w:cs="Arial"/>
          <w:color w:val="000000" w:themeColor="text1"/>
          <w:sz w:val="22"/>
          <w:szCs w:val="22"/>
        </w:rPr>
        <w:t xml:space="preserve"> is to consolidate customer data into a single, comprehensive view.</w:t>
      </w:r>
    </w:p>
    <w:p w14:paraId="0860C5DA" w14:textId="38C4733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Integration: Suppliers must have experience of seamless integration with existing systems and the ability to export resolved customer data to other platforms (e.g., marketing automation platforms, advertising platforms).</w:t>
      </w:r>
    </w:p>
    <w:p w14:paraId="0392ECC1" w14:textId="602D297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Security and Compliance:</w:t>
      </w:r>
    </w:p>
    <w:p w14:paraId="36915033" w14:textId="1EF274DA"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lastRenderedPageBreak/>
        <w:t>Data Privacy: being in highly regulated environment, IndiGo always Stress the importance of data privacy and adherence to relevant regulations like GDPR and CCPA.</w:t>
      </w:r>
    </w:p>
    <w:p w14:paraId="7FBE952E" w14:textId="11CCED2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Security Features: Suppliers must be capable of implementing security measures to protect sensitive customer data (e.g., encryption, access controls, audit logs).</w:t>
      </w:r>
    </w:p>
    <w:p w14:paraId="4D6E120D" w14:textId="2F94C88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Reporting and Analytics: should demonstrate capabilities for monitoring identity resolution performance, tracking customer journey metrics, and generating reports for informed decision-making.</w:t>
      </w:r>
    </w:p>
    <w:p w14:paraId="3BD8FBFD" w14:textId="01927827" w:rsidR="00A65AD2"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The service provider should follow microservice based architecture with NO Open-Source platforms.</w:t>
      </w:r>
    </w:p>
    <w:p w14:paraId="67A8C2F3" w14:textId="504BCCCD" w:rsidR="00207F09" w:rsidRDefault="00207F09" w:rsidP="00207F09">
      <w:pPr>
        <w:spacing w:after="120"/>
        <w:jc w:val="both"/>
        <w:rPr>
          <w:rFonts w:asciiTheme="minorHAnsi" w:hAnsiTheme="minorHAnsi" w:cs="Arial"/>
          <w:color w:val="000000" w:themeColor="text1"/>
          <w:sz w:val="22"/>
          <w:szCs w:val="22"/>
        </w:rPr>
      </w:pP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207F09">
      <w:pPr>
        <w:pStyle w:val="Heading2"/>
        <w:numPr>
          <w:ilvl w:val="1"/>
          <w:numId w:val="8"/>
        </w:numPr>
        <w:rPr>
          <w:rFonts w:asciiTheme="minorHAnsi" w:hAnsiTheme="minorHAnsi" w:cstheme="minorHAnsi"/>
          <w:szCs w:val="22"/>
        </w:rPr>
      </w:pPr>
      <w:bookmarkStart w:id="9" w:name="_Toc222838107"/>
      <w:r>
        <w:rPr>
          <w:rFonts w:asciiTheme="minorHAnsi" w:hAnsiTheme="minorHAnsi" w:cstheme="minorHAnsi"/>
          <w:szCs w:val="22"/>
        </w:rPr>
        <w:t>Functional Detailed Requirements</w:t>
      </w:r>
      <w:bookmarkEnd w:id="9"/>
    </w:p>
    <w:p w14:paraId="5336F2D4" w14:textId="77777777" w:rsidR="00207F09" w:rsidRPr="00426426" w:rsidRDefault="00207F09" w:rsidP="00207F09">
      <w:pPr>
        <w:pStyle w:val="Heading2"/>
        <w:numPr>
          <w:ilvl w:val="0"/>
          <w:numId w:val="0"/>
        </w:numPr>
        <w:rPr>
          <w:rFonts w:asciiTheme="minorHAnsi" w:hAnsiTheme="minorHAnsi" w:cstheme="minorHAnsi"/>
          <w:szCs w:val="22"/>
        </w:rPr>
      </w:pPr>
      <w:bookmarkStart w:id="10" w:name="_Toc118059457"/>
      <w:bookmarkStart w:id="11" w:name="_Toc222137477"/>
      <w:bookmarkStart w:id="12" w:name="_Toc222838108"/>
      <w:r w:rsidRPr="00426426">
        <w:rPr>
          <w:rFonts w:asciiTheme="minorHAnsi" w:hAnsiTheme="minorHAnsi" w:cstheme="minorHAnsi"/>
          <w:szCs w:val="22"/>
        </w:rPr>
        <w:t>System Requirement Elicitation and System Design</w:t>
      </w:r>
      <w:bookmarkEnd w:id="10"/>
      <w:bookmarkEnd w:id="11"/>
      <w:bookmarkEnd w:id="12"/>
    </w:p>
    <w:p w14:paraId="7E0E8DA6" w14:textId="77777777" w:rsidR="00207F09" w:rsidRPr="00596751" w:rsidRDefault="00207F09" w:rsidP="00207F09">
      <w:pPr>
        <w:spacing w:after="120"/>
        <w:jc w:val="both"/>
        <w:rPr>
          <w:rFonts w:asciiTheme="minorHAnsi" w:hAnsiTheme="minorHAnsi" w:cs="Arial"/>
          <w:color w:val="000000" w:themeColor="text1"/>
          <w:sz w:val="22"/>
          <w:szCs w:val="22"/>
        </w:rPr>
      </w:pPr>
      <w:r w:rsidRPr="00596751">
        <w:rPr>
          <w:rFonts w:asciiTheme="minorHAnsi" w:hAnsiTheme="minorHAnsi" w:cs="Arial"/>
          <w:color w:val="000000" w:themeColor="text1"/>
          <w:sz w:val="22"/>
          <w:szCs w:val="22"/>
        </w:rPr>
        <w:t>For develop</w:t>
      </w:r>
      <w:r>
        <w:rPr>
          <w:rFonts w:asciiTheme="minorHAnsi" w:hAnsiTheme="minorHAnsi" w:cs="Arial"/>
          <w:color w:val="000000" w:themeColor="text1"/>
          <w:sz w:val="22"/>
          <w:szCs w:val="22"/>
        </w:rPr>
        <w:t>ing the Utility,</w:t>
      </w:r>
      <w:r w:rsidRPr="00596751">
        <w:rPr>
          <w:rFonts w:asciiTheme="minorHAnsi" w:hAnsiTheme="minorHAnsi" w:cs="Arial"/>
          <w:color w:val="000000" w:themeColor="text1"/>
          <w:sz w:val="22"/>
          <w:szCs w:val="22"/>
        </w:rPr>
        <w:t xml:space="preserve"> the supplier needs to follow the below mentioned</w:t>
      </w:r>
      <w:r>
        <w:rPr>
          <w:rFonts w:asciiTheme="minorHAnsi" w:hAnsiTheme="minorHAnsi" w:cs="Arial"/>
          <w:color w:val="000000" w:themeColor="text1"/>
          <w:sz w:val="22"/>
          <w:szCs w:val="22"/>
        </w:rPr>
        <w:t xml:space="preserve"> approach</w:t>
      </w:r>
      <w:r w:rsidRPr="00596751">
        <w:rPr>
          <w:rFonts w:asciiTheme="minorHAnsi" w:hAnsiTheme="minorHAnsi" w:cs="Arial"/>
          <w:color w:val="000000" w:themeColor="text1"/>
          <w:sz w:val="22"/>
          <w:szCs w:val="22"/>
        </w:rPr>
        <w:t>:</w:t>
      </w:r>
    </w:p>
    <w:p w14:paraId="0F5D02F5" w14:textId="77777777" w:rsidR="00207F09" w:rsidRPr="000B58F6" w:rsidRDefault="00207F09" w:rsidP="00207F09">
      <w:pPr>
        <w:pStyle w:val="Subtitle"/>
        <w:rPr>
          <w:rFonts w:eastAsia="Arial"/>
        </w:rPr>
      </w:pPr>
      <w:r w:rsidRPr="000B58F6">
        <w:rPr>
          <w:rFonts w:eastAsia="Arial"/>
        </w:rPr>
        <w:t>Requirement Gathering &amp; Analysis</w:t>
      </w:r>
    </w:p>
    <w:p w14:paraId="7E4728F9" w14:textId="77777777" w:rsidR="00207F09" w:rsidRPr="005B3333" w:rsidRDefault="00207F09" w:rsidP="00207F09">
      <w:pPr>
        <w:spacing w:line="172" w:lineRule="exact"/>
        <w:rPr>
          <w:rFonts w:asciiTheme="minorHAnsi" w:hAnsiTheme="minorHAnsi"/>
        </w:rPr>
      </w:pPr>
    </w:p>
    <w:p w14:paraId="0AFBCC99" w14:textId="77777777" w:rsidR="00207F09" w:rsidRPr="000B58F6"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 xml:space="preserve">Suppliers need to perform detailed functional requirements and capture them in a tool that can be easily reviewed and tracked by </w:t>
      </w:r>
      <w:bookmarkStart w:id="13" w:name="_Int_2hiGDYIx"/>
      <w:proofErr w:type="gramStart"/>
      <w:r w:rsidRPr="15FFFC27">
        <w:rPr>
          <w:rFonts w:asciiTheme="minorHAnsi" w:eastAsia="Arial" w:hAnsiTheme="minorHAnsi"/>
          <w:sz w:val="22"/>
          <w:szCs w:val="22"/>
        </w:rPr>
        <w:t>IndiGo</w:t>
      </w:r>
      <w:bookmarkEnd w:id="13"/>
      <w:proofErr w:type="gramEnd"/>
      <w:r w:rsidRPr="15FFFC27">
        <w:rPr>
          <w:rFonts w:asciiTheme="minorHAnsi" w:eastAsia="Arial" w:hAnsiTheme="minorHAnsi"/>
          <w:sz w:val="22"/>
          <w:szCs w:val="22"/>
        </w:rPr>
        <w:t xml:space="preserve"> stakeholders </w:t>
      </w:r>
    </w:p>
    <w:p w14:paraId="78E4D209" w14:textId="77777777" w:rsidR="00207F09" w:rsidRPr="005B3333" w:rsidRDefault="00207F09" w:rsidP="00207F09">
      <w:pPr>
        <w:spacing w:line="13" w:lineRule="exact"/>
        <w:rPr>
          <w:rFonts w:asciiTheme="minorHAnsi" w:eastAsia="Arial" w:hAnsiTheme="minorHAnsi"/>
          <w:sz w:val="22"/>
        </w:rPr>
      </w:pPr>
    </w:p>
    <w:p w14:paraId="7D5A95E8" w14:textId="77777777" w:rsidR="00207F09" w:rsidRPr="005B3333" w:rsidRDefault="00207F09" w:rsidP="0080587F">
      <w:pPr>
        <w:numPr>
          <w:ilvl w:val="0"/>
          <w:numId w:val="19"/>
        </w:numPr>
        <w:tabs>
          <w:tab w:val="left" w:pos="960"/>
        </w:tabs>
        <w:spacing w:line="271"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The requirement gathering should cover (but not be limited to) workflows, business rules, validations, regulatory / legal requirements etc. Based on the requirements gathered, the Supplier is required to prepare an SRS document.</w:t>
      </w:r>
    </w:p>
    <w:p w14:paraId="1735E231" w14:textId="77777777" w:rsidR="00207F09" w:rsidRPr="005B3333" w:rsidRDefault="00207F09" w:rsidP="00207F09">
      <w:pPr>
        <w:spacing w:line="8" w:lineRule="exact"/>
        <w:rPr>
          <w:rFonts w:asciiTheme="minorHAnsi" w:eastAsia="Arial" w:hAnsiTheme="minorHAnsi"/>
          <w:sz w:val="22"/>
        </w:rPr>
      </w:pPr>
    </w:p>
    <w:p w14:paraId="09331D7D" w14:textId="77777777" w:rsidR="00207F09" w:rsidRPr="005B3333" w:rsidRDefault="00207F09" w:rsidP="00207F09">
      <w:pPr>
        <w:spacing w:line="45" w:lineRule="exact"/>
        <w:rPr>
          <w:rFonts w:asciiTheme="minorHAnsi" w:eastAsia="Arial" w:hAnsiTheme="minorHAnsi"/>
          <w:sz w:val="22"/>
        </w:rPr>
      </w:pPr>
    </w:p>
    <w:p w14:paraId="08FEF3EB" w14:textId="77777777" w:rsidR="00207F09" w:rsidRPr="005B3333"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is also required to prepare a Requirements Traceability Matrix (RTM) to establish the design, development, testing and roll-out of various functionalities and non-functional (and Technical) requirements. It should include mapping of: </w:t>
      </w:r>
      <w:r w:rsidRPr="00596751">
        <w:rPr>
          <w:rFonts w:asciiTheme="minorHAnsi" w:eastAsia="Arial" w:hAnsiTheme="minorHAnsi"/>
          <w:sz w:val="22"/>
        </w:rPr>
        <w:t>BRD,</w:t>
      </w:r>
      <w:r w:rsidRPr="005B3333">
        <w:rPr>
          <w:rFonts w:asciiTheme="minorHAnsi" w:eastAsia="Arial" w:hAnsiTheme="minorHAnsi"/>
          <w:sz w:val="22"/>
        </w:rPr>
        <w:t xml:space="preserve"> FRS, SRS, LLD, DFD, and other relevant documents (as per need).</w:t>
      </w:r>
    </w:p>
    <w:p w14:paraId="37E037FE" w14:textId="77777777" w:rsidR="00207F09" w:rsidRPr="005B3333" w:rsidRDefault="00207F09" w:rsidP="00207F09">
      <w:pPr>
        <w:spacing w:line="13" w:lineRule="exact"/>
        <w:rPr>
          <w:rFonts w:asciiTheme="minorHAnsi" w:eastAsia="Arial" w:hAnsiTheme="minorHAnsi"/>
          <w:sz w:val="22"/>
        </w:rPr>
      </w:pPr>
    </w:p>
    <w:p w14:paraId="2FD0D8E7" w14:textId="77777777" w:rsidR="00207F09" w:rsidRPr="005B3333" w:rsidRDefault="00207F09" w:rsidP="0080587F">
      <w:pPr>
        <w:numPr>
          <w:ilvl w:val="0"/>
          <w:numId w:val="19"/>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RTM will act as a basis for analysis of change requests that may arise during operations and maintenance of the solution.</w:t>
      </w:r>
    </w:p>
    <w:p w14:paraId="7A1DD049" w14:textId="77777777" w:rsidR="00207F09" w:rsidRPr="005B3333" w:rsidRDefault="00207F09" w:rsidP="00207F09">
      <w:pPr>
        <w:spacing w:line="17" w:lineRule="exact"/>
        <w:rPr>
          <w:rFonts w:asciiTheme="minorHAnsi" w:eastAsia="Arial" w:hAnsiTheme="minorHAnsi"/>
          <w:sz w:val="22"/>
        </w:rPr>
      </w:pPr>
    </w:p>
    <w:p w14:paraId="64CC6D77" w14:textId="77777777" w:rsidR="00207F09" w:rsidRPr="005B3333" w:rsidRDefault="00207F09" w:rsidP="0080587F">
      <w:pPr>
        <w:numPr>
          <w:ilvl w:val="0"/>
          <w:numId w:val="19"/>
        </w:numPr>
        <w:tabs>
          <w:tab w:val="left" w:pos="960"/>
        </w:tabs>
        <w:spacing w:line="270"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SRS document to commence the design stage of the project.</w:t>
      </w:r>
    </w:p>
    <w:p w14:paraId="11904C45" w14:textId="77777777" w:rsidR="00207F09" w:rsidRPr="005B3333" w:rsidRDefault="00207F09" w:rsidP="00207F09">
      <w:pPr>
        <w:spacing w:line="203" w:lineRule="exact"/>
        <w:rPr>
          <w:rFonts w:asciiTheme="minorHAnsi" w:hAnsiTheme="minorHAnsi"/>
        </w:rPr>
      </w:pPr>
    </w:p>
    <w:p w14:paraId="67CAA4F7"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642796E2" w14:textId="77777777" w:rsidR="00207F09" w:rsidRPr="005B3333" w:rsidRDefault="00207F09" w:rsidP="00207F09">
      <w:pPr>
        <w:spacing w:line="121" w:lineRule="exact"/>
        <w:rPr>
          <w:rFonts w:asciiTheme="minorHAnsi" w:hAnsiTheme="minorHAnsi"/>
        </w:rPr>
      </w:pPr>
    </w:p>
    <w:p w14:paraId="5DD43F4E" w14:textId="77777777" w:rsidR="00207F09" w:rsidRPr="00596751"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96751">
        <w:rPr>
          <w:rFonts w:asciiTheme="minorHAnsi" w:eastAsia="Arial" w:hAnsiTheme="minorHAnsi"/>
          <w:sz w:val="22"/>
        </w:rPr>
        <w:t>BRD</w:t>
      </w:r>
    </w:p>
    <w:p w14:paraId="328D800F" w14:textId="77777777" w:rsidR="00207F09" w:rsidRPr="005B3333" w:rsidRDefault="00207F09" w:rsidP="00207F09">
      <w:pPr>
        <w:spacing w:line="39" w:lineRule="exact"/>
        <w:rPr>
          <w:rFonts w:asciiTheme="minorHAnsi" w:eastAsia="Arial" w:hAnsiTheme="minorHAnsi"/>
          <w:sz w:val="22"/>
        </w:rPr>
      </w:pPr>
    </w:p>
    <w:p w14:paraId="7976886D" w14:textId="77777777" w:rsidR="00207F09" w:rsidRPr="005B3333" w:rsidRDefault="00207F09" w:rsidP="00207F09">
      <w:pPr>
        <w:spacing w:line="37" w:lineRule="exact"/>
        <w:rPr>
          <w:rFonts w:asciiTheme="minorHAnsi" w:eastAsia="Arial" w:hAnsiTheme="minorHAnsi"/>
          <w:sz w:val="22"/>
        </w:rPr>
      </w:pPr>
    </w:p>
    <w:p w14:paraId="535CBAA7"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DFD</w:t>
      </w:r>
    </w:p>
    <w:p w14:paraId="277178A7" w14:textId="77777777" w:rsidR="00207F09" w:rsidRPr="005B3333" w:rsidRDefault="00207F09" w:rsidP="00207F09">
      <w:pPr>
        <w:spacing w:line="37" w:lineRule="exact"/>
        <w:rPr>
          <w:rFonts w:asciiTheme="minorHAnsi" w:eastAsia="Arial" w:hAnsiTheme="minorHAnsi"/>
          <w:sz w:val="22"/>
        </w:rPr>
      </w:pPr>
    </w:p>
    <w:p w14:paraId="472E6C4B"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Software Requirement Specifications (SRS)</w:t>
      </w:r>
    </w:p>
    <w:p w14:paraId="5AFD59FA" w14:textId="77777777" w:rsidR="00207F09" w:rsidRPr="005B3333" w:rsidRDefault="00207F09" w:rsidP="00207F09">
      <w:pPr>
        <w:spacing w:line="39" w:lineRule="exact"/>
        <w:rPr>
          <w:rFonts w:asciiTheme="minorHAnsi" w:eastAsia="Arial" w:hAnsiTheme="minorHAnsi"/>
          <w:sz w:val="22"/>
        </w:rPr>
      </w:pPr>
    </w:p>
    <w:p w14:paraId="4471B8C4"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Requirements Traceability Matrix (RTM)</w:t>
      </w:r>
    </w:p>
    <w:p w14:paraId="59CA1516" w14:textId="77777777" w:rsidR="00207F09" w:rsidRPr="005B3333" w:rsidRDefault="00207F09" w:rsidP="00207F09">
      <w:pPr>
        <w:spacing w:line="235" w:lineRule="exact"/>
        <w:rPr>
          <w:rFonts w:asciiTheme="minorHAnsi" w:hAnsiTheme="minorHAnsi"/>
        </w:rPr>
      </w:pPr>
    </w:p>
    <w:p w14:paraId="3897DDAF" w14:textId="77777777" w:rsidR="00207F09" w:rsidRPr="00774ADC" w:rsidRDefault="00207F09" w:rsidP="00207F09">
      <w:pPr>
        <w:pStyle w:val="Subtitle"/>
        <w:rPr>
          <w:rFonts w:eastAsia="Arial"/>
        </w:rPr>
      </w:pPr>
      <w:r w:rsidRPr="00774ADC">
        <w:rPr>
          <w:rFonts w:eastAsia="Arial"/>
        </w:rPr>
        <w:t>Solution Design</w:t>
      </w:r>
    </w:p>
    <w:p w14:paraId="3520639B" w14:textId="77777777" w:rsidR="00207F09" w:rsidRPr="005B3333" w:rsidRDefault="00207F09" w:rsidP="00207F09">
      <w:pPr>
        <w:spacing w:line="175" w:lineRule="exact"/>
        <w:rPr>
          <w:rFonts w:asciiTheme="minorHAnsi" w:hAnsiTheme="minorHAnsi"/>
        </w:rPr>
      </w:pPr>
    </w:p>
    <w:p w14:paraId="369A13C4" w14:textId="77777777" w:rsidR="00207F09" w:rsidRPr="005B3333" w:rsidRDefault="00207F09" w:rsidP="0080587F">
      <w:pPr>
        <w:numPr>
          <w:ilvl w:val="0"/>
          <w:numId w:val="21"/>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design the solution architecture and specifications to meet the requirements. The </w:t>
      </w:r>
      <w:r>
        <w:rPr>
          <w:rFonts w:asciiTheme="minorHAnsi" w:eastAsia="Arial" w:hAnsiTheme="minorHAnsi"/>
          <w:sz w:val="22"/>
        </w:rPr>
        <w:t>Supplier</w:t>
      </w:r>
      <w:r w:rsidRPr="005B3333">
        <w:rPr>
          <w:rFonts w:asciiTheme="minorHAnsi" w:eastAsia="Arial" w:hAnsiTheme="minorHAnsi"/>
          <w:sz w:val="22"/>
        </w:rPr>
        <w:t xml:space="preserve"> shall be entirely responsible for the design and architecture of the system implemented to satisfy all requirements and subsequently the detailed system requirement specifications as detailed by them, including sizing of the required infrastructure.</w:t>
      </w:r>
    </w:p>
    <w:p w14:paraId="4FF5139A" w14:textId="77777777" w:rsidR="00207F09" w:rsidRPr="005B3333" w:rsidRDefault="00207F09" w:rsidP="00207F09">
      <w:pPr>
        <w:spacing w:line="12" w:lineRule="exact"/>
        <w:rPr>
          <w:rFonts w:asciiTheme="minorHAnsi" w:eastAsia="Arial" w:hAnsiTheme="minorHAnsi"/>
          <w:sz w:val="22"/>
        </w:rPr>
      </w:pPr>
    </w:p>
    <w:p w14:paraId="07FDED24" w14:textId="77777777" w:rsidR="00207F09" w:rsidRPr="005B3333" w:rsidRDefault="00207F09" w:rsidP="0080587F">
      <w:pPr>
        <w:numPr>
          <w:ilvl w:val="0"/>
          <w:numId w:val="21"/>
        </w:numPr>
        <w:tabs>
          <w:tab w:val="left" w:pos="960"/>
        </w:tabs>
        <w:spacing w:line="273" w:lineRule="auto"/>
        <w:ind w:left="960" w:right="420" w:hanging="369"/>
        <w:jc w:val="both"/>
        <w:rPr>
          <w:rFonts w:asciiTheme="minorHAnsi" w:eastAsia="Arial" w:hAnsiTheme="minorHAnsi"/>
          <w:sz w:val="22"/>
        </w:rPr>
      </w:pPr>
      <w:r>
        <w:rPr>
          <w:rFonts w:asciiTheme="minorHAnsi" w:eastAsia="Arial" w:hAnsiTheme="minorHAnsi"/>
          <w:sz w:val="22"/>
        </w:rPr>
        <w:t>Supplier</w:t>
      </w:r>
      <w:r w:rsidRPr="005B3333">
        <w:rPr>
          <w:rFonts w:asciiTheme="minorHAnsi" w:eastAsia="Arial" w:hAnsiTheme="minorHAnsi"/>
          <w:sz w:val="22"/>
        </w:rPr>
        <w:t>s are expected to provide the solution</w:t>
      </w:r>
      <w:r>
        <w:rPr>
          <w:rFonts w:asciiTheme="minorHAnsi" w:eastAsia="Arial" w:hAnsiTheme="minorHAnsi"/>
          <w:sz w:val="22"/>
        </w:rPr>
        <w:t xml:space="preserve"> architecture</w:t>
      </w:r>
      <w:r w:rsidRPr="005B3333">
        <w:rPr>
          <w:rFonts w:asciiTheme="minorHAnsi" w:eastAsia="Arial" w:hAnsiTheme="minorHAnsi"/>
          <w:sz w:val="22"/>
        </w:rPr>
        <w:t xml:space="preserve"> which can address the requirements of </w:t>
      </w:r>
      <w:r>
        <w:rPr>
          <w:rFonts w:asciiTheme="minorHAnsi" w:eastAsia="Arial" w:hAnsiTheme="minorHAnsi"/>
          <w:sz w:val="22"/>
        </w:rPr>
        <w:t>IndiGo</w:t>
      </w:r>
      <w:r w:rsidRPr="005B3333">
        <w:rPr>
          <w:rFonts w:asciiTheme="minorHAnsi" w:eastAsia="Arial" w:hAnsiTheme="minorHAnsi"/>
          <w:sz w:val="22"/>
        </w:rPr>
        <w:t>.</w:t>
      </w:r>
    </w:p>
    <w:p w14:paraId="337F2AA9" w14:textId="77777777" w:rsidR="00207F09" w:rsidRPr="005B3333" w:rsidRDefault="00207F09" w:rsidP="0080587F">
      <w:pPr>
        <w:numPr>
          <w:ilvl w:val="0"/>
          <w:numId w:val="22"/>
        </w:numPr>
        <w:tabs>
          <w:tab w:val="left" w:pos="1540"/>
        </w:tabs>
        <w:spacing w:line="235" w:lineRule="auto"/>
        <w:ind w:left="960" w:right="920" w:hanging="369"/>
        <w:rPr>
          <w:rFonts w:asciiTheme="minorHAnsi" w:eastAsia="Arial" w:hAnsiTheme="minorHAnsi"/>
          <w:sz w:val="22"/>
          <w:szCs w:val="22"/>
        </w:rPr>
      </w:pPr>
      <w:r w:rsidRPr="15FFFC27">
        <w:rPr>
          <w:rFonts w:asciiTheme="minorHAnsi" w:eastAsia="Arial" w:hAnsiTheme="minorHAnsi"/>
          <w:sz w:val="22"/>
          <w:szCs w:val="22"/>
        </w:rPr>
        <w:lastRenderedPageBreak/>
        <w:t xml:space="preserve">The principles of enterprise architecture in-line with leading EA methodology (agreed with </w:t>
      </w:r>
      <w:bookmarkStart w:id="14" w:name="_Int_c4Z22qKQ"/>
      <w:proofErr w:type="gramStart"/>
      <w:r w:rsidRPr="15FFFC27">
        <w:rPr>
          <w:rFonts w:asciiTheme="minorHAnsi" w:eastAsia="Arial" w:hAnsiTheme="minorHAnsi"/>
          <w:sz w:val="22"/>
          <w:szCs w:val="22"/>
        </w:rPr>
        <w:t>IndiGo</w:t>
      </w:r>
      <w:bookmarkEnd w:id="14"/>
      <w:proofErr w:type="gramEnd"/>
      <w:r w:rsidRPr="15FFFC27">
        <w:rPr>
          <w:rFonts w:asciiTheme="minorHAnsi" w:eastAsia="Arial" w:hAnsiTheme="minorHAnsi"/>
          <w:sz w:val="22"/>
          <w:szCs w:val="22"/>
        </w:rPr>
        <w:t xml:space="preserve"> architecture COE) shall be followed by the Supplier while designing the solution.</w:t>
      </w:r>
    </w:p>
    <w:p w14:paraId="30947228" w14:textId="77777777" w:rsidR="00207F09" w:rsidRPr="005B3333" w:rsidRDefault="00207F09" w:rsidP="00207F09">
      <w:pPr>
        <w:spacing w:line="131" w:lineRule="exact"/>
        <w:rPr>
          <w:rFonts w:asciiTheme="minorHAnsi" w:eastAsia="Arial" w:hAnsiTheme="minorHAnsi"/>
          <w:sz w:val="22"/>
        </w:rPr>
      </w:pPr>
    </w:p>
    <w:p w14:paraId="49EC3D6D" w14:textId="77777777" w:rsidR="00207F09" w:rsidRDefault="00207F09" w:rsidP="0080587F">
      <w:pPr>
        <w:numPr>
          <w:ilvl w:val="0"/>
          <w:numId w:val="22"/>
        </w:numPr>
        <w:tabs>
          <w:tab w:val="left" w:pos="1540"/>
        </w:tabs>
        <w:spacing w:line="269" w:lineRule="auto"/>
        <w:ind w:left="960" w:right="940" w:hanging="369"/>
        <w:rPr>
          <w:rFonts w:asciiTheme="minorHAnsi" w:eastAsia="Arial" w:hAnsiTheme="minorHAnsi"/>
          <w:sz w:val="22"/>
        </w:rPr>
      </w:pPr>
      <w:r w:rsidRPr="005B3333">
        <w:rPr>
          <w:rFonts w:asciiTheme="minorHAnsi" w:eastAsia="Arial" w:hAnsiTheme="minorHAnsi"/>
          <w:sz w:val="22"/>
        </w:rPr>
        <w:t>The system architecture for the integra</w:t>
      </w:r>
      <w:r>
        <w:rPr>
          <w:rFonts w:asciiTheme="minorHAnsi" w:eastAsia="Arial" w:hAnsiTheme="minorHAnsi"/>
          <w:sz w:val="22"/>
        </w:rPr>
        <w:t>ted solution shall be designed, d</w:t>
      </w:r>
      <w:r w:rsidRPr="005B3333">
        <w:rPr>
          <w:rFonts w:asciiTheme="minorHAnsi" w:eastAsia="Arial" w:hAnsiTheme="minorHAnsi"/>
          <w:sz w:val="22"/>
        </w:rPr>
        <w:t xml:space="preserve">eveloped </w:t>
      </w:r>
      <w:proofErr w:type="gramStart"/>
      <w:r w:rsidRPr="005B3333">
        <w:rPr>
          <w:rFonts w:asciiTheme="minorHAnsi" w:eastAsia="Arial" w:hAnsiTheme="minorHAnsi"/>
          <w:sz w:val="22"/>
        </w:rPr>
        <w:t>&amp; delivered</w:t>
      </w:r>
      <w:proofErr w:type="gramEnd"/>
      <w:r w:rsidRPr="005B3333">
        <w:rPr>
          <w:rFonts w:asciiTheme="minorHAnsi" w:eastAsia="Arial" w:hAnsiTheme="minorHAnsi"/>
          <w:sz w:val="22"/>
        </w:rPr>
        <w:t xml:space="preserve"> as per the following:</w:t>
      </w:r>
    </w:p>
    <w:p w14:paraId="06FD50B9" w14:textId="77777777" w:rsidR="00207F09" w:rsidRDefault="00207F09" w:rsidP="00207F09">
      <w:pPr>
        <w:pStyle w:val="ListParagraph"/>
        <w:rPr>
          <w:rFonts w:asciiTheme="minorHAnsi" w:eastAsia="Arial" w:hAnsiTheme="minorHAnsi"/>
          <w:sz w:val="22"/>
        </w:rPr>
      </w:pPr>
    </w:p>
    <w:p w14:paraId="3F0E7FAE" w14:textId="77777777" w:rsidR="00207F09" w:rsidRDefault="00207F09" w:rsidP="00207F09">
      <w:pPr>
        <w:tabs>
          <w:tab w:val="left" w:pos="1540"/>
        </w:tabs>
        <w:spacing w:line="269" w:lineRule="auto"/>
        <w:ind w:right="940"/>
        <w:rPr>
          <w:rFonts w:asciiTheme="minorHAnsi" w:eastAsia="Arial" w:hAnsiTheme="minorHAnsi"/>
          <w:sz w:val="22"/>
        </w:rPr>
      </w:pPr>
    </w:p>
    <w:tbl>
      <w:tblPr>
        <w:tblStyle w:val="TableGrid"/>
        <w:tblW w:w="9450" w:type="dxa"/>
        <w:tblLook w:val="04A0" w:firstRow="1" w:lastRow="0" w:firstColumn="1" w:lastColumn="0" w:noHBand="0" w:noVBand="1"/>
      </w:tblPr>
      <w:tblGrid>
        <w:gridCol w:w="2011"/>
        <w:gridCol w:w="7439"/>
      </w:tblGrid>
      <w:tr w:rsidR="00207F09" w:rsidRPr="00067796" w14:paraId="5F425B46" w14:textId="77777777" w:rsidTr="195349C5">
        <w:tc>
          <w:tcPr>
            <w:tcW w:w="2011" w:type="dxa"/>
          </w:tcPr>
          <w:p w14:paraId="2A451213"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General Guidelines</w:t>
            </w:r>
          </w:p>
        </w:tc>
        <w:tc>
          <w:tcPr>
            <w:tcW w:w="7439" w:type="dxa"/>
          </w:tcPr>
          <w:p w14:paraId="36D330E7" w14:textId="77777777" w:rsidR="00207F09" w:rsidRPr="006867B8"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Pr>
                <w:rFonts w:asciiTheme="minorHAnsi" w:eastAsia="Arial" w:hAnsiTheme="minorHAnsi"/>
                <w:sz w:val="18"/>
                <w:szCs w:val="18"/>
              </w:rPr>
              <w:t xml:space="preserve">Solution components should be in line with IndiGo existing technology stack, however if Supplier needs to suggest a new technology it should be economical viable </w:t>
            </w:r>
            <w:r w:rsidRPr="00067796">
              <w:rPr>
                <w:rFonts w:asciiTheme="minorHAnsi" w:eastAsia="Arial" w:hAnsiTheme="minorHAnsi"/>
                <w:sz w:val="18"/>
                <w:szCs w:val="18"/>
              </w:rPr>
              <w:t xml:space="preserve">and should be </w:t>
            </w:r>
            <w:r>
              <w:rPr>
                <w:rFonts w:asciiTheme="minorHAnsi" w:eastAsia="Arial" w:hAnsiTheme="minorHAnsi"/>
                <w:sz w:val="18"/>
                <w:szCs w:val="18"/>
              </w:rPr>
              <w:t xml:space="preserve">available with </w:t>
            </w:r>
            <w:r w:rsidRPr="00067796">
              <w:rPr>
                <w:rFonts w:asciiTheme="minorHAnsi" w:eastAsia="Arial" w:hAnsiTheme="minorHAnsi"/>
                <w:sz w:val="18"/>
                <w:szCs w:val="18"/>
              </w:rPr>
              <w:t xml:space="preserve">necessary </w:t>
            </w:r>
            <w:r>
              <w:rPr>
                <w:rFonts w:asciiTheme="minorHAnsi" w:eastAsia="Arial" w:hAnsiTheme="minorHAnsi"/>
                <w:sz w:val="18"/>
                <w:szCs w:val="18"/>
              </w:rPr>
              <w:t xml:space="preserve">enterprise </w:t>
            </w:r>
            <w:r w:rsidRPr="006867B8">
              <w:rPr>
                <w:rFonts w:asciiTheme="minorHAnsi" w:eastAsia="Arial" w:hAnsiTheme="minorHAnsi"/>
                <w:sz w:val="18"/>
                <w:szCs w:val="18"/>
              </w:rPr>
              <w:t>support (</w:t>
            </w:r>
            <w:r>
              <w:rPr>
                <w:rFonts w:asciiTheme="minorHAnsi" w:eastAsia="Arial" w:hAnsiTheme="minorHAnsi"/>
                <w:sz w:val="18"/>
                <w:szCs w:val="18"/>
              </w:rPr>
              <w:t xml:space="preserve">as </w:t>
            </w:r>
            <w:r w:rsidRPr="006867B8">
              <w:rPr>
                <w:rFonts w:asciiTheme="minorHAnsi" w:eastAsia="Arial" w:hAnsiTheme="minorHAnsi"/>
                <w:sz w:val="18"/>
                <w:szCs w:val="18"/>
              </w:rPr>
              <w:t xml:space="preserve">agreed with </w:t>
            </w:r>
            <w:proofErr w:type="gramStart"/>
            <w:r w:rsidRPr="006867B8">
              <w:rPr>
                <w:rFonts w:asciiTheme="minorHAnsi" w:eastAsia="Arial" w:hAnsiTheme="minorHAnsi"/>
                <w:sz w:val="18"/>
                <w:szCs w:val="18"/>
              </w:rPr>
              <w:t>IndiGo</w:t>
            </w:r>
            <w:proofErr w:type="gramEnd"/>
            <w:r w:rsidRPr="006867B8">
              <w:rPr>
                <w:rFonts w:asciiTheme="minorHAnsi" w:eastAsia="Arial" w:hAnsiTheme="minorHAnsi"/>
                <w:sz w:val="18"/>
                <w:szCs w:val="18"/>
              </w:rPr>
              <w:t xml:space="preserve"> architecture COE)</w:t>
            </w:r>
          </w:p>
          <w:p w14:paraId="5F07EB21" w14:textId="77777777" w:rsidR="00207F0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FD33E9">
              <w:rPr>
                <w:rFonts w:asciiTheme="minorHAnsi" w:eastAsia="Arial" w:hAnsiTheme="minorHAnsi"/>
                <w:sz w:val="18"/>
                <w:szCs w:val="18"/>
              </w:rPr>
              <w:t xml:space="preserve">The solution should be developed on the architecture principles (as agreed with </w:t>
            </w:r>
            <w:proofErr w:type="gramStart"/>
            <w:r w:rsidRPr="00FD33E9">
              <w:rPr>
                <w:rFonts w:asciiTheme="minorHAnsi" w:eastAsia="Arial" w:hAnsiTheme="minorHAnsi"/>
                <w:sz w:val="18"/>
                <w:szCs w:val="18"/>
              </w:rPr>
              <w:t>IndiGo</w:t>
            </w:r>
            <w:proofErr w:type="gramEnd"/>
            <w:r w:rsidRPr="00FD33E9">
              <w:rPr>
                <w:rFonts w:asciiTheme="minorHAnsi" w:eastAsia="Arial" w:hAnsiTheme="minorHAnsi"/>
                <w:sz w:val="18"/>
                <w:szCs w:val="18"/>
              </w:rPr>
              <w:t xml:space="preserve"> architecture COE)</w:t>
            </w:r>
          </w:p>
          <w:p w14:paraId="4DD42954" w14:textId="77777777" w:rsidR="00207F09" w:rsidRPr="00FD33E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should be </w:t>
            </w:r>
            <w:r>
              <w:rPr>
                <w:rFonts w:asciiTheme="minorHAnsi" w:eastAsia="Arial" w:hAnsiTheme="minorHAnsi"/>
                <w:sz w:val="18"/>
                <w:szCs w:val="18"/>
              </w:rPr>
              <w:t>modular, scalable,</w:t>
            </w:r>
            <w:r w:rsidRPr="00067796">
              <w:rPr>
                <w:rFonts w:asciiTheme="minorHAnsi" w:eastAsia="Arial" w:hAnsiTheme="minorHAnsi"/>
                <w:sz w:val="18"/>
                <w:szCs w:val="18"/>
              </w:rPr>
              <w:t xml:space="preserve"> flexible</w:t>
            </w:r>
            <w:r>
              <w:rPr>
                <w:rFonts w:asciiTheme="minorHAnsi" w:eastAsia="Arial" w:hAnsiTheme="minorHAnsi"/>
                <w:sz w:val="18"/>
                <w:szCs w:val="18"/>
              </w:rPr>
              <w:t xml:space="preserve"> with easy deployment and maintenance </w:t>
            </w:r>
          </w:p>
        </w:tc>
      </w:tr>
      <w:tr w:rsidR="00207F09" w:rsidRPr="00067796" w14:paraId="419958D9" w14:textId="77777777" w:rsidTr="195349C5">
        <w:tc>
          <w:tcPr>
            <w:tcW w:w="2011" w:type="dxa"/>
          </w:tcPr>
          <w:p w14:paraId="0FB46B84"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Application</w:t>
            </w:r>
          </w:p>
        </w:tc>
        <w:tc>
          <w:tcPr>
            <w:tcW w:w="7439" w:type="dxa"/>
          </w:tcPr>
          <w:p w14:paraId="178D6DB0"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design should be at least </w:t>
            </w:r>
            <w:r>
              <w:rPr>
                <w:rFonts w:asciiTheme="minorHAnsi" w:eastAsia="Arial" w:hAnsiTheme="minorHAnsi"/>
                <w:sz w:val="18"/>
                <w:szCs w:val="18"/>
              </w:rPr>
              <w:t>2</w:t>
            </w:r>
            <w:r w:rsidRPr="00067796">
              <w:rPr>
                <w:rFonts w:asciiTheme="minorHAnsi" w:eastAsia="Arial" w:hAnsiTheme="minorHAnsi"/>
                <w:sz w:val="18"/>
                <w:szCs w:val="18"/>
              </w:rPr>
              <w:t>-tier services-based architecture for all environments.</w:t>
            </w:r>
          </w:p>
          <w:p w14:paraId="27B5BE66"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solution design should focus on developing workflow and business transactions, rules management, configuration management, independently and loosely coupled.</w:t>
            </w:r>
          </w:p>
          <w:p w14:paraId="02561125" w14:textId="77777777" w:rsidR="00207F09"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Supplier should ensure that services should be written in such a way that they can be automated for testing. Test automation is necessary to ensure services can be upgraded, re-factored, etc. without breaking other services that use them.</w:t>
            </w:r>
          </w:p>
          <w:p w14:paraId="3ADC73DC"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should not only be modular in nature but be adaptive to converse with other technological components such as platforms and databases, complete with management suites or with the induction of </w:t>
            </w:r>
            <w:proofErr w:type="gramStart"/>
            <w:r w:rsidRPr="00067796">
              <w:rPr>
                <w:rFonts w:asciiTheme="minorHAnsi" w:eastAsia="Arial" w:hAnsiTheme="minorHAnsi"/>
                <w:sz w:val="18"/>
                <w:szCs w:val="18"/>
              </w:rPr>
              <w:t>adaptors</w:t>
            </w:r>
            <w:proofErr w:type="gramEnd"/>
            <w:r w:rsidRPr="00067796">
              <w:rPr>
                <w:rFonts w:asciiTheme="minorHAnsi" w:eastAsia="Arial" w:hAnsiTheme="minorHAnsi"/>
                <w:sz w:val="18"/>
                <w:szCs w:val="18"/>
              </w:rPr>
              <w:t xml:space="preserve"> and interfaces or even smaller solutions to support the same.</w:t>
            </w:r>
          </w:p>
          <w:p w14:paraId="36559A56"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Development of utility must consider appropriate security, performance, efficiency, and maintainability issues based on the functional, technical and non-functional requirements and the defined SLAs.</w:t>
            </w:r>
          </w:p>
          <w:p w14:paraId="0D0EB6CD"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Supplier shall provision for following environments –</w:t>
            </w:r>
          </w:p>
          <w:p w14:paraId="08879CFC" w14:textId="77777777" w:rsidR="00207F09" w:rsidRPr="00067796" w:rsidRDefault="00207F09" w:rsidP="0080587F">
            <w:pPr>
              <w:pStyle w:val="ListParagraph"/>
              <w:numPr>
                <w:ilvl w:val="1"/>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Development</w:t>
            </w:r>
            <w:r>
              <w:rPr>
                <w:rFonts w:asciiTheme="minorHAnsi" w:eastAsia="Arial" w:hAnsiTheme="minorHAnsi"/>
                <w:sz w:val="18"/>
                <w:szCs w:val="18"/>
              </w:rPr>
              <w:t>/Test</w:t>
            </w:r>
            <w:r w:rsidRPr="00067796">
              <w:rPr>
                <w:rFonts w:asciiTheme="minorHAnsi" w:eastAsia="Arial" w:hAnsiTheme="minorHAnsi"/>
                <w:sz w:val="18"/>
                <w:szCs w:val="18"/>
              </w:rPr>
              <w:t xml:space="preserve"> environment</w:t>
            </w:r>
          </w:p>
          <w:p w14:paraId="559E2019" w14:textId="77777777" w:rsidR="00207F09" w:rsidRPr="00067796" w:rsidRDefault="00207F09" w:rsidP="0080587F">
            <w:pPr>
              <w:pStyle w:val="ListParagraph"/>
              <w:numPr>
                <w:ilvl w:val="1"/>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UAT</w:t>
            </w:r>
            <w:r>
              <w:rPr>
                <w:rFonts w:asciiTheme="minorHAnsi" w:eastAsia="Arial" w:hAnsiTheme="minorHAnsi"/>
                <w:sz w:val="18"/>
                <w:szCs w:val="18"/>
              </w:rPr>
              <w:t>/ Pre-Prod</w:t>
            </w:r>
            <w:r w:rsidRPr="00067796">
              <w:rPr>
                <w:rFonts w:asciiTheme="minorHAnsi" w:eastAsia="Arial" w:hAnsiTheme="minorHAnsi"/>
                <w:sz w:val="18"/>
                <w:szCs w:val="18"/>
              </w:rPr>
              <w:t xml:space="preserve"> environment</w:t>
            </w:r>
          </w:p>
          <w:p w14:paraId="2E4253E6" w14:textId="77777777" w:rsidR="00207F09" w:rsidRPr="00067796" w:rsidRDefault="00207F09" w:rsidP="0080587F">
            <w:pPr>
              <w:pStyle w:val="ListParagraph"/>
              <w:numPr>
                <w:ilvl w:val="1"/>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Production environment</w:t>
            </w:r>
          </w:p>
        </w:tc>
      </w:tr>
      <w:tr w:rsidR="00207F09" w:rsidRPr="00067796" w14:paraId="36548EE6" w14:textId="77777777" w:rsidTr="195349C5">
        <w:tc>
          <w:tcPr>
            <w:tcW w:w="2011" w:type="dxa"/>
          </w:tcPr>
          <w:p w14:paraId="32F262D0"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Data</w:t>
            </w:r>
          </w:p>
        </w:tc>
        <w:tc>
          <w:tcPr>
            <w:tcW w:w="7439" w:type="dxa"/>
          </w:tcPr>
          <w:p w14:paraId="17C58135"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Data will be owned, shared, controlled, and protected as a corporate asset of IndiGo.</w:t>
            </w:r>
          </w:p>
          <w:p w14:paraId="0EFA9836"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00F214DF">
              <w:rPr>
                <w:rFonts w:asciiTheme="minorHAnsi" w:eastAsia="Arial" w:hAnsiTheme="minorHAnsi"/>
                <w:sz w:val="18"/>
                <w:szCs w:val="18"/>
              </w:rPr>
              <w:t>Data should only be accessed through application / interfaces for creating, update and deleting. There should not be any direct access to the data layer for users.</w:t>
            </w:r>
          </w:p>
          <w:p w14:paraId="3EAE0DCF" w14:textId="5AD38DB2" w:rsidR="00207F09" w:rsidRPr="00F214DF" w:rsidRDefault="00207F09" w:rsidP="195349C5">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95349C5">
              <w:rPr>
                <w:rFonts w:asciiTheme="minorHAnsi" w:eastAsia="Arial" w:hAnsiTheme="minorHAnsi"/>
                <w:sz w:val="18"/>
                <w:szCs w:val="18"/>
              </w:rPr>
              <w:t xml:space="preserve">The Supplier shall provide </w:t>
            </w:r>
            <w:r w:rsidR="7E442E3F" w:rsidRPr="195349C5">
              <w:rPr>
                <w:rFonts w:asciiTheme="minorHAnsi" w:eastAsia="Arial" w:hAnsiTheme="minorHAnsi"/>
                <w:sz w:val="18"/>
                <w:szCs w:val="18"/>
              </w:rPr>
              <w:t>details</w:t>
            </w:r>
            <w:r w:rsidRPr="195349C5">
              <w:rPr>
                <w:rFonts w:asciiTheme="minorHAnsi" w:eastAsia="Arial" w:hAnsiTheme="minorHAnsi"/>
                <w:sz w:val="18"/>
                <w:szCs w:val="18"/>
              </w:rPr>
              <w:t xml:space="preserve"> of the data synchronization strategy both in batch mode and in real time. IndiGo, in consultation with Supplier, shall decide on the methodology of data synchronization based on service requirements</w:t>
            </w:r>
          </w:p>
        </w:tc>
      </w:tr>
    </w:tbl>
    <w:p w14:paraId="64FAD915" w14:textId="77777777" w:rsidR="00207F09" w:rsidRDefault="00207F09" w:rsidP="00207F09">
      <w:pPr>
        <w:spacing w:line="0" w:lineRule="atLeast"/>
        <w:ind w:left="240"/>
        <w:rPr>
          <w:rFonts w:asciiTheme="minorHAnsi" w:eastAsia="Arial" w:hAnsiTheme="minorHAnsi"/>
          <w:b/>
          <w:sz w:val="22"/>
          <w:u w:val="single"/>
        </w:rPr>
      </w:pPr>
    </w:p>
    <w:p w14:paraId="0666D811"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327BCB0F" w14:textId="77777777" w:rsidR="00207F09" w:rsidRPr="005B3333" w:rsidRDefault="00207F09" w:rsidP="00207F09">
      <w:pPr>
        <w:spacing w:line="124" w:lineRule="exact"/>
        <w:rPr>
          <w:rFonts w:asciiTheme="minorHAnsi" w:hAnsiTheme="minorHAnsi"/>
        </w:rPr>
      </w:pPr>
    </w:p>
    <w:p w14:paraId="5229D1D8"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High Level Design (HLD)</w:t>
      </w:r>
    </w:p>
    <w:p w14:paraId="29642BAE" w14:textId="77777777" w:rsidR="00207F09" w:rsidRPr="005B3333" w:rsidRDefault="00207F09" w:rsidP="00207F09">
      <w:pPr>
        <w:spacing w:line="37" w:lineRule="exact"/>
        <w:rPr>
          <w:rFonts w:asciiTheme="minorHAnsi" w:eastAsia="Arial" w:hAnsiTheme="minorHAnsi"/>
          <w:sz w:val="22"/>
        </w:rPr>
      </w:pPr>
    </w:p>
    <w:p w14:paraId="02EC6E62"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Low Level Design (LLD)</w:t>
      </w:r>
    </w:p>
    <w:p w14:paraId="4353539C" w14:textId="77777777" w:rsidR="00207F09" w:rsidRPr="005B3333" w:rsidRDefault="00207F09" w:rsidP="00207F09">
      <w:pPr>
        <w:spacing w:line="37" w:lineRule="exact"/>
        <w:rPr>
          <w:rFonts w:asciiTheme="minorHAnsi" w:eastAsia="Arial" w:hAnsiTheme="minorHAnsi"/>
          <w:sz w:val="22"/>
        </w:rPr>
      </w:pPr>
    </w:p>
    <w:p w14:paraId="6EBB4F61"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 xml:space="preserve">Solution Architecture as per TOGAF. This includes but </w:t>
      </w:r>
      <w:proofErr w:type="gramStart"/>
      <w:r w:rsidRPr="005B3333">
        <w:rPr>
          <w:rFonts w:asciiTheme="minorHAnsi" w:eastAsia="Arial" w:hAnsiTheme="minorHAnsi"/>
          <w:sz w:val="22"/>
        </w:rPr>
        <w:t>not</w:t>
      </w:r>
      <w:proofErr w:type="gramEnd"/>
      <w:r w:rsidRPr="005B3333">
        <w:rPr>
          <w:rFonts w:asciiTheme="minorHAnsi" w:eastAsia="Arial" w:hAnsiTheme="minorHAnsi"/>
          <w:sz w:val="22"/>
        </w:rPr>
        <w:t xml:space="preserve"> limited to</w:t>
      </w:r>
    </w:p>
    <w:p w14:paraId="22E12690" w14:textId="77777777" w:rsidR="00207F09" w:rsidRPr="005B3333" w:rsidRDefault="00207F09" w:rsidP="00207F09">
      <w:pPr>
        <w:spacing w:line="37" w:lineRule="exact"/>
        <w:rPr>
          <w:rFonts w:asciiTheme="minorHAnsi" w:eastAsia="Arial" w:hAnsiTheme="minorHAnsi"/>
          <w:sz w:val="22"/>
        </w:rPr>
      </w:pPr>
    </w:p>
    <w:p w14:paraId="32913290"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Application architecture</w:t>
      </w:r>
    </w:p>
    <w:p w14:paraId="074D8666"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4429A07D"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 flow architecture</w:t>
      </w:r>
    </w:p>
    <w:p w14:paraId="0BFEC669"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480E6C4E"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6C5DD515"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Database structures,</w:t>
      </w:r>
    </w:p>
    <w:p w14:paraId="66C48448"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1C13AF86"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Security architecture,</w:t>
      </w:r>
    </w:p>
    <w:p w14:paraId="3A417AB3"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7D0D08C1"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Integration architecture,</w:t>
      </w:r>
    </w:p>
    <w:p w14:paraId="7815CB3F" w14:textId="77777777" w:rsidR="00207F09" w:rsidRPr="005B3333" w:rsidRDefault="00207F09" w:rsidP="00207F09">
      <w:pPr>
        <w:spacing w:line="39" w:lineRule="exact"/>
        <w:rPr>
          <w:rFonts w:asciiTheme="minorHAnsi" w:eastAsia="Arial" w:hAnsiTheme="minorHAnsi"/>
          <w:sz w:val="22"/>
        </w:rPr>
      </w:pPr>
    </w:p>
    <w:p w14:paraId="1AE4C085" w14:textId="7BF7903A" w:rsidR="00207F09" w:rsidRPr="00774ADC" w:rsidRDefault="00207F09" w:rsidP="195349C5">
      <w:pPr>
        <w:keepNext/>
        <w:numPr>
          <w:ilvl w:val="1"/>
          <w:numId w:val="23"/>
        </w:numPr>
        <w:tabs>
          <w:tab w:val="left" w:pos="1680"/>
        </w:tabs>
        <w:spacing w:after="240" w:line="0" w:lineRule="atLeast"/>
        <w:ind w:left="1680" w:hanging="369"/>
        <w:rPr>
          <w:rFonts w:asciiTheme="minorHAnsi" w:eastAsia="Arial" w:hAnsiTheme="minorHAnsi"/>
          <w:sz w:val="22"/>
          <w:szCs w:val="22"/>
        </w:rPr>
      </w:pPr>
      <w:r w:rsidRPr="195349C5">
        <w:rPr>
          <w:rFonts w:asciiTheme="minorHAnsi" w:eastAsia="Arial" w:hAnsiTheme="minorHAnsi"/>
          <w:sz w:val="22"/>
          <w:szCs w:val="22"/>
        </w:rPr>
        <w:lastRenderedPageBreak/>
        <w:t>Network architecture, etc.</w:t>
      </w:r>
      <w:bookmarkStart w:id="15" w:name="page17"/>
      <w:bookmarkEnd w:id="15"/>
    </w:p>
    <w:p w14:paraId="48AE24A4" w14:textId="26D6CFFA" w:rsidR="195349C5" w:rsidRDefault="195349C5" w:rsidP="195349C5">
      <w:pPr>
        <w:tabs>
          <w:tab w:val="left" w:pos="1680"/>
        </w:tabs>
        <w:spacing w:line="0" w:lineRule="atLeast"/>
        <w:ind w:left="1680" w:hanging="369"/>
        <w:rPr>
          <w:rFonts w:asciiTheme="minorHAnsi" w:eastAsia="Arial" w:hAnsiTheme="minorHAnsi"/>
          <w:sz w:val="22"/>
          <w:szCs w:val="22"/>
        </w:rPr>
      </w:pPr>
    </w:p>
    <w:p w14:paraId="54BA7460" w14:textId="77777777" w:rsidR="00207F09" w:rsidRPr="00774ADC" w:rsidRDefault="00207F09" w:rsidP="00207F09">
      <w:pPr>
        <w:pStyle w:val="ListParagraph"/>
        <w:keepNext/>
        <w:spacing w:after="240" w:line="175" w:lineRule="exact"/>
        <w:ind w:left="432"/>
        <w:outlineLvl w:val="1"/>
        <w:rPr>
          <w:rFonts w:asciiTheme="minorHAnsi" w:eastAsia="Arial" w:hAnsiTheme="minorHAnsi" w:cs="Arial"/>
          <w:b/>
          <w:bCs/>
          <w:sz w:val="22"/>
          <w:szCs w:val="22"/>
        </w:rPr>
      </w:pPr>
    </w:p>
    <w:p w14:paraId="100F5A59" w14:textId="77777777" w:rsidR="00207F09" w:rsidRPr="00774ADC" w:rsidRDefault="00207F09" w:rsidP="00207F09">
      <w:pPr>
        <w:pStyle w:val="Subtitle"/>
        <w:rPr>
          <w:rFonts w:eastAsia="Arial"/>
        </w:rPr>
      </w:pPr>
      <w:r>
        <w:rPr>
          <w:rFonts w:eastAsia="Arial"/>
        </w:rPr>
        <w:t xml:space="preserve">Solution </w:t>
      </w:r>
      <w:r w:rsidRPr="00774ADC">
        <w:rPr>
          <w:rFonts w:eastAsia="Arial"/>
        </w:rPr>
        <w:t xml:space="preserve">Development </w:t>
      </w:r>
    </w:p>
    <w:p w14:paraId="3809C925" w14:textId="77777777" w:rsidR="00207F09" w:rsidRPr="005B3333" w:rsidRDefault="00207F09" w:rsidP="0080587F">
      <w:pPr>
        <w:numPr>
          <w:ilvl w:val="0"/>
          <w:numId w:val="24"/>
        </w:numPr>
        <w:tabs>
          <w:tab w:val="left" w:pos="860"/>
        </w:tabs>
        <w:spacing w:line="27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Based on the approved design and requirements finalized, the Supplier will undertake development of the scope of solution and configuration, and customization as required.</w:t>
      </w:r>
    </w:p>
    <w:p w14:paraId="6A766ED9" w14:textId="77777777" w:rsidR="00207F09" w:rsidRPr="005B3333" w:rsidRDefault="00207F09" w:rsidP="00207F09">
      <w:pPr>
        <w:spacing w:line="231" w:lineRule="exact"/>
        <w:rPr>
          <w:rFonts w:asciiTheme="minorHAnsi" w:eastAsia="Arial" w:hAnsiTheme="minorHAnsi"/>
          <w:sz w:val="22"/>
        </w:rPr>
      </w:pPr>
    </w:p>
    <w:p w14:paraId="5C8775F0" w14:textId="5C8A67F3" w:rsidR="00207F09" w:rsidRDefault="00207F09" w:rsidP="195349C5">
      <w:pPr>
        <w:numPr>
          <w:ilvl w:val="0"/>
          <w:numId w:val="24"/>
        </w:numPr>
        <w:tabs>
          <w:tab w:val="left" w:pos="860"/>
        </w:tabs>
        <w:spacing w:line="262" w:lineRule="auto"/>
        <w:ind w:left="860" w:right="460" w:hanging="358"/>
        <w:jc w:val="both"/>
        <w:rPr>
          <w:rFonts w:asciiTheme="minorHAnsi" w:eastAsia="Arial" w:hAnsiTheme="minorHAnsi"/>
          <w:sz w:val="22"/>
          <w:szCs w:val="22"/>
        </w:rPr>
      </w:pPr>
      <w:r w:rsidRPr="195349C5">
        <w:rPr>
          <w:rFonts w:asciiTheme="minorHAnsi" w:eastAsia="Arial" w:hAnsiTheme="minorHAnsi"/>
          <w:sz w:val="22"/>
          <w:szCs w:val="22"/>
        </w:rPr>
        <w:t xml:space="preserve">The Supplier will be responsible for supplying the application development framework (Rapid application development tools) with its </w:t>
      </w:r>
      <w:r w:rsidR="726E7A66" w:rsidRPr="195349C5">
        <w:rPr>
          <w:rFonts w:asciiTheme="minorHAnsi" w:eastAsia="Arial" w:hAnsiTheme="minorHAnsi"/>
          <w:sz w:val="22"/>
          <w:szCs w:val="22"/>
        </w:rPr>
        <w:t>licenses,</w:t>
      </w:r>
      <w:r w:rsidRPr="195349C5">
        <w:rPr>
          <w:rFonts w:asciiTheme="minorHAnsi" w:eastAsia="Arial" w:hAnsiTheme="minorHAnsi"/>
          <w:sz w:val="22"/>
          <w:szCs w:val="22"/>
        </w:rPr>
        <w:t xml:space="preserve"> related software, integration tools, and installing the same to meet IndiGo’s requirements.</w:t>
      </w:r>
    </w:p>
    <w:p w14:paraId="53C462BC" w14:textId="77777777" w:rsidR="00207F09" w:rsidRDefault="00207F09" w:rsidP="00207F09">
      <w:pPr>
        <w:pStyle w:val="ListParagraph"/>
        <w:rPr>
          <w:rFonts w:asciiTheme="minorHAnsi" w:eastAsia="Arial" w:hAnsiTheme="minorHAnsi"/>
          <w:sz w:val="22"/>
        </w:rPr>
      </w:pPr>
    </w:p>
    <w:p w14:paraId="300CAB60" w14:textId="77777777" w:rsidR="00207F09"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IndiGo will provide licenses for code repository tools like TFS and development tools like Visual Studio. </w:t>
      </w:r>
    </w:p>
    <w:p w14:paraId="71175CFC" w14:textId="77777777" w:rsidR="00207F09" w:rsidRDefault="00207F09" w:rsidP="00207F09">
      <w:pPr>
        <w:pStyle w:val="ListParagraph"/>
        <w:rPr>
          <w:rFonts w:asciiTheme="minorHAnsi" w:eastAsia="Arial" w:hAnsiTheme="minorHAnsi"/>
          <w:sz w:val="22"/>
        </w:rPr>
      </w:pPr>
    </w:p>
    <w:p w14:paraId="28572AF5" w14:textId="77777777" w:rsidR="00207F09" w:rsidRPr="005B3333"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All developed artifacts will be IndiGo intellectual property; no copy of the same shall be maintained by the Supplier. Suppliers will ensure that resources will always submit the source code to </w:t>
      </w:r>
      <w:bookmarkStart w:id="16" w:name="_Int_F3DWuc1n"/>
      <w:proofErr w:type="gramStart"/>
      <w:r w:rsidRPr="15FFFC27">
        <w:rPr>
          <w:rFonts w:asciiTheme="minorHAnsi" w:eastAsia="Arial" w:hAnsiTheme="minorHAnsi"/>
          <w:sz w:val="22"/>
          <w:szCs w:val="22"/>
        </w:rPr>
        <w:t>IndiGo</w:t>
      </w:r>
      <w:bookmarkEnd w:id="16"/>
      <w:proofErr w:type="gramEnd"/>
      <w:r w:rsidRPr="15FFFC27">
        <w:rPr>
          <w:rFonts w:asciiTheme="minorHAnsi" w:eastAsia="Arial" w:hAnsiTheme="minorHAnsi"/>
          <w:sz w:val="22"/>
          <w:szCs w:val="22"/>
        </w:rPr>
        <w:t xml:space="preserve"> code repository. They also need to ensure that their resources do not have a copy of IndiGo owned source code elsewhere with them </w:t>
      </w:r>
    </w:p>
    <w:p w14:paraId="3317B2C6" w14:textId="77777777" w:rsidR="00207F09" w:rsidRPr="005B3333" w:rsidRDefault="00207F09" w:rsidP="00207F09">
      <w:pPr>
        <w:spacing w:line="251" w:lineRule="exact"/>
        <w:rPr>
          <w:rFonts w:asciiTheme="minorHAnsi" w:eastAsia="Arial" w:hAnsiTheme="minorHAnsi"/>
          <w:sz w:val="22"/>
        </w:rPr>
      </w:pPr>
    </w:p>
    <w:p w14:paraId="2F32317E" w14:textId="77777777" w:rsidR="00207F09" w:rsidRPr="00774ADC" w:rsidRDefault="00207F09" w:rsidP="00207F09">
      <w:pPr>
        <w:pStyle w:val="Subtitle"/>
        <w:rPr>
          <w:rFonts w:eastAsia="Arial"/>
        </w:rPr>
      </w:pPr>
      <w:r w:rsidRPr="00774ADC">
        <w:rPr>
          <w:rFonts w:eastAsia="Arial"/>
        </w:rPr>
        <w:t>Solution Testing</w:t>
      </w:r>
    </w:p>
    <w:p w14:paraId="33A18744" w14:textId="77777777" w:rsidR="00207F09" w:rsidRPr="005B3333" w:rsidRDefault="00207F09" w:rsidP="00207F09">
      <w:pPr>
        <w:spacing w:line="165" w:lineRule="exact"/>
        <w:rPr>
          <w:rFonts w:asciiTheme="minorHAnsi" w:hAnsiTheme="minorHAnsi"/>
        </w:rPr>
      </w:pPr>
    </w:p>
    <w:p w14:paraId="56CF0309"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rPr>
      </w:pPr>
      <w:r w:rsidRPr="002B4E98">
        <w:rPr>
          <w:rFonts w:asciiTheme="minorHAnsi" w:eastAsia="Arial" w:hAnsiTheme="minorHAnsi"/>
          <w:b/>
          <w:i/>
          <w:color w:val="1F497D"/>
          <w:sz w:val="22"/>
          <w:szCs w:val="22"/>
          <w:u w:val="single"/>
        </w:rPr>
        <w:t>Planning for Testing</w:t>
      </w:r>
    </w:p>
    <w:p w14:paraId="5EB4471C" w14:textId="77777777" w:rsidR="00207F09" w:rsidRPr="005B3333" w:rsidRDefault="00207F09" w:rsidP="00207F09">
      <w:pPr>
        <w:spacing w:line="267" w:lineRule="exact"/>
        <w:rPr>
          <w:rFonts w:asciiTheme="minorHAnsi" w:eastAsia="Arial" w:hAnsiTheme="minorHAnsi"/>
          <w:b/>
          <w:i/>
          <w:color w:val="1F497D"/>
        </w:rPr>
      </w:pPr>
    </w:p>
    <w:p w14:paraId="4518EB04" w14:textId="77777777" w:rsidR="00207F09" w:rsidRPr="005B3333"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Once the SRS is approved and design has started, the Supplier will prepare all necessary Test Plans (including test cases), i.e., plans for Unit Testing, Integration and System Testing and User Acceptance Testing.</w:t>
      </w:r>
    </w:p>
    <w:p w14:paraId="67FCDD3B"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Test cases,</w:t>
      </w:r>
      <w:r>
        <w:rPr>
          <w:rFonts w:asciiTheme="minorHAnsi" w:eastAsia="Arial" w:hAnsiTheme="minorHAnsi"/>
          <w:sz w:val="22"/>
        </w:rPr>
        <w:t xml:space="preserve"> Test scenarios </w:t>
      </w:r>
      <w:r w:rsidRPr="005B3333">
        <w:rPr>
          <w:rFonts w:asciiTheme="minorHAnsi" w:eastAsia="Arial" w:hAnsiTheme="minorHAnsi"/>
          <w:sz w:val="22"/>
        </w:rPr>
        <w:t>for UAT would be developed by</w:t>
      </w:r>
      <w:r>
        <w:rPr>
          <w:rFonts w:asciiTheme="minorHAnsi" w:eastAsia="Arial" w:hAnsiTheme="minorHAnsi"/>
          <w:sz w:val="22"/>
        </w:rPr>
        <w:t xml:space="preserve"> Supplier and approval of the same is to be obtained by IndiGo</w:t>
      </w:r>
      <w:r w:rsidRPr="005B3333">
        <w:rPr>
          <w:rFonts w:asciiTheme="minorHAnsi" w:eastAsia="Arial" w:hAnsiTheme="minorHAnsi"/>
          <w:sz w:val="22"/>
        </w:rPr>
        <w:t>.</w:t>
      </w:r>
    </w:p>
    <w:p w14:paraId="6AC00609"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2B4E98">
        <w:rPr>
          <w:rFonts w:asciiTheme="minorHAnsi" w:eastAsia="Arial" w:hAnsiTheme="minorHAnsi"/>
          <w:sz w:val="22"/>
        </w:rPr>
        <w:t xml:space="preserve">The Test Plans </w:t>
      </w:r>
      <w:r>
        <w:rPr>
          <w:rFonts w:asciiTheme="minorHAnsi" w:eastAsia="Arial" w:hAnsiTheme="minorHAnsi"/>
          <w:sz w:val="22"/>
        </w:rPr>
        <w:t xml:space="preserve">should </w:t>
      </w:r>
      <w:r w:rsidRPr="002B4E98">
        <w:rPr>
          <w:rFonts w:asciiTheme="minorHAnsi" w:eastAsia="Arial" w:hAnsiTheme="minorHAnsi"/>
          <w:sz w:val="22"/>
        </w:rPr>
        <w:t>also include integrat</w:t>
      </w:r>
      <w:r>
        <w:rPr>
          <w:rFonts w:asciiTheme="minorHAnsi" w:eastAsia="Arial" w:hAnsiTheme="minorHAnsi"/>
          <w:sz w:val="22"/>
        </w:rPr>
        <w:t>ion testing scenarios</w:t>
      </w:r>
      <w:r w:rsidRPr="002B4E98">
        <w:rPr>
          <w:rFonts w:asciiTheme="minorHAnsi" w:eastAsia="Arial" w:hAnsiTheme="minorHAnsi"/>
          <w:sz w:val="22"/>
        </w:rPr>
        <w:t xml:space="preserve"> with 3rd party solutions</w:t>
      </w:r>
      <w:r>
        <w:rPr>
          <w:rFonts w:asciiTheme="minorHAnsi" w:eastAsia="Arial" w:hAnsiTheme="minorHAnsi"/>
          <w:sz w:val="22"/>
        </w:rPr>
        <w:t xml:space="preserve"> wherever applicable</w:t>
      </w:r>
      <w:r w:rsidRPr="002B4E98">
        <w:rPr>
          <w:rFonts w:asciiTheme="minorHAnsi" w:eastAsia="Arial" w:hAnsiTheme="minorHAnsi"/>
          <w:sz w:val="22"/>
        </w:rPr>
        <w:t>. The Test Plans should also specify any assistance required from I</w:t>
      </w:r>
      <w:r>
        <w:rPr>
          <w:rFonts w:asciiTheme="minorHAnsi" w:eastAsia="Arial" w:hAnsiTheme="minorHAnsi"/>
          <w:sz w:val="22"/>
        </w:rPr>
        <w:t>ndiGo.</w:t>
      </w:r>
    </w:p>
    <w:p w14:paraId="63B46CCC" w14:textId="77777777" w:rsidR="00207F09" w:rsidRPr="00E11A5C"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Test Deliverables (Strategy, Plan, Designs and Specifications etc.) to commence the testing for the proposed solution.</w:t>
      </w:r>
    </w:p>
    <w:p w14:paraId="1BBEACAC" w14:textId="77777777" w:rsidR="00207F09" w:rsidRPr="005B3333" w:rsidRDefault="00207F09" w:rsidP="00207F09">
      <w:pPr>
        <w:spacing w:line="14" w:lineRule="exact"/>
        <w:rPr>
          <w:rFonts w:asciiTheme="minorHAnsi" w:eastAsia="Arial" w:hAnsiTheme="minorHAnsi"/>
          <w:sz w:val="22"/>
        </w:rPr>
      </w:pPr>
    </w:p>
    <w:p w14:paraId="7CF2FECC" w14:textId="77777777" w:rsidR="00207F09" w:rsidRPr="005B3333" w:rsidRDefault="00207F09" w:rsidP="0080587F">
      <w:pPr>
        <w:numPr>
          <w:ilvl w:val="1"/>
          <w:numId w:val="2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is required to make all necessary arrangements for testing (integration, system, functional</w:t>
      </w:r>
      <w:r>
        <w:rPr>
          <w:rFonts w:asciiTheme="minorHAnsi" w:eastAsia="Arial" w:hAnsiTheme="minorHAnsi"/>
          <w:sz w:val="22"/>
        </w:rPr>
        <w:t>, performance</w:t>
      </w:r>
      <w:r w:rsidRPr="005B3333">
        <w:rPr>
          <w:rFonts w:asciiTheme="minorHAnsi" w:eastAsia="Arial" w:hAnsiTheme="minorHAnsi"/>
          <w:sz w:val="22"/>
        </w:rPr>
        <w:t xml:space="preserve"> and user acceptance) including the preparation of test data, scripts where necessary; and procurement and setup of test environments and shall be the responsibility of the </w:t>
      </w:r>
      <w:r>
        <w:rPr>
          <w:rFonts w:asciiTheme="minorHAnsi" w:eastAsia="Arial" w:hAnsiTheme="minorHAnsi"/>
          <w:sz w:val="22"/>
        </w:rPr>
        <w:t>Supplier</w:t>
      </w:r>
      <w:r w:rsidRPr="005B3333">
        <w:rPr>
          <w:rFonts w:asciiTheme="minorHAnsi" w:eastAsia="Arial" w:hAnsiTheme="minorHAnsi"/>
          <w:sz w:val="22"/>
        </w:rPr>
        <w:t>.</w:t>
      </w:r>
    </w:p>
    <w:p w14:paraId="1125E0C8" w14:textId="77777777" w:rsidR="00207F09" w:rsidRPr="005B3333" w:rsidRDefault="00207F09" w:rsidP="00207F09">
      <w:pPr>
        <w:spacing w:line="200" w:lineRule="exact"/>
        <w:rPr>
          <w:rFonts w:asciiTheme="minorHAnsi" w:hAnsiTheme="minorHAnsi"/>
        </w:rPr>
      </w:pPr>
    </w:p>
    <w:p w14:paraId="752D181E"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E033154" w14:textId="77777777" w:rsidR="00207F09" w:rsidRPr="005B3333" w:rsidRDefault="00207F09" w:rsidP="00207F09">
      <w:pPr>
        <w:spacing w:line="121" w:lineRule="exact"/>
        <w:rPr>
          <w:rFonts w:asciiTheme="minorHAnsi" w:hAnsiTheme="minorHAnsi"/>
        </w:rPr>
      </w:pPr>
    </w:p>
    <w:p w14:paraId="3B885C3A"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Strategy</w:t>
      </w:r>
    </w:p>
    <w:p w14:paraId="7946E872" w14:textId="77777777" w:rsidR="00207F09" w:rsidRPr="005B3333" w:rsidRDefault="00207F09" w:rsidP="00207F09">
      <w:pPr>
        <w:spacing w:line="37" w:lineRule="exact"/>
        <w:rPr>
          <w:rFonts w:asciiTheme="minorHAnsi" w:eastAsia="Arial" w:hAnsiTheme="minorHAnsi"/>
          <w:sz w:val="22"/>
        </w:rPr>
      </w:pPr>
    </w:p>
    <w:p w14:paraId="30505347"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Plan</w:t>
      </w:r>
    </w:p>
    <w:p w14:paraId="149799FF" w14:textId="77777777" w:rsidR="00207F09" w:rsidRPr="005B3333" w:rsidRDefault="00207F09" w:rsidP="00207F09">
      <w:pPr>
        <w:spacing w:line="37" w:lineRule="exact"/>
        <w:rPr>
          <w:rFonts w:asciiTheme="minorHAnsi" w:eastAsia="Arial" w:hAnsiTheme="minorHAnsi"/>
          <w:sz w:val="22"/>
        </w:rPr>
      </w:pPr>
    </w:p>
    <w:p w14:paraId="16FB7EE4"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Design</w:t>
      </w:r>
    </w:p>
    <w:p w14:paraId="493FAD98" w14:textId="77777777" w:rsidR="00207F09" w:rsidRPr="005B3333" w:rsidRDefault="00207F09" w:rsidP="00207F09">
      <w:pPr>
        <w:spacing w:line="42" w:lineRule="exact"/>
        <w:rPr>
          <w:rFonts w:asciiTheme="minorHAnsi" w:eastAsia="Arial" w:hAnsiTheme="minorHAnsi"/>
          <w:sz w:val="22"/>
        </w:rPr>
      </w:pPr>
    </w:p>
    <w:p w14:paraId="2AF385F9" w14:textId="77777777" w:rsidR="00207F09"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Case Specification</w:t>
      </w:r>
    </w:p>
    <w:p w14:paraId="5B676E8F"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Pr>
          <w:rFonts w:asciiTheme="minorHAnsi" w:eastAsia="Arial" w:hAnsiTheme="minorHAnsi"/>
          <w:sz w:val="22"/>
        </w:rPr>
        <w:t>Test Results</w:t>
      </w:r>
    </w:p>
    <w:p w14:paraId="2A093A45" w14:textId="77777777" w:rsidR="00207F09" w:rsidRPr="005B3333" w:rsidRDefault="00207F09" w:rsidP="00207F09">
      <w:pPr>
        <w:spacing w:line="234" w:lineRule="exact"/>
        <w:rPr>
          <w:rFonts w:asciiTheme="minorHAnsi" w:eastAsia="Arial" w:hAnsiTheme="minorHAnsi"/>
          <w:sz w:val="22"/>
        </w:rPr>
      </w:pPr>
    </w:p>
    <w:p w14:paraId="3F0D2622"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2B4E98">
        <w:rPr>
          <w:rFonts w:asciiTheme="minorHAnsi" w:eastAsia="Arial" w:hAnsiTheme="minorHAnsi"/>
          <w:b/>
          <w:i/>
          <w:color w:val="1F497D"/>
          <w:sz w:val="22"/>
          <w:szCs w:val="22"/>
          <w:u w:val="single"/>
        </w:rPr>
        <w:t>Unit Testing, Integration Testing, UAT</w:t>
      </w:r>
    </w:p>
    <w:p w14:paraId="767CC19C" w14:textId="77777777" w:rsidR="00207F09" w:rsidRPr="005B3333" w:rsidRDefault="00207F09" w:rsidP="00207F09">
      <w:pPr>
        <w:spacing w:line="268" w:lineRule="exact"/>
        <w:rPr>
          <w:rFonts w:asciiTheme="minorHAnsi" w:eastAsia="Arial" w:hAnsiTheme="minorHAnsi"/>
          <w:sz w:val="22"/>
        </w:rPr>
      </w:pPr>
    </w:p>
    <w:p w14:paraId="2B1C8704" w14:textId="77777777" w:rsidR="00207F09" w:rsidRPr="005B3333" w:rsidRDefault="00207F09" w:rsidP="0080587F">
      <w:pPr>
        <w:numPr>
          <w:ilvl w:val="0"/>
          <w:numId w:val="27"/>
        </w:numPr>
        <w:tabs>
          <w:tab w:val="left" w:pos="600"/>
        </w:tabs>
        <w:spacing w:line="235" w:lineRule="auto"/>
        <w:ind w:left="720" w:right="440" w:hanging="360"/>
        <w:rPr>
          <w:rFonts w:asciiTheme="minorHAnsi" w:eastAsia="Arial" w:hAnsiTheme="minorHAnsi"/>
          <w:sz w:val="22"/>
          <w:szCs w:val="22"/>
        </w:rPr>
      </w:pPr>
      <w:r w:rsidRPr="15FFFC27">
        <w:rPr>
          <w:rFonts w:asciiTheme="minorHAnsi" w:eastAsia="Arial" w:hAnsiTheme="minorHAnsi"/>
          <w:sz w:val="22"/>
          <w:szCs w:val="22"/>
        </w:rPr>
        <w:lastRenderedPageBreak/>
        <w:t>Suppliers shall perform the testing of the solution based on the approved test plan, document the results, and fix the bugs found during the testing.</w:t>
      </w:r>
    </w:p>
    <w:p w14:paraId="00747C59" w14:textId="77777777" w:rsidR="00207F09" w:rsidRPr="005B3333" w:rsidRDefault="00207F09" w:rsidP="00207F09">
      <w:pPr>
        <w:spacing w:line="131" w:lineRule="exact"/>
        <w:rPr>
          <w:rFonts w:asciiTheme="minorHAnsi" w:eastAsia="Arial" w:hAnsiTheme="minorHAnsi"/>
          <w:sz w:val="22"/>
        </w:rPr>
      </w:pPr>
    </w:p>
    <w:p w14:paraId="0FD31849" w14:textId="77777777" w:rsidR="00207F09" w:rsidRPr="005B3333" w:rsidRDefault="00207F09" w:rsidP="0080587F">
      <w:pPr>
        <w:numPr>
          <w:ilvl w:val="0"/>
          <w:numId w:val="27"/>
        </w:numPr>
        <w:tabs>
          <w:tab w:val="left" w:pos="600"/>
        </w:tabs>
        <w:spacing w:line="237" w:lineRule="auto"/>
        <w:ind w:left="720" w:right="420" w:hanging="360"/>
        <w:jc w:val="both"/>
        <w:rPr>
          <w:rFonts w:asciiTheme="minorHAnsi" w:eastAsia="Arial" w:hAnsiTheme="minorHAnsi"/>
          <w:sz w:val="22"/>
          <w:szCs w:val="22"/>
        </w:rPr>
      </w:pPr>
      <w:r w:rsidRPr="15FFFC27">
        <w:rPr>
          <w:rFonts w:asciiTheme="minorHAnsi" w:eastAsia="Arial" w:hAnsiTheme="minorHAnsi"/>
          <w:sz w:val="22"/>
          <w:szCs w:val="22"/>
        </w:rPr>
        <w:t>It is the responsibility of Supplier to ensure that the product delivered meets all the requirements (including functional and technical requirements) of the project processes.</w:t>
      </w:r>
    </w:p>
    <w:p w14:paraId="3057539B" w14:textId="77777777" w:rsidR="00207F09" w:rsidRPr="005B3333" w:rsidRDefault="00207F09" w:rsidP="00207F09">
      <w:pPr>
        <w:spacing w:line="131" w:lineRule="exact"/>
        <w:rPr>
          <w:rFonts w:asciiTheme="minorHAnsi" w:eastAsia="Arial" w:hAnsiTheme="minorHAnsi"/>
          <w:sz w:val="22"/>
        </w:rPr>
      </w:pPr>
    </w:p>
    <w:p w14:paraId="212F314C" w14:textId="77777777" w:rsidR="00207F09" w:rsidRPr="000F44D4" w:rsidRDefault="00207F09" w:rsidP="0080587F">
      <w:pPr>
        <w:numPr>
          <w:ilvl w:val="0"/>
          <w:numId w:val="27"/>
        </w:numPr>
        <w:tabs>
          <w:tab w:val="left" w:pos="600"/>
        </w:tabs>
        <w:spacing w:line="236" w:lineRule="auto"/>
        <w:ind w:left="720" w:right="440" w:hanging="360"/>
        <w:rPr>
          <w:rFonts w:asciiTheme="minorHAnsi" w:eastAsia="Arial" w:hAnsiTheme="minorHAnsi"/>
          <w:sz w:val="22"/>
          <w:szCs w:val="22"/>
        </w:rPr>
      </w:pPr>
      <w:r w:rsidRPr="15FFFC27">
        <w:rPr>
          <w:rFonts w:asciiTheme="minorHAnsi" w:eastAsia="Arial" w:hAnsiTheme="minorHAnsi"/>
          <w:sz w:val="22"/>
          <w:szCs w:val="22"/>
        </w:rPr>
        <w:t xml:space="preserve">Suppliers shall carry out the unit testing of the application in accordance with the approved test plans developed by them. Suppliers should automate all test cases before starting the testing process. They should also automate all regression testing </w:t>
      </w:r>
      <w:proofErr w:type="gramStart"/>
      <w:r w:rsidRPr="15FFFC27">
        <w:rPr>
          <w:rFonts w:asciiTheme="minorHAnsi" w:eastAsia="Arial" w:hAnsiTheme="minorHAnsi"/>
          <w:sz w:val="22"/>
          <w:szCs w:val="22"/>
        </w:rPr>
        <w:t>suites</w:t>
      </w:r>
      <w:proofErr w:type="gramEnd"/>
      <w:r w:rsidRPr="15FFFC27">
        <w:rPr>
          <w:rFonts w:asciiTheme="minorHAnsi" w:eastAsia="Arial" w:hAnsiTheme="minorHAnsi"/>
          <w:sz w:val="22"/>
          <w:szCs w:val="22"/>
        </w:rPr>
        <w:t xml:space="preserve"> and take signs off from IndiGo.</w:t>
      </w:r>
    </w:p>
    <w:p w14:paraId="2A82F37C" w14:textId="77777777" w:rsidR="00207F09" w:rsidRPr="005B3333" w:rsidRDefault="00207F09" w:rsidP="00207F09">
      <w:pPr>
        <w:spacing w:line="94" w:lineRule="exact"/>
        <w:rPr>
          <w:rFonts w:asciiTheme="minorHAnsi" w:hAnsiTheme="minorHAnsi"/>
        </w:rPr>
      </w:pPr>
    </w:p>
    <w:p w14:paraId="7CC3A716" w14:textId="77777777" w:rsidR="00207F09" w:rsidRPr="005B3333" w:rsidRDefault="00207F09" w:rsidP="0080587F">
      <w:pPr>
        <w:numPr>
          <w:ilvl w:val="0"/>
          <w:numId w:val="28"/>
        </w:numPr>
        <w:tabs>
          <w:tab w:val="left" w:pos="600"/>
        </w:tabs>
        <w:spacing w:line="237" w:lineRule="auto"/>
        <w:ind w:left="600" w:right="420" w:hanging="369"/>
        <w:jc w:val="both"/>
        <w:rPr>
          <w:rFonts w:asciiTheme="minorHAnsi" w:eastAsia="Arial" w:hAnsiTheme="minorHAnsi"/>
          <w:sz w:val="22"/>
          <w:szCs w:val="22"/>
        </w:rPr>
      </w:pPr>
      <w:bookmarkStart w:id="17" w:name="page22"/>
      <w:bookmarkEnd w:id="17"/>
      <w:r w:rsidRPr="15FFFC27">
        <w:rPr>
          <w:rFonts w:asciiTheme="minorHAnsi" w:eastAsia="Arial" w:hAnsiTheme="minorHAnsi"/>
          <w:sz w:val="22"/>
          <w:szCs w:val="22"/>
        </w:rPr>
        <w:t>After successful unit testing of all components, Supplier shall conduct integration testing in accordance with the approved test plans. This should include exhaustive testing, including functional testing and security testing. Functional testing will be conducted by the Supplier’s domain experts.</w:t>
      </w:r>
    </w:p>
    <w:p w14:paraId="78EDE0AD" w14:textId="77777777" w:rsidR="00207F09" w:rsidRPr="005B3333" w:rsidRDefault="00207F09" w:rsidP="00207F09">
      <w:pPr>
        <w:spacing w:line="133" w:lineRule="exact"/>
        <w:rPr>
          <w:rFonts w:asciiTheme="minorHAnsi" w:eastAsia="Arial" w:hAnsiTheme="minorHAnsi"/>
          <w:sz w:val="22"/>
        </w:rPr>
      </w:pPr>
    </w:p>
    <w:p w14:paraId="58D141CF" w14:textId="77777777" w:rsidR="00207F09" w:rsidRPr="005B3333" w:rsidRDefault="00207F09" w:rsidP="0080587F">
      <w:pPr>
        <w:numPr>
          <w:ilvl w:val="0"/>
          <w:numId w:val="28"/>
        </w:numPr>
        <w:tabs>
          <w:tab w:val="left" w:pos="600"/>
        </w:tabs>
        <w:spacing w:line="238" w:lineRule="auto"/>
        <w:ind w:left="600" w:right="420" w:hanging="369"/>
        <w:jc w:val="both"/>
        <w:rPr>
          <w:rFonts w:asciiTheme="minorHAnsi" w:eastAsia="Arial" w:hAnsiTheme="minorHAnsi"/>
          <w:sz w:val="22"/>
        </w:rPr>
      </w:pPr>
      <w:r>
        <w:rPr>
          <w:rFonts w:asciiTheme="minorHAnsi" w:eastAsia="Arial" w:hAnsiTheme="minorHAnsi"/>
          <w:sz w:val="22"/>
        </w:rPr>
        <w:t>Suppliers</w:t>
      </w:r>
      <w:r w:rsidRPr="005B3333">
        <w:rPr>
          <w:rFonts w:asciiTheme="minorHAnsi" w:eastAsia="Arial" w:hAnsiTheme="minorHAnsi"/>
          <w:sz w:val="22"/>
        </w:rPr>
        <w:t xml:space="preserve"> will plan all aspects of UAT (including the preparation of test data) and obtain required assistance from </w:t>
      </w:r>
      <w:r>
        <w:rPr>
          <w:rFonts w:asciiTheme="minorHAnsi" w:eastAsia="Arial" w:hAnsiTheme="minorHAnsi"/>
          <w:sz w:val="22"/>
        </w:rPr>
        <w:t>IndiGo</w:t>
      </w:r>
      <w:r w:rsidRPr="005B3333">
        <w:rPr>
          <w:rFonts w:asciiTheme="minorHAnsi" w:eastAsia="Arial" w:hAnsiTheme="minorHAnsi"/>
          <w:sz w:val="22"/>
        </w:rPr>
        <w:t xml:space="preserve"> to ensure its success. </w:t>
      </w:r>
      <w:r>
        <w:rPr>
          <w:rFonts w:asciiTheme="minorHAnsi" w:eastAsia="Arial" w:hAnsiTheme="minorHAnsi"/>
          <w:sz w:val="22"/>
        </w:rPr>
        <w:t>IndiGo</w:t>
      </w:r>
      <w:r w:rsidRPr="005B3333">
        <w:rPr>
          <w:rFonts w:asciiTheme="minorHAnsi" w:eastAsia="Arial" w:hAnsiTheme="minorHAnsi"/>
          <w:sz w:val="22"/>
        </w:rPr>
        <w:t xml:space="preserve"> will assemble representatives from different user groups based on inputs from </w:t>
      </w:r>
      <w:r>
        <w:rPr>
          <w:rFonts w:asciiTheme="minorHAnsi" w:eastAsia="Arial" w:hAnsiTheme="minorHAnsi"/>
          <w:sz w:val="22"/>
        </w:rPr>
        <w:t>Supplier</w:t>
      </w:r>
      <w:r w:rsidRPr="005B3333">
        <w:rPr>
          <w:rFonts w:asciiTheme="minorHAnsi" w:eastAsia="Arial" w:hAnsiTheme="minorHAnsi"/>
          <w:sz w:val="22"/>
        </w:rPr>
        <w:t xml:space="preserve"> and shall facilitate UAT. </w:t>
      </w:r>
      <w:r>
        <w:rPr>
          <w:rFonts w:asciiTheme="minorHAnsi" w:eastAsia="Arial" w:hAnsiTheme="minorHAnsi"/>
          <w:sz w:val="22"/>
        </w:rPr>
        <w:t>Suppliers</w:t>
      </w:r>
      <w:r w:rsidRPr="005B3333">
        <w:rPr>
          <w:rFonts w:asciiTheme="minorHAnsi" w:eastAsia="Arial" w:hAnsiTheme="minorHAnsi"/>
          <w:sz w:val="22"/>
        </w:rPr>
        <w:t xml:space="preserve"> shall make the necessary changes to the application to ensure that </w:t>
      </w:r>
      <w:r>
        <w:rPr>
          <w:rFonts w:asciiTheme="minorHAnsi" w:eastAsia="Arial" w:hAnsiTheme="minorHAnsi"/>
          <w:sz w:val="22"/>
        </w:rPr>
        <w:t>applications</w:t>
      </w:r>
      <w:r w:rsidRPr="005B3333">
        <w:rPr>
          <w:rFonts w:asciiTheme="minorHAnsi" w:eastAsia="Arial" w:hAnsiTheme="minorHAnsi"/>
          <w:sz w:val="22"/>
        </w:rPr>
        <w:t xml:space="preserve"> successfully go through UAT.</w:t>
      </w:r>
    </w:p>
    <w:p w14:paraId="6ED690DE" w14:textId="77777777" w:rsidR="00207F09" w:rsidRPr="005B3333" w:rsidRDefault="00207F09" w:rsidP="00207F09">
      <w:pPr>
        <w:spacing w:line="130" w:lineRule="exact"/>
        <w:rPr>
          <w:rFonts w:asciiTheme="minorHAnsi" w:eastAsia="Arial" w:hAnsiTheme="minorHAnsi"/>
          <w:sz w:val="22"/>
        </w:rPr>
      </w:pPr>
    </w:p>
    <w:p w14:paraId="3880795A" w14:textId="77777777" w:rsidR="00207F09" w:rsidRPr="005B3333" w:rsidRDefault="00207F09" w:rsidP="0080587F">
      <w:pPr>
        <w:numPr>
          <w:ilvl w:val="0"/>
          <w:numId w:val="28"/>
        </w:numPr>
        <w:tabs>
          <w:tab w:val="left" w:pos="600"/>
        </w:tabs>
        <w:spacing w:line="235" w:lineRule="auto"/>
        <w:ind w:left="600" w:right="440" w:hanging="369"/>
        <w:rPr>
          <w:rFonts w:asciiTheme="minorHAnsi" w:eastAsia="Arial" w:hAnsiTheme="minorHAnsi"/>
          <w:sz w:val="22"/>
          <w:szCs w:val="22"/>
        </w:rPr>
      </w:pPr>
      <w:r w:rsidRPr="15FFFC27">
        <w:rPr>
          <w:rFonts w:asciiTheme="minorHAnsi" w:eastAsia="Arial" w:hAnsiTheme="minorHAnsi"/>
          <w:sz w:val="22"/>
          <w:szCs w:val="22"/>
        </w:rPr>
        <w:t>A supplier should be required to make necessary changes in the SRS as well as other necessary documents based on the changes made during the UAT.</w:t>
      </w:r>
    </w:p>
    <w:p w14:paraId="33BC5055" w14:textId="77777777" w:rsidR="00207F09" w:rsidRPr="005B3333" w:rsidRDefault="00207F09" w:rsidP="00207F09">
      <w:pPr>
        <w:spacing w:line="128" w:lineRule="exact"/>
        <w:rPr>
          <w:rFonts w:asciiTheme="minorHAnsi" w:eastAsia="Arial" w:hAnsiTheme="minorHAnsi"/>
          <w:sz w:val="22"/>
        </w:rPr>
      </w:pPr>
    </w:p>
    <w:p w14:paraId="5A62902A" w14:textId="77777777" w:rsidR="00207F09" w:rsidRPr="005B3333" w:rsidRDefault="00207F09" w:rsidP="0080587F">
      <w:pPr>
        <w:numPr>
          <w:ilvl w:val="0"/>
          <w:numId w:val="28"/>
        </w:numPr>
        <w:tabs>
          <w:tab w:val="left" w:pos="600"/>
        </w:tabs>
        <w:spacing w:line="237" w:lineRule="auto"/>
        <w:ind w:left="600" w:right="420" w:hanging="369"/>
        <w:jc w:val="both"/>
        <w:rPr>
          <w:rFonts w:asciiTheme="minorHAnsi" w:eastAsia="Arial" w:hAnsiTheme="minorHAnsi"/>
          <w:sz w:val="22"/>
        </w:rPr>
      </w:pPr>
      <w:r w:rsidRPr="005B3333">
        <w:rPr>
          <w:rFonts w:asciiTheme="minorHAnsi" w:eastAsia="Arial" w:hAnsiTheme="minorHAnsi"/>
          <w:sz w:val="22"/>
        </w:rPr>
        <w:t xml:space="preserve">It is the responsibility of the </w:t>
      </w:r>
      <w:r>
        <w:rPr>
          <w:rFonts w:asciiTheme="minorHAnsi" w:eastAsia="Arial" w:hAnsiTheme="minorHAnsi"/>
          <w:sz w:val="22"/>
        </w:rPr>
        <w:t>Supplier</w:t>
      </w:r>
      <w:r w:rsidRPr="005B3333">
        <w:rPr>
          <w:rFonts w:asciiTheme="minorHAnsi" w:eastAsia="Arial" w:hAnsiTheme="minorHAnsi"/>
          <w:sz w:val="22"/>
        </w:rPr>
        <w:t xml:space="preserve"> to ensure that all required infrastructure (hardware, connectivity, software licenses, etc.) required to conduct the User Acceptance Testing are </w:t>
      </w:r>
      <w:r>
        <w:rPr>
          <w:rFonts w:asciiTheme="minorHAnsi" w:eastAsia="Arial" w:hAnsiTheme="minorHAnsi"/>
          <w:sz w:val="22"/>
        </w:rPr>
        <w:t xml:space="preserve">available </w:t>
      </w:r>
      <w:r w:rsidRPr="005B3333">
        <w:rPr>
          <w:rFonts w:asciiTheme="minorHAnsi" w:eastAsia="Arial" w:hAnsiTheme="minorHAnsi"/>
          <w:sz w:val="22"/>
        </w:rPr>
        <w:t>at all required locations.</w:t>
      </w:r>
    </w:p>
    <w:p w14:paraId="12417972" w14:textId="77777777" w:rsidR="00207F09" w:rsidRPr="005B3333" w:rsidRDefault="00207F09" w:rsidP="00207F09">
      <w:pPr>
        <w:spacing w:line="131" w:lineRule="exact"/>
        <w:rPr>
          <w:rFonts w:asciiTheme="minorHAnsi" w:eastAsia="Arial" w:hAnsiTheme="minorHAnsi"/>
          <w:sz w:val="22"/>
        </w:rPr>
      </w:pPr>
    </w:p>
    <w:p w14:paraId="74DCCA40"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547F029" w14:textId="77777777" w:rsidR="00207F09" w:rsidRPr="005B3333" w:rsidRDefault="00207F09" w:rsidP="00207F09">
      <w:pPr>
        <w:spacing w:line="124" w:lineRule="exact"/>
        <w:rPr>
          <w:rFonts w:asciiTheme="minorHAnsi" w:hAnsiTheme="minorHAnsi"/>
        </w:rPr>
      </w:pPr>
    </w:p>
    <w:p w14:paraId="43D538ED"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Logs</w:t>
      </w:r>
    </w:p>
    <w:p w14:paraId="65F5A261" w14:textId="77777777" w:rsidR="00207F09" w:rsidRPr="005B3333" w:rsidRDefault="00207F09" w:rsidP="00207F09">
      <w:pPr>
        <w:spacing w:line="119" w:lineRule="exact"/>
        <w:rPr>
          <w:rFonts w:asciiTheme="minorHAnsi" w:eastAsia="Arial" w:hAnsiTheme="minorHAnsi"/>
          <w:sz w:val="22"/>
        </w:rPr>
      </w:pPr>
    </w:p>
    <w:p w14:paraId="1B634B9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Data</w:t>
      </w:r>
    </w:p>
    <w:p w14:paraId="4B58A0D9" w14:textId="77777777" w:rsidR="00207F09" w:rsidRPr="005B3333" w:rsidRDefault="00207F09" w:rsidP="00207F09">
      <w:pPr>
        <w:spacing w:line="121" w:lineRule="exact"/>
        <w:rPr>
          <w:rFonts w:asciiTheme="minorHAnsi" w:eastAsia="Arial" w:hAnsiTheme="minorHAnsi"/>
          <w:sz w:val="22"/>
        </w:rPr>
      </w:pPr>
    </w:p>
    <w:p w14:paraId="221F845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User Acceptance Report</w:t>
      </w:r>
    </w:p>
    <w:p w14:paraId="2E25D454" w14:textId="77777777" w:rsidR="00207F09" w:rsidRPr="005B3333" w:rsidRDefault="00207F09" w:rsidP="00207F09">
      <w:pPr>
        <w:spacing w:line="119" w:lineRule="exact"/>
        <w:rPr>
          <w:rFonts w:asciiTheme="minorHAnsi" w:eastAsia="Arial" w:hAnsiTheme="minorHAnsi"/>
          <w:sz w:val="22"/>
        </w:rPr>
      </w:pPr>
    </w:p>
    <w:p w14:paraId="7C4F6D9C"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Performance Testing, Security Certification</w:t>
      </w:r>
    </w:p>
    <w:p w14:paraId="0E2CE460" w14:textId="77777777" w:rsidR="00207F09" w:rsidRPr="005B3333" w:rsidRDefault="00207F09" w:rsidP="00207F09">
      <w:pPr>
        <w:spacing w:line="265" w:lineRule="exact"/>
        <w:rPr>
          <w:rFonts w:asciiTheme="minorHAnsi" w:eastAsia="Arial" w:hAnsiTheme="minorHAnsi"/>
          <w:sz w:val="22"/>
        </w:rPr>
      </w:pPr>
    </w:p>
    <w:p w14:paraId="6B41DD29" w14:textId="77777777" w:rsidR="00207F09" w:rsidRPr="005B3333" w:rsidRDefault="00207F09" w:rsidP="0080587F">
      <w:pPr>
        <w:numPr>
          <w:ilvl w:val="0"/>
          <w:numId w:val="29"/>
        </w:numPr>
        <w:tabs>
          <w:tab w:val="left" w:pos="600"/>
        </w:tabs>
        <w:spacing w:line="238"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of the solution would be carried out using the envisaged peak load with a multiplier, to monitor the application response times and other performance parameters. Performance testing would be carried out every year to ensure the application performance is as per the requirement. Any additional hardware, software, and any other components required to meet the performance of SLAs, would be identified by the Supplier.</w:t>
      </w:r>
    </w:p>
    <w:p w14:paraId="58CE6721" w14:textId="77777777" w:rsidR="00207F09" w:rsidRPr="005B3333" w:rsidRDefault="00207F09" w:rsidP="00207F09">
      <w:pPr>
        <w:spacing w:line="134" w:lineRule="exact"/>
        <w:rPr>
          <w:rFonts w:asciiTheme="minorHAnsi" w:eastAsia="Arial" w:hAnsiTheme="minorHAnsi"/>
          <w:sz w:val="22"/>
        </w:rPr>
      </w:pPr>
    </w:p>
    <w:p w14:paraId="015732EF" w14:textId="77777777" w:rsidR="00207F09" w:rsidRPr="005B3333" w:rsidRDefault="00207F09" w:rsidP="0080587F">
      <w:pPr>
        <w:numPr>
          <w:ilvl w:val="0"/>
          <w:numId w:val="29"/>
        </w:numPr>
        <w:tabs>
          <w:tab w:val="left" w:pos="600"/>
        </w:tabs>
        <w:spacing w:line="237"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would include load / stress testing. This would need to be carried out on the exact architecture as would be used in the production environment (solution architecture as well as computing capacity). All necessary tools to carry out testing would be provided by the Supplier.</w:t>
      </w:r>
    </w:p>
    <w:p w14:paraId="0949BB6B" w14:textId="77777777" w:rsidR="00207F09" w:rsidRPr="005B3333" w:rsidRDefault="00207F09" w:rsidP="00207F09">
      <w:pPr>
        <w:spacing w:line="133" w:lineRule="exact"/>
        <w:rPr>
          <w:rFonts w:asciiTheme="minorHAnsi" w:eastAsia="Arial" w:hAnsiTheme="minorHAnsi"/>
          <w:sz w:val="22"/>
        </w:rPr>
      </w:pPr>
    </w:p>
    <w:p w14:paraId="6CA79B03" w14:textId="77777777" w:rsidR="00207F09" w:rsidRDefault="00207F09" w:rsidP="0080587F">
      <w:pPr>
        <w:numPr>
          <w:ilvl w:val="0"/>
          <w:numId w:val="29"/>
        </w:numPr>
        <w:tabs>
          <w:tab w:val="left" w:pos="600"/>
        </w:tabs>
        <w:spacing w:line="235" w:lineRule="auto"/>
        <w:ind w:left="600" w:right="420" w:hanging="369"/>
        <w:rPr>
          <w:rFonts w:asciiTheme="minorHAnsi" w:eastAsia="Arial" w:hAnsiTheme="minorHAnsi"/>
          <w:sz w:val="22"/>
          <w:szCs w:val="22"/>
        </w:rPr>
      </w:pPr>
      <w:proofErr w:type="gramStart"/>
      <w:r w:rsidRPr="15FFFC27">
        <w:rPr>
          <w:rFonts w:asciiTheme="minorHAnsi" w:eastAsia="Arial" w:hAnsiTheme="minorHAnsi"/>
          <w:sz w:val="22"/>
          <w:szCs w:val="22"/>
        </w:rPr>
        <w:t>Supplier is</w:t>
      </w:r>
      <w:proofErr w:type="gramEnd"/>
      <w:r w:rsidRPr="15FFFC27">
        <w:rPr>
          <w:rFonts w:asciiTheme="minorHAnsi" w:eastAsia="Arial" w:hAnsiTheme="minorHAnsi"/>
          <w:sz w:val="22"/>
          <w:szCs w:val="22"/>
        </w:rPr>
        <w:t xml:space="preserve"> required to obtain IT security sign-off from the IndiGo designated IT Security team for every change that their team carries out in any existing applications or of </w:t>
      </w:r>
      <w:proofErr w:type="gramStart"/>
      <w:r w:rsidRPr="15FFFC27">
        <w:rPr>
          <w:rFonts w:asciiTheme="minorHAnsi" w:eastAsia="Arial" w:hAnsiTheme="minorHAnsi"/>
          <w:sz w:val="22"/>
          <w:szCs w:val="22"/>
        </w:rPr>
        <w:t>build</w:t>
      </w:r>
      <w:proofErr w:type="gramEnd"/>
      <w:r w:rsidRPr="15FFFC27">
        <w:rPr>
          <w:rFonts w:asciiTheme="minorHAnsi" w:eastAsia="Arial" w:hAnsiTheme="minorHAnsi"/>
          <w:sz w:val="22"/>
          <w:szCs w:val="22"/>
        </w:rPr>
        <w:t xml:space="preserve"> of any new application.</w:t>
      </w:r>
    </w:p>
    <w:p w14:paraId="74F2AEB2" w14:textId="77777777" w:rsidR="00207F09" w:rsidRPr="005B3333" w:rsidRDefault="00207F09" w:rsidP="00207F09">
      <w:pPr>
        <w:spacing w:line="200" w:lineRule="exact"/>
        <w:rPr>
          <w:rFonts w:asciiTheme="minorHAnsi" w:hAnsiTheme="minorHAnsi"/>
        </w:rPr>
      </w:pPr>
    </w:p>
    <w:p w14:paraId="1D24DAC7" w14:textId="77777777" w:rsidR="00207F09" w:rsidRPr="005B3333" w:rsidRDefault="00207F09" w:rsidP="00207F09">
      <w:pPr>
        <w:spacing w:line="292" w:lineRule="exact"/>
        <w:rPr>
          <w:rFonts w:asciiTheme="minorHAnsi" w:hAnsiTheme="minorHAnsi"/>
        </w:rPr>
      </w:pPr>
    </w:p>
    <w:p w14:paraId="29E9BE5D"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0738C6DD" w14:textId="77777777" w:rsidR="00207F09" w:rsidRPr="005B3333" w:rsidRDefault="00207F09" w:rsidP="00207F09">
      <w:pPr>
        <w:spacing w:line="122" w:lineRule="exact"/>
        <w:rPr>
          <w:rFonts w:asciiTheme="minorHAnsi" w:hAnsiTheme="minorHAnsi"/>
        </w:rPr>
      </w:pPr>
    </w:p>
    <w:p w14:paraId="2831ADEE"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Performance Test Reports</w:t>
      </w:r>
    </w:p>
    <w:p w14:paraId="14EA4C4B" w14:textId="77777777" w:rsidR="00207F09" w:rsidRPr="005B3333" w:rsidRDefault="00207F09" w:rsidP="00207F09">
      <w:pPr>
        <w:spacing w:line="121" w:lineRule="exact"/>
        <w:rPr>
          <w:rFonts w:asciiTheme="minorHAnsi" w:eastAsia="Arial" w:hAnsiTheme="minorHAnsi"/>
          <w:sz w:val="22"/>
        </w:rPr>
      </w:pPr>
    </w:p>
    <w:p w14:paraId="7B7DA200"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Security Certifications</w:t>
      </w:r>
    </w:p>
    <w:p w14:paraId="1DBCC227" w14:textId="77777777" w:rsidR="00207F09" w:rsidRPr="005B3333" w:rsidRDefault="00207F09" w:rsidP="00207F09">
      <w:pPr>
        <w:spacing w:line="200" w:lineRule="exact"/>
        <w:rPr>
          <w:rFonts w:asciiTheme="minorHAnsi" w:eastAsia="Arial" w:hAnsiTheme="minorHAnsi"/>
          <w:sz w:val="22"/>
        </w:rPr>
      </w:pPr>
    </w:p>
    <w:p w14:paraId="6D711839" w14:textId="77777777" w:rsidR="00207F09" w:rsidRPr="005B3333" w:rsidRDefault="00207F09" w:rsidP="00207F09">
      <w:pPr>
        <w:spacing w:line="320" w:lineRule="exact"/>
        <w:rPr>
          <w:rFonts w:asciiTheme="minorHAnsi" w:eastAsia="Arial" w:hAnsiTheme="minorHAnsi"/>
          <w:sz w:val="22"/>
        </w:rPr>
      </w:pPr>
    </w:p>
    <w:p w14:paraId="26BB3C8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 xml:space="preserve">Data Migration &amp; Trial Run </w:t>
      </w:r>
    </w:p>
    <w:p w14:paraId="780E6175" w14:textId="77777777" w:rsidR="00207F09" w:rsidRPr="005B3333" w:rsidRDefault="00207F09" w:rsidP="00207F09">
      <w:pPr>
        <w:spacing w:line="256" w:lineRule="exact"/>
        <w:rPr>
          <w:rFonts w:asciiTheme="minorHAnsi" w:eastAsia="Arial" w:hAnsiTheme="minorHAnsi"/>
          <w:sz w:val="22"/>
        </w:rPr>
      </w:pPr>
    </w:p>
    <w:p w14:paraId="5ABDB1D9" w14:textId="77777777" w:rsidR="00207F09" w:rsidRDefault="00207F09" w:rsidP="0080587F">
      <w:pPr>
        <w:numPr>
          <w:ilvl w:val="2"/>
          <w:numId w:val="30"/>
        </w:numPr>
        <w:tabs>
          <w:tab w:val="left" w:pos="1040"/>
        </w:tabs>
        <w:spacing w:line="0" w:lineRule="atLeast"/>
        <w:ind w:left="1040" w:hanging="358"/>
        <w:rPr>
          <w:rFonts w:asciiTheme="minorHAnsi" w:hAnsiTheme="minorHAnsi"/>
        </w:rPr>
      </w:pPr>
      <w:r w:rsidRPr="15FFFC27">
        <w:rPr>
          <w:rFonts w:asciiTheme="minorHAnsi" w:eastAsia="Arial" w:hAnsiTheme="minorHAnsi"/>
          <w:sz w:val="22"/>
          <w:szCs w:val="22"/>
        </w:rPr>
        <w:t xml:space="preserve">Data Migration from Legacy system to new system in case applicable </w:t>
      </w:r>
    </w:p>
    <w:p w14:paraId="3A5CC4D9" w14:textId="77777777" w:rsidR="00207F09" w:rsidRDefault="00207F09" w:rsidP="00207F09">
      <w:pPr>
        <w:tabs>
          <w:tab w:val="left" w:pos="1040"/>
        </w:tabs>
        <w:spacing w:line="0" w:lineRule="atLeast"/>
        <w:ind w:left="1040"/>
        <w:rPr>
          <w:rFonts w:asciiTheme="minorHAnsi" w:hAnsiTheme="minorHAnsi"/>
        </w:rPr>
      </w:pPr>
    </w:p>
    <w:p w14:paraId="13F88BB5" w14:textId="77777777" w:rsidR="00207F09" w:rsidRPr="003A0A52" w:rsidRDefault="00207F09" w:rsidP="0080587F">
      <w:pPr>
        <w:numPr>
          <w:ilvl w:val="2"/>
          <w:numId w:val="30"/>
        </w:numPr>
        <w:tabs>
          <w:tab w:val="left" w:pos="1040"/>
        </w:tabs>
        <w:spacing w:line="0" w:lineRule="atLeast"/>
        <w:ind w:left="1040" w:hanging="358"/>
        <w:rPr>
          <w:rFonts w:asciiTheme="minorHAnsi" w:hAnsiTheme="minorHAnsi"/>
        </w:rPr>
      </w:pPr>
      <w:r w:rsidRPr="003A0A52">
        <w:rPr>
          <w:rFonts w:asciiTheme="minorHAnsi" w:eastAsia="Arial" w:hAnsiTheme="minorHAnsi"/>
          <w:sz w:val="22"/>
        </w:rPr>
        <w:t xml:space="preserve">After completion of development, configuration, customization and integration of the solution, </w:t>
      </w:r>
      <w:r>
        <w:rPr>
          <w:rFonts w:asciiTheme="minorHAnsi" w:eastAsia="Arial" w:hAnsiTheme="minorHAnsi"/>
          <w:sz w:val="22"/>
        </w:rPr>
        <w:t>Supplier</w:t>
      </w:r>
      <w:r w:rsidRPr="003A0A52">
        <w:rPr>
          <w:rFonts w:asciiTheme="minorHAnsi" w:eastAsia="Arial" w:hAnsiTheme="minorHAnsi"/>
          <w:sz w:val="22"/>
        </w:rPr>
        <w:t xml:space="preserve"> shall carry out a trial run, wherein, specific stakeholders shall be given access to testing the applications.</w:t>
      </w:r>
    </w:p>
    <w:p w14:paraId="41144E2F" w14:textId="77777777" w:rsidR="00207F09" w:rsidRPr="005B3333" w:rsidRDefault="00207F09" w:rsidP="00207F09">
      <w:pPr>
        <w:spacing w:line="200" w:lineRule="exact"/>
        <w:rPr>
          <w:rFonts w:asciiTheme="minorHAnsi" w:eastAsia="Arial" w:hAnsiTheme="minorHAnsi"/>
          <w:sz w:val="22"/>
        </w:rPr>
      </w:pPr>
    </w:p>
    <w:p w14:paraId="43083A17" w14:textId="77777777" w:rsidR="00207F09" w:rsidRDefault="00207F09" w:rsidP="00207F09">
      <w:pPr>
        <w:tabs>
          <w:tab w:val="left" w:pos="780"/>
        </w:tabs>
        <w:spacing w:line="0" w:lineRule="atLeast"/>
        <w:ind w:left="780"/>
        <w:rPr>
          <w:rFonts w:asciiTheme="minorHAnsi" w:eastAsia="Arial" w:hAnsiTheme="minorHAnsi"/>
          <w:b/>
          <w:i/>
          <w:color w:val="1F497D"/>
          <w:sz w:val="22"/>
          <w:szCs w:val="22"/>
          <w:u w:val="single"/>
        </w:rPr>
      </w:pPr>
    </w:p>
    <w:p w14:paraId="2DA9561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Go-Live</w:t>
      </w:r>
    </w:p>
    <w:p w14:paraId="545903CD" w14:textId="77777777" w:rsidR="00207F09" w:rsidRPr="005B3333" w:rsidRDefault="00207F09" w:rsidP="00207F09">
      <w:pPr>
        <w:spacing w:line="265" w:lineRule="exact"/>
        <w:rPr>
          <w:rFonts w:asciiTheme="minorHAnsi" w:eastAsia="Arial" w:hAnsiTheme="minorHAnsi"/>
          <w:b/>
          <w:i/>
          <w:color w:val="1F497D"/>
        </w:rPr>
      </w:pPr>
    </w:p>
    <w:p w14:paraId="75F3BFF0" w14:textId="3FB1933F" w:rsidR="00207F09" w:rsidRDefault="00207F09" w:rsidP="195349C5">
      <w:pPr>
        <w:numPr>
          <w:ilvl w:val="0"/>
          <w:numId w:val="31"/>
        </w:numPr>
        <w:tabs>
          <w:tab w:val="left" w:pos="600"/>
        </w:tabs>
        <w:spacing w:line="284" w:lineRule="auto"/>
        <w:ind w:left="600" w:right="420" w:hanging="369"/>
        <w:jc w:val="both"/>
        <w:rPr>
          <w:rFonts w:asciiTheme="minorHAnsi" w:eastAsia="Arial" w:hAnsiTheme="minorHAnsi"/>
          <w:sz w:val="22"/>
          <w:szCs w:val="22"/>
        </w:rPr>
      </w:pPr>
      <w:r w:rsidRPr="195349C5">
        <w:rPr>
          <w:rFonts w:asciiTheme="minorHAnsi" w:eastAsia="Arial" w:hAnsiTheme="minorHAnsi"/>
          <w:sz w:val="22"/>
          <w:szCs w:val="22"/>
        </w:rPr>
        <w:t xml:space="preserve">“Go-Live” is the defined as the date on which </w:t>
      </w:r>
      <w:r w:rsidR="1B800676" w:rsidRPr="195349C5">
        <w:rPr>
          <w:rFonts w:asciiTheme="minorHAnsi" w:eastAsia="Arial" w:hAnsiTheme="minorHAnsi"/>
          <w:sz w:val="22"/>
          <w:szCs w:val="22"/>
        </w:rPr>
        <w:t>all</w:t>
      </w:r>
      <w:r w:rsidRPr="195349C5">
        <w:rPr>
          <w:rFonts w:asciiTheme="minorHAnsi" w:eastAsia="Arial" w:hAnsiTheme="minorHAnsi"/>
          <w:sz w:val="22"/>
          <w:szCs w:val="22"/>
        </w:rPr>
        <w:t xml:space="preserve"> the features/services listed in BRD &amp; FSD </w:t>
      </w:r>
      <w:r w:rsidR="766BF95C" w:rsidRPr="195349C5">
        <w:rPr>
          <w:rFonts w:asciiTheme="minorHAnsi" w:eastAsia="Arial" w:hAnsiTheme="minorHAnsi"/>
          <w:sz w:val="22"/>
          <w:szCs w:val="22"/>
        </w:rPr>
        <w:t>are</w:t>
      </w:r>
      <w:r w:rsidRPr="195349C5">
        <w:rPr>
          <w:rFonts w:asciiTheme="minorHAnsi" w:eastAsia="Arial" w:hAnsiTheme="minorHAnsi"/>
          <w:sz w:val="22"/>
          <w:szCs w:val="22"/>
        </w:rPr>
        <w:t xml:space="preserve"> ready for use by end users in production environments. The below describe the criteria of acceptance:</w:t>
      </w:r>
    </w:p>
    <w:p w14:paraId="23174CAE" w14:textId="77777777" w:rsidR="00207F09" w:rsidRDefault="00207F09" w:rsidP="00207F09">
      <w:pPr>
        <w:tabs>
          <w:tab w:val="left" w:pos="600"/>
        </w:tabs>
        <w:spacing w:line="284" w:lineRule="auto"/>
        <w:ind w:right="420"/>
        <w:jc w:val="both"/>
        <w:rPr>
          <w:rFonts w:asciiTheme="minorHAnsi" w:eastAsia="Arial" w:hAnsiTheme="minorHAnsi"/>
          <w:sz w:val="22"/>
        </w:rPr>
      </w:pPr>
    </w:p>
    <w:p w14:paraId="4FE577AA" w14:textId="77777777" w:rsidR="00207F09" w:rsidRDefault="00207F09" w:rsidP="00207F09">
      <w:pPr>
        <w:tabs>
          <w:tab w:val="left" w:pos="600"/>
        </w:tabs>
        <w:spacing w:line="284" w:lineRule="auto"/>
        <w:ind w:right="420"/>
        <w:jc w:val="both"/>
        <w:rPr>
          <w:rFonts w:asciiTheme="minorHAnsi" w:eastAsia="Arial" w:hAnsiTheme="minorHAnsi"/>
          <w:sz w:val="22"/>
        </w:rPr>
      </w:pPr>
    </w:p>
    <w:tbl>
      <w:tblPr>
        <w:tblStyle w:val="TableGridLight"/>
        <w:tblW w:w="0" w:type="auto"/>
        <w:tblLook w:val="04A0" w:firstRow="1" w:lastRow="0" w:firstColumn="1" w:lastColumn="0" w:noHBand="0" w:noVBand="1"/>
      </w:tblPr>
      <w:tblGrid>
        <w:gridCol w:w="2515"/>
        <w:gridCol w:w="6926"/>
      </w:tblGrid>
      <w:tr w:rsidR="00207F09" w14:paraId="4D4961D0" w14:textId="77777777" w:rsidTr="195349C5">
        <w:tc>
          <w:tcPr>
            <w:tcW w:w="2515" w:type="dxa"/>
            <w:shd w:val="clear" w:color="auto" w:fill="D9D9D9" w:themeFill="background1" w:themeFillShade="D9"/>
          </w:tcPr>
          <w:p w14:paraId="312CA766"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Requirement</w:t>
            </w:r>
          </w:p>
        </w:tc>
        <w:tc>
          <w:tcPr>
            <w:tcW w:w="6926" w:type="dxa"/>
            <w:shd w:val="clear" w:color="auto" w:fill="D9D9D9" w:themeFill="background1" w:themeFillShade="D9"/>
          </w:tcPr>
          <w:p w14:paraId="191ECA73"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Criteria of acceptance</w:t>
            </w:r>
          </w:p>
        </w:tc>
      </w:tr>
      <w:tr w:rsidR="00207F09" w14:paraId="0DAFA9BB" w14:textId="77777777" w:rsidTr="195349C5">
        <w:tc>
          <w:tcPr>
            <w:tcW w:w="2515" w:type="dxa"/>
          </w:tcPr>
          <w:p w14:paraId="133A3FB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Functional Requirements Review</w:t>
            </w:r>
          </w:p>
        </w:tc>
        <w:tc>
          <w:tcPr>
            <w:tcW w:w="6926" w:type="dxa"/>
          </w:tcPr>
          <w:p w14:paraId="3CAABFBF"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system developed/customized by </w:t>
            </w:r>
            <w:r>
              <w:rPr>
                <w:rFonts w:asciiTheme="minorHAnsi" w:eastAsia="Arial" w:hAnsiTheme="minorHAnsi"/>
                <w:sz w:val="20"/>
                <w:szCs w:val="20"/>
              </w:rPr>
              <w:t>Supplier</w:t>
            </w:r>
            <w:r w:rsidRPr="000405EA">
              <w:rPr>
                <w:rFonts w:asciiTheme="minorHAnsi" w:eastAsia="Arial" w:hAnsiTheme="minorHAnsi"/>
                <w:sz w:val="20"/>
                <w:szCs w:val="20"/>
              </w:rPr>
              <w:t xml:space="preserve"> shall be reviewed and verified against the functional requirements signed off between IndiGo and </w:t>
            </w:r>
            <w:r>
              <w:rPr>
                <w:rFonts w:asciiTheme="minorHAnsi" w:eastAsia="Arial" w:hAnsiTheme="minorHAnsi"/>
                <w:sz w:val="20"/>
                <w:szCs w:val="20"/>
              </w:rPr>
              <w:t>Supplier</w:t>
            </w:r>
            <w:r w:rsidRPr="000405EA">
              <w:rPr>
                <w:rFonts w:asciiTheme="minorHAnsi" w:eastAsia="Arial" w:hAnsiTheme="minorHAnsi"/>
                <w:sz w:val="20"/>
                <w:szCs w:val="20"/>
              </w:rPr>
              <w:t>.</w:t>
            </w:r>
          </w:p>
          <w:p w14:paraId="7D8AD6AD"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One of the key inputs for this testing shall be the traceability matrix to be developed by the </w:t>
            </w:r>
            <w:r>
              <w:rPr>
                <w:rFonts w:asciiTheme="minorHAnsi" w:eastAsia="Arial" w:hAnsiTheme="minorHAnsi"/>
                <w:sz w:val="20"/>
                <w:szCs w:val="20"/>
              </w:rPr>
              <w:t>Supplier</w:t>
            </w:r>
            <w:r w:rsidRPr="000405EA">
              <w:rPr>
                <w:rFonts w:asciiTheme="minorHAnsi" w:eastAsia="Arial" w:hAnsiTheme="minorHAnsi"/>
                <w:sz w:val="20"/>
                <w:szCs w:val="20"/>
              </w:rPr>
              <w:t xml:space="preserve"> for the system.</w:t>
            </w:r>
          </w:p>
          <w:p w14:paraId="525AB85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Apart from the Traceability Matrix, Supplier may develop its own testing plans for validation of compliance with the defined requirements.</w:t>
            </w:r>
          </w:p>
          <w:p w14:paraId="7D5DAC8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acceptance testing </w:t>
            </w:r>
            <w:proofErr w:type="spellStart"/>
            <w:r w:rsidRPr="000405EA">
              <w:rPr>
                <w:rFonts w:asciiTheme="minorHAnsi" w:eastAsia="Arial" w:hAnsiTheme="minorHAnsi"/>
                <w:sz w:val="20"/>
                <w:szCs w:val="20"/>
              </w:rPr>
              <w:t>w.r.t.</w:t>
            </w:r>
            <w:proofErr w:type="spellEnd"/>
            <w:r w:rsidRPr="000405EA">
              <w:rPr>
                <w:rFonts w:asciiTheme="minorHAnsi" w:eastAsia="Arial" w:hAnsiTheme="minorHAnsi"/>
                <w:sz w:val="20"/>
                <w:szCs w:val="20"/>
              </w:rPr>
              <w:t xml:space="preserve"> the functional requirements shall be performed by select internal department users (i.e. User Acceptance Testing).</w:t>
            </w:r>
          </w:p>
        </w:tc>
      </w:tr>
      <w:tr w:rsidR="00207F09" w14:paraId="2CEFB7A1" w14:textId="77777777" w:rsidTr="195349C5">
        <w:tc>
          <w:tcPr>
            <w:tcW w:w="2515" w:type="dxa"/>
          </w:tcPr>
          <w:p w14:paraId="270F2EE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3A0A52">
              <w:rPr>
                <w:rFonts w:asciiTheme="minorHAnsi" w:eastAsia="Arial" w:hAnsiTheme="minorHAnsi"/>
                <w:sz w:val="20"/>
                <w:szCs w:val="20"/>
              </w:rPr>
              <w:t>Security Review</w:t>
            </w:r>
          </w:p>
        </w:tc>
        <w:tc>
          <w:tcPr>
            <w:tcW w:w="6926" w:type="dxa"/>
          </w:tcPr>
          <w:p w14:paraId="0C86D75E"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Utility developed for IndiGo shall be audited by the agency from a security and controls perspective. The following are the broad activities to be performed by the Agency as part of the Security Review. The security review shall subject for the following activities (however this is not the comprehensive list it may get changed based on sole discretion of IndiGo IT security team):</w:t>
            </w:r>
          </w:p>
          <w:p w14:paraId="2C00F2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authentication</w:t>
            </w:r>
            <w:r>
              <w:rPr>
                <w:rFonts w:asciiTheme="minorHAnsi" w:eastAsia="Arial" w:hAnsiTheme="minorHAnsi"/>
                <w:sz w:val="20"/>
                <w:szCs w:val="20"/>
              </w:rPr>
              <w:t xml:space="preserve"> &amp; authorization</w:t>
            </w:r>
            <w:r w:rsidRPr="000405EA">
              <w:rPr>
                <w:rFonts w:asciiTheme="minorHAnsi" w:eastAsia="Arial" w:hAnsiTheme="minorHAnsi"/>
                <w:sz w:val="20"/>
                <w:szCs w:val="20"/>
              </w:rPr>
              <w:t xml:space="preserve"> mechanism provided in the application/components/modules</w:t>
            </w:r>
          </w:p>
          <w:p w14:paraId="3B5AC8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encryption mechanisms implemented for the solution</w:t>
            </w:r>
            <w:r>
              <w:rPr>
                <w:rFonts w:asciiTheme="minorHAnsi" w:eastAsia="Arial" w:hAnsiTheme="minorHAnsi"/>
                <w:sz w:val="20"/>
                <w:szCs w:val="20"/>
              </w:rPr>
              <w:t xml:space="preserve"> at all levels (at rest or in motion)</w:t>
            </w:r>
          </w:p>
          <w:p w14:paraId="24C1769A"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access privileges, retention periods and archival mechanisms</w:t>
            </w:r>
          </w:p>
        </w:tc>
      </w:tr>
      <w:tr w:rsidR="00207F09" w14:paraId="092CEC68" w14:textId="77777777" w:rsidTr="195349C5">
        <w:tc>
          <w:tcPr>
            <w:tcW w:w="2515" w:type="dxa"/>
          </w:tcPr>
          <w:p w14:paraId="0364727C"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Performance</w:t>
            </w:r>
          </w:p>
        </w:tc>
        <w:tc>
          <w:tcPr>
            <w:tcW w:w="6926" w:type="dxa"/>
          </w:tcPr>
          <w:p w14:paraId="3F88AE1A" w14:textId="77777777" w:rsidR="00207F09" w:rsidRPr="00C66B56" w:rsidRDefault="00207F09" w:rsidP="195349C5">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95349C5">
              <w:rPr>
                <w:rFonts w:asciiTheme="minorHAnsi" w:eastAsia="Arial" w:hAnsiTheme="minorHAnsi"/>
                <w:sz w:val="20"/>
                <w:szCs w:val="20"/>
              </w:rPr>
              <w:t xml:space="preserve">Performance is another key requirement for </w:t>
            </w:r>
            <w:bookmarkStart w:id="18" w:name="_Int_JCnOa3Co"/>
            <w:proofErr w:type="gramStart"/>
            <w:r w:rsidRPr="195349C5">
              <w:rPr>
                <w:rFonts w:asciiTheme="minorHAnsi" w:eastAsia="Arial" w:hAnsiTheme="minorHAnsi"/>
                <w:sz w:val="20"/>
                <w:szCs w:val="20"/>
              </w:rPr>
              <w:t>IndiGo</w:t>
            </w:r>
            <w:bookmarkEnd w:id="18"/>
            <w:proofErr w:type="gramEnd"/>
            <w:r w:rsidRPr="195349C5">
              <w:rPr>
                <w:rFonts w:asciiTheme="minorHAnsi" w:eastAsia="Arial" w:hAnsiTheme="minorHAnsi"/>
                <w:sz w:val="20"/>
                <w:szCs w:val="20"/>
              </w:rPr>
              <w:t xml:space="preserve"> system and IndiGo should review the performance of the deployed solution against certain key parameters defined in requirements and the service level metrics described in this RFP and/or agreement between IndiGo and Supplier.</w:t>
            </w:r>
          </w:p>
          <w:p w14:paraId="798BF7FB" w14:textId="77777777" w:rsidR="00207F09" w:rsidRPr="00C66B56" w:rsidRDefault="00207F09" w:rsidP="00207F09">
            <w:p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 xml:space="preserve">Such parameters </w:t>
            </w:r>
            <w:proofErr w:type="gramStart"/>
            <w:r w:rsidRPr="15FFFC27">
              <w:rPr>
                <w:rFonts w:asciiTheme="minorHAnsi" w:eastAsia="Arial" w:hAnsiTheme="minorHAnsi"/>
                <w:sz w:val="20"/>
                <w:szCs w:val="20"/>
              </w:rPr>
              <w:t>include request</w:t>
            </w:r>
            <w:proofErr w:type="gramEnd"/>
            <w:r w:rsidRPr="15FFFC27">
              <w:rPr>
                <w:rFonts w:asciiTheme="minorHAnsi" w:eastAsia="Arial" w:hAnsiTheme="minorHAnsi"/>
                <w:sz w:val="20"/>
                <w:szCs w:val="20"/>
              </w:rPr>
              <w:t xml:space="preserve"> response time, work-flow processing time, concurrent sessions supported by the system, Time for recovery from failure, Disaster Recovery drill, etc.</w:t>
            </w:r>
          </w:p>
          <w:p w14:paraId="09B53E8A"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The performance review also includes verification of scalability provisioned for catering to the requirements of application volume growth in future.</w:t>
            </w:r>
          </w:p>
        </w:tc>
      </w:tr>
      <w:tr w:rsidR="00207F09" w14:paraId="779DAA70" w14:textId="77777777" w:rsidTr="195349C5">
        <w:tc>
          <w:tcPr>
            <w:tcW w:w="2515" w:type="dxa"/>
          </w:tcPr>
          <w:p w14:paraId="1B761512"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lastRenderedPageBreak/>
              <w:t>Availability</w:t>
            </w:r>
          </w:p>
        </w:tc>
        <w:tc>
          <w:tcPr>
            <w:tcW w:w="6926" w:type="dxa"/>
          </w:tcPr>
          <w:p w14:paraId="1C130B5D"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An integrated system should be designed to remove all single point failures.</w:t>
            </w:r>
          </w:p>
          <w:p w14:paraId="21A7AEA0"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Appropriate redundancy shall be built into all the components to provide the ability to recover from failures.</w:t>
            </w:r>
          </w:p>
          <w:p w14:paraId="38E300AC"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Suppliers should </w:t>
            </w:r>
            <w:r w:rsidRPr="00C66B56">
              <w:rPr>
                <w:rFonts w:asciiTheme="minorHAnsi" w:eastAsia="Arial" w:hAnsiTheme="minorHAnsi"/>
                <w:sz w:val="20"/>
                <w:szCs w:val="20"/>
              </w:rPr>
              <w:t>perform various tests including network, server, security, DC/DR failover tests to verify the availability of the services in case</w:t>
            </w:r>
            <w:r>
              <w:rPr>
                <w:rFonts w:asciiTheme="minorHAnsi" w:eastAsia="Arial" w:hAnsiTheme="minorHAnsi"/>
                <w:sz w:val="20"/>
                <w:szCs w:val="20"/>
              </w:rPr>
              <w:t xml:space="preserve"> of component/location failures and publish reports to IndiGo</w:t>
            </w:r>
          </w:p>
        </w:tc>
      </w:tr>
      <w:tr w:rsidR="00207F09" w14:paraId="1C80740A" w14:textId="77777777" w:rsidTr="195349C5">
        <w:tc>
          <w:tcPr>
            <w:tcW w:w="2515" w:type="dxa"/>
          </w:tcPr>
          <w:p w14:paraId="76A0705D" w14:textId="77777777" w:rsidR="00207F09" w:rsidRPr="00C66B56" w:rsidRDefault="00207F09" w:rsidP="00207F09">
            <w:p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Manageability Review</w:t>
            </w:r>
          </w:p>
        </w:tc>
        <w:tc>
          <w:tcPr>
            <w:tcW w:w="6926" w:type="dxa"/>
          </w:tcPr>
          <w:p w14:paraId="04038C5C"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IndiGo</w:t>
            </w:r>
            <w:r w:rsidRPr="00C66B56">
              <w:rPr>
                <w:rFonts w:asciiTheme="minorHAnsi" w:eastAsia="Arial" w:hAnsiTheme="minorHAnsi"/>
                <w:sz w:val="20"/>
                <w:szCs w:val="20"/>
              </w:rPr>
              <w:t xml:space="preserve"> shall verify the manageability of the system, and its   supporting   infrastructure   deployed   using   any   enterprise management </w:t>
            </w:r>
            <w:r>
              <w:rPr>
                <w:rFonts w:asciiTheme="minorHAnsi" w:eastAsia="Arial" w:hAnsiTheme="minorHAnsi"/>
                <w:sz w:val="20"/>
                <w:szCs w:val="20"/>
              </w:rPr>
              <w:t xml:space="preserve">tool </w:t>
            </w:r>
            <w:r w:rsidRPr="00C66B56">
              <w:rPr>
                <w:rFonts w:asciiTheme="minorHAnsi" w:eastAsia="Arial" w:hAnsiTheme="minorHAnsi"/>
                <w:sz w:val="20"/>
                <w:szCs w:val="20"/>
              </w:rPr>
              <w:t xml:space="preserve">proposed by the </w:t>
            </w:r>
            <w:r>
              <w:rPr>
                <w:rFonts w:asciiTheme="minorHAnsi" w:eastAsia="Arial" w:hAnsiTheme="minorHAnsi"/>
                <w:sz w:val="20"/>
                <w:szCs w:val="20"/>
              </w:rPr>
              <w:t>Supplier</w:t>
            </w:r>
            <w:r w:rsidRPr="00C66B56">
              <w:rPr>
                <w:rFonts w:asciiTheme="minorHAnsi" w:eastAsia="Arial" w:hAnsiTheme="minorHAnsi"/>
                <w:sz w:val="20"/>
                <w:szCs w:val="20"/>
              </w:rPr>
              <w:t>.</w:t>
            </w:r>
          </w:p>
          <w:p w14:paraId="172C608B"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manageability requirements such as remote monitoring, administration, configuration, application inventory   management, fault identification, etc. shall have to be tested out.</w:t>
            </w:r>
          </w:p>
        </w:tc>
      </w:tr>
      <w:tr w:rsidR="00207F09" w14:paraId="79252675" w14:textId="77777777" w:rsidTr="195349C5">
        <w:tc>
          <w:tcPr>
            <w:tcW w:w="2515" w:type="dxa"/>
          </w:tcPr>
          <w:p w14:paraId="06F05850"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Service</w:t>
            </w:r>
            <w:r w:rsidRPr="00D10102">
              <w:rPr>
                <w:rFonts w:asciiTheme="minorHAnsi" w:eastAsia="Arial" w:hAnsiTheme="minorHAnsi"/>
                <w:sz w:val="20"/>
                <w:szCs w:val="20"/>
              </w:rPr>
              <w:tab/>
            </w:r>
            <w:r>
              <w:rPr>
                <w:rFonts w:asciiTheme="minorHAnsi" w:eastAsia="Arial" w:hAnsiTheme="minorHAnsi"/>
                <w:sz w:val="20"/>
                <w:szCs w:val="20"/>
              </w:rPr>
              <w:t xml:space="preserve"> </w:t>
            </w:r>
            <w:r w:rsidRPr="00D10102">
              <w:rPr>
                <w:rFonts w:asciiTheme="minorHAnsi" w:eastAsia="Arial" w:hAnsiTheme="minorHAnsi"/>
                <w:sz w:val="20"/>
                <w:szCs w:val="20"/>
              </w:rPr>
              <w:t>Levels Monitoring System</w:t>
            </w:r>
          </w:p>
        </w:tc>
        <w:tc>
          <w:tcPr>
            <w:tcW w:w="6926" w:type="dxa"/>
          </w:tcPr>
          <w:p w14:paraId="4D789CC6"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Acceptance Testing shall verify the accuracy and completeness of the information captured by the Service Levels monitoring system implemented by the </w:t>
            </w:r>
            <w:r>
              <w:rPr>
                <w:rFonts w:asciiTheme="minorHAnsi" w:eastAsia="Arial" w:hAnsiTheme="minorHAnsi"/>
                <w:sz w:val="20"/>
                <w:szCs w:val="20"/>
              </w:rPr>
              <w:t>Supplier</w:t>
            </w:r>
            <w:r w:rsidRPr="00D10102">
              <w:rPr>
                <w:rFonts w:asciiTheme="minorHAnsi" w:eastAsia="Arial" w:hAnsiTheme="minorHAnsi"/>
                <w:sz w:val="20"/>
                <w:szCs w:val="20"/>
              </w:rPr>
              <w:t xml:space="preserve"> and</w:t>
            </w:r>
            <w:r>
              <w:rPr>
                <w:rFonts w:asciiTheme="minorHAnsi" w:eastAsia="Arial" w:hAnsiTheme="minorHAnsi"/>
                <w:sz w:val="20"/>
                <w:szCs w:val="20"/>
              </w:rPr>
              <w:t xml:space="preserve"> </w:t>
            </w:r>
            <w:r w:rsidRPr="00D10102">
              <w:rPr>
                <w:rFonts w:asciiTheme="minorHAnsi" w:eastAsia="Arial" w:hAnsiTheme="minorHAnsi"/>
                <w:sz w:val="20"/>
                <w:szCs w:val="20"/>
              </w:rPr>
              <w:t>shall certify the same.</w:t>
            </w:r>
          </w:p>
          <w:p w14:paraId="27233C1C"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solution deployed based on service levels shall be configured to calculate the penalties as defined in the SLA. The Supplier shall provide complete access to the Service Levels Reporting System/BI tool including the way the configuration of the system has been done, SRS, and system manuals.</w:t>
            </w:r>
          </w:p>
          <w:p w14:paraId="0DC5D265"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w:t>
            </w:r>
            <w:r>
              <w:rPr>
                <w:rFonts w:asciiTheme="minorHAnsi" w:eastAsia="Arial" w:hAnsiTheme="minorHAnsi"/>
                <w:sz w:val="20"/>
                <w:szCs w:val="20"/>
              </w:rPr>
              <w:t>Supplier</w:t>
            </w:r>
            <w:r w:rsidRPr="00D10102">
              <w:rPr>
                <w:rFonts w:asciiTheme="minorHAnsi" w:eastAsia="Arial" w:hAnsiTheme="minorHAnsi"/>
                <w:sz w:val="20"/>
                <w:szCs w:val="20"/>
              </w:rPr>
              <w:t xml:space="preserve"> shall provide full access to generate reports from the systems to </w:t>
            </w:r>
            <w:proofErr w:type="gramStart"/>
            <w:r w:rsidRPr="00D10102">
              <w:rPr>
                <w:rFonts w:asciiTheme="minorHAnsi" w:eastAsia="Arial" w:hAnsiTheme="minorHAnsi"/>
                <w:sz w:val="20"/>
                <w:szCs w:val="20"/>
              </w:rPr>
              <w:t>IndiGo</w:t>
            </w:r>
            <w:proofErr w:type="gramEnd"/>
            <w:r w:rsidRPr="00D10102">
              <w:rPr>
                <w:rFonts w:asciiTheme="minorHAnsi" w:eastAsia="Arial" w:hAnsiTheme="minorHAnsi"/>
                <w:sz w:val="20"/>
                <w:szCs w:val="20"/>
              </w:rPr>
              <w:t xml:space="preserve"> officials or its nominees.</w:t>
            </w:r>
          </w:p>
        </w:tc>
      </w:tr>
      <w:tr w:rsidR="00207F09" w14:paraId="23C85D95" w14:textId="77777777" w:rsidTr="195349C5">
        <w:tc>
          <w:tcPr>
            <w:tcW w:w="2515" w:type="dxa"/>
          </w:tcPr>
          <w:p w14:paraId="2141586F"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Project Documentation</w:t>
            </w:r>
          </w:p>
        </w:tc>
        <w:tc>
          <w:tcPr>
            <w:tcW w:w="6926" w:type="dxa"/>
          </w:tcPr>
          <w:p w14:paraId="62EA4C9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IndiGo shall review the project documents developed by Supplier including requirements, design, source code, installation, training and administration manuals, version control, etc.</w:t>
            </w:r>
          </w:p>
          <w:p w14:paraId="51898537"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Any issues/gaps identified by </w:t>
            </w:r>
            <w:r>
              <w:rPr>
                <w:rFonts w:asciiTheme="minorHAnsi" w:eastAsia="Arial" w:hAnsiTheme="minorHAnsi"/>
                <w:sz w:val="20"/>
                <w:szCs w:val="20"/>
              </w:rPr>
              <w:t>IndiGo</w:t>
            </w:r>
            <w:r w:rsidRPr="00D10102">
              <w:rPr>
                <w:rFonts w:asciiTheme="minorHAnsi" w:eastAsia="Arial" w:hAnsiTheme="minorHAnsi"/>
                <w:sz w:val="20"/>
                <w:szCs w:val="20"/>
              </w:rPr>
              <w:t xml:space="preserve">, in any of the above areas, shall be addressed by the </w:t>
            </w:r>
            <w:r>
              <w:rPr>
                <w:rFonts w:asciiTheme="minorHAnsi" w:eastAsia="Arial" w:hAnsiTheme="minorHAnsi"/>
                <w:sz w:val="20"/>
                <w:szCs w:val="20"/>
              </w:rPr>
              <w:t>Supplier</w:t>
            </w:r>
            <w:r w:rsidRPr="00D10102">
              <w:rPr>
                <w:rFonts w:asciiTheme="minorHAnsi" w:eastAsia="Arial" w:hAnsiTheme="minorHAnsi"/>
                <w:sz w:val="20"/>
                <w:szCs w:val="20"/>
              </w:rPr>
              <w:t xml:space="preserve"> to the complete satisfaction of IndiGo.</w:t>
            </w:r>
          </w:p>
        </w:tc>
      </w:tr>
      <w:tr w:rsidR="00207F09" w14:paraId="4A202ECB" w14:textId="77777777" w:rsidTr="195349C5">
        <w:tc>
          <w:tcPr>
            <w:tcW w:w="2515" w:type="dxa"/>
          </w:tcPr>
          <w:p w14:paraId="58BAE55C"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w w:val="99"/>
                <w:sz w:val="20"/>
                <w:szCs w:val="20"/>
              </w:rPr>
              <w:t>Data Quality</w:t>
            </w:r>
          </w:p>
        </w:tc>
        <w:tc>
          <w:tcPr>
            <w:tcW w:w="6926" w:type="dxa"/>
          </w:tcPr>
          <w:p w14:paraId="14FDD829" w14:textId="77777777" w:rsidR="00207F09"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IndiGo </w:t>
            </w:r>
            <w:r w:rsidRPr="00D10102">
              <w:rPr>
                <w:rFonts w:asciiTheme="minorHAnsi" w:eastAsia="Arial" w:hAnsiTheme="minorHAnsi"/>
                <w:sz w:val="20"/>
                <w:szCs w:val="20"/>
              </w:rPr>
              <w:t>shall perform the Data Quality Assessment for the entire data</w:t>
            </w:r>
          </w:p>
          <w:p w14:paraId="695A594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errors/gaps identified during the Data Quality Assessment shall be addressed by </w:t>
            </w:r>
            <w:r>
              <w:rPr>
                <w:rFonts w:asciiTheme="minorHAnsi" w:eastAsia="Arial" w:hAnsiTheme="minorHAnsi"/>
                <w:sz w:val="20"/>
                <w:szCs w:val="20"/>
              </w:rPr>
              <w:t>Supplier</w:t>
            </w:r>
            <w:r w:rsidRPr="00D10102">
              <w:rPr>
                <w:rFonts w:asciiTheme="minorHAnsi" w:eastAsia="Arial" w:hAnsiTheme="minorHAnsi"/>
                <w:sz w:val="20"/>
                <w:szCs w:val="20"/>
              </w:rPr>
              <w:t xml:space="preserve"> before moving the data into production environment, which is a key milestone for Go-live of </w:t>
            </w:r>
            <w:r>
              <w:rPr>
                <w:rFonts w:asciiTheme="minorHAnsi" w:eastAsia="Arial" w:hAnsiTheme="minorHAnsi"/>
                <w:sz w:val="20"/>
                <w:szCs w:val="20"/>
              </w:rPr>
              <w:t xml:space="preserve">any </w:t>
            </w:r>
            <w:r w:rsidRPr="00D10102">
              <w:rPr>
                <w:rFonts w:asciiTheme="minorHAnsi" w:eastAsia="Arial" w:hAnsiTheme="minorHAnsi"/>
                <w:sz w:val="20"/>
                <w:szCs w:val="20"/>
              </w:rPr>
              <w:t>solution</w:t>
            </w:r>
          </w:p>
        </w:tc>
      </w:tr>
    </w:tbl>
    <w:p w14:paraId="4FB00374" w14:textId="77777777" w:rsidR="00207F09" w:rsidRPr="005B3333" w:rsidRDefault="00207F09" w:rsidP="00207F09">
      <w:pPr>
        <w:spacing w:line="200" w:lineRule="exact"/>
        <w:rPr>
          <w:rFonts w:asciiTheme="minorHAnsi" w:hAnsiTheme="minorHAnsi"/>
        </w:rPr>
      </w:pPr>
      <w:bookmarkStart w:id="19" w:name="page25"/>
      <w:bookmarkEnd w:id="19"/>
    </w:p>
    <w:p w14:paraId="2E814D96" w14:textId="77777777" w:rsidR="00207F09" w:rsidRDefault="00207F09" w:rsidP="00207F09">
      <w:pPr>
        <w:spacing w:line="293" w:lineRule="exact"/>
        <w:rPr>
          <w:rFonts w:asciiTheme="minorHAnsi" w:eastAsia="Arial" w:hAnsiTheme="minorHAnsi"/>
          <w:sz w:val="22"/>
        </w:rPr>
      </w:pPr>
      <w:r w:rsidRPr="005B3333">
        <w:rPr>
          <w:rFonts w:asciiTheme="minorHAnsi" w:eastAsia="Arial" w:hAnsiTheme="minorHAnsi"/>
          <w:sz w:val="22"/>
        </w:rPr>
        <w:t xml:space="preserve">In case there is any shortcoming (which does not impact any of the Service levels) in the deliverables as above, </w:t>
      </w:r>
      <w:r>
        <w:rPr>
          <w:rFonts w:asciiTheme="minorHAnsi" w:eastAsia="Arial" w:hAnsiTheme="minorHAnsi"/>
          <w:sz w:val="22"/>
        </w:rPr>
        <w:t>IndiGo</w:t>
      </w:r>
      <w:r w:rsidRPr="005B3333">
        <w:rPr>
          <w:rFonts w:asciiTheme="minorHAnsi" w:eastAsia="Arial" w:hAnsiTheme="minorHAnsi"/>
          <w:sz w:val="22"/>
        </w:rPr>
        <w:t xml:space="preserve"> may, at its discretion, permit Go-Live subject to penalty as </w:t>
      </w:r>
      <w:r w:rsidRPr="007F6B6F">
        <w:rPr>
          <w:rFonts w:asciiTheme="minorHAnsi" w:eastAsia="Arial" w:hAnsiTheme="minorHAnsi"/>
          <w:sz w:val="22"/>
        </w:rPr>
        <w:t xml:space="preserve">defined in Appendix </w:t>
      </w:r>
      <w:r>
        <w:rPr>
          <w:rFonts w:asciiTheme="minorHAnsi" w:eastAsia="Arial" w:hAnsiTheme="minorHAnsi"/>
          <w:sz w:val="22"/>
        </w:rPr>
        <w:t>C</w:t>
      </w:r>
      <w:r w:rsidRPr="007F6B6F">
        <w:rPr>
          <w:rFonts w:asciiTheme="minorHAnsi" w:eastAsia="Arial" w:hAnsiTheme="minorHAnsi"/>
          <w:sz w:val="22"/>
        </w:rPr>
        <w:t>– Service Level Agreement</w:t>
      </w:r>
    </w:p>
    <w:p w14:paraId="318A422B" w14:textId="77777777" w:rsidR="00207F09" w:rsidRPr="005B3333" w:rsidRDefault="00207F09" w:rsidP="00207F09">
      <w:pPr>
        <w:spacing w:line="293" w:lineRule="exact"/>
        <w:rPr>
          <w:rFonts w:asciiTheme="minorHAnsi" w:hAnsiTheme="minorHAnsi"/>
        </w:rPr>
      </w:pPr>
    </w:p>
    <w:p w14:paraId="20193AD3"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02F263E8" w14:textId="77777777" w:rsidR="00207F09" w:rsidRPr="005B3333" w:rsidRDefault="00207F09" w:rsidP="00207F09">
      <w:pPr>
        <w:spacing w:line="124" w:lineRule="exact"/>
        <w:rPr>
          <w:rFonts w:asciiTheme="minorHAnsi" w:hAnsiTheme="minorHAnsi"/>
        </w:rPr>
      </w:pPr>
    </w:p>
    <w:p w14:paraId="27EF780D" w14:textId="77777777" w:rsidR="00207F09" w:rsidRPr="005B3333" w:rsidRDefault="00207F09" w:rsidP="0080587F">
      <w:pPr>
        <w:numPr>
          <w:ilvl w:val="1"/>
          <w:numId w:val="32"/>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Defect Reports</w:t>
      </w:r>
    </w:p>
    <w:p w14:paraId="28DD4A1E" w14:textId="77777777" w:rsidR="00207F09" w:rsidRPr="005B3333" w:rsidRDefault="00207F09" w:rsidP="00207F09">
      <w:pPr>
        <w:spacing w:line="200" w:lineRule="exact"/>
        <w:rPr>
          <w:rFonts w:asciiTheme="minorHAnsi" w:eastAsia="Arial" w:hAnsiTheme="minorHAnsi"/>
          <w:sz w:val="22"/>
        </w:rPr>
      </w:pPr>
    </w:p>
    <w:p w14:paraId="4C711EA4" w14:textId="77777777" w:rsidR="00207F09" w:rsidRPr="005B3333" w:rsidRDefault="00207F09" w:rsidP="00207F09">
      <w:pPr>
        <w:spacing w:line="180" w:lineRule="exact"/>
        <w:rPr>
          <w:rFonts w:asciiTheme="minorHAnsi" w:hAnsiTheme="minorHAnsi"/>
        </w:rPr>
      </w:pPr>
    </w:p>
    <w:p w14:paraId="2AB146D5" w14:textId="77777777" w:rsidR="00207F09" w:rsidRPr="00774ADC" w:rsidRDefault="00207F09" w:rsidP="00207F09">
      <w:pPr>
        <w:pStyle w:val="Subtitle"/>
        <w:rPr>
          <w:rFonts w:eastAsia="Arial"/>
        </w:rPr>
      </w:pPr>
      <w:r w:rsidRPr="00774ADC">
        <w:rPr>
          <w:rFonts w:eastAsia="Arial"/>
        </w:rPr>
        <w:t>Solution Documentation</w:t>
      </w:r>
    </w:p>
    <w:p w14:paraId="6DF71744" w14:textId="77777777" w:rsidR="00207F09" w:rsidRPr="005B3333" w:rsidRDefault="00207F09" w:rsidP="0080587F">
      <w:pPr>
        <w:numPr>
          <w:ilvl w:val="0"/>
          <w:numId w:val="33"/>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The Supplier shall document all the installation and commissioning procedures and provide the same to IndiGo within one week of the completion of the go live.</w:t>
      </w:r>
    </w:p>
    <w:p w14:paraId="3B448D41" w14:textId="77777777" w:rsidR="00207F09" w:rsidRPr="005B3333" w:rsidRDefault="00207F09" w:rsidP="00207F09">
      <w:pPr>
        <w:spacing w:line="20" w:lineRule="exact"/>
        <w:rPr>
          <w:rFonts w:asciiTheme="minorHAnsi" w:eastAsia="Arial" w:hAnsiTheme="minorHAnsi"/>
          <w:sz w:val="22"/>
        </w:rPr>
      </w:pPr>
    </w:p>
    <w:p w14:paraId="4FEBD2B3" w14:textId="77777777" w:rsidR="00207F09" w:rsidRPr="005B3333" w:rsidRDefault="00207F09" w:rsidP="0080587F">
      <w:pPr>
        <w:numPr>
          <w:ilvl w:val="0"/>
          <w:numId w:val="33"/>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preparing process documentation relating to operation and maintenance of the solution. The process documents shall be formally signed off by </w:t>
      </w:r>
      <w:r>
        <w:rPr>
          <w:rFonts w:asciiTheme="minorHAnsi" w:eastAsia="Arial" w:hAnsiTheme="minorHAnsi"/>
          <w:sz w:val="22"/>
        </w:rPr>
        <w:t>IndiGo</w:t>
      </w:r>
      <w:r w:rsidRPr="005B3333">
        <w:rPr>
          <w:rFonts w:asciiTheme="minorHAnsi" w:eastAsia="Arial" w:hAnsiTheme="minorHAnsi"/>
          <w:sz w:val="22"/>
        </w:rPr>
        <w:t>.</w:t>
      </w:r>
    </w:p>
    <w:p w14:paraId="24FEFFEF" w14:textId="77777777" w:rsidR="00207F09" w:rsidRPr="005B3333" w:rsidRDefault="00207F09" w:rsidP="00207F09">
      <w:pPr>
        <w:spacing w:line="5" w:lineRule="exact"/>
        <w:rPr>
          <w:rFonts w:asciiTheme="minorHAnsi" w:eastAsia="Arial" w:hAnsiTheme="minorHAnsi"/>
          <w:sz w:val="22"/>
        </w:rPr>
      </w:pPr>
    </w:p>
    <w:p w14:paraId="65AD44AB" w14:textId="77777777" w:rsidR="00207F09" w:rsidRPr="005B3333" w:rsidRDefault="00207F09" w:rsidP="0080587F">
      <w:pPr>
        <w:numPr>
          <w:ilvl w:val="0"/>
          <w:numId w:val="3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lastRenderedPageBreak/>
        <w:t>All</w:t>
      </w:r>
      <w:r>
        <w:rPr>
          <w:rFonts w:asciiTheme="minorHAnsi" w:eastAsia="Arial" w:hAnsiTheme="minorHAnsi"/>
          <w:sz w:val="22"/>
        </w:rPr>
        <w:t xml:space="preserve"> documentation will be supplied</w:t>
      </w:r>
      <w:r w:rsidRPr="005B3333">
        <w:rPr>
          <w:rFonts w:asciiTheme="minorHAnsi" w:eastAsia="Arial" w:hAnsiTheme="minorHAnsi"/>
          <w:sz w:val="22"/>
        </w:rPr>
        <w:t>.</w:t>
      </w:r>
    </w:p>
    <w:p w14:paraId="433053F3" w14:textId="77777777" w:rsidR="00207F09" w:rsidRPr="005B3333" w:rsidRDefault="00207F09" w:rsidP="00207F09">
      <w:pPr>
        <w:spacing w:line="48" w:lineRule="exact"/>
        <w:rPr>
          <w:rFonts w:asciiTheme="minorHAnsi" w:eastAsia="Arial" w:hAnsiTheme="minorHAnsi"/>
          <w:sz w:val="22"/>
        </w:rPr>
      </w:pPr>
    </w:p>
    <w:p w14:paraId="30116679" w14:textId="77777777" w:rsidR="00207F09" w:rsidRPr="005B3333" w:rsidRDefault="00207F09" w:rsidP="0080587F">
      <w:pPr>
        <w:numPr>
          <w:ilvl w:val="0"/>
          <w:numId w:val="33"/>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Each process document shall clearly define the roles and responsibilities, detailed steps for execution of the defined task, detailed configuration steps, etc.</w:t>
      </w:r>
    </w:p>
    <w:p w14:paraId="2694F797" w14:textId="77777777" w:rsidR="00207F09" w:rsidRPr="005B3333" w:rsidRDefault="00207F09" w:rsidP="00207F09">
      <w:pPr>
        <w:spacing w:line="17" w:lineRule="exact"/>
        <w:rPr>
          <w:rFonts w:asciiTheme="minorHAnsi" w:eastAsia="Arial" w:hAnsiTheme="minorHAnsi"/>
          <w:sz w:val="22"/>
        </w:rPr>
      </w:pPr>
    </w:p>
    <w:p w14:paraId="3BEB2835" w14:textId="77777777" w:rsidR="00207F09" w:rsidRPr="005B3333" w:rsidRDefault="00207F09" w:rsidP="00207F09">
      <w:pPr>
        <w:spacing w:line="11" w:lineRule="exact"/>
        <w:rPr>
          <w:rFonts w:asciiTheme="minorHAnsi" w:eastAsia="Arial" w:hAnsiTheme="minorHAnsi"/>
          <w:sz w:val="22"/>
        </w:rPr>
      </w:pPr>
    </w:p>
    <w:p w14:paraId="4772569D" w14:textId="77777777" w:rsidR="00207F09" w:rsidRPr="005B3333" w:rsidRDefault="00207F09" w:rsidP="00207F09">
      <w:pPr>
        <w:spacing w:line="0" w:lineRule="atLeast"/>
        <w:ind w:left="960"/>
        <w:rPr>
          <w:rFonts w:asciiTheme="minorHAnsi" w:eastAsia="Arial" w:hAnsiTheme="minorHAnsi"/>
          <w:sz w:val="22"/>
        </w:rPr>
      </w:pPr>
    </w:p>
    <w:p w14:paraId="0871AB51" w14:textId="77777777" w:rsidR="00207F09" w:rsidRPr="005B3333" w:rsidRDefault="00207F09" w:rsidP="00207F09">
      <w:pPr>
        <w:spacing w:line="220" w:lineRule="exact"/>
        <w:rPr>
          <w:rFonts w:asciiTheme="minorHAnsi" w:hAnsiTheme="minorHAnsi"/>
        </w:rPr>
      </w:pPr>
      <w:bookmarkStart w:id="20" w:name="page26"/>
      <w:bookmarkEnd w:id="20"/>
    </w:p>
    <w:p w14:paraId="0BC5F395" w14:textId="77777777" w:rsidR="00207F09" w:rsidRPr="00894C12" w:rsidRDefault="00207F09" w:rsidP="00207F09">
      <w:pPr>
        <w:pStyle w:val="Heading2"/>
        <w:numPr>
          <w:ilvl w:val="0"/>
          <w:numId w:val="0"/>
        </w:numPr>
        <w:ind w:left="576" w:hanging="576"/>
        <w:rPr>
          <w:rFonts w:asciiTheme="minorHAnsi" w:hAnsiTheme="minorHAnsi"/>
        </w:rPr>
      </w:pPr>
      <w:bookmarkStart w:id="21" w:name="_Toc118059459"/>
      <w:bookmarkStart w:id="22" w:name="_Toc222137478"/>
      <w:bookmarkStart w:id="23" w:name="_Toc222838109"/>
      <w:r w:rsidRPr="00894C12">
        <w:rPr>
          <w:rFonts w:asciiTheme="minorHAnsi" w:hAnsiTheme="minorHAnsi"/>
        </w:rPr>
        <w:t>Support and Maintenance</w:t>
      </w:r>
      <w:bookmarkEnd w:id="21"/>
      <w:bookmarkEnd w:id="22"/>
      <w:bookmarkEnd w:id="23"/>
    </w:p>
    <w:p w14:paraId="441E5499" w14:textId="77777777" w:rsidR="00207F09"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Levels of Support</w:t>
      </w:r>
    </w:p>
    <w:p w14:paraId="5AA057A2" w14:textId="77777777" w:rsidR="00207F09" w:rsidRPr="00E61345" w:rsidRDefault="00207F09" w:rsidP="00207F09">
      <w:pPr>
        <w:pStyle w:val="SOWBulletListFormatting"/>
        <w:jc w:val="both"/>
        <w:rPr>
          <w:rFonts w:asciiTheme="minorHAnsi" w:hAnsiTheme="minorHAnsi"/>
          <w:b/>
          <w:sz w:val="22"/>
          <w:szCs w:val="22"/>
        </w:rPr>
      </w:pPr>
    </w:p>
    <w:p w14:paraId="544ECAD3" w14:textId="77777777" w:rsidR="00207F09" w:rsidRDefault="00207F09" w:rsidP="00207F09">
      <w:pPr>
        <w:pStyle w:val="SOWBulletListFormatting"/>
        <w:jc w:val="both"/>
        <w:rPr>
          <w:rFonts w:asciiTheme="minorHAnsi" w:hAnsiTheme="minorHAnsi"/>
          <w:sz w:val="22"/>
          <w:szCs w:val="22"/>
        </w:rPr>
      </w:pPr>
      <w:r w:rsidRPr="00E61345">
        <w:rPr>
          <w:rFonts w:asciiTheme="minorHAnsi" w:hAnsiTheme="minorHAnsi"/>
          <w:sz w:val="22"/>
          <w:szCs w:val="22"/>
        </w:rPr>
        <w:t xml:space="preserve">The support function is divided into three different groups:  </w:t>
      </w:r>
    </w:p>
    <w:p w14:paraId="73D51A5F" w14:textId="77777777" w:rsidR="003F62F8" w:rsidRPr="00E61345" w:rsidRDefault="003F62F8" w:rsidP="00207F09">
      <w:pPr>
        <w:pStyle w:val="SOWBulletListFormatting"/>
        <w:jc w:val="both"/>
        <w:rPr>
          <w:rFonts w:asciiTheme="minorHAnsi" w:hAnsiTheme="minorHAnsi"/>
          <w:sz w:val="22"/>
          <w:szCs w:val="22"/>
        </w:rPr>
      </w:pPr>
    </w:p>
    <w:p w14:paraId="6DC7ECD9" w14:textId="5C99F389" w:rsidR="00207F09" w:rsidRDefault="003F62F8" w:rsidP="003F62F8">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sz w:val="22"/>
          <w:szCs w:val="22"/>
        </w:rPr>
        <w:t xml:space="preserve">Level 1: This will be managed by IndiGo IT </w:t>
      </w:r>
      <w:proofErr w:type="gramStart"/>
      <w:r w:rsidR="00207F09" w:rsidRPr="195349C5">
        <w:rPr>
          <w:rFonts w:asciiTheme="minorHAnsi" w:hAnsiTheme="minorHAnsi"/>
          <w:sz w:val="22"/>
          <w:szCs w:val="22"/>
        </w:rPr>
        <w:t>Helpdesk,</w:t>
      </w:r>
      <w:proofErr w:type="gramEnd"/>
      <w:r w:rsidR="00207F09" w:rsidRPr="195349C5">
        <w:rPr>
          <w:rFonts w:asciiTheme="minorHAnsi" w:hAnsiTheme="minorHAnsi"/>
          <w:sz w:val="22"/>
          <w:szCs w:val="22"/>
        </w:rPr>
        <w:t xml:space="preserve"> </w:t>
      </w:r>
      <w:r w:rsidR="68C23320" w:rsidRPr="195349C5">
        <w:rPr>
          <w:rFonts w:asciiTheme="minorHAnsi" w:hAnsiTheme="minorHAnsi"/>
          <w:sz w:val="22"/>
          <w:szCs w:val="22"/>
        </w:rPr>
        <w:t>it</w:t>
      </w:r>
      <w:r w:rsidR="00207F09" w:rsidRPr="195349C5">
        <w:rPr>
          <w:rFonts w:asciiTheme="minorHAnsi" w:hAnsiTheme="minorHAnsi"/>
          <w:sz w:val="22"/>
          <w:szCs w:val="22"/>
        </w:rPr>
        <w:t xml:space="preserve"> will be the first point of contact for IndiGo (via manual/ automated/ self-service model for routing of incidents). </w:t>
      </w:r>
    </w:p>
    <w:p w14:paraId="2C448B1F" w14:textId="77777777" w:rsidR="003F62F8" w:rsidRDefault="003F62F8" w:rsidP="003F62F8">
      <w:pPr>
        <w:pStyle w:val="SOWBulletListFormatting"/>
        <w:ind w:left="270" w:hanging="180"/>
        <w:jc w:val="both"/>
        <w:rPr>
          <w:rFonts w:asciiTheme="minorHAnsi" w:hAnsiTheme="minorHAnsi"/>
          <w:sz w:val="22"/>
          <w:szCs w:val="22"/>
        </w:rPr>
      </w:pPr>
    </w:p>
    <w:p w14:paraId="29D625C3" w14:textId="1920AF5B" w:rsidR="00207F09" w:rsidRPr="00A50749" w:rsidRDefault="003F62F8" w:rsidP="003F62F8">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00A50749">
        <w:rPr>
          <w:rFonts w:asciiTheme="minorHAnsi" w:hAnsiTheme="minorHAnsi"/>
          <w:sz w:val="22"/>
          <w:szCs w:val="22"/>
        </w:rPr>
        <w:t xml:space="preserve">Level 2/3: </w:t>
      </w:r>
      <w:r w:rsidR="00207F09">
        <w:rPr>
          <w:rFonts w:asciiTheme="minorHAnsi" w:hAnsiTheme="minorHAnsi"/>
          <w:sz w:val="22"/>
          <w:szCs w:val="22"/>
        </w:rPr>
        <w:t xml:space="preserve">This will be performed and managed by the vendor. </w:t>
      </w:r>
      <w:r w:rsidR="00207F09" w:rsidRPr="00A50749">
        <w:rPr>
          <w:rFonts w:asciiTheme="minorHAnsi" w:hAnsiTheme="minorHAnsi"/>
          <w:sz w:val="22"/>
          <w:szCs w:val="22"/>
        </w:rPr>
        <w:t xml:space="preserve">This level of support performs code and database modifications, </w:t>
      </w:r>
      <w:r w:rsidR="00207F09">
        <w:rPr>
          <w:rFonts w:asciiTheme="minorHAnsi" w:hAnsiTheme="minorHAnsi"/>
          <w:sz w:val="22"/>
          <w:szCs w:val="22"/>
        </w:rPr>
        <w:t xml:space="preserve">coordination with other verticals/ other service providers, </w:t>
      </w:r>
      <w:r w:rsidR="00207F09" w:rsidRPr="00A50749">
        <w:rPr>
          <w:rFonts w:asciiTheme="minorHAnsi" w:hAnsiTheme="minorHAnsi"/>
          <w:sz w:val="22"/>
          <w:szCs w:val="22"/>
        </w:rPr>
        <w:t>which may be required to resolve the problems.</w:t>
      </w:r>
      <w:r w:rsidR="00207F09">
        <w:rPr>
          <w:rFonts w:asciiTheme="minorHAnsi" w:hAnsiTheme="minorHAnsi"/>
          <w:sz w:val="22"/>
          <w:szCs w:val="22"/>
        </w:rPr>
        <w:t xml:space="preserve"> </w:t>
      </w:r>
      <w:r w:rsidR="00207F09" w:rsidRPr="00E61345">
        <w:rPr>
          <w:rFonts w:asciiTheme="minorHAnsi" w:hAnsiTheme="minorHAnsi"/>
          <w:sz w:val="22"/>
          <w:szCs w:val="22"/>
        </w:rPr>
        <w:t>Basic troubleshooting</w:t>
      </w:r>
      <w:r w:rsidR="00207F09">
        <w:rPr>
          <w:rFonts w:asciiTheme="minorHAnsi" w:hAnsiTheme="minorHAnsi"/>
          <w:sz w:val="22"/>
          <w:szCs w:val="22"/>
        </w:rPr>
        <w:t>/ internal escalations</w:t>
      </w:r>
      <w:r w:rsidR="00207F09" w:rsidRPr="00E61345">
        <w:rPr>
          <w:rFonts w:asciiTheme="minorHAnsi" w:hAnsiTheme="minorHAnsi"/>
          <w:sz w:val="22"/>
          <w:szCs w:val="22"/>
        </w:rPr>
        <w:t xml:space="preserve"> will be performed by them to resolve the issue.</w:t>
      </w:r>
      <w:r w:rsidR="00207F09" w:rsidRPr="00A50749">
        <w:rPr>
          <w:rFonts w:asciiTheme="minorHAnsi" w:hAnsiTheme="minorHAnsi"/>
          <w:sz w:val="22"/>
          <w:szCs w:val="22"/>
        </w:rPr>
        <w:t xml:space="preserve">  </w:t>
      </w:r>
    </w:p>
    <w:p w14:paraId="17737718" w14:textId="77777777" w:rsidR="00207F09" w:rsidRPr="005B3333" w:rsidRDefault="00207F09" w:rsidP="00207F09">
      <w:pPr>
        <w:spacing w:line="130" w:lineRule="exact"/>
        <w:rPr>
          <w:rFonts w:asciiTheme="minorHAnsi" w:hAnsiTheme="minorHAnsi"/>
        </w:rPr>
      </w:pPr>
    </w:p>
    <w:p w14:paraId="43AC919C" w14:textId="77777777" w:rsidR="00207F09" w:rsidRDefault="00207F09" w:rsidP="00207F09">
      <w:pPr>
        <w:spacing w:line="287" w:lineRule="auto"/>
        <w:ind w:left="240" w:right="420"/>
        <w:jc w:val="both"/>
        <w:rPr>
          <w:rFonts w:asciiTheme="minorHAnsi" w:eastAsia="Arial" w:hAnsiTheme="minorHAnsi"/>
          <w:sz w:val="22"/>
          <w:szCs w:val="22"/>
        </w:rPr>
      </w:pPr>
      <w:r w:rsidRPr="15FFFC27">
        <w:rPr>
          <w:rFonts w:asciiTheme="minorHAnsi" w:eastAsia="Arial" w:hAnsiTheme="minorHAnsi"/>
          <w:sz w:val="22"/>
          <w:szCs w:val="22"/>
        </w:rPr>
        <w:t xml:space="preserve">This track includes setting up a centralized L2 support team to handle production issues, bugs, queries, </w:t>
      </w:r>
      <w:proofErr w:type="spellStart"/>
      <w:r w:rsidRPr="15FFFC27">
        <w:rPr>
          <w:rFonts w:asciiTheme="minorHAnsi" w:eastAsia="Arial" w:hAnsiTheme="minorHAnsi"/>
          <w:sz w:val="22"/>
          <w:szCs w:val="22"/>
        </w:rPr>
        <w:t>Adhoc</w:t>
      </w:r>
      <w:proofErr w:type="spellEnd"/>
      <w:r w:rsidRPr="15FFFC27">
        <w:rPr>
          <w:rFonts w:asciiTheme="minorHAnsi" w:eastAsia="Arial" w:hAnsiTheme="minorHAnsi"/>
          <w:sz w:val="22"/>
          <w:szCs w:val="22"/>
        </w:rPr>
        <w:t xml:space="preserve"> reports and enhancements of live applications, schedulers, API’s and services across all applications stacks. IndiGo will provide a Service Now tool to track tickets which need to be updated by Supplier on a regular basis with latest status. </w:t>
      </w:r>
    </w:p>
    <w:p w14:paraId="67E9DE2F" w14:textId="77777777" w:rsidR="003F62F8" w:rsidRDefault="003F62F8" w:rsidP="00207F09">
      <w:pPr>
        <w:spacing w:line="287" w:lineRule="auto"/>
        <w:ind w:left="240" w:right="420"/>
        <w:jc w:val="both"/>
        <w:rPr>
          <w:rFonts w:asciiTheme="minorHAnsi" w:eastAsia="Arial" w:hAnsiTheme="minorHAnsi"/>
          <w:sz w:val="22"/>
          <w:szCs w:val="22"/>
        </w:rPr>
      </w:pPr>
    </w:p>
    <w:p w14:paraId="4E5AE8DC"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IndiGo owned L1 Helpdesk team will create tickets in Service Now tool and assign it for resolution to supplier L2 team.</w:t>
      </w:r>
    </w:p>
    <w:p w14:paraId="10A41BF0"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 xml:space="preserve">The </w:t>
      </w:r>
      <w:r>
        <w:rPr>
          <w:rFonts w:asciiTheme="minorHAnsi" w:eastAsia="Arial" w:hAnsiTheme="minorHAnsi"/>
          <w:sz w:val="22"/>
        </w:rPr>
        <w:t>Supplier shall, in consultation with</w:t>
      </w:r>
      <w:r w:rsidRPr="002C37F9">
        <w:rPr>
          <w:rFonts w:asciiTheme="minorHAnsi" w:eastAsia="Arial" w:hAnsiTheme="minorHAnsi"/>
          <w:sz w:val="22"/>
        </w:rPr>
        <w:t xml:space="preserve"> </w:t>
      </w:r>
      <w:r>
        <w:rPr>
          <w:rFonts w:asciiTheme="minorHAnsi" w:eastAsia="Arial" w:hAnsiTheme="minorHAnsi"/>
          <w:sz w:val="22"/>
        </w:rPr>
        <w:t>IndiGo</w:t>
      </w:r>
      <w:r w:rsidRPr="002C37F9">
        <w:rPr>
          <w:rFonts w:asciiTheme="minorHAnsi" w:eastAsia="Arial" w:hAnsiTheme="minorHAnsi"/>
          <w:sz w:val="22"/>
        </w:rPr>
        <w:t>, design and implement an escalation matrix fo</w:t>
      </w:r>
      <w:r>
        <w:rPr>
          <w:rFonts w:asciiTheme="minorHAnsi" w:eastAsia="Arial" w:hAnsiTheme="minorHAnsi"/>
          <w:sz w:val="22"/>
        </w:rPr>
        <w:t xml:space="preserve">r providing resolution of tickets </w:t>
      </w:r>
      <w:r w:rsidRPr="002C37F9">
        <w:rPr>
          <w:rFonts w:asciiTheme="minorHAnsi" w:eastAsia="Arial" w:hAnsiTheme="minorHAnsi"/>
          <w:sz w:val="22"/>
        </w:rPr>
        <w:t>reported by the stakeholders through any of the communication channels.</w:t>
      </w:r>
    </w:p>
    <w:p w14:paraId="02D07BC4"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All interactions with users will be assigned a ticket number, and the number will be made available to the user.</w:t>
      </w:r>
    </w:p>
    <w:p w14:paraId="1328BCD0"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Tickets will include incidents, bugs, Ad hoc requests, work order, problem tickets etc. SLA will be applicable for all kinds of tickets.</w:t>
      </w:r>
    </w:p>
    <w:p w14:paraId="1CE02A4B"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 xml:space="preserve">The support team will handle technical queries and provide guidance for queries related to using the applications (for both Internal and External stakeholders). </w:t>
      </w:r>
    </w:p>
    <w:p w14:paraId="5EC34899"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 xml:space="preserve">Electronic acknowledgements should be sent to the user along with a service ticket number and </w:t>
      </w:r>
      <w:proofErr w:type="gramStart"/>
      <w:r w:rsidRPr="002C37F9">
        <w:rPr>
          <w:rFonts w:asciiTheme="minorHAnsi" w:eastAsia="Arial" w:hAnsiTheme="minorHAnsi"/>
          <w:sz w:val="22"/>
        </w:rPr>
        <w:t>shall</w:t>
      </w:r>
      <w:proofErr w:type="gramEnd"/>
      <w:r w:rsidRPr="002C37F9">
        <w:rPr>
          <w:rFonts w:asciiTheme="minorHAnsi" w:eastAsia="Arial" w:hAnsiTheme="minorHAnsi"/>
          <w:sz w:val="22"/>
        </w:rPr>
        <w:t xml:space="preserve"> keep the user informed on various stages of resolution through email.</w:t>
      </w:r>
    </w:p>
    <w:p w14:paraId="04C50F1F"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A</w:t>
      </w:r>
      <w:r w:rsidRPr="002C37F9">
        <w:rPr>
          <w:rFonts w:asciiTheme="minorHAnsi" w:eastAsia="Arial" w:hAnsiTheme="minorHAnsi"/>
          <w:sz w:val="22"/>
        </w:rPr>
        <w:t>ll interacti</w:t>
      </w:r>
      <w:r>
        <w:rPr>
          <w:rFonts w:asciiTheme="minorHAnsi" w:eastAsia="Arial" w:hAnsiTheme="minorHAnsi"/>
          <w:sz w:val="22"/>
        </w:rPr>
        <w:t xml:space="preserve">ons will be noted on the Service Now tool </w:t>
      </w:r>
    </w:p>
    <w:p w14:paraId="16E1BD34"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Tickets</w:t>
      </w:r>
      <w:r w:rsidRPr="002C37F9">
        <w:rPr>
          <w:rFonts w:asciiTheme="minorHAnsi" w:eastAsia="Arial" w:hAnsiTheme="minorHAnsi"/>
          <w:sz w:val="22"/>
        </w:rPr>
        <w:t xml:space="preserve"> which do not meet SLAs and are exceptional in nature (highly</w:t>
      </w:r>
      <w:r w:rsidRPr="002C37F9">
        <w:rPr>
          <w:rFonts w:asciiTheme="minorHAnsi" w:eastAsia="Arial" w:hAnsiTheme="minorHAnsi"/>
          <w:sz w:val="22"/>
          <w:szCs w:val="22"/>
        </w:rPr>
        <w:t xml:space="preserve"> critical, wider spread etc.) shall be escalated as defined in the escalation matrix</w:t>
      </w:r>
      <w:r>
        <w:rPr>
          <w:rFonts w:asciiTheme="minorHAnsi" w:eastAsia="Arial" w:hAnsiTheme="minorHAnsi"/>
          <w:sz w:val="22"/>
          <w:szCs w:val="22"/>
        </w:rPr>
        <w:t xml:space="preserve"> and may have a common Meeting Bridge to help with faster resolution.</w:t>
      </w:r>
    </w:p>
    <w:p w14:paraId="6D243C6B" w14:textId="77777777" w:rsidR="00207F09" w:rsidRPr="00751007"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The Support team should comply with SLAs applicable to them as mentioned in this RFP. Non-adherence to SLAs shall lead to the imposition of liquidated damages.</w:t>
      </w:r>
    </w:p>
    <w:p w14:paraId="222ECE7B" w14:textId="77777777" w:rsidR="00207F09" w:rsidRPr="00751007" w:rsidRDefault="00207F09" w:rsidP="195349C5">
      <w:pPr>
        <w:pStyle w:val="ListParagraph"/>
        <w:numPr>
          <w:ilvl w:val="0"/>
          <w:numId w:val="53"/>
        </w:numPr>
        <w:spacing w:line="287" w:lineRule="auto"/>
        <w:ind w:right="420"/>
        <w:jc w:val="both"/>
        <w:rPr>
          <w:rFonts w:asciiTheme="minorHAnsi" w:eastAsia="Arial" w:hAnsiTheme="minorHAnsi"/>
          <w:sz w:val="22"/>
          <w:szCs w:val="22"/>
        </w:rPr>
      </w:pPr>
      <w:r w:rsidRPr="195349C5">
        <w:rPr>
          <w:rFonts w:asciiTheme="minorHAnsi" w:eastAsia="Arial" w:hAnsiTheme="minorHAnsi"/>
          <w:sz w:val="22"/>
          <w:szCs w:val="22"/>
        </w:rPr>
        <w:t xml:space="preserve">None of the tickets were kept on hold without written approval from Support manager from </w:t>
      </w:r>
      <w:bookmarkStart w:id="24" w:name="_Int_w8DuUtKX"/>
      <w:proofErr w:type="gramStart"/>
      <w:r w:rsidRPr="195349C5">
        <w:rPr>
          <w:rFonts w:asciiTheme="minorHAnsi" w:eastAsia="Arial" w:hAnsiTheme="minorHAnsi"/>
          <w:sz w:val="22"/>
          <w:szCs w:val="22"/>
        </w:rPr>
        <w:t>IndiGo</w:t>
      </w:r>
      <w:bookmarkEnd w:id="24"/>
      <w:proofErr w:type="gramEnd"/>
      <w:r w:rsidRPr="195349C5">
        <w:rPr>
          <w:rFonts w:asciiTheme="minorHAnsi" w:eastAsia="Arial" w:hAnsiTheme="minorHAnsi"/>
          <w:sz w:val="22"/>
          <w:szCs w:val="22"/>
        </w:rPr>
        <w:t xml:space="preserve"> side</w:t>
      </w:r>
    </w:p>
    <w:p w14:paraId="78B41707"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t xml:space="preserve">Support </w:t>
      </w:r>
      <w:r w:rsidRPr="0019278A">
        <w:rPr>
          <w:rFonts w:asciiTheme="minorHAnsi" w:eastAsia="Arial" w:hAnsiTheme="minorHAnsi"/>
          <w:sz w:val="22"/>
          <w:szCs w:val="22"/>
        </w:rPr>
        <w:t>DC and DRC failure testing and Quarterly BCP real drills.</w:t>
      </w:r>
    </w:p>
    <w:p w14:paraId="2FE45949"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lastRenderedPageBreak/>
        <w:t>Coordination / follow with Infra team and designated third party vendors including OEMs</w:t>
      </w:r>
    </w:p>
    <w:p w14:paraId="6642152B" w14:textId="77777777" w:rsidR="00207F09" w:rsidRPr="0019278A"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0019278A">
        <w:rPr>
          <w:rFonts w:asciiTheme="minorHAnsi" w:eastAsia="Arial" w:hAnsiTheme="minorHAnsi"/>
          <w:sz w:val="22"/>
          <w:szCs w:val="22"/>
        </w:rPr>
        <w:t xml:space="preserve">All the issues on logging shall be assigned to a </w:t>
      </w:r>
      <w:r>
        <w:rPr>
          <w:rFonts w:asciiTheme="minorHAnsi" w:eastAsia="Arial" w:hAnsiTheme="minorHAnsi"/>
          <w:sz w:val="22"/>
          <w:szCs w:val="22"/>
        </w:rPr>
        <w:t>priority</w:t>
      </w:r>
      <w:r w:rsidRPr="0019278A">
        <w:rPr>
          <w:rFonts w:asciiTheme="minorHAnsi" w:eastAsia="Arial" w:hAnsiTheme="minorHAnsi"/>
          <w:sz w:val="22"/>
          <w:szCs w:val="22"/>
        </w:rPr>
        <w:t xml:space="preserve"> level. Basic guidelines for assigning </w:t>
      </w:r>
      <w:r>
        <w:rPr>
          <w:rFonts w:asciiTheme="minorHAnsi" w:eastAsia="Arial" w:hAnsiTheme="minorHAnsi"/>
          <w:sz w:val="22"/>
          <w:szCs w:val="22"/>
        </w:rPr>
        <w:t>priority</w:t>
      </w:r>
      <w:r w:rsidRPr="0019278A">
        <w:rPr>
          <w:rFonts w:asciiTheme="minorHAnsi" w:eastAsia="Arial" w:hAnsiTheme="minorHAnsi"/>
          <w:sz w:val="22"/>
          <w:szCs w:val="22"/>
        </w:rPr>
        <w:t xml:space="preserve"> are as follows:</w:t>
      </w:r>
    </w:p>
    <w:p w14:paraId="1032EFAF" w14:textId="77777777" w:rsidR="00207F09" w:rsidRPr="002C37F9" w:rsidRDefault="00207F09" w:rsidP="00207F09">
      <w:pPr>
        <w:pStyle w:val="ListParagraph"/>
        <w:spacing w:line="287" w:lineRule="auto"/>
        <w:ind w:left="960" w:right="420"/>
        <w:jc w:val="both"/>
        <w:rPr>
          <w:rFonts w:asciiTheme="minorHAnsi" w:eastAsia="Arial" w:hAnsiTheme="minorHAnsi"/>
          <w:sz w:val="22"/>
        </w:rPr>
      </w:pPr>
    </w:p>
    <w:tbl>
      <w:tblPr>
        <w:tblStyle w:val="TableGrid"/>
        <w:tblW w:w="0" w:type="auto"/>
        <w:tblLook w:val="0420" w:firstRow="1" w:lastRow="0" w:firstColumn="0" w:lastColumn="0" w:noHBand="0" w:noVBand="1"/>
      </w:tblPr>
      <w:tblGrid>
        <w:gridCol w:w="1705"/>
        <w:gridCol w:w="7736"/>
      </w:tblGrid>
      <w:tr w:rsidR="00207F09" w:rsidRPr="002C37F9" w14:paraId="6AFB829F" w14:textId="77777777" w:rsidTr="00207F09">
        <w:tc>
          <w:tcPr>
            <w:tcW w:w="1705" w:type="dxa"/>
            <w:shd w:val="clear" w:color="auto" w:fill="D9D9D9" w:themeFill="background1" w:themeFillShade="D9"/>
          </w:tcPr>
          <w:p w14:paraId="0D21D6FB" w14:textId="77777777" w:rsidR="00207F09" w:rsidRPr="002C37F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Priority</w:t>
            </w:r>
          </w:p>
        </w:tc>
        <w:tc>
          <w:tcPr>
            <w:tcW w:w="7736" w:type="dxa"/>
            <w:shd w:val="clear" w:color="auto" w:fill="D9D9D9" w:themeFill="background1" w:themeFillShade="D9"/>
          </w:tcPr>
          <w:p w14:paraId="66411CD2" w14:textId="77777777" w:rsidR="00207F09" w:rsidRPr="002C37F9" w:rsidRDefault="00207F09" w:rsidP="00207F09">
            <w:pPr>
              <w:pStyle w:val="SOWBulletListFormatting"/>
              <w:jc w:val="center"/>
              <w:rPr>
                <w:rFonts w:asciiTheme="minorHAnsi" w:hAnsiTheme="minorHAnsi"/>
                <w:b/>
                <w:sz w:val="22"/>
                <w:szCs w:val="22"/>
              </w:rPr>
            </w:pPr>
            <w:r w:rsidRPr="002C37F9">
              <w:rPr>
                <w:rFonts w:asciiTheme="minorHAnsi" w:hAnsiTheme="minorHAnsi"/>
                <w:b/>
                <w:sz w:val="22"/>
                <w:szCs w:val="22"/>
              </w:rPr>
              <w:t>Definition</w:t>
            </w:r>
          </w:p>
        </w:tc>
      </w:tr>
      <w:tr w:rsidR="00207F09" w14:paraId="325E0AFC" w14:textId="77777777" w:rsidTr="00207F09">
        <w:tc>
          <w:tcPr>
            <w:tcW w:w="1705" w:type="dxa"/>
          </w:tcPr>
          <w:p w14:paraId="4DCF01E6"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High </w:t>
            </w:r>
          </w:p>
        </w:tc>
        <w:tc>
          <w:tcPr>
            <w:tcW w:w="7736" w:type="dxa"/>
          </w:tcPr>
          <w:p w14:paraId="1988C360"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High priority</w:t>
            </w:r>
            <w:r w:rsidRPr="00BC7A32">
              <w:rPr>
                <w:rFonts w:asciiTheme="minorHAnsi" w:hAnsiTheme="minorHAnsi"/>
                <w:sz w:val="22"/>
                <w:szCs w:val="22"/>
              </w:rPr>
              <w:t xml:space="preserve"> problems are the ones which h</w:t>
            </w:r>
            <w:r>
              <w:rPr>
                <w:rFonts w:asciiTheme="minorHAnsi" w:hAnsiTheme="minorHAnsi"/>
                <w:sz w:val="22"/>
                <w:szCs w:val="22"/>
              </w:rPr>
              <w:t xml:space="preserve">ave a critical </w:t>
            </w:r>
            <w:proofErr w:type="gramStart"/>
            <w:r>
              <w:rPr>
                <w:rFonts w:asciiTheme="minorHAnsi" w:hAnsiTheme="minorHAnsi"/>
                <w:sz w:val="22"/>
                <w:szCs w:val="22"/>
              </w:rPr>
              <w:t>business impact</w:t>
            </w:r>
            <w:proofErr w:type="gramEnd"/>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14:paraId="2EBC0627"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Complete or part of any service unavailable (including APIs)</w:t>
            </w:r>
          </w:p>
          <w:p w14:paraId="7E44DC8F"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Incorrect behavior of the system</w:t>
            </w:r>
          </w:p>
          <w:p w14:paraId="32CE4459"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15FFFC27">
              <w:rPr>
                <w:rFonts w:asciiTheme="minorHAnsi" w:hAnsiTheme="minorHAnsi"/>
                <w:sz w:val="22"/>
                <w:szCs w:val="22"/>
              </w:rPr>
              <w:t xml:space="preserve">Impact to Customer/ IndiGo on Time Performance </w:t>
            </w:r>
          </w:p>
          <w:p w14:paraId="2E20E17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Security Incidents</w:t>
            </w:r>
          </w:p>
          <w:p w14:paraId="3E76C250"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Data theft/loss</w:t>
            </w:r>
          </w:p>
          <w:p w14:paraId="6D094B5B"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Severe impact on customer satisfaction/IndiGo reputation – bad media publicity</w:t>
            </w:r>
          </w:p>
          <w:p w14:paraId="189CC92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No work-around to mitigate the disruption in service</w:t>
            </w:r>
          </w:p>
          <w:p w14:paraId="51DE0156"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Repeat calls (same problem that has occurred earlier reported more</w:t>
            </w:r>
            <w:r>
              <w:rPr>
                <w:rFonts w:asciiTheme="minorHAnsi" w:hAnsiTheme="minorHAnsi"/>
                <w:sz w:val="22"/>
                <w:szCs w:val="22"/>
              </w:rPr>
              <w:t xml:space="preserve"> </w:t>
            </w:r>
            <w:r w:rsidRPr="00BC7A32">
              <w:rPr>
                <w:rFonts w:asciiTheme="minorHAnsi" w:hAnsiTheme="minorHAnsi"/>
                <w:sz w:val="22"/>
                <w:szCs w:val="22"/>
              </w:rPr>
              <w:t>than 2 times)</w:t>
            </w:r>
          </w:p>
          <w:p w14:paraId="4CE6191B"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 xml:space="preserve">Financial impact on </w:t>
            </w:r>
            <w:r>
              <w:rPr>
                <w:rFonts w:asciiTheme="minorHAnsi" w:hAnsiTheme="minorHAnsi"/>
                <w:sz w:val="22"/>
                <w:szCs w:val="22"/>
              </w:rPr>
              <w:t>IndiGo</w:t>
            </w:r>
          </w:p>
        </w:tc>
      </w:tr>
      <w:tr w:rsidR="00207F09" w14:paraId="1F20B7DB" w14:textId="77777777" w:rsidTr="00207F09">
        <w:tc>
          <w:tcPr>
            <w:tcW w:w="1705" w:type="dxa"/>
          </w:tcPr>
          <w:p w14:paraId="5CD827C8"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Medium </w:t>
            </w:r>
          </w:p>
        </w:tc>
        <w:tc>
          <w:tcPr>
            <w:tcW w:w="7736" w:type="dxa"/>
          </w:tcPr>
          <w:p w14:paraId="6B7B135F"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Medium priority</w:t>
            </w:r>
            <w:r w:rsidRPr="00BC7A32">
              <w:rPr>
                <w:rFonts w:asciiTheme="minorHAnsi" w:hAnsiTheme="minorHAnsi"/>
                <w:sz w:val="22"/>
                <w:szCs w:val="22"/>
              </w:rPr>
              <w:t xml:space="preserve"> problems are the ones which have</w:t>
            </w:r>
            <w:r>
              <w:rPr>
                <w:rFonts w:asciiTheme="minorHAnsi" w:hAnsiTheme="minorHAnsi"/>
                <w:sz w:val="22"/>
                <w:szCs w:val="22"/>
              </w:rPr>
              <w:t xml:space="preserve"> a significant business impact. </w:t>
            </w:r>
            <w:r w:rsidRPr="00BC7A32">
              <w:rPr>
                <w:rFonts w:asciiTheme="minorHAnsi" w:hAnsiTheme="minorHAnsi"/>
                <w:sz w:val="22"/>
                <w:szCs w:val="22"/>
              </w:rPr>
              <w:t>These problems will have any of the following characteristics:</w:t>
            </w:r>
          </w:p>
          <w:p w14:paraId="6BA31D0B"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The efficiency of users is impacted</w:t>
            </w:r>
          </w:p>
          <w:p w14:paraId="6B9E20CF"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Has a viable workaround</w:t>
            </w:r>
          </w:p>
          <w:p w14:paraId="2C5DA21B" w14:textId="77777777" w:rsidR="00207F09"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Severely degraded system performance (slow service)</w:t>
            </w:r>
          </w:p>
        </w:tc>
      </w:tr>
      <w:tr w:rsidR="00207F09" w14:paraId="5BAC49E9" w14:textId="77777777" w:rsidTr="00207F09">
        <w:tc>
          <w:tcPr>
            <w:tcW w:w="1705" w:type="dxa"/>
          </w:tcPr>
          <w:p w14:paraId="453A226D"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Low</w:t>
            </w:r>
          </w:p>
        </w:tc>
        <w:tc>
          <w:tcPr>
            <w:tcW w:w="7736" w:type="dxa"/>
          </w:tcPr>
          <w:p w14:paraId="62478F94"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Low priority</w:t>
            </w:r>
            <w:r w:rsidRPr="00BC7A32">
              <w:rPr>
                <w:rFonts w:asciiTheme="minorHAnsi" w:hAnsiTheme="minorHAnsi"/>
                <w:sz w:val="22"/>
                <w:szCs w:val="22"/>
              </w:rPr>
              <w:t xml:space="preserve"> problems are the ones which have a minimal business impact.</w:t>
            </w:r>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14:paraId="6E5C14C1"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No impact on processing of normal business activities</w:t>
            </w:r>
          </w:p>
          <w:p w14:paraId="5D9510D8"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A low impact on the efficiency of users</w:t>
            </w:r>
          </w:p>
          <w:p w14:paraId="3AB41B7D"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Has a simple workaround</w:t>
            </w:r>
          </w:p>
          <w:p w14:paraId="2A8F6F44" w14:textId="77777777" w:rsidR="00207F09"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Enhancement requests</w:t>
            </w:r>
          </w:p>
        </w:tc>
      </w:tr>
    </w:tbl>
    <w:p w14:paraId="7B9C510C" w14:textId="77777777" w:rsidR="00207F09" w:rsidRDefault="00207F09" w:rsidP="00207F09">
      <w:pPr>
        <w:pStyle w:val="SOWBulletListFormatting"/>
        <w:tabs>
          <w:tab w:val="left" w:pos="5895"/>
        </w:tabs>
        <w:jc w:val="both"/>
        <w:rPr>
          <w:rFonts w:asciiTheme="minorHAnsi" w:eastAsia="Arial" w:hAnsiTheme="minorHAnsi"/>
          <w:color w:val="auto"/>
          <w:sz w:val="22"/>
          <w:szCs w:val="24"/>
        </w:rPr>
      </w:pPr>
    </w:p>
    <w:p w14:paraId="36DE3EA8" w14:textId="77777777" w:rsidR="00207F09" w:rsidRPr="002C37F9" w:rsidRDefault="00207F09" w:rsidP="00207F09">
      <w:pPr>
        <w:pStyle w:val="SOWBulletListFormatting"/>
        <w:tabs>
          <w:tab w:val="left" w:pos="5895"/>
        </w:tabs>
        <w:jc w:val="both"/>
        <w:rPr>
          <w:rFonts w:asciiTheme="minorHAnsi" w:hAnsiTheme="minorHAnsi"/>
          <w:b/>
          <w:sz w:val="22"/>
          <w:szCs w:val="22"/>
        </w:rPr>
      </w:pPr>
      <w:r w:rsidRPr="002C37F9">
        <w:rPr>
          <w:rFonts w:asciiTheme="minorHAnsi" w:hAnsiTheme="minorHAnsi"/>
          <w:b/>
          <w:sz w:val="22"/>
          <w:szCs w:val="22"/>
        </w:rPr>
        <w:t>Continuous Improvement:</w:t>
      </w:r>
    </w:p>
    <w:p w14:paraId="07169245" w14:textId="77777777" w:rsidR="00207F09" w:rsidRPr="006F00D3" w:rsidRDefault="00207F09" w:rsidP="00207F09">
      <w:pPr>
        <w:spacing w:line="127" w:lineRule="exact"/>
        <w:rPr>
          <w:rFonts w:asciiTheme="minorHAnsi" w:eastAsia="Arial" w:hAnsiTheme="minorHAnsi"/>
          <w:sz w:val="22"/>
          <w:szCs w:val="22"/>
        </w:rPr>
      </w:pPr>
    </w:p>
    <w:p w14:paraId="07F60F60" w14:textId="77777777" w:rsidR="00207F09" w:rsidRPr="006F00D3" w:rsidRDefault="00207F09" w:rsidP="003F62F8">
      <w:pPr>
        <w:numPr>
          <w:ilvl w:val="1"/>
          <w:numId w:val="34"/>
        </w:numPr>
        <w:tabs>
          <w:tab w:val="left" w:pos="1400"/>
        </w:tabs>
        <w:spacing w:line="236" w:lineRule="auto"/>
        <w:ind w:left="540" w:right="420" w:hanging="270"/>
        <w:rPr>
          <w:rFonts w:asciiTheme="minorHAnsi" w:eastAsia="Arial" w:hAnsiTheme="minorHAnsi"/>
          <w:sz w:val="22"/>
          <w:szCs w:val="22"/>
        </w:rPr>
      </w:pPr>
      <w:r w:rsidRPr="006F00D3">
        <w:rPr>
          <w:rFonts w:asciiTheme="minorHAnsi" w:eastAsia="Arial" w:hAnsiTheme="minorHAnsi"/>
          <w:sz w:val="22"/>
          <w:szCs w:val="22"/>
        </w:rPr>
        <w:t xml:space="preserve">Prepare Knowledge </w:t>
      </w:r>
      <w:proofErr w:type="gramStart"/>
      <w:r w:rsidRPr="006F00D3">
        <w:rPr>
          <w:rFonts w:asciiTheme="minorHAnsi" w:eastAsia="Arial" w:hAnsiTheme="minorHAnsi"/>
          <w:sz w:val="22"/>
          <w:szCs w:val="22"/>
        </w:rPr>
        <w:t>base</w:t>
      </w:r>
      <w:proofErr w:type="gramEnd"/>
      <w:r w:rsidRPr="006F00D3">
        <w:rPr>
          <w:rFonts w:asciiTheme="minorHAnsi" w:eastAsia="Arial" w:hAnsiTheme="minorHAnsi"/>
          <w:sz w:val="22"/>
          <w:szCs w:val="22"/>
        </w:rPr>
        <w:t xml:space="preserve"> for frequently reported problems along with the resolution steps/solutions and publish it on the portal.</w:t>
      </w:r>
    </w:p>
    <w:p w14:paraId="05B89318" w14:textId="77777777" w:rsidR="00207F09" w:rsidRPr="006F00D3" w:rsidRDefault="00207F09" w:rsidP="003F62F8">
      <w:pPr>
        <w:spacing w:line="128" w:lineRule="exact"/>
        <w:ind w:left="540" w:hanging="270"/>
        <w:rPr>
          <w:rFonts w:asciiTheme="minorHAnsi" w:eastAsia="Arial" w:hAnsiTheme="minorHAnsi"/>
          <w:sz w:val="22"/>
          <w:szCs w:val="22"/>
        </w:rPr>
      </w:pPr>
    </w:p>
    <w:p w14:paraId="14EFC28F" w14:textId="77777777" w:rsidR="00207F09" w:rsidRPr="006F00D3" w:rsidRDefault="00207F09" w:rsidP="003F62F8">
      <w:pPr>
        <w:numPr>
          <w:ilvl w:val="1"/>
          <w:numId w:val="34"/>
        </w:numPr>
        <w:tabs>
          <w:tab w:val="left" w:pos="1400"/>
        </w:tabs>
        <w:spacing w:line="237" w:lineRule="auto"/>
        <w:ind w:left="540" w:right="420" w:hanging="270"/>
        <w:jc w:val="both"/>
        <w:rPr>
          <w:rFonts w:asciiTheme="minorHAnsi" w:eastAsia="Arial" w:hAnsiTheme="minorHAnsi"/>
          <w:sz w:val="22"/>
          <w:szCs w:val="22"/>
        </w:rPr>
      </w:pPr>
      <w:r w:rsidRPr="15FFFC27">
        <w:rPr>
          <w:rFonts w:asciiTheme="minorHAnsi" w:eastAsia="Arial" w:hAnsiTheme="minorHAnsi"/>
          <w:sz w:val="22"/>
          <w:szCs w:val="22"/>
        </w:rPr>
        <w:t>Publish and continuously update the knowledge base that enables a user to find a solution to a problem at hand without calling the Support team.</w:t>
      </w:r>
    </w:p>
    <w:p w14:paraId="4D079C53" w14:textId="77777777" w:rsidR="00207F09" w:rsidRPr="006F00D3" w:rsidRDefault="00207F09" w:rsidP="003F62F8">
      <w:pPr>
        <w:spacing w:line="129" w:lineRule="exact"/>
        <w:ind w:left="540" w:hanging="270"/>
        <w:rPr>
          <w:rFonts w:asciiTheme="minorHAnsi" w:eastAsia="Arial" w:hAnsiTheme="minorHAnsi"/>
          <w:sz w:val="22"/>
          <w:szCs w:val="22"/>
        </w:rPr>
      </w:pPr>
    </w:p>
    <w:p w14:paraId="3804F4B8" w14:textId="77777777" w:rsidR="00207F09" w:rsidRDefault="00207F09" w:rsidP="003F62F8">
      <w:pPr>
        <w:numPr>
          <w:ilvl w:val="1"/>
          <w:numId w:val="34"/>
        </w:numPr>
        <w:tabs>
          <w:tab w:val="left" w:pos="1400"/>
        </w:tabs>
        <w:spacing w:line="235" w:lineRule="auto"/>
        <w:ind w:left="540" w:right="440" w:hanging="270"/>
        <w:jc w:val="both"/>
        <w:rPr>
          <w:rFonts w:asciiTheme="minorHAnsi" w:eastAsia="Arial" w:hAnsiTheme="minorHAnsi"/>
          <w:sz w:val="22"/>
          <w:szCs w:val="22"/>
        </w:rPr>
      </w:pPr>
      <w:r w:rsidRPr="006F00D3">
        <w:rPr>
          <w:rFonts w:asciiTheme="minorHAnsi" w:eastAsia="Arial" w:hAnsiTheme="minorHAnsi"/>
          <w:sz w:val="22"/>
          <w:szCs w:val="22"/>
        </w:rPr>
        <w:t xml:space="preserve">On a quarterly basis, the Supplier shall carry out the analysis of the tickets (open and closed) to identify the recurring </w:t>
      </w:r>
      <w:r>
        <w:rPr>
          <w:rFonts w:asciiTheme="minorHAnsi" w:eastAsia="Arial" w:hAnsiTheme="minorHAnsi"/>
          <w:sz w:val="22"/>
          <w:szCs w:val="22"/>
        </w:rPr>
        <w:t>tickets</w:t>
      </w:r>
      <w:r w:rsidRPr="006F00D3">
        <w:rPr>
          <w:rFonts w:asciiTheme="minorHAnsi" w:eastAsia="Arial" w:hAnsiTheme="minorHAnsi"/>
          <w:sz w:val="22"/>
          <w:szCs w:val="22"/>
        </w:rPr>
        <w:t xml:space="preserve"> and conduct a root cause analysis on them. The Supplier shall submit a report to </w:t>
      </w:r>
      <w:r>
        <w:rPr>
          <w:rFonts w:asciiTheme="minorHAnsi" w:eastAsia="Arial" w:hAnsiTheme="minorHAnsi"/>
          <w:sz w:val="22"/>
          <w:szCs w:val="22"/>
        </w:rPr>
        <w:t>IndiGo</w:t>
      </w:r>
      <w:r w:rsidRPr="006F00D3">
        <w:rPr>
          <w:rFonts w:asciiTheme="minorHAnsi" w:eastAsia="Arial" w:hAnsiTheme="minorHAnsi"/>
          <w:sz w:val="22"/>
          <w:szCs w:val="22"/>
        </w:rPr>
        <w:t xml:space="preserve"> with the analysis performed and provide inputs to </w:t>
      </w:r>
      <w:r>
        <w:rPr>
          <w:rFonts w:asciiTheme="minorHAnsi" w:eastAsia="Arial" w:hAnsiTheme="minorHAnsi"/>
          <w:sz w:val="22"/>
          <w:szCs w:val="22"/>
        </w:rPr>
        <w:t>IndiGo</w:t>
      </w:r>
      <w:r w:rsidRPr="006F00D3">
        <w:rPr>
          <w:rFonts w:asciiTheme="minorHAnsi" w:eastAsia="Arial" w:hAnsiTheme="minorHAnsi"/>
          <w:sz w:val="22"/>
          <w:szCs w:val="22"/>
        </w:rPr>
        <w:t xml:space="preserve"> on user training requirements, awareness messages to be posted on the portal, redesign recommendations and/or application enhancements (functional/design) based on ticket analysis. The objective of the analysis should be to address the cause </w:t>
      </w:r>
      <w:proofErr w:type="gramStart"/>
      <w:r w:rsidRPr="006F00D3">
        <w:rPr>
          <w:rFonts w:asciiTheme="minorHAnsi" w:eastAsia="Arial" w:hAnsiTheme="minorHAnsi"/>
          <w:sz w:val="22"/>
          <w:szCs w:val="22"/>
        </w:rPr>
        <w:t>for</w:t>
      </w:r>
      <w:proofErr w:type="gramEnd"/>
      <w:r w:rsidRPr="006F00D3">
        <w:rPr>
          <w:rFonts w:asciiTheme="minorHAnsi" w:eastAsia="Arial" w:hAnsiTheme="minorHAnsi"/>
          <w:sz w:val="22"/>
          <w:szCs w:val="22"/>
        </w:rPr>
        <w:t xml:space="preserve"> repeated </w:t>
      </w:r>
      <w:r>
        <w:rPr>
          <w:rFonts w:asciiTheme="minorHAnsi" w:eastAsia="Arial" w:hAnsiTheme="minorHAnsi"/>
          <w:sz w:val="22"/>
          <w:szCs w:val="22"/>
        </w:rPr>
        <w:t>tickets</w:t>
      </w:r>
      <w:r w:rsidRPr="006F00D3">
        <w:rPr>
          <w:rFonts w:asciiTheme="minorHAnsi" w:eastAsia="Arial" w:hAnsiTheme="minorHAnsi"/>
          <w:sz w:val="22"/>
          <w:szCs w:val="22"/>
        </w:rPr>
        <w:t xml:space="preserve"> and enhance the quality of delivery of services to the end users.</w:t>
      </w:r>
    </w:p>
    <w:p w14:paraId="312D0525" w14:textId="77777777" w:rsidR="00207F09" w:rsidRPr="006F00D3" w:rsidRDefault="00207F09" w:rsidP="00207F09">
      <w:pPr>
        <w:tabs>
          <w:tab w:val="left" w:pos="1400"/>
        </w:tabs>
        <w:spacing w:line="235" w:lineRule="auto"/>
        <w:ind w:right="440"/>
        <w:jc w:val="both"/>
        <w:rPr>
          <w:rFonts w:asciiTheme="minorHAnsi" w:eastAsia="Arial" w:hAnsiTheme="minorHAnsi"/>
          <w:sz w:val="22"/>
          <w:szCs w:val="22"/>
        </w:rPr>
      </w:pPr>
    </w:p>
    <w:p w14:paraId="272B2F2A" w14:textId="77777777" w:rsidR="00207F09" w:rsidRPr="006F00D3" w:rsidRDefault="00207F09" w:rsidP="00207F09">
      <w:pPr>
        <w:spacing w:line="287" w:lineRule="auto"/>
        <w:ind w:left="240" w:right="420"/>
        <w:jc w:val="both"/>
        <w:rPr>
          <w:rFonts w:asciiTheme="minorHAnsi" w:eastAsia="Arial" w:hAnsiTheme="minorHAnsi"/>
          <w:sz w:val="22"/>
        </w:rPr>
      </w:pPr>
      <w:r w:rsidRPr="006F00D3">
        <w:rPr>
          <w:rFonts w:asciiTheme="minorHAnsi" w:eastAsia="Arial" w:hAnsiTheme="minorHAnsi"/>
          <w:sz w:val="22"/>
        </w:rPr>
        <w:t xml:space="preserve">The Supplier shall prepare and submit reports to </w:t>
      </w:r>
      <w:proofErr w:type="gramStart"/>
      <w:r>
        <w:rPr>
          <w:rFonts w:asciiTheme="minorHAnsi" w:eastAsia="Arial" w:hAnsiTheme="minorHAnsi"/>
          <w:sz w:val="22"/>
        </w:rPr>
        <w:t>IndiGo</w:t>
      </w:r>
      <w:proofErr w:type="gramEnd"/>
      <w:r w:rsidRPr="006F00D3">
        <w:rPr>
          <w:rFonts w:asciiTheme="minorHAnsi" w:eastAsia="Arial" w:hAnsiTheme="minorHAnsi"/>
          <w:sz w:val="22"/>
        </w:rPr>
        <w:t xml:space="preserve"> team as per the mutually agreed reporting structure. These reports shall include but </w:t>
      </w:r>
      <w:proofErr w:type="gramStart"/>
      <w:r w:rsidRPr="006F00D3">
        <w:rPr>
          <w:rFonts w:asciiTheme="minorHAnsi" w:eastAsia="Arial" w:hAnsiTheme="minorHAnsi"/>
          <w:sz w:val="22"/>
        </w:rPr>
        <w:t>not</w:t>
      </w:r>
      <w:proofErr w:type="gramEnd"/>
      <w:r w:rsidRPr="006F00D3">
        <w:rPr>
          <w:rFonts w:asciiTheme="minorHAnsi" w:eastAsia="Arial" w:hAnsiTheme="minorHAnsi"/>
          <w:sz w:val="22"/>
        </w:rPr>
        <w:t xml:space="preserve"> limited to the following:</w:t>
      </w:r>
    </w:p>
    <w:p w14:paraId="3EBD261D" w14:textId="77777777" w:rsidR="00207F09" w:rsidRPr="006F00D3" w:rsidRDefault="00207F09" w:rsidP="00207F09">
      <w:pPr>
        <w:spacing w:line="108" w:lineRule="exact"/>
        <w:rPr>
          <w:rFonts w:asciiTheme="minorHAnsi" w:eastAsia="Arial" w:hAnsiTheme="minorHAnsi"/>
          <w:sz w:val="22"/>
          <w:szCs w:val="22"/>
        </w:rPr>
      </w:pPr>
    </w:p>
    <w:p w14:paraId="796C07CA"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Tickets per week, month, or another period.</w:t>
      </w:r>
    </w:p>
    <w:p w14:paraId="4073C7BE" w14:textId="77777777" w:rsidR="00207F09" w:rsidRPr="006F00D3" w:rsidRDefault="00207F09" w:rsidP="003F62F8">
      <w:pPr>
        <w:spacing w:line="119" w:lineRule="exact"/>
        <w:ind w:left="810" w:hanging="270"/>
        <w:rPr>
          <w:rFonts w:asciiTheme="minorHAnsi" w:eastAsia="Arial" w:hAnsiTheme="minorHAnsi"/>
          <w:sz w:val="22"/>
          <w:szCs w:val="22"/>
        </w:rPr>
      </w:pPr>
    </w:p>
    <w:p w14:paraId="34C2AB80"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Numeric a</w:t>
      </w:r>
      <w:r>
        <w:rPr>
          <w:rFonts w:asciiTheme="minorHAnsi" w:eastAsia="Arial" w:hAnsiTheme="minorHAnsi"/>
          <w:sz w:val="22"/>
          <w:szCs w:val="22"/>
        </w:rPr>
        <w:t>nd graphical representation of ticket</w:t>
      </w:r>
      <w:r w:rsidRPr="006F00D3">
        <w:rPr>
          <w:rFonts w:asciiTheme="minorHAnsi" w:eastAsia="Arial" w:hAnsiTheme="minorHAnsi"/>
          <w:sz w:val="22"/>
          <w:szCs w:val="22"/>
        </w:rPr>
        <w:t xml:space="preserve"> volume</w:t>
      </w:r>
    </w:p>
    <w:p w14:paraId="2B3A216C" w14:textId="77777777" w:rsidR="00207F09" w:rsidRPr="006F00D3" w:rsidRDefault="00207F09" w:rsidP="003F62F8">
      <w:pPr>
        <w:spacing w:line="127" w:lineRule="exact"/>
        <w:ind w:left="810" w:hanging="270"/>
        <w:rPr>
          <w:rFonts w:asciiTheme="minorHAnsi" w:eastAsia="Arial" w:hAnsiTheme="minorHAnsi"/>
          <w:sz w:val="22"/>
          <w:szCs w:val="22"/>
        </w:rPr>
      </w:pPr>
    </w:p>
    <w:p w14:paraId="7020F07E" w14:textId="77777777" w:rsidR="00207F09" w:rsidRPr="006F00D3" w:rsidRDefault="00207F09" w:rsidP="003F62F8">
      <w:pPr>
        <w:numPr>
          <w:ilvl w:val="1"/>
          <w:numId w:val="52"/>
        </w:numPr>
        <w:tabs>
          <w:tab w:val="left" w:pos="1400"/>
        </w:tabs>
        <w:spacing w:line="236" w:lineRule="auto"/>
        <w:ind w:left="810" w:right="440" w:hanging="270"/>
        <w:rPr>
          <w:rFonts w:asciiTheme="minorHAnsi" w:eastAsia="Arial" w:hAnsiTheme="minorHAnsi"/>
          <w:sz w:val="22"/>
          <w:szCs w:val="22"/>
        </w:rPr>
      </w:pPr>
      <w:r>
        <w:rPr>
          <w:rFonts w:asciiTheme="minorHAnsi" w:eastAsia="Arial" w:hAnsiTheme="minorHAnsi"/>
          <w:sz w:val="22"/>
          <w:szCs w:val="22"/>
        </w:rPr>
        <w:lastRenderedPageBreak/>
        <w:t>Tickets</w:t>
      </w:r>
      <w:r w:rsidRPr="006F00D3">
        <w:rPr>
          <w:rFonts w:asciiTheme="minorHAnsi" w:eastAsia="Arial" w:hAnsiTheme="minorHAnsi"/>
          <w:sz w:val="22"/>
          <w:szCs w:val="22"/>
        </w:rPr>
        <w:t xml:space="preserve"> for each in</w:t>
      </w:r>
      <w:r>
        <w:rPr>
          <w:rFonts w:asciiTheme="minorHAnsi" w:eastAsia="Arial" w:hAnsiTheme="minorHAnsi"/>
          <w:sz w:val="22"/>
          <w:szCs w:val="22"/>
        </w:rPr>
        <w:t>teraction tracked by type (tickets</w:t>
      </w:r>
      <w:r w:rsidRPr="006F00D3">
        <w:rPr>
          <w:rFonts w:asciiTheme="minorHAnsi" w:eastAsia="Arial" w:hAnsiTheme="minorHAnsi"/>
          <w:sz w:val="22"/>
          <w:szCs w:val="22"/>
        </w:rPr>
        <w:t xml:space="preserve"> for information on specific</w:t>
      </w:r>
      <w:r>
        <w:rPr>
          <w:rFonts w:asciiTheme="minorHAnsi" w:eastAsia="Arial" w:hAnsiTheme="minorHAnsi"/>
          <w:sz w:val="22"/>
          <w:szCs w:val="22"/>
        </w:rPr>
        <w:t xml:space="preserve"> application</w:t>
      </w:r>
      <w:r w:rsidRPr="006F00D3">
        <w:rPr>
          <w:rFonts w:asciiTheme="minorHAnsi" w:eastAsia="Arial" w:hAnsiTheme="minorHAnsi"/>
          <w:sz w:val="22"/>
          <w:szCs w:val="22"/>
        </w:rPr>
        <w:t xml:space="preserve">, </w:t>
      </w:r>
      <w:r>
        <w:rPr>
          <w:rFonts w:asciiTheme="minorHAnsi" w:eastAsia="Arial" w:hAnsiTheme="minorHAnsi"/>
          <w:sz w:val="22"/>
          <w:szCs w:val="22"/>
        </w:rPr>
        <w:t>ticket</w:t>
      </w:r>
      <w:r w:rsidRPr="006F00D3">
        <w:rPr>
          <w:rFonts w:asciiTheme="minorHAnsi" w:eastAsia="Arial" w:hAnsiTheme="minorHAnsi"/>
          <w:sz w:val="22"/>
          <w:szCs w:val="22"/>
        </w:rPr>
        <w:t xml:space="preserve"> for specific enquiries</w:t>
      </w:r>
      <w:r>
        <w:rPr>
          <w:rFonts w:asciiTheme="minorHAnsi" w:eastAsia="Arial" w:hAnsiTheme="minorHAnsi"/>
          <w:sz w:val="22"/>
          <w:szCs w:val="22"/>
        </w:rPr>
        <w:t>, or issue</w:t>
      </w:r>
      <w:r w:rsidRPr="006F00D3">
        <w:rPr>
          <w:rFonts w:asciiTheme="minorHAnsi" w:eastAsia="Arial" w:hAnsiTheme="minorHAnsi"/>
          <w:sz w:val="22"/>
          <w:szCs w:val="22"/>
        </w:rPr>
        <w:t>)</w:t>
      </w:r>
    </w:p>
    <w:p w14:paraId="3AB6FDD2" w14:textId="77777777" w:rsidR="00207F09" w:rsidRPr="006F00D3" w:rsidRDefault="00207F09" w:rsidP="003F62F8">
      <w:pPr>
        <w:spacing w:line="120" w:lineRule="exact"/>
        <w:ind w:left="810" w:hanging="270"/>
        <w:rPr>
          <w:rFonts w:asciiTheme="minorHAnsi" w:eastAsia="Arial" w:hAnsiTheme="minorHAnsi"/>
          <w:sz w:val="22"/>
          <w:szCs w:val="22"/>
        </w:rPr>
      </w:pPr>
    </w:p>
    <w:p w14:paraId="1934386F"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 logs (category, priority and status of ticket, etc.)</w:t>
      </w:r>
    </w:p>
    <w:p w14:paraId="0365B752" w14:textId="77777777" w:rsidR="00207F09" w:rsidRPr="006F00D3" w:rsidRDefault="00207F09" w:rsidP="003F62F8">
      <w:pPr>
        <w:spacing w:line="121" w:lineRule="exact"/>
        <w:ind w:left="810" w:hanging="270"/>
        <w:rPr>
          <w:rFonts w:asciiTheme="minorHAnsi" w:eastAsia="Arial" w:hAnsiTheme="minorHAnsi"/>
          <w:sz w:val="22"/>
          <w:szCs w:val="22"/>
        </w:rPr>
      </w:pPr>
    </w:p>
    <w:p w14:paraId="703672B8"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Pr>
          <w:rFonts w:asciiTheme="minorHAnsi" w:eastAsia="Arial" w:hAnsiTheme="minorHAnsi"/>
          <w:sz w:val="22"/>
          <w:szCs w:val="22"/>
        </w:rPr>
        <w:t>Tickets</w:t>
      </w:r>
      <w:r w:rsidRPr="006F00D3">
        <w:rPr>
          <w:rFonts w:asciiTheme="minorHAnsi" w:eastAsia="Arial" w:hAnsiTheme="minorHAnsi"/>
          <w:sz w:val="22"/>
          <w:szCs w:val="22"/>
        </w:rPr>
        <w:t xml:space="preserve"> escalated</w:t>
      </w:r>
    </w:p>
    <w:p w14:paraId="73DBE3F1" w14:textId="77777777" w:rsidR="00207F09" w:rsidRPr="006F00D3" w:rsidRDefault="00207F09" w:rsidP="003F62F8">
      <w:pPr>
        <w:spacing w:line="119" w:lineRule="exact"/>
        <w:ind w:left="810" w:hanging="270"/>
        <w:rPr>
          <w:rFonts w:asciiTheme="minorHAnsi" w:eastAsia="Arial" w:hAnsiTheme="minorHAnsi"/>
          <w:sz w:val="22"/>
          <w:szCs w:val="22"/>
        </w:rPr>
      </w:pPr>
    </w:p>
    <w:p w14:paraId="55C4925B"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SLA compliance/non-compliance reports with reasons for non-compliance</w:t>
      </w:r>
    </w:p>
    <w:p w14:paraId="712F85FF" w14:textId="77777777" w:rsidR="00207F09" w:rsidRPr="006F00D3" w:rsidRDefault="00207F09" w:rsidP="003F62F8">
      <w:pPr>
        <w:spacing w:line="121" w:lineRule="exact"/>
        <w:ind w:left="810" w:hanging="270"/>
        <w:rPr>
          <w:rFonts w:asciiTheme="minorHAnsi" w:eastAsia="Arial" w:hAnsiTheme="minorHAnsi"/>
          <w:sz w:val="22"/>
          <w:szCs w:val="22"/>
        </w:rPr>
      </w:pPr>
    </w:p>
    <w:p w14:paraId="473478C7"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Problem management</w:t>
      </w:r>
    </w:p>
    <w:p w14:paraId="430A4EEC" w14:textId="77777777" w:rsidR="00207F09" w:rsidRPr="006F00D3" w:rsidRDefault="00207F09" w:rsidP="003F62F8">
      <w:pPr>
        <w:spacing w:line="127" w:lineRule="exact"/>
        <w:ind w:left="810" w:hanging="270"/>
        <w:rPr>
          <w:rFonts w:asciiTheme="minorHAnsi" w:eastAsia="Arial" w:hAnsiTheme="minorHAnsi"/>
          <w:sz w:val="22"/>
          <w:szCs w:val="22"/>
        </w:rPr>
      </w:pPr>
    </w:p>
    <w:p w14:paraId="7D828B66"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sidRPr="006F00D3">
        <w:rPr>
          <w:rFonts w:asciiTheme="minorHAnsi" w:eastAsia="Arial" w:hAnsiTheme="minorHAnsi"/>
          <w:sz w:val="22"/>
          <w:szCs w:val="22"/>
        </w:rPr>
        <w:t xml:space="preserve">Detailed analysis of </w:t>
      </w:r>
      <w:r>
        <w:rPr>
          <w:rFonts w:asciiTheme="minorHAnsi" w:eastAsia="Arial" w:hAnsiTheme="minorHAnsi"/>
          <w:sz w:val="22"/>
          <w:szCs w:val="22"/>
        </w:rPr>
        <w:t>Tickets</w:t>
      </w:r>
      <w:r w:rsidRPr="006F00D3">
        <w:rPr>
          <w:rFonts w:asciiTheme="minorHAnsi" w:eastAsia="Arial" w:hAnsiTheme="minorHAnsi"/>
          <w:sz w:val="22"/>
          <w:szCs w:val="22"/>
        </w:rPr>
        <w:t xml:space="preserve"> containing opportunities f</w:t>
      </w:r>
      <w:r>
        <w:rPr>
          <w:rFonts w:asciiTheme="minorHAnsi" w:eastAsia="Arial" w:hAnsiTheme="minorHAnsi"/>
          <w:sz w:val="22"/>
          <w:szCs w:val="22"/>
        </w:rPr>
        <w:t xml:space="preserve">or automation, training, FAQs, </w:t>
      </w:r>
      <w:r w:rsidRPr="006F00D3">
        <w:rPr>
          <w:rFonts w:asciiTheme="minorHAnsi" w:eastAsia="Arial" w:hAnsiTheme="minorHAnsi"/>
          <w:sz w:val="22"/>
          <w:szCs w:val="22"/>
        </w:rPr>
        <w:t>etc.</w:t>
      </w:r>
    </w:p>
    <w:p w14:paraId="142AB5D4"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 xml:space="preserve">Release Tracker </w:t>
      </w:r>
    </w:p>
    <w:p w14:paraId="458E3D8A"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Change dashboard</w:t>
      </w:r>
    </w:p>
    <w:p w14:paraId="7CDBA175" w14:textId="77777777" w:rsidR="00207F09" w:rsidRPr="006F00D3"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Risk tracker</w:t>
      </w:r>
    </w:p>
    <w:p w14:paraId="10CE0CE7" w14:textId="77777777" w:rsidR="00207F09" w:rsidRDefault="00207F09" w:rsidP="00207F09">
      <w:pPr>
        <w:pStyle w:val="SOWBulletListFormatting"/>
        <w:tabs>
          <w:tab w:val="left" w:pos="5895"/>
        </w:tabs>
        <w:jc w:val="both"/>
        <w:rPr>
          <w:rFonts w:asciiTheme="minorHAnsi" w:hAnsiTheme="minorHAnsi"/>
          <w:b/>
          <w:sz w:val="22"/>
          <w:szCs w:val="22"/>
        </w:rPr>
      </w:pPr>
    </w:p>
    <w:p w14:paraId="4BD1B616" w14:textId="77777777" w:rsidR="00207F09" w:rsidRDefault="00207F09" w:rsidP="00207F09">
      <w:pPr>
        <w:pStyle w:val="SOWBulletListFormatting"/>
        <w:tabs>
          <w:tab w:val="left" w:pos="5895"/>
        </w:tabs>
        <w:jc w:val="both"/>
        <w:rPr>
          <w:rFonts w:asciiTheme="minorHAnsi" w:hAnsiTheme="minorHAnsi"/>
          <w:b/>
          <w:sz w:val="22"/>
          <w:szCs w:val="22"/>
        </w:rPr>
      </w:pPr>
    </w:p>
    <w:p w14:paraId="47433E5C" w14:textId="77777777" w:rsidR="00207F09" w:rsidRDefault="00207F09" w:rsidP="00207F09">
      <w:pPr>
        <w:pStyle w:val="SOWBulletListFormatting"/>
        <w:tabs>
          <w:tab w:val="left" w:pos="5895"/>
        </w:tabs>
        <w:jc w:val="both"/>
        <w:rPr>
          <w:rFonts w:asciiTheme="minorHAnsi" w:hAnsiTheme="minorHAnsi"/>
          <w:b/>
          <w:sz w:val="22"/>
          <w:szCs w:val="22"/>
        </w:rPr>
      </w:pPr>
    </w:p>
    <w:p w14:paraId="79BC3D7D" w14:textId="77777777" w:rsidR="00207F09" w:rsidRDefault="00207F09" w:rsidP="00207F09">
      <w:pPr>
        <w:pStyle w:val="SOWBulletListFormatting"/>
        <w:tabs>
          <w:tab w:val="left" w:pos="5895"/>
        </w:tabs>
        <w:jc w:val="both"/>
        <w:rPr>
          <w:rFonts w:asciiTheme="minorHAnsi" w:hAnsiTheme="minorHAnsi"/>
          <w:b/>
          <w:sz w:val="22"/>
          <w:szCs w:val="22"/>
        </w:rPr>
      </w:pPr>
    </w:p>
    <w:p w14:paraId="458FDE18" w14:textId="77777777" w:rsidR="00207F09" w:rsidRPr="00E61345" w:rsidRDefault="00207F09" w:rsidP="00207F09">
      <w:pPr>
        <w:pStyle w:val="SOWBulletListFormatting"/>
        <w:tabs>
          <w:tab w:val="left" w:pos="5895"/>
        </w:tabs>
        <w:jc w:val="both"/>
        <w:rPr>
          <w:rFonts w:asciiTheme="minorHAnsi" w:hAnsiTheme="minorHAnsi"/>
          <w:b/>
          <w:sz w:val="22"/>
          <w:szCs w:val="22"/>
        </w:rPr>
      </w:pPr>
      <w:r w:rsidRPr="00E61345">
        <w:rPr>
          <w:rFonts w:asciiTheme="minorHAnsi" w:hAnsiTheme="minorHAnsi"/>
          <w:b/>
          <w:sz w:val="22"/>
          <w:szCs w:val="22"/>
        </w:rPr>
        <w:t>Stakeholders &amp; Responsibilities</w:t>
      </w:r>
      <w:r w:rsidRPr="00E61345">
        <w:rPr>
          <w:rFonts w:asciiTheme="minorHAnsi" w:hAnsiTheme="minorHAnsi"/>
          <w:b/>
          <w:sz w:val="22"/>
          <w:szCs w:val="22"/>
        </w:rPr>
        <w:tab/>
      </w:r>
    </w:p>
    <w:p w14:paraId="3B4817F5" w14:textId="77777777" w:rsidR="00207F09" w:rsidRPr="00E61345" w:rsidRDefault="00207F09" w:rsidP="00207F09">
      <w:pPr>
        <w:pStyle w:val="ShortReturnAddress"/>
        <w:rPr>
          <w:rFonts w:asciiTheme="minorHAnsi" w:hAnsiTheme="minorHAnsi" w:cs="Arial"/>
          <w:b/>
          <w:bCs/>
          <w:kern w:val="2"/>
          <w:sz w:val="22"/>
          <w:szCs w:val="22"/>
        </w:rPr>
      </w:pPr>
    </w:p>
    <w:tbl>
      <w:tblPr>
        <w:tblW w:w="10080" w:type="dxa"/>
        <w:tblInd w:w="-5" w:type="dxa"/>
        <w:tblLook w:val="04A0" w:firstRow="1" w:lastRow="0" w:firstColumn="1" w:lastColumn="0" w:noHBand="0" w:noVBand="1"/>
      </w:tblPr>
      <w:tblGrid>
        <w:gridCol w:w="1440"/>
        <w:gridCol w:w="8640"/>
      </w:tblGrid>
      <w:tr w:rsidR="00207F09" w:rsidRPr="00E61345" w14:paraId="293FECC6" w14:textId="77777777" w:rsidTr="00207F09">
        <w:trPr>
          <w:trHeight w:val="302"/>
        </w:trPr>
        <w:tc>
          <w:tcPr>
            <w:tcW w:w="144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14:paraId="57CBF8A8"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Stakeholders</w:t>
            </w:r>
          </w:p>
        </w:tc>
        <w:tc>
          <w:tcPr>
            <w:tcW w:w="864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470F1907"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Roles and Responsibility</w:t>
            </w:r>
          </w:p>
        </w:tc>
      </w:tr>
      <w:tr w:rsidR="00207F09" w:rsidRPr="00E61345" w14:paraId="67769CF9" w14:textId="77777777" w:rsidTr="00207F09">
        <w:trPr>
          <w:trHeight w:val="997"/>
        </w:trPr>
        <w:tc>
          <w:tcPr>
            <w:tcW w:w="1440" w:type="dxa"/>
            <w:tcBorders>
              <w:top w:val="nil"/>
              <w:left w:val="single" w:sz="4" w:space="0" w:color="auto"/>
              <w:bottom w:val="single" w:sz="4" w:space="0" w:color="auto"/>
              <w:right w:val="single" w:sz="4" w:space="0" w:color="auto"/>
            </w:tcBorders>
            <w:noWrap/>
            <w:vAlign w:val="center"/>
          </w:tcPr>
          <w:p w14:paraId="146B297F"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 xml:space="preserve">IndiGo-Helpdesk </w:t>
            </w:r>
          </w:p>
        </w:tc>
        <w:tc>
          <w:tcPr>
            <w:tcW w:w="8640" w:type="dxa"/>
            <w:tcBorders>
              <w:top w:val="nil"/>
              <w:left w:val="nil"/>
              <w:bottom w:val="single" w:sz="4" w:space="0" w:color="auto"/>
              <w:right w:val="single" w:sz="4" w:space="0" w:color="auto"/>
            </w:tcBorders>
            <w:vAlign w:val="center"/>
          </w:tcPr>
          <w:p w14:paraId="6E239E23"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(1) Ensure that all requests received either on phone or on personal email are logged in Indigo helpdesk tool (incident tracking tool)</w:t>
            </w:r>
            <w:r w:rsidRPr="00E61345">
              <w:rPr>
                <w:rFonts w:asciiTheme="minorHAnsi" w:hAnsiTheme="minorHAnsi" w:cs="Arial"/>
                <w:color w:val="000000"/>
                <w:sz w:val="22"/>
                <w:szCs w:val="22"/>
              </w:rPr>
              <w:br/>
              <w:t xml:space="preserve">(2) Ensure acknowledgement to </w:t>
            </w:r>
            <w:proofErr w:type="gramStart"/>
            <w:r w:rsidRPr="00E61345">
              <w:rPr>
                <w:rFonts w:asciiTheme="minorHAnsi" w:hAnsiTheme="minorHAnsi" w:cs="Arial"/>
                <w:color w:val="000000"/>
                <w:sz w:val="22"/>
                <w:szCs w:val="22"/>
              </w:rPr>
              <w:t>IndiGo</w:t>
            </w:r>
            <w:proofErr w:type="gramEnd"/>
            <w:r w:rsidRPr="00E61345">
              <w:rPr>
                <w:rFonts w:asciiTheme="minorHAnsi" w:hAnsiTheme="minorHAnsi" w:cs="Arial"/>
                <w:color w:val="000000"/>
                <w:sz w:val="22"/>
                <w:szCs w:val="22"/>
              </w:rPr>
              <w:t xml:space="preserve"> user</w:t>
            </w:r>
            <w:r w:rsidRPr="00E61345">
              <w:rPr>
                <w:rFonts w:asciiTheme="minorHAnsi" w:hAnsiTheme="minorHAnsi" w:cs="Arial"/>
                <w:color w:val="000000"/>
                <w:sz w:val="22"/>
                <w:szCs w:val="22"/>
              </w:rPr>
              <w:br/>
              <w:t>(3) Assign a priority to the ticket</w:t>
            </w:r>
            <w:r w:rsidRPr="00E61345">
              <w:rPr>
                <w:rFonts w:asciiTheme="minorHAnsi" w:hAnsiTheme="minorHAnsi" w:cs="Arial"/>
                <w:color w:val="000000"/>
                <w:sz w:val="22"/>
                <w:szCs w:val="22"/>
              </w:rPr>
              <w:br/>
              <w:t>(</w:t>
            </w:r>
            <w:r>
              <w:rPr>
                <w:rFonts w:asciiTheme="minorHAnsi" w:hAnsiTheme="minorHAnsi" w:cs="Arial"/>
                <w:color w:val="000000"/>
                <w:sz w:val="22"/>
                <w:szCs w:val="22"/>
              </w:rPr>
              <w:t>4</w:t>
            </w:r>
            <w:r w:rsidRPr="00E61345">
              <w:rPr>
                <w:rFonts w:asciiTheme="minorHAnsi" w:hAnsiTheme="minorHAnsi" w:cs="Arial"/>
                <w:color w:val="000000"/>
                <w:sz w:val="22"/>
                <w:szCs w:val="22"/>
              </w:rPr>
              <w:t>) P1 and P2 tickets will be routed directly to L2/L3 Teams without any delay at L1.</w:t>
            </w:r>
          </w:p>
        </w:tc>
      </w:tr>
      <w:tr w:rsidR="00207F09" w:rsidRPr="00E61345" w14:paraId="165259DA" w14:textId="77777777" w:rsidTr="00207F09">
        <w:trPr>
          <w:trHeight w:val="701"/>
        </w:trPr>
        <w:tc>
          <w:tcPr>
            <w:tcW w:w="1440" w:type="dxa"/>
            <w:tcBorders>
              <w:top w:val="nil"/>
              <w:left w:val="single" w:sz="4" w:space="0" w:color="auto"/>
              <w:bottom w:val="single" w:sz="4" w:space="0" w:color="auto"/>
              <w:right w:val="single" w:sz="4" w:space="0" w:color="auto"/>
            </w:tcBorders>
            <w:noWrap/>
            <w:vAlign w:val="center"/>
          </w:tcPr>
          <w:p w14:paraId="4C70EAD3" w14:textId="77777777" w:rsidR="00207F09" w:rsidRPr="00E61345" w:rsidRDefault="00207F09" w:rsidP="00207F09">
            <w:pPr>
              <w:rPr>
                <w:rFonts w:asciiTheme="minorHAnsi" w:hAnsiTheme="minorHAnsi" w:cs="Arial"/>
                <w:color w:val="000000"/>
                <w:sz w:val="22"/>
                <w:szCs w:val="22"/>
              </w:rPr>
            </w:pPr>
            <w:r>
              <w:rPr>
                <w:rFonts w:asciiTheme="minorHAnsi" w:hAnsiTheme="minorHAnsi" w:cs="Arial"/>
                <w:color w:val="000000"/>
                <w:sz w:val="22"/>
                <w:szCs w:val="22"/>
              </w:rPr>
              <w:t>Supplier</w:t>
            </w:r>
          </w:p>
        </w:tc>
        <w:tc>
          <w:tcPr>
            <w:tcW w:w="8640" w:type="dxa"/>
            <w:tcBorders>
              <w:top w:val="nil"/>
              <w:left w:val="nil"/>
              <w:bottom w:val="single" w:sz="4" w:space="0" w:color="auto"/>
              <w:right w:val="single" w:sz="4" w:space="0" w:color="auto"/>
            </w:tcBorders>
            <w:vAlign w:val="center"/>
          </w:tcPr>
          <w:p w14:paraId="22ED8FD9" w14:textId="77777777" w:rsidR="00207F09" w:rsidRPr="00E61345" w:rsidRDefault="00207F09" w:rsidP="00207F09">
            <w:pPr>
              <w:rPr>
                <w:rFonts w:asciiTheme="minorHAnsi" w:hAnsiTheme="minorHAnsi" w:cs="Arial"/>
                <w:color w:val="000000"/>
                <w:sz w:val="22"/>
                <w:szCs w:val="22"/>
              </w:rPr>
            </w:pPr>
            <w:r w:rsidRPr="15FFFC27">
              <w:rPr>
                <w:rFonts w:asciiTheme="minorHAnsi" w:hAnsiTheme="minorHAnsi" w:cs="Arial"/>
                <w:color w:val="000000" w:themeColor="text1"/>
                <w:sz w:val="22"/>
                <w:szCs w:val="22"/>
              </w:rPr>
              <w:t xml:space="preserve">(1) Ensure that all requests received either on phone or on personal email are logged in logged in </w:t>
            </w:r>
            <w:proofErr w:type="gramStart"/>
            <w:r w:rsidRPr="15FFFC27">
              <w:rPr>
                <w:rFonts w:asciiTheme="minorHAnsi" w:hAnsiTheme="minorHAnsi" w:cs="Arial"/>
                <w:color w:val="000000" w:themeColor="text1"/>
                <w:sz w:val="22"/>
                <w:szCs w:val="22"/>
              </w:rPr>
              <w:t>IndiGo</w:t>
            </w:r>
            <w:proofErr w:type="gramEnd"/>
            <w:r w:rsidRPr="15FFFC27">
              <w:rPr>
                <w:rFonts w:asciiTheme="minorHAnsi" w:hAnsiTheme="minorHAnsi" w:cs="Arial"/>
                <w:color w:val="000000" w:themeColor="text1"/>
                <w:sz w:val="22"/>
                <w:szCs w:val="22"/>
              </w:rPr>
              <w:t xml:space="preserve"> helpdesk tool (Incident Tracking tool)  </w:t>
            </w:r>
            <w:r>
              <w:br/>
            </w:r>
            <w:r w:rsidRPr="15FFFC27">
              <w:rPr>
                <w:rFonts w:asciiTheme="minorHAnsi" w:hAnsiTheme="minorHAnsi" w:cs="Arial"/>
                <w:color w:val="000000" w:themeColor="text1"/>
                <w:sz w:val="22"/>
                <w:szCs w:val="22"/>
              </w:rPr>
              <w:t xml:space="preserve">(2) Priority of issues can be upgraded or degraded by the L1/L2/L3 team by assessing the current impact and urgency of the issues. Degraded Priority will be subjected to approval from IndiGo IT Owner </w:t>
            </w:r>
            <w:r>
              <w:br/>
            </w:r>
            <w:r w:rsidRPr="15FFFC27">
              <w:rPr>
                <w:rFonts w:asciiTheme="minorHAnsi" w:hAnsiTheme="minorHAnsi" w:cs="Arial"/>
                <w:color w:val="000000" w:themeColor="text1"/>
                <w:sz w:val="22"/>
                <w:szCs w:val="22"/>
              </w:rPr>
              <w:t xml:space="preserve">(3) Do the functional (L2/L3) and Hierarchical escalations as and when needed.   </w:t>
            </w:r>
            <w:r>
              <w:br/>
            </w:r>
            <w:r w:rsidRPr="15FFFC27">
              <w:rPr>
                <w:rFonts w:asciiTheme="minorHAnsi" w:hAnsiTheme="minorHAnsi" w:cs="Arial"/>
                <w:color w:val="000000" w:themeColor="text1"/>
                <w:sz w:val="22"/>
                <w:szCs w:val="22"/>
              </w:rPr>
              <w:t xml:space="preserve">(4) Ensure follow-ups with Internal Teams as per the SLAs defined for IndiGo </w:t>
            </w:r>
            <w:proofErr w:type="gramStart"/>
            <w:r w:rsidRPr="15FFFC27">
              <w:rPr>
                <w:rFonts w:asciiTheme="minorHAnsi" w:hAnsiTheme="minorHAnsi" w:cs="Arial"/>
                <w:color w:val="000000" w:themeColor="text1"/>
                <w:sz w:val="22"/>
                <w:szCs w:val="22"/>
              </w:rPr>
              <w:t>and also</w:t>
            </w:r>
            <w:proofErr w:type="gramEnd"/>
            <w:r w:rsidRPr="15FFFC27">
              <w:rPr>
                <w:rFonts w:asciiTheme="minorHAnsi" w:hAnsiTheme="minorHAnsi" w:cs="Arial"/>
                <w:color w:val="000000" w:themeColor="text1"/>
                <w:sz w:val="22"/>
                <w:szCs w:val="22"/>
              </w:rPr>
              <w:t xml:space="preserve"> with IndiGo till the closure of the request/issue.   </w:t>
            </w:r>
            <w:r>
              <w:br/>
            </w:r>
            <w:r w:rsidRPr="15FFFC27">
              <w:rPr>
                <w:rFonts w:asciiTheme="minorHAnsi" w:hAnsiTheme="minorHAnsi" w:cs="Arial"/>
                <w:color w:val="000000" w:themeColor="text1"/>
                <w:sz w:val="22"/>
                <w:szCs w:val="22"/>
              </w:rPr>
              <w:t>(5) RCA should be shared for all P1 and P2 issues with IndiGo.</w:t>
            </w:r>
          </w:p>
          <w:p w14:paraId="0EB44097" w14:textId="77777777" w:rsidR="00207F09" w:rsidRPr="00E61345" w:rsidRDefault="00207F09" w:rsidP="00207F09">
            <w:pPr>
              <w:rPr>
                <w:rFonts w:asciiTheme="minorHAnsi" w:hAnsiTheme="minorHAnsi" w:cs="Arial"/>
                <w:color w:val="000000"/>
                <w:sz w:val="22"/>
                <w:szCs w:val="22"/>
              </w:rPr>
            </w:pPr>
            <w:r w:rsidRPr="15FFFC27">
              <w:rPr>
                <w:rFonts w:asciiTheme="minorHAnsi" w:hAnsiTheme="minorHAnsi" w:cs="Arial"/>
                <w:color w:val="000000" w:themeColor="text1"/>
                <w:sz w:val="22"/>
                <w:szCs w:val="22"/>
              </w:rPr>
              <w:t>(6) Update IndiGo helpdesk tool with all latest updates of ticket till closure.</w:t>
            </w:r>
          </w:p>
          <w:p w14:paraId="341EA2A5" w14:textId="77777777" w:rsidR="00207F09" w:rsidRPr="00E61345" w:rsidRDefault="00207F09" w:rsidP="00207F09">
            <w:pPr>
              <w:rPr>
                <w:rFonts w:asciiTheme="minorHAnsi" w:hAnsiTheme="minorHAnsi" w:cs="Arial"/>
                <w:color w:val="000000"/>
                <w:sz w:val="22"/>
                <w:szCs w:val="22"/>
              </w:rPr>
            </w:pPr>
            <w:r>
              <w:rPr>
                <w:rFonts w:asciiTheme="minorHAnsi" w:hAnsiTheme="minorHAnsi" w:cs="Arial"/>
                <w:color w:val="000000"/>
                <w:sz w:val="22"/>
                <w:szCs w:val="22"/>
              </w:rPr>
              <w:t>(7</w:t>
            </w:r>
            <w:r w:rsidRPr="00E61345">
              <w:rPr>
                <w:rFonts w:asciiTheme="minorHAnsi" w:hAnsiTheme="minorHAnsi" w:cs="Arial"/>
                <w:color w:val="000000"/>
                <w:sz w:val="22"/>
                <w:szCs w:val="22"/>
              </w:rPr>
              <w:t xml:space="preserve">) Proactive approach to Performance </w:t>
            </w:r>
            <w:proofErr w:type="gramStart"/>
            <w:r w:rsidRPr="00E61345">
              <w:rPr>
                <w:rFonts w:asciiTheme="minorHAnsi" w:hAnsiTheme="minorHAnsi" w:cs="Arial"/>
                <w:color w:val="000000"/>
                <w:sz w:val="22"/>
                <w:szCs w:val="22"/>
              </w:rPr>
              <w:t>issue</w:t>
            </w:r>
            <w:proofErr w:type="gramEnd"/>
            <w:r w:rsidRPr="00E61345">
              <w:rPr>
                <w:rFonts w:asciiTheme="minorHAnsi" w:hAnsiTheme="minorHAnsi" w:cs="Arial"/>
                <w:color w:val="000000"/>
                <w:sz w:val="22"/>
                <w:szCs w:val="22"/>
              </w:rPr>
              <w:t xml:space="preserve"> with monthly </w:t>
            </w:r>
            <w:r>
              <w:rPr>
                <w:rFonts w:asciiTheme="minorHAnsi" w:hAnsiTheme="minorHAnsi" w:cs="Arial"/>
                <w:color w:val="000000"/>
                <w:sz w:val="22"/>
                <w:szCs w:val="22"/>
              </w:rPr>
              <w:t xml:space="preserve">reporting on improvements.   </w:t>
            </w:r>
            <w:r>
              <w:rPr>
                <w:rFonts w:asciiTheme="minorHAnsi" w:hAnsiTheme="minorHAnsi" w:cs="Arial"/>
                <w:color w:val="000000"/>
                <w:sz w:val="22"/>
                <w:szCs w:val="22"/>
              </w:rPr>
              <w:br/>
              <w:t>(8</w:t>
            </w:r>
            <w:r w:rsidRPr="00E61345">
              <w:rPr>
                <w:rFonts w:asciiTheme="minorHAnsi" w:hAnsiTheme="minorHAnsi" w:cs="Arial"/>
                <w:color w:val="000000"/>
                <w:sz w:val="22"/>
                <w:szCs w:val="22"/>
              </w:rPr>
              <w:t xml:space="preserve">) </w:t>
            </w:r>
            <w:proofErr w:type="gramStart"/>
            <w:r w:rsidRPr="00E61345">
              <w:rPr>
                <w:rFonts w:asciiTheme="minorHAnsi" w:hAnsiTheme="minorHAnsi" w:cs="Arial"/>
                <w:color w:val="000000"/>
                <w:sz w:val="22"/>
                <w:szCs w:val="22"/>
              </w:rPr>
              <w:t>Ensure to</w:t>
            </w:r>
            <w:proofErr w:type="gramEnd"/>
            <w:r w:rsidRPr="00E61345">
              <w:rPr>
                <w:rFonts w:asciiTheme="minorHAnsi" w:hAnsiTheme="minorHAnsi" w:cs="Arial"/>
                <w:color w:val="000000"/>
                <w:sz w:val="22"/>
                <w:szCs w:val="22"/>
              </w:rPr>
              <w:t xml:space="preserve"> tag the tickets with its category so that further Problem Analysis can be enabled. Also, RCA can also be shared for low priority issues if requested by IndiGo</w:t>
            </w:r>
          </w:p>
        </w:tc>
      </w:tr>
    </w:tbl>
    <w:p w14:paraId="704DC5BA" w14:textId="77777777" w:rsidR="00207F09" w:rsidRPr="00E61345" w:rsidRDefault="00207F09" w:rsidP="00207F09">
      <w:pPr>
        <w:pStyle w:val="ShortReturnAddress"/>
        <w:rPr>
          <w:rFonts w:asciiTheme="minorHAnsi" w:hAnsiTheme="minorHAnsi" w:cs="Arial"/>
          <w:b/>
          <w:bCs/>
          <w:kern w:val="2"/>
          <w:sz w:val="22"/>
          <w:szCs w:val="22"/>
        </w:rPr>
      </w:pPr>
    </w:p>
    <w:p w14:paraId="72A75FFC" w14:textId="77777777" w:rsidR="00207F09" w:rsidRPr="00E61345"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 xml:space="preserve">Resolution Process </w:t>
      </w:r>
    </w:p>
    <w:p w14:paraId="1A1A4AA6" w14:textId="77777777" w:rsidR="00207F09"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Before beginning the resolution process, Supplier will ensure that if a workaround or fix is already established, it should be applied with immediate effect.</w:t>
      </w:r>
    </w:p>
    <w:p w14:paraId="7DAE7EC5" w14:textId="77777777" w:rsidR="00207F09" w:rsidRPr="00E61345" w:rsidRDefault="00207F09" w:rsidP="00207F09">
      <w:pPr>
        <w:pStyle w:val="SOWBulletListFormatting"/>
        <w:jc w:val="both"/>
        <w:rPr>
          <w:rFonts w:asciiTheme="minorHAnsi" w:hAnsiTheme="minorHAnsi"/>
          <w:b/>
          <w:sz w:val="22"/>
          <w:szCs w:val="22"/>
        </w:rPr>
      </w:pPr>
    </w:p>
    <w:p w14:paraId="2A423BD0" w14:textId="77777777" w:rsidR="00207F09" w:rsidRPr="001C436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Application</w:t>
      </w:r>
      <w:r w:rsidRPr="001C4364">
        <w:rPr>
          <w:rFonts w:asciiTheme="minorHAnsi" w:hAnsiTheme="minorHAnsi"/>
          <w:b/>
          <w:sz w:val="22"/>
          <w:szCs w:val="22"/>
        </w:rPr>
        <w:t xml:space="preserve"> Maintenance </w:t>
      </w:r>
    </w:p>
    <w:p w14:paraId="49FD51EF" w14:textId="77777777" w:rsidR="00207F09" w:rsidRPr="005B3333" w:rsidRDefault="00207F09" w:rsidP="00207F09">
      <w:pPr>
        <w:spacing w:line="175" w:lineRule="exact"/>
        <w:rPr>
          <w:rFonts w:asciiTheme="minorHAnsi" w:hAnsiTheme="minorHAnsi"/>
        </w:rPr>
      </w:pPr>
    </w:p>
    <w:p w14:paraId="163D2095"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Solution Maintenance and Support Services shall be provided for all applications mentioned in this RFP.</w:t>
      </w:r>
    </w:p>
    <w:p w14:paraId="4217B70A" w14:textId="77777777" w:rsidR="00207F09" w:rsidRPr="005B3333" w:rsidRDefault="00207F09" w:rsidP="00207F09">
      <w:pPr>
        <w:spacing w:line="13" w:lineRule="exact"/>
        <w:rPr>
          <w:rFonts w:asciiTheme="minorHAnsi" w:eastAsia="Arial" w:hAnsiTheme="minorHAnsi"/>
          <w:sz w:val="22"/>
        </w:rPr>
      </w:pPr>
    </w:p>
    <w:p w14:paraId="22D5DC57"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required to provide maintenance services for </w:t>
      </w:r>
      <w:r>
        <w:rPr>
          <w:rFonts w:asciiTheme="minorHAnsi" w:eastAsia="Arial" w:hAnsiTheme="minorHAnsi"/>
          <w:sz w:val="22"/>
        </w:rPr>
        <w:t>applications</w:t>
      </w:r>
      <w:r w:rsidRPr="005B3333">
        <w:rPr>
          <w:rFonts w:asciiTheme="minorHAnsi" w:eastAsia="Arial" w:hAnsiTheme="minorHAnsi"/>
          <w:sz w:val="22"/>
        </w:rPr>
        <w:t xml:space="preserve"> including, but not limited to</w:t>
      </w:r>
      <w:r>
        <w:rPr>
          <w:rFonts w:asciiTheme="minorHAnsi" w:eastAsia="Arial" w:hAnsiTheme="minorHAnsi"/>
          <w:sz w:val="22"/>
        </w:rPr>
        <w:t xml:space="preserve"> Continuous Improvement, P</w:t>
      </w:r>
      <w:r w:rsidRPr="005B3333">
        <w:rPr>
          <w:rFonts w:asciiTheme="minorHAnsi" w:eastAsia="Arial" w:hAnsiTheme="minorHAnsi"/>
          <w:sz w:val="22"/>
        </w:rPr>
        <w:t xml:space="preserve">roduction monitoring, troubleshooting &amp; addressing the functionality, availability &amp; performance issues, implementing any system change requests, addressing the </w:t>
      </w:r>
      <w:r>
        <w:rPr>
          <w:rFonts w:asciiTheme="minorHAnsi" w:eastAsia="Arial" w:hAnsiTheme="minorHAnsi"/>
          <w:sz w:val="22"/>
        </w:rPr>
        <w:t>tickets</w:t>
      </w:r>
      <w:r w:rsidRPr="005B3333">
        <w:rPr>
          <w:rFonts w:asciiTheme="minorHAnsi" w:eastAsia="Arial" w:hAnsiTheme="minorHAnsi"/>
          <w:sz w:val="22"/>
        </w:rPr>
        <w:t xml:space="preserve">/problems raised by the users (via IT Helpdesk) for </w:t>
      </w:r>
      <w:r w:rsidRPr="005B3333">
        <w:rPr>
          <w:rFonts w:asciiTheme="minorHAnsi" w:eastAsia="Arial" w:hAnsiTheme="minorHAnsi"/>
          <w:sz w:val="22"/>
        </w:rPr>
        <w:lastRenderedPageBreak/>
        <w:t>problems/bugs in the application</w:t>
      </w:r>
      <w:r>
        <w:rPr>
          <w:rFonts w:asciiTheme="minorHAnsi" w:eastAsia="Arial" w:hAnsiTheme="minorHAnsi"/>
          <w:sz w:val="22"/>
        </w:rPr>
        <w:t>s</w:t>
      </w:r>
      <w:r w:rsidRPr="005B3333">
        <w:rPr>
          <w:rFonts w:asciiTheme="minorHAnsi" w:eastAsia="Arial" w:hAnsiTheme="minorHAnsi"/>
          <w:sz w:val="22"/>
        </w:rPr>
        <w:t xml:space="preserve"> etc.</w:t>
      </w:r>
      <w:r>
        <w:rPr>
          <w:rFonts w:asciiTheme="minorHAnsi" w:eastAsia="Arial" w:hAnsiTheme="minorHAnsi"/>
          <w:sz w:val="22"/>
        </w:rPr>
        <w:t xml:space="preserve"> following all ITIL processes for Incident management, Problem management, Change Management etc.</w:t>
      </w:r>
    </w:p>
    <w:p w14:paraId="0172CA0E" w14:textId="77777777" w:rsidR="00207F09" w:rsidRPr="005B3333" w:rsidRDefault="00207F09" w:rsidP="00207F09">
      <w:pPr>
        <w:spacing w:line="10" w:lineRule="exact"/>
        <w:rPr>
          <w:rFonts w:asciiTheme="minorHAnsi" w:eastAsia="Arial" w:hAnsiTheme="minorHAnsi"/>
          <w:sz w:val="22"/>
        </w:rPr>
      </w:pPr>
    </w:p>
    <w:p w14:paraId="2BBE2366" w14:textId="77777777" w:rsidR="00207F09"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keep the application software in good working order; meeting the requirements defined by </w:t>
      </w:r>
      <w:r>
        <w:rPr>
          <w:rFonts w:asciiTheme="minorHAnsi" w:eastAsia="Arial" w:hAnsiTheme="minorHAnsi"/>
          <w:sz w:val="22"/>
        </w:rPr>
        <w:t>IndiGo</w:t>
      </w:r>
      <w:r w:rsidRPr="005B3333">
        <w:rPr>
          <w:rFonts w:asciiTheme="minorHAnsi" w:eastAsia="Arial" w:hAnsiTheme="minorHAnsi"/>
          <w:sz w:val="22"/>
        </w:rPr>
        <w:t xml:space="preserve"> from time to time based on functional, administrative or legislative priorities, perform any changes and upgrades to applications as requested by </w:t>
      </w:r>
      <w:r>
        <w:rPr>
          <w:rFonts w:asciiTheme="minorHAnsi" w:eastAsia="Arial" w:hAnsiTheme="minorHAnsi"/>
          <w:sz w:val="22"/>
        </w:rPr>
        <w:t>IndiGo</w:t>
      </w:r>
      <w:r w:rsidRPr="005B3333">
        <w:rPr>
          <w:rFonts w:asciiTheme="minorHAnsi" w:eastAsia="Arial" w:hAnsiTheme="minorHAnsi"/>
          <w:sz w:val="22"/>
        </w:rPr>
        <w:t>.</w:t>
      </w:r>
    </w:p>
    <w:p w14:paraId="3860CF41" w14:textId="77777777" w:rsidR="00207F09" w:rsidRPr="005B3333"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 xml:space="preserve">The Supplier need to ensure all application related communication to identified business stakeholders for all mutually agreed events including (but not limited to) Releases, Application changes, agreed maintenance schedules, change failure escalations and manage communications needed prior to change execution. </w:t>
      </w:r>
    </w:p>
    <w:p w14:paraId="74FBD5BA" w14:textId="77777777" w:rsidR="00207F09" w:rsidRPr="005B3333" w:rsidRDefault="00207F09" w:rsidP="00207F09">
      <w:pPr>
        <w:spacing w:line="13" w:lineRule="exact"/>
        <w:rPr>
          <w:rFonts w:asciiTheme="minorHAnsi" w:eastAsia="Arial" w:hAnsiTheme="minorHAnsi"/>
          <w:sz w:val="22"/>
        </w:rPr>
      </w:pPr>
    </w:p>
    <w:p w14:paraId="7C43324F"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 xml:space="preserve">Tuning of </w:t>
      </w:r>
      <w:proofErr w:type="gramStart"/>
      <w:r w:rsidRPr="15FFFC27">
        <w:rPr>
          <w:rFonts w:asciiTheme="minorHAnsi" w:eastAsia="Arial" w:hAnsiTheme="minorHAnsi"/>
          <w:sz w:val="22"/>
          <w:szCs w:val="22"/>
        </w:rPr>
        <w:t>application</w:t>
      </w:r>
      <w:proofErr w:type="gramEnd"/>
      <w:r w:rsidRPr="15FFFC27">
        <w:rPr>
          <w:rFonts w:asciiTheme="minorHAnsi" w:eastAsia="Arial" w:hAnsiTheme="minorHAnsi"/>
          <w:sz w:val="22"/>
          <w:szCs w:val="22"/>
        </w:rPr>
        <w:t>, databases, and other components to optimize performance.</w:t>
      </w:r>
    </w:p>
    <w:p w14:paraId="38EDF6B6" w14:textId="77777777" w:rsidR="00207F09" w:rsidRDefault="00207F09" w:rsidP="00207F09">
      <w:pPr>
        <w:pStyle w:val="ListParagraph"/>
        <w:rPr>
          <w:rFonts w:asciiTheme="minorHAnsi" w:eastAsia="Arial" w:hAnsiTheme="minorHAnsi"/>
          <w:sz w:val="22"/>
        </w:rPr>
      </w:pPr>
    </w:p>
    <w:p w14:paraId="1C1E8141"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 shall be responsible for the upkeep and maintenance of all environments – Development, Testing, Staging, UAT, Pre Production, Production etc. with updated OS, patching, security frameworks etc. to ensure that Application up time is always 100%</w:t>
      </w:r>
    </w:p>
    <w:p w14:paraId="59516BFC" w14:textId="77777777" w:rsidR="00207F09" w:rsidRDefault="00207F09" w:rsidP="00207F09">
      <w:pPr>
        <w:pStyle w:val="ListParagraph"/>
        <w:rPr>
          <w:rFonts w:asciiTheme="minorHAnsi" w:eastAsia="Arial" w:hAnsiTheme="minorHAnsi"/>
          <w:sz w:val="22"/>
        </w:rPr>
      </w:pPr>
    </w:p>
    <w:p w14:paraId="23A8866E"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Suppliers shall be responsible for coordinating with various internal / external stakeholders of IndiGo to ensure that they are able to carry out their functions and obligations in a timely manner and as per the defined SLA.</w:t>
      </w:r>
    </w:p>
    <w:p w14:paraId="1339E24F" w14:textId="77777777" w:rsidR="00207F09" w:rsidRDefault="00207F09" w:rsidP="00207F09">
      <w:pPr>
        <w:pStyle w:val="ListParagraph"/>
        <w:rPr>
          <w:rFonts w:asciiTheme="minorHAnsi" w:eastAsia="Arial" w:hAnsiTheme="minorHAnsi"/>
          <w:sz w:val="22"/>
        </w:rPr>
      </w:pPr>
    </w:p>
    <w:p w14:paraId="2EABBAF4"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 shall be responsible for making sure that all development source code including (but not limited to) DLL, Projects, Scripts, DB stored procedures, API and messages are backed up and will be retrievable in event of any need.</w:t>
      </w:r>
    </w:p>
    <w:p w14:paraId="0D2FFCB5" w14:textId="77777777" w:rsidR="00207F09" w:rsidRPr="005B3333" w:rsidRDefault="00207F09" w:rsidP="00207F09">
      <w:pPr>
        <w:spacing w:line="17" w:lineRule="exact"/>
        <w:rPr>
          <w:rFonts w:asciiTheme="minorHAnsi" w:eastAsia="Arial" w:hAnsiTheme="minorHAnsi"/>
          <w:sz w:val="22"/>
        </w:rPr>
      </w:pPr>
    </w:p>
    <w:p w14:paraId="04FE6BF9"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rPr>
      </w:pPr>
      <w:proofErr w:type="gramStart"/>
      <w:r>
        <w:rPr>
          <w:rFonts w:asciiTheme="minorHAnsi" w:eastAsia="Arial" w:hAnsiTheme="minorHAnsi"/>
          <w:sz w:val="22"/>
        </w:rPr>
        <w:t>Supplier</w:t>
      </w:r>
      <w:proofErr w:type="gramEnd"/>
      <w:r w:rsidRPr="005B3333">
        <w:rPr>
          <w:rFonts w:asciiTheme="minorHAnsi" w:eastAsia="Arial" w:hAnsiTheme="minorHAnsi"/>
          <w:sz w:val="22"/>
        </w:rPr>
        <w:t xml:space="preserve"> shall perform (at no extra cost) all changes, bug fixes, different reports of </w:t>
      </w:r>
      <w:r>
        <w:rPr>
          <w:rFonts w:asciiTheme="minorHAnsi" w:eastAsia="Arial" w:hAnsiTheme="minorHAnsi"/>
          <w:sz w:val="22"/>
        </w:rPr>
        <w:t>IndiGo</w:t>
      </w:r>
      <w:r w:rsidRPr="005B3333">
        <w:rPr>
          <w:rFonts w:asciiTheme="minorHAnsi" w:eastAsia="Arial" w:hAnsiTheme="minorHAnsi"/>
          <w:sz w:val="22"/>
        </w:rPr>
        <w:t>, error resolutions and enhancements.</w:t>
      </w:r>
    </w:p>
    <w:p w14:paraId="2F80D61F" w14:textId="77777777" w:rsidR="00207F09" w:rsidRPr="005B3333" w:rsidRDefault="00207F09" w:rsidP="00207F09">
      <w:pPr>
        <w:spacing w:line="13" w:lineRule="exact"/>
        <w:rPr>
          <w:rFonts w:asciiTheme="minorHAnsi" w:eastAsia="Arial" w:hAnsiTheme="minorHAnsi"/>
          <w:sz w:val="22"/>
        </w:rPr>
      </w:pPr>
    </w:p>
    <w:p w14:paraId="7CA3329B" w14:textId="77777777" w:rsidR="00207F09" w:rsidRPr="005B3333" w:rsidRDefault="00207F09" w:rsidP="00207F09">
      <w:pPr>
        <w:spacing w:line="17" w:lineRule="exact"/>
        <w:rPr>
          <w:rFonts w:asciiTheme="minorHAnsi" w:eastAsia="Arial" w:hAnsiTheme="minorHAnsi"/>
          <w:sz w:val="22"/>
        </w:rPr>
      </w:pPr>
    </w:p>
    <w:p w14:paraId="1BD9723A" w14:textId="77777777" w:rsidR="00207F09" w:rsidRPr="005B3333" w:rsidRDefault="00207F09" w:rsidP="00207F09">
      <w:pPr>
        <w:spacing w:line="13" w:lineRule="exact"/>
        <w:rPr>
          <w:rFonts w:asciiTheme="minorHAnsi" w:eastAsia="Arial" w:hAnsiTheme="minorHAnsi"/>
          <w:sz w:val="22"/>
        </w:rPr>
      </w:pPr>
    </w:p>
    <w:p w14:paraId="7FFFCFBE" w14:textId="77777777" w:rsidR="00207F09" w:rsidRPr="006A24D8"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the </w:t>
      </w:r>
      <w:r>
        <w:rPr>
          <w:rFonts w:asciiTheme="minorHAnsi" w:eastAsia="Arial" w:hAnsiTheme="minorHAnsi"/>
          <w:sz w:val="22"/>
        </w:rPr>
        <w:t>Change</w:t>
      </w:r>
      <w:r w:rsidRPr="005B3333">
        <w:rPr>
          <w:rFonts w:asciiTheme="minorHAnsi" w:eastAsia="Arial" w:hAnsiTheme="minorHAnsi"/>
          <w:sz w:val="22"/>
        </w:rPr>
        <w:t xml:space="preserve"> Management for the </w:t>
      </w:r>
      <w:r>
        <w:rPr>
          <w:rFonts w:asciiTheme="minorHAnsi" w:eastAsia="Arial" w:hAnsiTheme="minorHAnsi"/>
          <w:sz w:val="22"/>
        </w:rPr>
        <w:t>bug fixes, routine functional changes and enhancements</w:t>
      </w:r>
      <w:r w:rsidRPr="005B3333">
        <w:rPr>
          <w:rFonts w:asciiTheme="minorHAnsi" w:eastAsia="Arial" w:hAnsiTheme="minorHAnsi"/>
          <w:sz w:val="22"/>
        </w:rPr>
        <w:t xml:space="preserve"> of the application</w:t>
      </w:r>
      <w:r>
        <w:rPr>
          <w:rFonts w:asciiTheme="minorHAnsi" w:eastAsia="Arial" w:hAnsiTheme="minorHAnsi"/>
          <w:sz w:val="22"/>
        </w:rPr>
        <w:t xml:space="preserve">s </w:t>
      </w:r>
      <w:r w:rsidRPr="005B3333">
        <w:rPr>
          <w:rFonts w:asciiTheme="minorHAnsi" w:eastAsia="Arial" w:hAnsiTheme="minorHAnsi"/>
          <w:sz w:val="22"/>
        </w:rPr>
        <w:t xml:space="preserve">as </w:t>
      </w:r>
      <w:r>
        <w:rPr>
          <w:rFonts w:asciiTheme="minorHAnsi" w:eastAsia="Arial" w:hAnsiTheme="minorHAnsi"/>
          <w:sz w:val="22"/>
        </w:rPr>
        <w:t xml:space="preserve">per IndiGo Change management </w:t>
      </w:r>
      <w:r w:rsidRPr="006A24D8">
        <w:rPr>
          <w:rFonts w:asciiTheme="minorHAnsi" w:eastAsia="Arial" w:hAnsiTheme="minorHAnsi"/>
          <w:sz w:val="22"/>
        </w:rPr>
        <w:t>as defined in Appendix B–Change Management Process</w:t>
      </w:r>
    </w:p>
    <w:p w14:paraId="13D1A077" w14:textId="77777777" w:rsidR="00207F09" w:rsidRPr="005B3333" w:rsidRDefault="00207F09" w:rsidP="00207F09">
      <w:pPr>
        <w:spacing w:line="11" w:lineRule="exact"/>
        <w:rPr>
          <w:rFonts w:asciiTheme="minorHAnsi" w:eastAsia="Arial" w:hAnsiTheme="minorHAnsi"/>
          <w:sz w:val="22"/>
        </w:rPr>
      </w:pPr>
    </w:p>
    <w:p w14:paraId="6C05B332" w14:textId="77777777" w:rsidR="00207F09" w:rsidRPr="005B3333" w:rsidRDefault="00207F09" w:rsidP="0080587F">
      <w:pPr>
        <w:numPr>
          <w:ilvl w:val="0"/>
          <w:numId w:val="35"/>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Centralized version control and configuration control of the application</w:t>
      </w:r>
      <w:r>
        <w:rPr>
          <w:rFonts w:asciiTheme="minorHAnsi" w:eastAsia="Arial" w:hAnsiTheme="minorHAnsi"/>
          <w:sz w:val="22"/>
        </w:rPr>
        <w:t>s</w:t>
      </w:r>
    </w:p>
    <w:p w14:paraId="31B86752" w14:textId="77777777" w:rsidR="00207F09" w:rsidRPr="005B3333" w:rsidRDefault="00207F09" w:rsidP="00207F09">
      <w:pPr>
        <w:spacing w:line="37" w:lineRule="exact"/>
        <w:rPr>
          <w:rFonts w:asciiTheme="minorHAnsi" w:eastAsia="Arial" w:hAnsiTheme="minorHAnsi"/>
          <w:sz w:val="22"/>
        </w:rPr>
      </w:pPr>
    </w:p>
    <w:p w14:paraId="0A608CD5"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Updating and maintenance of all Application Solution documents (including user manuals, training manuals, etc.)</w:t>
      </w:r>
    </w:p>
    <w:p w14:paraId="35078B44" w14:textId="77777777" w:rsidR="00207F09" w:rsidRPr="005B3333" w:rsidRDefault="00207F09" w:rsidP="00207F09">
      <w:pPr>
        <w:spacing w:line="17" w:lineRule="exact"/>
        <w:rPr>
          <w:rFonts w:asciiTheme="minorHAnsi" w:eastAsia="Arial" w:hAnsiTheme="minorHAnsi"/>
          <w:sz w:val="22"/>
        </w:rPr>
      </w:pPr>
    </w:p>
    <w:p w14:paraId="7D7678E8" w14:textId="77777777" w:rsidR="00207F09" w:rsidRPr="005B3333" w:rsidRDefault="00207F09" w:rsidP="00207F09">
      <w:pPr>
        <w:spacing w:line="13" w:lineRule="exact"/>
        <w:rPr>
          <w:rFonts w:asciiTheme="minorHAnsi" w:eastAsia="Arial" w:hAnsiTheme="minorHAnsi"/>
          <w:sz w:val="22"/>
        </w:rPr>
      </w:pPr>
    </w:p>
    <w:p w14:paraId="450947E1"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For all proposed changes to the application</w:t>
      </w:r>
      <w:r>
        <w:rPr>
          <w:rFonts w:asciiTheme="minorHAnsi" w:eastAsia="Arial" w:hAnsiTheme="minorHAnsi"/>
          <w:sz w:val="22"/>
        </w:rPr>
        <w:t>s</w:t>
      </w:r>
      <w:r w:rsidRPr="005B3333">
        <w:rPr>
          <w:rFonts w:asciiTheme="minorHAnsi" w:eastAsia="Arial" w:hAnsiTheme="minorHAnsi"/>
          <w:sz w:val="22"/>
        </w:rPr>
        <w:t xml:space="preserve">, the </w:t>
      </w:r>
      <w:r>
        <w:rPr>
          <w:rFonts w:asciiTheme="minorHAnsi" w:eastAsia="Arial" w:hAnsiTheme="minorHAnsi"/>
          <w:sz w:val="22"/>
        </w:rPr>
        <w:t>Supplier</w:t>
      </w:r>
      <w:r w:rsidRPr="005B3333">
        <w:rPr>
          <w:rFonts w:asciiTheme="minorHAnsi" w:eastAsia="Arial" w:hAnsiTheme="minorHAnsi"/>
          <w:sz w:val="22"/>
        </w:rPr>
        <w:t xml:space="preserve"> will prepare detailed documentation including proposed changes, impact on the system in terms of functional outcomes/additional features added to the system, etc.</w:t>
      </w:r>
      <w:r>
        <w:rPr>
          <w:rFonts w:asciiTheme="minorHAnsi" w:eastAsia="Arial" w:hAnsiTheme="minorHAnsi"/>
          <w:sz w:val="22"/>
        </w:rPr>
        <w:t xml:space="preserve"> on any upstream and downstream applications</w:t>
      </w:r>
    </w:p>
    <w:p w14:paraId="10175649" w14:textId="77777777" w:rsidR="00207F09" w:rsidRPr="005B3333" w:rsidRDefault="00207F09" w:rsidP="00207F09">
      <w:pPr>
        <w:spacing w:line="10" w:lineRule="exact"/>
        <w:rPr>
          <w:rFonts w:asciiTheme="minorHAnsi" w:eastAsia="Arial" w:hAnsiTheme="minorHAnsi"/>
          <w:sz w:val="22"/>
        </w:rPr>
      </w:pPr>
    </w:p>
    <w:p w14:paraId="6A55F64C" w14:textId="77777777" w:rsidR="00207F09" w:rsidRPr="005B3333" w:rsidRDefault="00207F09" w:rsidP="00207F09">
      <w:pPr>
        <w:spacing w:line="16" w:lineRule="exact"/>
        <w:rPr>
          <w:rFonts w:asciiTheme="minorHAnsi" w:eastAsia="Arial" w:hAnsiTheme="minorHAnsi"/>
          <w:sz w:val="22"/>
        </w:rPr>
      </w:pPr>
    </w:p>
    <w:p w14:paraId="7ED6C242"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address all the errors/bugs/gaps in the </w:t>
      </w:r>
      <w:r>
        <w:rPr>
          <w:rFonts w:asciiTheme="minorHAnsi" w:eastAsia="Arial" w:hAnsiTheme="minorHAnsi"/>
          <w:sz w:val="22"/>
        </w:rPr>
        <w:t xml:space="preserve">applications </w:t>
      </w:r>
      <w:r w:rsidRPr="005B3333">
        <w:rPr>
          <w:rFonts w:asciiTheme="minorHAnsi" w:eastAsia="Arial" w:hAnsiTheme="minorHAnsi"/>
          <w:sz w:val="22"/>
        </w:rPr>
        <w:t>at no additional cost during the operations &amp; maintenance period.</w:t>
      </w:r>
    </w:p>
    <w:p w14:paraId="0FE75976" w14:textId="77777777" w:rsidR="00207F09" w:rsidRPr="0019278A"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For performing any functional changes, a separate Change Proposal Form shall be prepared by Supplier, and the changes in the software shall be implemented accordingly by post stabilization. The time for implementation of change shall be mutually decided between Supplier and IndiGo.</w:t>
      </w:r>
    </w:p>
    <w:p w14:paraId="395FC488" w14:textId="77777777" w:rsidR="00207F09" w:rsidRPr="0019278A" w:rsidRDefault="00207F09" w:rsidP="00207F09">
      <w:pPr>
        <w:spacing w:line="12" w:lineRule="exact"/>
        <w:rPr>
          <w:rFonts w:asciiTheme="minorHAnsi" w:eastAsia="Arial" w:hAnsiTheme="minorHAnsi"/>
          <w:sz w:val="22"/>
          <w:szCs w:val="22"/>
        </w:rPr>
      </w:pPr>
    </w:p>
    <w:p w14:paraId="2A0365E2" w14:textId="77777777" w:rsidR="00207F09"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Any changes to the applications performed during the operations &amp; maintenance shall be subjected to the comprehensive &amp; integrated testing by the Supplier to ensure that the changes implemented meets the desired and specified requirements of the department and doesn’t impact any other function of the system. Suppliers shall provide a staging environment for testing changes/ updates before applying them to production environment.</w:t>
      </w:r>
    </w:p>
    <w:p w14:paraId="5F6845B9" w14:textId="77777777" w:rsidR="00207F09" w:rsidRPr="0019278A"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005B3333">
        <w:rPr>
          <w:rFonts w:asciiTheme="minorHAnsi" w:eastAsia="Arial" w:hAnsiTheme="minorHAnsi"/>
          <w:sz w:val="22"/>
        </w:rPr>
        <w:lastRenderedPageBreak/>
        <w:t xml:space="preserve">Change Request Management based on feedback from the users or the initiative of the </w:t>
      </w:r>
      <w:r>
        <w:rPr>
          <w:rFonts w:asciiTheme="minorHAnsi" w:eastAsia="Arial" w:hAnsiTheme="minorHAnsi"/>
          <w:sz w:val="22"/>
        </w:rPr>
        <w:t>Supplier</w:t>
      </w:r>
      <w:r w:rsidRPr="005B3333">
        <w:rPr>
          <w:rFonts w:asciiTheme="minorHAnsi" w:eastAsia="Arial" w:hAnsiTheme="minorHAnsi"/>
          <w:sz w:val="22"/>
        </w:rPr>
        <w:t xml:space="preserve">. All </w:t>
      </w:r>
      <w:r>
        <w:rPr>
          <w:rFonts w:asciiTheme="minorHAnsi" w:eastAsia="Arial" w:hAnsiTheme="minorHAnsi"/>
          <w:sz w:val="22"/>
        </w:rPr>
        <w:t xml:space="preserve">new developments </w:t>
      </w:r>
      <w:r w:rsidRPr="005B3333">
        <w:rPr>
          <w:rFonts w:asciiTheme="minorHAnsi" w:eastAsia="Arial" w:hAnsiTheme="minorHAnsi"/>
          <w:sz w:val="22"/>
        </w:rPr>
        <w:t>shall be coordinated within estab</w:t>
      </w:r>
      <w:r>
        <w:rPr>
          <w:rFonts w:asciiTheme="minorHAnsi" w:eastAsia="Arial" w:hAnsiTheme="minorHAnsi"/>
          <w:sz w:val="22"/>
        </w:rPr>
        <w:t xml:space="preserve">lished Change Control Processes </w:t>
      </w:r>
      <w:r w:rsidRPr="005B3333">
        <w:rPr>
          <w:rFonts w:asciiTheme="minorHAnsi" w:eastAsia="Arial" w:hAnsiTheme="minorHAnsi"/>
          <w:sz w:val="22"/>
        </w:rPr>
        <w:t xml:space="preserve">as </w:t>
      </w:r>
      <w:r w:rsidRPr="007F6B6F">
        <w:rPr>
          <w:rFonts w:asciiTheme="minorHAnsi" w:eastAsia="Arial" w:hAnsiTheme="minorHAnsi"/>
          <w:sz w:val="22"/>
        </w:rPr>
        <w:t xml:space="preserve">defined in Appendix </w:t>
      </w:r>
      <w:r>
        <w:rPr>
          <w:rFonts w:asciiTheme="minorHAnsi" w:eastAsia="Arial" w:hAnsiTheme="minorHAnsi"/>
          <w:sz w:val="22"/>
        </w:rPr>
        <w:t>C– Change Control Processes</w:t>
      </w:r>
    </w:p>
    <w:p w14:paraId="3E47B402" w14:textId="77777777" w:rsidR="00207F09" w:rsidRPr="005B3333" w:rsidRDefault="00207F09" w:rsidP="00207F09">
      <w:pPr>
        <w:spacing w:line="203" w:lineRule="exact"/>
        <w:rPr>
          <w:rFonts w:asciiTheme="minorHAnsi" w:hAnsiTheme="minorHAnsi"/>
        </w:rPr>
      </w:pPr>
    </w:p>
    <w:p w14:paraId="5FD1767C" w14:textId="77777777" w:rsidR="00207F09" w:rsidRPr="005B3333" w:rsidRDefault="00207F09" w:rsidP="00207F09">
      <w:pPr>
        <w:spacing w:line="199" w:lineRule="exact"/>
        <w:rPr>
          <w:rFonts w:asciiTheme="minorHAnsi" w:hAnsiTheme="minorHAnsi"/>
        </w:rPr>
      </w:pPr>
    </w:p>
    <w:p w14:paraId="01BB5103" w14:textId="77777777" w:rsidR="00207F09" w:rsidRPr="0019278A" w:rsidRDefault="00207F09" w:rsidP="00207F09">
      <w:pPr>
        <w:pStyle w:val="SOWBulletListFormatting"/>
        <w:jc w:val="both"/>
        <w:rPr>
          <w:rFonts w:asciiTheme="minorHAnsi" w:hAnsiTheme="minorHAnsi"/>
          <w:b/>
          <w:sz w:val="22"/>
          <w:szCs w:val="22"/>
        </w:rPr>
      </w:pPr>
      <w:r w:rsidRPr="00F6676C">
        <w:rPr>
          <w:rFonts w:asciiTheme="minorHAnsi" w:hAnsiTheme="minorHAnsi"/>
          <w:b/>
          <w:sz w:val="22"/>
          <w:szCs w:val="22"/>
        </w:rPr>
        <w:t>System Administration, Maintenance &amp; Management Services</w:t>
      </w:r>
    </w:p>
    <w:p w14:paraId="0A1F8B07" w14:textId="77777777" w:rsidR="00207F09" w:rsidRPr="005B3333" w:rsidRDefault="00207F09" w:rsidP="00207F09">
      <w:pPr>
        <w:spacing w:line="177" w:lineRule="exact"/>
        <w:rPr>
          <w:rFonts w:asciiTheme="minorHAnsi" w:hAnsiTheme="minorHAnsi"/>
        </w:rPr>
      </w:pPr>
    </w:p>
    <w:p w14:paraId="77254217" w14:textId="77777777" w:rsidR="00207F09" w:rsidRPr="005B3333" w:rsidRDefault="00207F09" w:rsidP="00207F09">
      <w:pPr>
        <w:spacing w:line="235" w:lineRule="auto"/>
        <w:ind w:left="240" w:right="440"/>
        <w:rPr>
          <w:rFonts w:asciiTheme="minorHAnsi" w:eastAsia="Arial" w:hAnsiTheme="minorHAnsi"/>
          <w:sz w:val="22"/>
        </w:rPr>
      </w:pPr>
      <w:r w:rsidRPr="005B3333">
        <w:rPr>
          <w:rFonts w:asciiTheme="minorHAnsi" w:eastAsia="Arial" w:hAnsiTheme="minorHAnsi"/>
          <w:sz w:val="22"/>
        </w:rPr>
        <w:t xml:space="preserve">The objective of this service is to support and maintain all the </w:t>
      </w:r>
      <w:r>
        <w:rPr>
          <w:rFonts w:asciiTheme="minorHAnsi" w:eastAsia="Arial" w:hAnsiTheme="minorHAnsi"/>
          <w:sz w:val="22"/>
        </w:rPr>
        <w:t>applications</w:t>
      </w:r>
      <w:r w:rsidRPr="005B3333">
        <w:rPr>
          <w:rFonts w:asciiTheme="minorHAnsi" w:eastAsia="Arial" w:hAnsiTheme="minorHAnsi"/>
          <w:sz w:val="22"/>
        </w:rPr>
        <w:t xml:space="preserve">, and </w:t>
      </w:r>
      <w:proofErr w:type="gramStart"/>
      <w:r w:rsidRPr="005B3333">
        <w:rPr>
          <w:rFonts w:asciiTheme="minorHAnsi" w:eastAsia="Arial" w:hAnsiTheme="minorHAnsi"/>
          <w:sz w:val="22"/>
        </w:rPr>
        <w:t>shall</w:t>
      </w:r>
      <w:proofErr w:type="gramEnd"/>
      <w:r w:rsidRPr="005B3333">
        <w:rPr>
          <w:rFonts w:asciiTheme="minorHAnsi" w:eastAsia="Arial" w:hAnsiTheme="minorHAnsi"/>
          <w:sz w:val="22"/>
        </w:rPr>
        <w:t xml:space="preserve"> include:</w:t>
      </w:r>
    </w:p>
    <w:p w14:paraId="6B65662D" w14:textId="77777777" w:rsidR="00207F09" w:rsidRPr="005B3333" w:rsidRDefault="00207F09" w:rsidP="00207F09">
      <w:pPr>
        <w:spacing w:line="120" w:lineRule="exact"/>
        <w:rPr>
          <w:rFonts w:asciiTheme="minorHAnsi" w:hAnsiTheme="minorHAnsi"/>
        </w:rPr>
      </w:pPr>
    </w:p>
    <w:p w14:paraId="2C0DCAC1" w14:textId="77777777" w:rsidR="00207F09" w:rsidRDefault="00207F09" w:rsidP="0080587F">
      <w:pPr>
        <w:numPr>
          <w:ilvl w:val="0"/>
          <w:numId w:val="37"/>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Regular monitoring of all the applications</w:t>
      </w:r>
      <w:r>
        <w:rPr>
          <w:rFonts w:asciiTheme="minorHAnsi" w:eastAsia="Arial" w:hAnsiTheme="minorHAnsi"/>
          <w:sz w:val="22"/>
        </w:rPr>
        <w:t xml:space="preserve"> including their jobs, schedulers, services, availability, performance etc</w:t>
      </w:r>
      <w:r w:rsidRPr="005B3333">
        <w:rPr>
          <w:rFonts w:asciiTheme="minorHAnsi" w:eastAsia="Arial" w:hAnsiTheme="minorHAnsi"/>
          <w:sz w:val="22"/>
        </w:rPr>
        <w:t>.</w:t>
      </w:r>
      <w:r>
        <w:rPr>
          <w:rFonts w:asciiTheme="minorHAnsi" w:eastAsia="Arial" w:hAnsiTheme="minorHAnsi"/>
          <w:sz w:val="22"/>
        </w:rPr>
        <w:t xml:space="preserve"> at OS, application and Database level</w:t>
      </w:r>
    </w:p>
    <w:p w14:paraId="28281213" w14:textId="77777777" w:rsidR="00207F09" w:rsidRPr="005B3333" w:rsidRDefault="00207F09" w:rsidP="00207F09">
      <w:pPr>
        <w:spacing w:line="13" w:lineRule="exact"/>
        <w:rPr>
          <w:rFonts w:asciiTheme="minorHAnsi" w:eastAsia="Arial" w:hAnsiTheme="minorHAnsi"/>
          <w:sz w:val="22"/>
        </w:rPr>
      </w:pPr>
    </w:p>
    <w:p w14:paraId="244A3314"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DE118F">
        <w:rPr>
          <w:rFonts w:asciiTheme="minorHAnsi" w:eastAsia="Arial" w:hAnsiTheme="minorHAnsi"/>
          <w:sz w:val="22"/>
        </w:rPr>
        <w:t>Periodic health check of the systems</w:t>
      </w:r>
      <w:r w:rsidRPr="006B6468">
        <w:rPr>
          <w:rFonts w:asciiTheme="minorHAnsi" w:eastAsia="Arial" w:hAnsiTheme="minorHAnsi"/>
          <w:sz w:val="22"/>
        </w:rPr>
        <w:t>, log maintenance, troubleshooting</w:t>
      </w:r>
      <w:r w:rsidRPr="00DE118F">
        <w:rPr>
          <w:rFonts w:asciiTheme="minorHAnsi" w:eastAsia="Arial" w:hAnsiTheme="minorHAnsi"/>
          <w:sz w:val="22"/>
        </w:rPr>
        <w:t xml:space="preserve"> problems, analyzing and implementing rectification measures</w:t>
      </w:r>
      <w:r>
        <w:rPr>
          <w:rFonts w:asciiTheme="minorHAnsi" w:eastAsia="Arial" w:hAnsiTheme="minorHAnsi"/>
          <w:sz w:val="22"/>
        </w:rPr>
        <w:t xml:space="preserve"> along with their related documentation</w:t>
      </w:r>
    </w:p>
    <w:p w14:paraId="4D964761"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7D5841">
        <w:rPr>
          <w:rFonts w:asciiTheme="minorHAnsi" w:eastAsia="Arial" w:hAnsiTheme="minorHAnsi"/>
          <w:sz w:val="22"/>
        </w:rPr>
        <w:t>Maintaining SOP of all applications that have gone live post transition from development teams</w:t>
      </w:r>
    </w:p>
    <w:p w14:paraId="193D2829"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Maintain platforms like SAP, SharePoint etc.by carrying out administrator activities including but not limited to health Checkup, monitor schedulers and crawlers, Applying patches, version upgrade etc.</w:t>
      </w:r>
    </w:p>
    <w:p w14:paraId="5A3A7127" w14:textId="77777777" w:rsidR="00207F09" w:rsidRPr="005B3333"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 xml:space="preserve">Perform OCP/ ESB Administration activities for OCP/ ESB farm. The service covers following activities but </w:t>
      </w:r>
      <w:proofErr w:type="gramStart"/>
      <w:r w:rsidRPr="15FFFC27">
        <w:rPr>
          <w:rFonts w:asciiTheme="minorHAnsi" w:eastAsia="Arial" w:hAnsiTheme="minorHAnsi"/>
          <w:sz w:val="22"/>
          <w:szCs w:val="22"/>
        </w:rPr>
        <w:t>not</w:t>
      </w:r>
      <w:proofErr w:type="gramEnd"/>
      <w:r w:rsidRPr="15FFFC27">
        <w:rPr>
          <w:rFonts w:asciiTheme="minorHAnsi" w:eastAsia="Arial" w:hAnsiTheme="minorHAnsi"/>
          <w:sz w:val="22"/>
          <w:szCs w:val="22"/>
        </w:rPr>
        <w:t xml:space="preserve"> limited to: -</w:t>
      </w:r>
    </w:p>
    <w:p w14:paraId="0F13D138"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Add the service in </w:t>
      </w:r>
      <w:proofErr w:type="spellStart"/>
      <w:r w:rsidRPr="006B6468">
        <w:rPr>
          <w:rFonts w:asciiTheme="minorHAnsi" w:eastAsia="Arial" w:hAnsiTheme="minorHAnsi"/>
          <w:sz w:val="22"/>
        </w:rPr>
        <w:t>haproxy</w:t>
      </w:r>
      <w:proofErr w:type="spellEnd"/>
    </w:p>
    <w:p w14:paraId="064E01F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Log Analysis of HA-proxy &amp; FUSE  </w:t>
      </w:r>
    </w:p>
    <w:p w14:paraId="79AE82DF"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Add a service in framework</w:t>
      </w:r>
    </w:p>
    <w:p w14:paraId="36DFA7E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S</w:t>
      </w:r>
      <w:r w:rsidRPr="006B6468">
        <w:rPr>
          <w:rFonts w:asciiTheme="minorHAnsi" w:eastAsia="Arial" w:hAnsiTheme="minorHAnsi"/>
          <w:sz w:val="22"/>
        </w:rPr>
        <w:t xml:space="preserve">tudy the </w:t>
      </w:r>
      <w:proofErr w:type="spellStart"/>
      <w:r w:rsidRPr="006B6468">
        <w:rPr>
          <w:rFonts w:asciiTheme="minorHAnsi" w:eastAsia="Arial" w:hAnsiTheme="minorHAnsi"/>
          <w:sz w:val="22"/>
        </w:rPr>
        <w:t>tcpdump</w:t>
      </w:r>
      <w:proofErr w:type="spellEnd"/>
      <w:r w:rsidRPr="006B6468">
        <w:rPr>
          <w:rFonts w:asciiTheme="minorHAnsi" w:eastAsia="Arial" w:hAnsiTheme="minorHAnsi"/>
          <w:sz w:val="22"/>
        </w:rPr>
        <w:t xml:space="preserve"> log analysis</w:t>
      </w:r>
    </w:p>
    <w:p w14:paraId="3D397C12"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IP</w:t>
      </w:r>
      <w:r w:rsidRPr="006B6468">
        <w:rPr>
          <w:rFonts w:asciiTheme="minorHAnsi" w:eastAsia="Arial" w:hAnsiTheme="minorHAnsi"/>
          <w:sz w:val="22"/>
        </w:rPr>
        <w:t xml:space="preserve"> blocking if unwanted hit received from any IP</w:t>
      </w:r>
    </w:p>
    <w:p w14:paraId="6159A3FE"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Nagios Alerts for services</w:t>
      </w:r>
    </w:p>
    <w:p w14:paraId="46F51EDD" w14:textId="77777777" w:rsidR="00207F09"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Trouble shooting of issue</w:t>
      </w:r>
      <w:r>
        <w:rPr>
          <w:rFonts w:asciiTheme="minorHAnsi" w:eastAsia="Arial" w:hAnsiTheme="minorHAnsi"/>
          <w:sz w:val="22"/>
        </w:rPr>
        <w:t>s</w:t>
      </w:r>
      <w:r w:rsidRPr="006B6468">
        <w:rPr>
          <w:rFonts w:asciiTheme="minorHAnsi" w:eastAsia="Arial" w:hAnsiTheme="minorHAnsi"/>
          <w:sz w:val="22"/>
        </w:rPr>
        <w:t xml:space="preserve"> occurred due to DB/</w:t>
      </w:r>
      <w:proofErr w:type="spellStart"/>
      <w:r w:rsidRPr="006B6468">
        <w:rPr>
          <w:rFonts w:asciiTheme="minorHAnsi" w:eastAsia="Arial" w:hAnsiTheme="minorHAnsi"/>
          <w:sz w:val="22"/>
        </w:rPr>
        <w:t>Wsdl</w:t>
      </w:r>
      <w:proofErr w:type="spellEnd"/>
      <w:r w:rsidRPr="006B6468">
        <w:rPr>
          <w:rFonts w:asciiTheme="minorHAnsi" w:eastAsia="Arial" w:hAnsiTheme="minorHAnsi"/>
          <w:sz w:val="22"/>
        </w:rPr>
        <w:t xml:space="preserve"> and other backend </w:t>
      </w:r>
      <w:r>
        <w:rPr>
          <w:rFonts w:asciiTheme="minorHAnsi" w:eastAsia="Arial" w:hAnsiTheme="minorHAnsi"/>
          <w:sz w:val="22"/>
        </w:rPr>
        <w:t>configuration</w:t>
      </w:r>
    </w:p>
    <w:p w14:paraId="44ADEB16" w14:textId="77777777" w:rsidR="00207F09" w:rsidRPr="007D5841" w:rsidRDefault="00207F09" w:rsidP="00207F09">
      <w:pPr>
        <w:tabs>
          <w:tab w:val="left" w:pos="1680"/>
        </w:tabs>
        <w:spacing w:line="0" w:lineRule="atLeast"/>
        <w:ind w:left="1680"/>
        <w:rPr>
          <w:rFonts w:asciiTheme="minorHAnsi" w:eastAsia="Arial" w:hAnsiTheme="minorHAnsi"/>
          <w:sz w:val="22"/>
        </w:rPr>
      </w:pPr>
    </w:p>
    <w:p w14:paraId="5F208CEC" w14:textId="77777777" w:rsidR="00207F09" w:rsidRPr="00983C2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w:t>
      </w:r>
      <w:r w:rsidRPr="00983C24">
        <w:rPr>
          <w:rFonts w:asciiTheme="minorHAnsi" w:hAnsiTheme="minorHAnsi"/>
          <w:b/>
          <w:sz w:val="22"/>
          <w:szCs w:val="22"/>
        </w:rPr>
        <w:t>eriodic Reporting</w:t>
      </w:r>
    </w:p>
    <w:p w14:paraId="7ECB2314" w14:textId="77777777" w:rsidR="00207F09" w:rsidRPr="005B3333" w:rsidRDefault="00207F09" w:rsidP="00207F09">
      <w:pPr>
        <w:spacing w:line="172" w:lineRule="exact"/>
        <w:rPr>
          <w:rFonts w:asciiTheme="minorHAnsi" w:hAnsiTheme="minorHAnsi"/>
        </w:rPr>
      </w:pPr>
    </w:p>
    <w:p w14:paraId="520DC54E" w14:textId="77777777" w:rsidR="00207F09" w:rsidRPr="005B3333" w:rsidRDefault="00207F09" w:rsidP="00207F09">
      <w:pPr>
        <w:spacing w:line="236" w:lineRule="auto"/>
        <w:ind w:left="240" w:right="420"/>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submit the following period reports (but not limited to) to </w:t>
      </w:r>
      <w:r>
        <w:rPr>
          <w:rFonts w:asciiTheme="minorHAnsi" w:eastAsia="Arial" w:hAnsiTheme="minorHAnsi"/>
          <w:sz w:val="22"/>
        </w:rPr>
        <w:t>IndiGo</w:t>
      </w:r>
      <w:r w:rsidRPr="005B3333">
        <w:rPr>
          <w:rFonts w:asciiTheme="minorHAnsi" w:eastAsia="Arial" w:hAnsiTheme="minorHAnsi"/>
          <w:sz w:val="22"/>
        </w:rPr>
        <w:t>:</w:t>
      </w:r>
    </w:p>
    <w:p w14:paraId="755711BB" w14:textId="77777777" w:rsidR="00207F09" w:rsidRPr="005B3333" w:rsidRDefault="00207F09" w:rsidP="00207F09">
      <w:pPr>
        <w:spacing w:line="132" w:lineRule="exact"/>
        <w:rPr>
          <w:rFonts w:asciiTheme="minorHAnsi" w:hAnsiTheme="minorHAnsi"/>
        </w:rPr>
      </w:pPr>
    </w:p>
    <w:p w14:paraId="28502F51"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sidRPr="005B3333">
        <w:rPr>
          <w:rFonts w:asciiTheme="minorHAnsi" w:eastAsia="Arial" w:hAnsiTheme="minorHAnsi"/>
          <w:sz w:val="22"/>
        </w:rPr>
        <w:t>Updated system design documents, specifications</w:t>
      </w:r>
    </w:p>
    <w:p w14:paraId="2733FDFC" w14:textId="77777777" w:rsidR="00207F09" w:rsidRPr="005B3333" w:rsidRDefault="00207F09" w:rsidP="00207F09">
      <w:pPr>
        <w:spacing w:line="48" w:lineRule="exact"/>
        <w:rPr>
          <w:rFonts w:asciiTheme="minorHAnsi" w:eastAsia="Georgia" w:hAnsiTheme="minorHAnsi"/>
          <w:sz w:val="22"/>
        </w:rPr>
      </w:pPr>
    </w:p>
    <w:p w14:paraId="10A371EF"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szCs w:val="22"/>
        </w:rPr>
      </w:pPr>
      <w:r w:rsidRPr="15FFFC27">
        <w:rPr>
          <w:rFonts w:asciiTheme="minorHAnsi" w:eastAsia="Arial" w:hAnsiTheme="minorHAnsi"/>
          <w:sz w:val="22"/>
          <w:szCs w:val="22"/>
        </w:rPr>
        <w:t>Latest source code, application deployment files, configuration files for entire application landscape, etc.</w:t>
      </w:r>
    </w:p>
    <w:p w14:paraId="695698F1" w14:textId="77777777" w:rsidR="00207F09" w:rsidRPr="005B3333" w:rsidRDefault="00207F09" w:rsidP="00207F09">
      <w:pPr>
        <w:spacing w:line="20" w:lineRule="exact"/>
        <w:rPr>
          <w:rFonts w:asciiTheme="minorHAnsi" w:eastAsia="Georgia" w:hAnsiTheme="minorHAnsi"/>
          <w:sz w:val="22"/>
        </w:rPr>
      </w:pPr>
    </w:p>
    <w:p w14:paraId="3A363B74"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rPr>
      </w:pPr>
      <w:r w:rsidRPr="005B3333">
        <w:rPr>
          <w:rFonts w:asciiTheme="minorHAnsi" w:eastAsia="Arial" w:hAnsiTheme="minorHAnsi"/>
          <w:sz w:val="22"/>
        </w:rPr>
        <w:t xml:space="preserve">Corrective Action report in response to </w:t>
      </w:r>
      <w:proofErr w:type="gramStart"/>
      <w:r w:rsidRPr="005B3333">
        <w:rPr>
          <w:rFonts w:asciiTheme="minorHAnsi" w:eastAsia="Arial" w:hAnsiTheme="minorHAnsi"/>
          <w:sz w:val="22"/>
        </w:rPr>
        <w:t>the any</w:t>
      </w:r>
      <w:proofErr w:type="gramEnd"/>
      <w:r w:rsidRPr="005B3333">
        <w:rPr>
          <w:rFonts w:asciiTheme="minorHAnsi" w:eastAsia="Arial" w:hAnsiTheme="minorHAnsi"/>
          <w:sz w:val="22"/>
        </w:rPr>
        <w:t xml:space="preserve"> audit findings/ other concerns as identified by </w:t>
      </w:r>
      <w:r>
        <w:rPr>
          <w:rFonts w:asciiTheme="minorHAnsi" w:eastAsia="Arial" w:hAnsiTheme="minorHAnsi"/>
          <w:sz w:val="22"/>
        </w:rPr>
        <w:t>IndiGo</w:t>
      </w:r>
    </w:p>
    <w:p w14:paraId="4D93AC2E" w14:textId="77777777" w:rsidR="00207F09" w:rsidRPr="005B3333" w:rsidRDefault="00207F09" w:rsidP="00207F09">
      <w:pPr>
        <w:spacing w:line="12" w:lineRule="exact"/>
        <w:rPr>
          <w:rFonts w:asciiTheme="minorHAnsi" w:eastAsia="Georgia" w:hAnsiTheme="minorHAnsi"/>
          <w:sz w:val="22"/>
        </w:rPr>
      </w:pPr>
    </w:p>
    <w:p w14:paraId="35412ECA"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Pr>
          <w:rFonts w:asciiTheme="minorHAnsi" w:eastAsia="Arial" w:hAnsiTheme="minorHAnsi"/>
          <w:sz w:val="22"/>
        </w:rPr>
        <w:t xml:space="preserve">Weekly, monthly or specific period </w:t>
      </w:r>
      <w:r w:rsidRPr="005B3333">
        <w:rPr>
          <w:rFonts w:asciiTheme="minorHAnsi" w:eastAsia="Arial" w:hAnsiTheme="minorHAnsi"/>
          <w:sz w:val="22"/>
        </w:rPr>
        <w:t>SLA Monitoring Reports</w:t>
      </w:r>
    </w:p>
    <w:p w14:paraId="20ACB933" w14:textId="77777777" w:rsidR="00207F09" w:rsidRPr="005B3333" w:rsidRDefault="00207F09" w:rsidP="00207F09">
      <w:pPr>
        <w:spacing w:line="200" w:lineRule="exact"/>
        <w:rPr>
          <w:rFonts w:asciiTheme="minorHAnsi" w:hAnsiTheme="minorHAnsi"/>
        </w:rPr>
      </w:pPr>
    </w:p>
    <w:p w14:paraId="1D49ADC0" w14:textId="77777777" w:rsidR="00207F09" w:rsidRPr="005B3333" w:rsidRDefault="00207F09" w:rsidP="00207F09">
      <w:pPr>
        <w:spacing w:line="220" w:lineRule="exact"/>
        <w:rPr>
          <w:rFonts w:asciiTheme="minorHAnsi" w:hAnsiTheme="minorHAnsi"/>
        </w:rPr>
      </w:pPr>
    </w:p>
    <w:p w14:paraId="2E9B5885" w14:textId="77777777" w:rsidR="00207F09" w:rsidRPr="005F05FE" w:rsidRDefault="00207F09" w:rsidP="00207F09">
      <w:pPr>
        <w:pStyle w:val="Heading2"/>
        <w:numPr>
          <w:ilvl w:val="0"/>
          <w:numId w:val="0"/>
        </w:numPr>
        <w:ind w:left="576" w:hanging="576"/>
        <w:rPr>
          <w:rFonts w:asciiTheme="minorHAnsi" w:hAnsiTheme="minorHAnsi"/>
        </w:rPr>
      </w:pPr>
      <w:bookmarkStart w:id="25" w:name="_Toc118059460"/>
      <w:bookmarkStart w:id="26" w:name="_Toc222137479"/>
      <w:bookmarkStart w:id="27" w:name="_Toc222838110"/>
      <w:r w:rsidRPr="005F05FE">
        <w:rPr>
          <w:rFonts w:asciiTheme="minorHAnsi" w:hAnsiTheme="minorHAnsi"/>
        </w:rPr>
        <w:t>Training Execution</w:t>
      </w:r>
      <w:bookmarkEnd w:id="25"/>
      <w:bookmarkEnd w:id="26"/>
      <w:bookmarkEnd w:id="27"/>
    </w:p>
    <w:p w14:paraId="189FC1E2" w14:textId="77777777" w:rsidR="00207F09" w:rsidRPr="005B3333" w:rsidRDefault="00207F09" w:rsidP="00207F09">
      <w:pPr>
        <w:spacing w:line="130" w:lineRule="exact"/>
        <w:rPr>
          <w:rFonts w:asciiTheme="minorHAnsi" w:hAnsiTheme="minorHAnsi"/>
        </w:rPr>
      </w:pPr>
    </w:p>
    <w:p w14:paraId="43DDAD3B" w14:textId="77777777" w:rsidR="00207F09" w:rsidRPr="005B3333" w:rsidRDefault="00207F09" w:rsidP="00207F09">
      <w:pPr>
        <w:tabs>
          <w:tab w:val="left" w:pos="660"/>
        </w:tabs>
        <w:spacing w:line="278" w:lineRule="auto"/>
        <w:ind w:right="420"/>
        <w:rPr>
          <w:rFonts w:asciiTheme="minorHAnsi" w:eastAsia="Arial" w:hAnsiTheme="minorHAnsi"/>
          <w:sz w:val="22"/>
        </w:rPr>
      </w:pPr>
      <w:r w:rsidRPr="005B3333">
        <w:rPr>
          <w:rFonts w:asciiTheme="minorHAnsi" w:eastAsia="Arial" w:hAnsiTheme="minorHAnsi"/>
          <w:sz w:val="22"/>
        </w:rPr>
        <w:t>The S</w:t>
      </w:r>
      <w:r>
        <w:rPr>
          <w:rFonts w:asciiTheme="minorHAnsi" w:eastAsia="Arial" w:hAnsiTheme="minorHAnsi"/>
          <w:sz w:val="22"/>
        </w:rPr>
        <w:t>upplier</w:t>
      </w:r>
      <w:r w:rsidRPr="005B3333">
        <w:rPr>
          <w:rFonts w:asciiTheme="minorHAnsi" w:eastAsia="Arial" w:hAnsiTheme="minorHAnsi"/>
          <w:sz w:val="22"/>
        </w:rPr>
        <w:t xml:space="preserve"> scope of work also includes preparing the necessary documentation </w:t>
      </w:r>
      <w:r>
        <w:rPr>
          <w:rFonts w:asciiTheme="minorHAnsi" w:eastAsia="Arial" w:hAnsiTheme="minorHAnsi"/>
          <w:sz w:val="22"/>
        </w:rPr>
        <w:t xml:space="preserve">for roll-out of any major enhancements or new module or application </w:t>
      </w:r>
    </w:p>
    <w:p w14:paraId="2A4B77C4" w14:textId="77777777" w:rsidR="00207F09" w:rsidRPr="005B3333" w:rsidRDefault="00207F09" w:rsidP="00207F09">
      <w:pPr>
        <w:spacing w:line="133" w:lineRule="exact"/>
        <w:rPr>
          <w:rFonts w:asciiTheme="minorHAnsi" w:hAnsiTheme="minorHAnsi"/>
        </w:rPr>
      </w:pPr>
    </w:p>
    <w:p w14:paraId="2C3E710C" w14:textId="77777777" w:rsidR="00207F09"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Types of training</w:t>
      </w:r>
    </w:p>
    <w:p w14:paraId="7283A0D7" w14:textId="77777777" w:rsidR="00207F09" w:rsidRDefault="00207F09" w:rsidP="00207F09">
      <w:pPr>
        <w:pStyle w:val="SOWBulletListFormatting"/>
        <w:jc w:val="both"/>
        <w:rPr>
          <w:rFonts w:asciiTheme="minorHAnsi" w:hAnsiTheme="minorHAnsi"/>
          <w:b/>
          <w:sz w:val="22"/>
          <w:szCs w:val="22"/>
        </w:rPr>
      </w:pPr>
    </w:p>
    <w:tbl>
      <w:tblPr>
        <w:tblStyle w:val="TableGrid"/>
        <w:tblW w:w="0" w:type="auto"/>
        <w:tblLook w:val="04A0" w:firstRow="1" w:lastRow="0" w:firstColumn="1" w:lastColumn="0" w:noHBand="0" w:noVBand="1"/>
      </w:tblPr>
      <w:tblGrid>
        <w:gridCol w:w="3147"/>
        <w:gridCol w:w="3147"/>
        <w:gridCol w:w="3147"/>
      </w:tblGrid>
      <w:tr w:rsidR="00207F09" w14:paraId="792B6CD1" w14:textId="77777777" w:rsidTr="00207F09">
        <w:tc>
          <w:tcPr>
            <w:tcW w:w="3147" w:type="dxa"/>
            <w:shd w:val="clear" w:color="auto" w:fill="D9D9D9" w:themeFill="background1" w:themeFillShade="D9"/>
          </w:tcPr>
          <w:p w14:paraId="3EBE3CE2"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Type of training</w:t>
            </w:r>
          </w:p>
        </w:tc>
        <w:tc>
          <w:tcPr>
            <w:tcW w:w="3147" w:type="dxa"/>
            <w:shd w:val="clear" w:color="auto" w:fill="D9D9D9" w:themeFill="background1" w:themeFillShade="D9"/>
          </w:tcPr>
          <w:p w14:paraId="23328FC8"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Relevant Stakeholder</w:t>
            </w:r>
          </w:p>
        </w:tc>
        <w:tc>
          <w:tcPr>
            <w:tcW w:w="3147" w:type="dxa"/>
            <w:shd w:val="clear" w:color="auto" w:fill="D9D9D9" w:themeFill="background1" w:themeFillShade="D9"/>
          </w:tcPr>
          <w:p w14:paraId="65C2B1CA"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Scope</w:t>
            </w:r>
          </w:p>
        </w:tc>
      </w:tr>
      <w:tr w:rsidR="00207F09" w:rsidRPr="00532AA6" w14:paraId="128626F8" w14:textId="77777777" w:rsidTr="00207F09">
        <w:tc>
          <w:tcPr>
            <w:tcW w:w="3147" w:type="dxa"/>
          </w:tcPr>
          <w:p w14:paraId="11FA975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Functional</w:t>
            </w:r>
          </w:p>
        </w:tc>
        <w:tc>
          <w:tcPr>
            <w:tcW w:w="3147" w:type="dxa"/>
          </w:tcPr>
          <w:p w14:paraId="558CE9E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Application Users</w:t>
            </w:r>
          </w:p>
        </w:tc>
        <w:tc>
          <w:tcPr>
            <w:tcW w:w="3147" w:type="dxa"/>
          </w:tcPr>
          <w:p w14:paraId="19F62214" w14:textId="77777777" w:rsidR="00207F09" w:rsidRPr="00532AA6"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Application-level details and functional aspects of the system</w:t>
            </w:r>
          </w:p>
        </w:tc>
      </w:tr>
      <w:tr w:rsidR="00207F09" w:rsidRPr="00532AA6" w14:paraId="32595CDD" w14:textId="77777777" w:rsidTr="00207F09">
        <w:tc>
          <w:tcPr>
            <w:tcW w:w="3147" w:type="dxa"/>
          </w:tcPr>
          <w:p w14:paraId="3F91B96E"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w:t>
            </w:r>
          </w:p>
        </w:tc>
        <w:tc>
          <w:tcPr>
            <w:tcW w:w="3147" w:type="dxa"/>
          </w:tcPr>
          <w:p w14:paraId="548399C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IndiGo Technical Team</w:t>
            </w:r>
          </w:p>
        </w:tc>
        <w:tc>
          <w:tcPr>
            <w:tcW w:w="3147" w:type="dxa"/>
          </w:tcPr>
          <w:p w14:paraId="57AF924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 details</w:t>
            </w:r>
          </w:p>
          <w:p w14:paraId="058B9AF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API details</w:t>
            </w:r>
          </w:p>
          <w:p w14:paraId="57C4C22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lastRenderedPageBreak/>
              <w:t>Integration requirements</w:t>
            </w:r>
          </w:p>
        </w:tc>
      </w:tr>
    </w:tbl>
    <w:p w14:paraId="294C4614" w14:textId="77777777" w:rsidR="00207F09" w:rsidRPr="00532AA6" w:rsidRDefault="00207F09" w:rsidP="00207F09">
      <w:pPr>
        <w:pStyle w:val="SOWBulletListFormatting"/>
        <w:jc w:val="both"/>
        <w:rPr>
          <w:rFonts w:asciiTheme="minorHAnsi" w:hAnsiTheme="minorHAnsi"/>
          <w:b/>
          <w:sz w:val="22"/>
          <w:szCs w:val="22"/>
        </w:rPr>
      </w:pPr>
    </w:p>
    <w:p w14:paraId="6E294527" w14:textId="77777777" w:rsidR="00207F09" w:rsidRPr="005B3333" w:rsidRDefault="00207F09" w:rsidP="00207F09">
      <w:pPr>
        <w:spacing w:line="20" w:lineRule="exact"/>
        <w:rPr>
          <w:rFonts w:asciiTheme="minorHAnsi" w:hAnsiTheme="minorHAnsi"/>
        </w:rPr>
      </w:pPr>
      <w:r w:rsidRPr="005B3333">
        <w:rPr>
          <w:rFonts w:asciiTheme="minorHAnsi" w:eastAsia="Arial" w:hAnsiTheme="minorHAnsi"/>
          <w:b/>
          <w:noProof/>
        </w:rPr>
        <mc:AlternateContent>
          <mc:Choice Requires="wps">
            <w:drawing>
              <wp:anchor distT="0" distB="0" distL="114300" distR="114300" simplePos="0" relativeHeight="251662336" behindDoc="1" locked="0" layoutInCell="1" allowOverlap="1" wp14:anchorId="0346C167" wp14:editId="4C7639E6">
                <wp:simplePos x="0" y="0"/>
                <wp:positionH relativeFrom="column">
                  <wp:posOffset>1090930</wp:posOffset>
                </wp:positionH>
                <wp:positionV relativeFrom="paragraph">
                  <wp:posOffset>118745</wp:posOffset>
                </wp:positionV>
                <wp:extent cx="0" cy="526415"/>
                <wp:effectExtent l="5080" t="6985" r="13970" b="9525"/>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909E99">
              <v:line id="Straight Connector 12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9pt,9.35pt" to="85.9pt,50.8pt" w14:anchorId="650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3360" behindDoc="1" locked="0" layoutInCell="1" allowOverlap="1" wp14:anchorId="6E981036" wp14:editId="5AB2C86C">
                <wp:simplePos x="0" y="0"/>
                <wp:positionH relativeFrom="column">
                  <wp:posOffset>1088390</wp:posOffset>
                </wp:positionH>
                <wp:positionV relativeFrom="paragraph">
                  <wp:posOffset>641985</wp:posOffset>
                </wp:positionV>
                <wp:extent cx="4857750" cy="0"/>
                <wp:effectExtent l="12065" t="6350" r="6985" b="1270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0"/>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AFFDBD">
              <v:line id="Straight Connector 1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7pt,50.55pt" to="468.2pt,50.55pt" w14:anchorId="6F76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2QKwIAAFMEAAAOAAAAZHJzL2Uyb0RvYy54bWysVMGO2jAQvVfqP1i5QxIaW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4384" behindDoc="1" locked="0" layoutInCell="1" allowOverlap="1" wp14:anchorId="17BFCB27" wp14:editId="33E14A92">
                <wp:simplePos x="0" y="0"/>
                <wp:positionH relativeFrom="column">
                  <wp:posOffset>3223895</wp:posOffset>
                </wp:positionH>
                <wp:positionV relativeFrom="paragraph">
                  <wp:posOffset>118745</wp:posOffset>
                </wp:positionV>
                <wp:extent cx="0" cy="526415"/>
                <wp:effectExtent l="13970" t="6985" r="5080" b="952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4E64E1">
              <v:line id="Straight Connector 125"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253.85pt,9.35pt" to="253.85pt,50.8pt" w14:anchorId="2F4A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"/>
            </w:pict>
          </mc:Fallback>
        </mc:AlternateContent>
      </w:r>
    </w:p>
    <w:p w14:paraId="404EEBD8" w14:textId="77777777" w:rsidR="00207F09" w:rsidRPr="00532AA6"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 xml:space="preserve">Preparation </w:t>
      </w:r>
      <w:proofErr w:type="gramStart"/>
      <w:r w:rsidRPr="00532AA6">
        <w:rPr>
          <w:rFonts w:asciiTheme="minorHAnsi" w:hAnsiTheme="minorHAnsi"/>
          <w:b/>
          <w:sz w:val="22"/>
          <w:szCs w:val="22"/>
        </w:rPr>
        <w:t>of</w:t>
      </w:r>
      <w:proofErr w:type="gramEnd"/>
      <w:r w:rsidRPr="00532AA6">
        <w:rPr>
          <w:rFonts w:asciiTheme="minorHAnsi" w:hAnsiTheme="minorHAnsi"/>
          <w:b/>
          <w:sz w:val="22"/>
          <w:szCs w:val="22"/>
        </w:rPr>
        <w:t xml:space="preserve"> training aids</w:t>
      </w:r>
    </w:p>
    <w:p w14:paraId="2EBA8EEB" w14:textId="77777777" w:rsidR="00207F09" w:rsidRPr="005B3333" w:rsidRDefault="00207F09" w:rsidP="00207F09">
      <w:pPr>
        <w:spacing w:line="183" w:lineRule="exact"/>
        <w:rPr>
          <w:rFonts w:asciiTheme="minorHAnsi" w:hAnsiTheme="minorHAnsi"/>
        </w:rPr>
      </w:pPr>
    </w:p>
    <w:p w14:paraId="460991DB" w14:textId="77777777" w:rsidR="00207F09" w:rsidRPr="005B3333" w:rsidRDefault="00207F09" w:rsidP="0080587F">
      <w:pPr>
        <w:numPr>
          <w:ilvl w:val="0"/>
          <w:numId w:val="40"/>
        </w:numPr>
        <w:tabs>
          <w:tab w:val="left" w:pos="660"/>
        </w:tabs>
        <w:spacing w:line="278" w:lineRule="auto"/>
        <w:ind w:left="660" w:right="420" w:hanging="369"/>
        <w:rPr>
          <w:rFonts w:asciiTheme="minorHAnsi" w:eastAsia="Arial" w:hAnsiTheme="minorHAnsi"/>
          <w:sz w:val="22"/>
        </w:rPr>
      </w:pPr>
      <w:r w:rsidRPr="00F6676C">
        <w:rPr>
          <w:rFonts w:asciiTheme="minorHAnsi" w:eastAsia="Arial" w:hAnsiTheme="minorHAnsi"/>
          <w:sz w:val="22"/>
        </w:rPr>
        <w:t>The Supplier will prepare all the requisite audio/visual training aids required for successful</w:t>
      </w:r>
      <w:r w:rsidRPr="005B3333">
        <w:rPr>
          <w:rFonts w:asciiTheme="minorHAnsi" w:eastAsia="Arial" w:hAnsiTheme="minorHAnsi"/>
          <w:sz w:val="22"/>
        </w:rPr>
        <w:t xml:space="preserve"> completion of training for all stakeholders. These include the following:</w:t>
      </w:r>
    </w:p>
    <w:p w14:paraId="782D5925" w14:textId="77777777" w:rsidR="00207F09" w:rsidRPr="005B3333" w:rsidRDefault="00207F09" w:rsidP="00207F09">
      <w:pPr>
        <w:spacing w:line="132" w:lineRule="exact"/>
        <w:rPr>
          <w:rFonts w:asciiTheme="minorHAnsi" w:eastAsia="Arial" w:hAnsiTheme="minorHAnsi"/>
          <w:sz w:val="22"/>
        </w:rPr>
      </w:pPr>
    </w:p>
    <w:p w14:paraId="7EC1D16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Training manuals for </w:t>
      </w:r>
      <w:proofErr w:type="gramStart"/>
      <w:r>
        <w:rPr>
          <w:rFonts w:asciiTheme="minorHAnsi" w:eastAsia="Arial" w:hAnsiTheme="minorHAnsi"/>
          <w:sz w:val="22"/>
        </w:rPr>
        <w:t>IndiGo</w:t>
      </w:r>
      <w:proofErr w:type="gramEnd"/>
      <w:r w:rsidRPr="005B3333">
        <w:rPr>
          <w:rFonts w:asciiTheme="minorHAnsi" w:eastAsia="Arial" w:hAnsiTheme="minorHAnsi"/>
          <w:sz w:val="22"/>
        </w:rPr>
        <w:t xml:space="preserve"> officials</w:t>
      </w:r>
    </w:p>
    <w:p w14:paraId="6C8C65DD" w14:textId="77777777" w:rsidR="00207F09" w:rsidRPr="005B3333" w:rsidRDefault="00207F09" w:rsidP="00207F09">
      <w:pPr>
        <w:spacing w:line="169" w:lineRule="exact"/>
        <w:rPr>
          <w:rFonts w:asciiTheme="minorHAnsi" w:eastAsia="Arial" w:hAnsiTheme="minorHAnsi"/>
          <w:sz w:val="22"/>
        </w:rPr>
      </w:pPr>
    </w:p>
    <w:p w14:paraId="612CC7B1"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Presentations</w:t>
      </w:r>
      <w:r>
        <w:rPr>
          <w:rFonts w:asciiTheme="minorHAnsi" w:eastAsia="Arial" w:hAnsiTheme="minorHAnsi"/>
          <w:sz w:val="22"/>
        </w:rPr>
        <w:t xml:space="preserve">/videos </w:t>
      </w:r>
    </w:p>
    <w:p w14:paraId="0DF5CD9C" w14:textId="77777777" w:rsidR="00207F09" w:rsidRPr="005B3333" w:rsidRDefault="00207F09" w:rsidP="00207F09">
      <w:pPr>
        <w:spacing w:line="171" w:lineRule="exact"/>
        <w:rPr>
          <w:rFonts w:asciiTheme="minorHAnsi" w:eastAsia="Arial" w:hAnsiTheme="minorHAnsi"/>
          <w:sz w:val="22"/>
        </w:rPr>
      </w:pPr>
    </w:p>
    <w:p w14:paraId="29DD9A43"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User manuals</w:t>
      </w:r>
    </w:p>
    <w:p w14:paraId="3573C5D8" w14:textId="77777777" w:rsidR="00207F09" w:rsidRPr="005B3333" w:rsidRDefault="00207F09" w:rsidP="00207F09">
      <w:pPr>
        <w:spacing w:line="170" w:lineRule="exact"/>
        <w:rPr>
          <w:rFonts w:asciiTheme="minorHAnsi" w:eastAsia="Arial" w:hAnsiTheme="minorHAnsi"/>
          <w:sz w:val="22"/>
        </w:rPr>
      </w:pPr>
    </w:p>
    <w:p w14:paraId="3579D094"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Operational and maintenance manuals for the modules</w:t>
      </w:r>
    </w:p>
    <w:p w14:paraId="1D4380D4" w14:textId="77777777" w:rsidR="00207F09" w:rsidRPr="005B3333" w:rsidRDefault="00207F09" w:rsidP="00207F09">
      <w:pPr>
        <w:spacing w:line="171" w:lineRule="exact"/>
        <w:rPr>
          <w:rFonts w:asciiTheme="minorHAnsi" w:eastAsia="Arial" w:hAnsiTheme="minorHAnsi"/>
          <w:sz w:val="22"/>
        </w:rPr>
      </w:pPr>
    </w:p>
    <w:p w14:paraId="41B20E4C"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Application/modules training prototype for hands on training using dummy data</w:t>
      </w:r>
    </w:p>
    <w:p w14:paraId="66DB45CF" w14:textId="77777777" w:rsidR="00207F09" w:rsidRPr="005B3333" w:rsidRDefault="00207F09" w:rsidP="00207F09">
      <w:pPr>
        <w:spacing w:line="169" w:lineRule="exact"/>
        <w:rPr>
          <w:rFonts w:asciiTheme="minorHAnsi" w:eastAsia="Arial" w:hAnsiTheme="minorHAnsi"/>
          <w:sz w:val="22"/>
        </w:rPr>
      </w:pPr>
    </w:p>
    <w:p w14:paraId="05120BF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Regular updates to the training aids prepared </w:t>
      </w:r>
    </w:p>
    <w:p w14:paraId="2062B111" w14:textId="77777777" w:rsidR="00207F09" w:rsidRPr="005B3333" w:rsidRDefault="00207F09" w:rsidP="00207F09">
      <w:pPr>
        <w:spacing w:line="180" w:lineRule="exact"/>
        <w:rPr>
          <w:rFonts w:asciiTheme="minorHAnsi" w:eastAsia="Arial" w:hAnsiTheme="minorHAnsi"/>
          <w:sz w:val="22"/>
        </w:rPr>
      </w:pPr>
    </w:p>
    <w:p w14:paraId="052FAFF2" w14:textId="77777777" w:rsidR="00207F09" w:rsidRDefault="00207F09" w:rsidP="00207F09">
      <w:pPr>
        <w:rPr>
          <w:rFonts w:asciiTheme="minorHAnsi" w:hAnsiTheme="minorHAnsi" w:cstheme="minorBidi"/>
          <w:sz w:val="22"/>
          <w:szCs w:val="22"/>
        </w:rPr>
      </w:pPr>
      <w:r w:rsidRPr="15FFFC27">
        <w:rPr>
          <w:rFonts w:asciiTheme="minorHAnsi" w:eastAsia="Arial" w:hAnsiTheme="minorHAnsi"/>
          <w:sz w:val="22"/>
          <w:szCs w:val="22"/>
        </w:rPr>
        <w:t>The Supplier will maintain a copy of all the training material on the application, and access will be provided to relevant stakeholders depending on their need and role. The access to training on the portal would be finalized with IndiGo.</w:t>
      </w:r>
    </w:p>
    <w:p w14:paraId="117D976E" w14:textId="77777777" w:rsidR="00207F09" w:rsidRPr="00FD4C2A" w:rsidRDefault="005F7126" w:rsidP="00207F09">
      <w:pPr>
        <w:rPr>
          <w:rFonts w:asciiTheme="minorHAnsi" w:hAnsiTheme="minorHAnsi" w:cstheme="minorHAnsi"/>
          <w:sz w:val="22"/>
          <w:szCs w:val="22"/>
        </w:rPr>
      </w:pPr>
      <w:r>
        <w:rPr>
          <w:rFonts w:asciiTheme="minorHAnsi" w:hAnsiTheme="minorHAnsi" w:cstheme="minorHAnsi"/>
          <w:sz w:val="22"/>
          <w:szCs w:val="22"/>
        </w:rPr>
        <w:pict w14:anchorId="589124A0">
          <v:rect id="_x0000_i1025" style="width:432.95pt;height:0" o:hrpct="0" o:hralign="center" o:hrstd="t" o:hrnoshade="t" o:hr="t" fillcolor="#424242" stroked="f"/>
        </w:pict>
      </w:r>
    </w:p>
    <w:p w14:paraId="1A271980" w14:textId="77777777" w:rsidR="00207F09" w:rsidRDefault="00207F09" w:rsidP="00207F09">
      <w:pPr>
        <w:pStyle w:val="Heading2"/>
        <w:numPr>
          <w:ilvl w:val="0"/>
          <w:numId w:val="0"/>
        </w:numPr>
        <w:ind w:left="576" w:hanging="576"/>
        <w:rPr>
          <w:rFonts w:asciiTheme="minorHAnsi" w:hAnsiTheme="minorHAnsi" w:cstheme="minorHAnsi"/>
          <w:szCs w:val="22"/>
        </w:rPr>
      </w:pPr>
      <w:bookmarkStart w:id="28" w:name="_Toc222137480"/>
      <w:bookmarkStart w:id="29" w:name="_Toc222838111"/>
      <w:r>
        <w:rPr>
          <w:rFonts w:asciiTheme="minorHAnsi" w:hAnsiTheme="minorHAnsi" w:cstheme="minorHAnsi"/>
          <w:szCs w:val="22"/>
        </w:rPr>
        <w:t>Performance KPIs</w:t>
      </w:r>
      <w:bookmarkEnd w:id="28"/>
      <w:bookmarkEnd w:id="29"/>
      <w:r>
        <w:rPr>
          <w:rFonts w:asciiTheme="minorHAnsi" w:hAnsiTheme="minorHAnsi" w:cstheme="minorHAnsi"/>
          <w:szCs w:val="22"/>
        </w:rPr>
        <w:t xml:space="preserve"> </w:t>
      </w:r>
    </w:p>
    <w:p w14:paraId="690A025D" w14:textId="77777777" w:rsidR="00207F09" w:rsidRDefault="00207F09" w:rsidP="00207F09">
      <w:pPr>
        <w:rPr>
          <w:rFonts w:asciiTheme="minorHAnsi" w:hAnsiTheme="minorHAnsi" w:cstheme="minorBidi"/>
          <w:sz w:val="22"/>
          <w:szCs w:val="22"/>
        </w:rPr>
      </w:pPr>
      <w:r w:rsidRPr="15FFFC27">
        <w:rPr>
          <w:rFonts w:asciiTheme="minorHAnsi" w:hAnsiTheme="minorHAnsi" w:cstheme="minorBidi"/>
          <w:sz w:val="22"/>
          <w:szCs w:val="22"/>
        </w:rPr>
        <w:t>While responding to RFP, Service Provide must demonstrate their software development capability and maturity. You need to submit responses to the below defined KPIs.</w:t>
      </w:r>
    </w:p>
    <w:p w14:paraId="400992D6" w14:textId="77777777" w:rsidR="00207F09" w:rsidRDefault="00207F09" w:rsidP="00207F09">
      <w:pPr>
        <w:rPr>
          <w:rFonts w:asciiTheme="minorHAnsi" w:hAnsiTheme="minorHAnsi" w:cstheme="minorHAnsi"/>
          <w:sz w:val="22"/>
          <w:szCs w:val="22"/>
        </w:rPr>
      </w:pPr>
    </w:p>
    <w:p w14:paraId="4A52E88B" w14:textId="77777777" w:rsidR="00207F09" w:rsidRDefault="00207F09" w:rsidP="00207F09">
      <w:pPr>
        <w:rPr>
          <w:rFonts w:asciiTheme="minorHAnsi" w:hAnsiTheme="minorHAnsi" w:cstheme="minorHAnsi"/>
          <w:sz w:val="22"/>
          <w:szCs w:val="22"/>
        </w:rPr>
      </w:pPr>
    </w:p>
    <w:tbl>
      <w:tblPr>
        <w:tblW w:w="10260" w:type="dxa"/>
        <w:tblLook w:val="04A0" w:firstRow="1" w:lastRow="0" w:firstColumn="1" w:lastColumn="0" w:noHBand="0" w:noVBand="1"/>
      </w:tblPr>
      <w:tblGrid>
        <w:gridCol w:w="660"/>
        <w:gridCol w:w="2880"/>
        <w:gridCol w:w="4780"/>
        <w:gridCol w:w="1940"/>
      </w:tblGrid>
      <w:tr w:rsidR="00207F09" w14:paraId="2347423A" w14:textId="77777777" w:rsidTr="00207F09">
        <w:trPr>
          <w:trHeight w:val="310"/>
        </w:trPr>
        <w:tc>
          <w:tcPr>
            <w:tcW w:w="660" w:type="dxa"/>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9AFFD4D" w14:textId="77777777" w:rsidR="00207F09" w:rsidRDefault="00207F09" w:rsidP="00207F09">
            <w:pPr>
              <w:rPr>
                <w:rFonts w:ascii="Calibri" w:hAnsi="Calibri" w:cs="Calibri"/>
                <w:b/>
                <w:bCs/>
                <w:color w:val="FFFFFF"/>
              </w:rPr>
            </w:pPr>
            <w:r>
              <w:rPr>
                <w:rFonts w:ascii="Calibri" w:hAnsi="Calibri" w:cs="Calibri"/>
                <w:b/>
                <w:bCs/>
                <w:color w:val="FFFFFF"/>
              </w:rPr>
              <w:t>S. No.</w:t>
            </w:r>
          </w:p>
        </w:tc>
        <w:tc>
          <w:tcPr>
            <w:tcW w:w="2880" w:type="dxa"/>
            <w:tcBorders>
              <w:top w:val="single" w:sz="4" w:space="0" w:color="auto"/>
              <w:left w:val="nil"/>
              <w:bottom w:val="single" w:sz="4" w:space="0" w:color="auto"/>
              <w:right w:val="single" w:sz="4" w:space="0" w:color="auto"/>
            </w:tcBorders>
            <w:shd w:val="clear" w:color="000000" w:fill="153D64"/>
            <w:noWrap/>
            <w:vAlign w:val="bottom"/>
            <w:hideMark/>
          </w:tcPr>
          <w:p w14:paraId="1F9566E4" w14:textId="77777777" w:rsidR="00207F09" w:rsidRDefault="00207F09" w:rsidP="00207F09">
            <w:pPr>
              <w:rPr>
                <w:rFonts w:ascii="Calibri" w:hAnsi="Calibri" w:cs="Calibri"/>
                <w:b/>
                <w:bCs/>
                <w:color w:val="FFFFFF"/>
              </w:rPr>
            </w:pPr>
            <w:r>
              <w:rPr>
                <w:rFonts w:ascii="Calibri" w:hAnsi="Calibri" w:cs="Calibri"/>
                <w:b/>
                <w:bCs/>
                <w:color w:val="FFFFFF"/>
              </w:rPr>
              <w:t>KPI</w:t>
            </w:r>
          </w:p>
        </w:tc>
        <w:tc>
          <w:tcPr>
            <w:tcW w:w="4780" w:type="dxa"/>
            <w:tcBorders>
              <w:top w:val="single" w:sz="4" w:space="0" w:color="auto"/>
              <w:left w:val="nil"/>
              <w:bottom w:val="single" w:sz="4" w:space="0" w:color="auto"/>
              <w:right w:val="single" w:sz="4" w:space="0" w:color="auto"/>
            </w:tcBorders>
            <w:shd w:val="clear" w:color="000000" w:fill="153D64"/>
            <w:noWrap/>
            <w:vAlign w:val="bottom"/>
            <w:hideMark/>
          </w:tcPr>
          <w:p w14:paraId="4198EC3B" w14:textId="77777777" w:rsidR="00207F09" w:rsidRDefault="00207F09" w:rsidP="00207F09">
            <w:pPr>
              <w:rPr>
                <w:rFonts w:ascii="Calibri" w:hAnsi="Calibri" w:cs="Calibri"/>
                <w:b/>
                <w:bCs/>
                <w:color w:val="FFFFFF"/>
              </w:rPr>
            </w:pPr>
            <w:r>
              <w:rPr>
                <w:rFonts w:ascii="Calibri" w:hAnsi="Calibri" w:cs="Calibri"/>
                <w:b/>
                <w:bCs/>
                <w:color w:val="FFFFFF"/>
              </w:rPr>
              <w:t>Criteria</w:t>
            </w:r>
          </w:p>
        </w:tc>
        <w:tc>
          <w:tcPr>
            <w:tcW w:w="1940" w:type="dxa"/>
            <w:tcBorders>
              <w:top w:val="single" w:sz="4" w:space="0" w:color="auto"/>
              <w:left w:val="nil"/>
              <w:bottom w:val="single" w:sz="4" w:space="0" w:color="auto"/>
              <w:right w:val="single" w:sz="4" w:space="0" w:color="auto"/>
            </w:tcBorders>
            <w:shd w:val="clear" w:color="000000" w:fill="153D64"/>
            <w:noWrap/>
            <w:vAlign w:val="bottom"/>
            <w:hideMark/>
          </w:tcPr>
          <w:p w14:paraId="22AB5E24" w14:textId="77777777" w:rsidR="00207F09" w:rsidRDefault="00207F09" w:rsidP="00207F09">
            <w:pPr>
              <w:rPr>
                <w:rFonts w:ascii="Calibri" w:hAnsi="Calibri" w:cs="Calibri"/>
                <w:b/>
                <w:bCs/>
                <w:color w:val="FFFFFF"/>
              </w:rPr>
            </w:pPr>
            <w:r>
              <w:rPr>
                <w:rFonts w:ascii="Calibri" w:hAnsi="Calibri" w:cs="Calibri"/>
                <w:b/>
                <w:bCs/>
                <w:color w:val="FFFFFF"/>
              </w:rPr>
              <w:t>Response</w:t>
            </w:r>
          </w:p>
        </w:tc>
      </w:tr>
      <w:tr w:rsidR="00207F09" w14:paraId="22E4C8A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7FC478E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1</w:t>
            </w:r>
          </w:p>
        </w:tc>
        <w:tc>
          <w:tcPr>
            <w:tcW w:w="2880" w:type="dxa"/>
            <w:tcBorders>
              <w:top w:val="nil"/>
              <w:left w:val="nil"/>
              <w:bottom w:val="single" w:sz="4" w:space="0" w:color="auto"/>
              <w:right w:val="single" w:sz="4" w:space="0" w:color="auto"/>
            </w:tcBorders>
            <w:vAlign w:val="center"/>
            <w:hideMark/>
          </w:tcPr>
          <w:p w14:paraId="2F5FC503"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Feature Lead Time &amp; Deployment Frequency</w:t>
            </w:r>
          </w:p>
        </w:tc>
        <w:tc>
          <w:tcPr>
            <w:tcW w:w="4780" w:type="dxa"/>
            <w:tcBorders>
              <w:top w:val="nil"/>
              <w:left w:val="nil"/>
              <w:bottom w:val="single" w:sz="4" w:space="0" w:color="auto"/>
              <w:right w:val="single" w:sz="4" w:space="0" w:color="auto"/>
            </w:tcBorders>
            <w:vAlign w:val="center"/>
            <w:hideMark/>
          </w:tcPr>
          <w:p w14:paraId="0815BE76"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Measures time from feature request to release.</w:t>
            </w:r>
            <w:r>
              <w:rPr>
                <w:rFonts w:ascii="Aptos Narrow" w:hAnsi="Aptos Narrow"/>
                <w:color w:val="000000"/>
                <w:sz w:val="22"/>
                <w:szCs w:val="22"/>
              </w:rPr>
              <w:br/>
              <w:t>• Describe how often new code is released.</w:t>
            </w:r>
            <w:r>
              <w:rPr>
                <w:rFonts w:ascii="Aptos Narrow" w:hAnsi="Aptos Narrow"/>
                <w:color w:val="000000"/>
                <w:sz w:val="22"/>
                <w:szCs w:val="22"/>
              </w:rPr>
              <w:br/>
              <w:t>• High frequency implies agility and CI/CD maturity</w:t>
            </w:r>
          </w:p>
        </w:tc>
        <w:tc>
          <w:tcPr>
            <w:tcW w:w="1940" w:type="dxa"/>
            <w:tcBorders>
              <w:top w:val="nil"/>
              <w:left w:val="nil"/>
              <w:bottom w:val="single" w:sz="4" w:space="0" w:color="auto"/>
              <w:right w:val="single" w:sz="4" w:space="0" w:color="auto"/>
            </w:tcBorders>
            <w:noWrap/>
            <w:vAlign w:val="bottom"/>
            <w:hideMark/>
          </w:tcPr>
          <w:p w14:paraId="45387B73"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3280203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3DF2EC16"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2</w:t>
            </w:r>
          </w:p>
        </w:tc>
        <w:tc>
          <w:tcPr>
            <w:tcW w:w="2880" w:type="dxa"/>
            <w:tcBorders>
              <w:top w:val="nil"/>
              <w:left w:val="nil"/>
              <w:bottom w:val="single" w:sz="4" w:space="0" w:color="auto"/>
              <w:right w:val="single" w:sz="4" w:space="0" w:color="auto"/>
            </w:tcBorders>
            <w:vAlign w:val="center"/>
            <w:hideMark/>
          </w:tcPr>
          <w:p w14:paraId="2B57E90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Change Failure Rate and Mean Time to Recovery (MTTR)</w:t>
            </w:r>
          </w:p>
        </w:tc>
        <w:tc>
          <w:tcPr>
            <w:tcW w:w="4780" w:type="dxa"/>
            <w:tcBorders>
              <w:top w:val="nil"/>
              <w:left w:val="nil"/>
              <w:bottom w:val="single" w:sz="4" w:space="0" w:color="auto"/>
              <w:right w:val="single" w:sz="4" w:space="0" w:color="auto"/>
            </w:tcBorders>
            <w:vAlign w:val="center"/>
            <w:hideMark/>
          </w:tcPr>
          <w:p w14:paraId="66936DA2"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Percentage of deployments that fail and require fixes.</w:t>
            </w:r>
            <w:r>
              <w:rPr>
                <w:rFonts w:ascii="Aptos Narrow" w:hAnsi="Aptos Narrow"/>
                <w:color w:val="000000"/>
                <w:sz w:val="22"/>
                <w:szCs w:val="22"/>
              </w:rPr>
              <w:br/>
              <w:t>• Time taken to fix issues in production.</w:t>
            </w:r>
          </w:p>
        </w:tc>
        <w:tc>
          <w:tcPr>
            <w:tcW w:w="1940" w:type="dxa"/>
            <w:tcBorders>
              <w:top w:val="nil"/>
              <w:left w:val="nil"/>
              <w:bottom w:val="single" w:sz="4" w:space="0" w:color="auto"/>
              <w:right w:val="single" w:sz="4" w:space="0" w:color="auto"/>
            </w:tcBorders>
            <w:noWrap/>
            <w:vAlign w:val="bottom"/>
            <w:hideMark/>
          </w:tcPr>
          <w:p w14:paraId="40E1D39E"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244B83C2" w14:textId="77777777" w:rsidTr="00207F09">
        <w:trPr>
          <w:trHeight w:val="580"/>
        </w:trPr>
        <w:tc>
          <w:tcPr>
            <w:tcW w:w="660" w:type="dxa"/>
            <w:tcBorders>
              <w:top w:val="nil"/>
              <w:left w:val="single" w:sz="4" w:space="0" w:color="auto"/>
              <w:bottom w:val="single" w:sz="4" w:space="0" w:color="auto"/>
              <w:right w:val="single" w:sz="4" w:space="0" w:color="auto"/>
            </w:tcBorders>
            <w:noWrap/>
            <w:vAlign w:val="bottom"/>
            <w:hideMark/>
          </w:tcPr>
          <w:p w14:paraId="78612403"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3</w:t>
            </w:r>
          </w:p>
        </w:tc>
        <w:tc>
          <w:tcPr>
            <w:tcW w:w="2880" w:type="dxa"/>
            <w:tcBorders>
              <w:top w:val="nil"/>
              <w:left w:val="nil"/>
              <w:bottom w:val="single" w:sz="4" w:space="0" w:color="auto"/>
              <w:right w:val="single" w:sz="4" w:space="0" w:color="auto"/>
            </w:tcBorders>
            <w:vAlign w:val="center"/>
            <w:hideMark/>
          </w:tcPr>
          <w:p w14:paraId="41AF8A37" w14:textId="77777777" w:rsidR="00207F09" w:rsidRDefault="00207F09" w:rsidP="00207F09">
            <w:pPr>
              <w:rPr>
                <w:rFonts w:ascii="Calibri" w:hAnsi="Calibri" w:cs="Calibri"/>
                <w:b/>
                <w:bCs/>
                <w:color w:val="000000"/>
                <w:sz w:val="22"/>
                <w:szCs w:val="22"/>
              </w:rPr>
            </w:pPr>
            <w:proofErr w:type="gramStart"/>
            <w:r>
              <w:rPr>
                <w:rFonts w:ascii="Calibri" w:hAnsi="Calibri" w:cs="Calibri"/>
                <w:b/>
                <w:bCs/>
                <w:color w:val="000000"/>
                <w:sz w:val="22"/>
                <w:szCs w:val="22"/>
              </w:rPr>
              <w:t>Defect</w:t>
            </w:r>
            <w:proofErr w:type="gramEnd"/>
            <w:r>
              <w:rPr>
                <w:rFonts w:ascii="Calibri" w:hAnsi="Calibri" w:cs="Calibri"/>
                <w:b/>
                <w:bCs/>
                <w:color w:val="000000"/>
                <w:sz w:val="22"/>
                <w:szCs w:val="22"/>
              </w:rPr>
              <w:t xml:space="preserve"> Density and Automated Test Coverage</w:t>
            </w:r>
          </w:p>
        </w:tc>
        <w:tc>
          <w:tcPr>
            <w:tcW w:w="4780" w:type="dxa"/>
            <w:tcBorders>
              <w:top w:val="nil"/>
              <w:left w:val="nil"/>
              <w:bottom w:val="single" w:sz="4" w:space="0" w:color="auto"/>
              <w:right w:val="single" w:sz="4" w:space="0" w:color="auto"/>
            </w:tcBorders>
            <w:vAlign w:val="center"/>
            <w:hideMark/>
          </w:tcPr>
          <w:p w14:paraId="06563507"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Number of defects per unit of code.</w:t>
            </w:r>
            <w:r>
              <w:rPr>
                <w:rFonts w:ascii="Aptos Narrow" w:hAnsi="Aptos Narrow"/>
                <w:color w:val="000000"/>
                <w:sz w:val="22"/>
                <w:szCs w:val="22"/>
              </w:rPr>
              <w:br/>
              <w:t>• Percentage of code covered by automated tests.</w:t>
            </w:r>
          </w:p>
        </w:tc>
        <w:tc>
          <w:tcPr>
            <w:tcW w:w="1940" w:type="dxa"/>
            <w:tcBorders>
              <w:top w:val="nil"/>
              <w:left w:val="nil"/>
              <w:bottom w:val="single" w:sz="4" w:space="0" w:color="auto"/>
              <w:right w:val="single" w:sz="4" w:space="0" w:color="auto"/>
            </w:tcBorders>
            <w:noWrap/>
            <w:vAlign w:val="bottom"/>
            <w:hideMark/>
          </w:tcPr>
          <w:p w14:paraId="343D073D"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43FAA704" w14:textId="77777777" w:rsidTr="00207F09">
        <w:trPr>
          <w:trHeight w:val="290"/>
        </w:trPr>
        <w:tc>
          <w:tcPr>
            <w:tcW w:w="660" w:type="dxa"/>
            <w:tcBorders>
              <w:top w:val="nil"/>
              <w:left w:val="single" w:sz="4" w:space="0" w:color="auto"/>
              <w:bottom w:val="single" w:sz="4" w:space="0" w:color="auto"/>
              <w:right w:val="single" w:sz="4" w:space="0" w:color="auto"/>
            </w:tcBorders>
            <w:noWrap/>
            <w:vAlign w:val="bottom"/>
            <w:hideMark/>
          </w:tcPr>
          <w:p w14:paraId="000A5FB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4</w:t>
            </w:r>
          </w:p>
        </w:tc>
        <w:tc>
          <w:tcPr>
            <w:tcW w:w="2880" w:type="dxa"/>
            <w:tcBorders>
              <w:top w:val="nil"/>
              <w:left w:val="nil"/>
              <w:bottom w:val="single" w:sz="4" w:space="0" w:color="auto"/>
              <w:right w:val="single" w:sz="4" w:space="0" w:color="auto"/>
            </w:tcBorders>
            <w:vAlign w:val="center"/>
            <w:hideMark/>
          </w:tcPr>
          <w:p w14:paraId="2907298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Security Vulnerabilities</w:t>
            </w:r>
          </w:p>
        </w:tc>
        <w:tc>
          <w:tcPr>
            <w:tcW w:w="4780" w:type="dxa"/>
            <w:tcBorders>
              <w:top w:val="nil"/>
              <w:left w:val="nil"/>
              <w:bottom w:val="single" w:sz="4" w:space="0" w:color="auto"/>
              <w:right w:val="single" w:sz="4" w:space="0" w:color="auto"/>
            </w:tcBorders>
            <w:vAlign w:val="center"/>
            <w:hideMark/>
          </w:tcPr>
          <w:p w14:paraId="12D0FA6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Tracks known vulnerabilities and patching speed.</w:t>
            </w:r>
          </w:p>
        </w:tc>
        <w:tc>
          <w:tcPr>
            <w:tcW w:w="1940" w:type="dxa"/>
            <w:tcBorders>
              <w:top w:val="nil"/>
              <w:left w:val="nil"/>
              <w:bottom w:val="single" w:sz="4" w:space="0" w:color="auto"/>
              <w:right w:val="single" w:sz="4" w:space="0" w:color="auto"/>
            </w:tcBorders>
            <w:noWrap/>
            <w:vAlign w:val="bottom"/>
            <w:hideMark/>
          </w:tcPr>
          <w:p w14:paraId="76235181"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bl>
    <w:p w14:paraId="01E626B0" w14:textId="77777777" w:rsidR="00207F09" w:rsidRDefault="00207F09" w:rsidP="00207F09">
      <w:pPr>
        <w:rPr>
          <w:rFonts w:asciiTheme="minorHAnsi" w:hAnsiTheme="minorHAnsi" w:cstheme="minorHAnsi"/>
          <w:sz w:val="22"/>
          <w:szCs w:val="22"/>
        </w:rPr>
      </w:pPr>
    </w:p>
    <w:p w14:paraId="7566E66E" w14:textId="77777777" w:rsidR="00207F09" w:rsidRDefault="00207F09" w:rsidP="00207F09"/>
    <w:p w14:paraId="07A30885" w14:textId="77777777" w:rsidR="00207F09" w:rsidRDefault="00207F09" w:rsidP="00207F09">
      <w:pPr>
        <w:pStyle w:val="Heading2"/>
        <w:numPr>
          <w:ilvl w:val="0"/>
          <w:numId w:val="0"/>
        </w:numPr>
        <w:ind w:left="576" w:hanging="576"/>
        <w:rPr>
          <w:rFonts w:asciiTheme="minorHAnsi" w:hAnsiTheme="minorHAnsi" w:cstheme="minorHAnsi"/>
          <w:szCs w:val="22"/>
        </w:rPr>
      </w:pPr>
      <w:bookmarkStart w:id="30" w:name="_Toc125042126"/>
      <w:bookmarkStart w:id="31" w:name="_Toc222137481"/>
      <w:bookmarkStart w:id="32" w:name="_Toc222838112"/>
      <w:r w:rsidRPr="004315CB">
        <w:rPr>
          <w:rFonts w:asciiTheme="minorHAnsi" w:hAnsiTheme="minorHAnsi" w:cstheme="minorHAnsi"/>
          <w:szCs w:val="22"/>
        </w:rPr>
        <w:t>Generic Requirements</w:t>
      </w:r>
      <w:bookmarkEnd w:id="30"/>
      <w:bookmarkEnd w:id="31"/>
      <w:bookmarkEnd w:id="32"/>
    </w:p>
    <w:p w14:paraId="148A98C8" w14:textId="77777777" w:rsidR="00207F09" w:rsidRPr="00690809" w:rsidRDefault="00207F09" w:rsidP="00207F09">
      <w:pPr>
        <w:pStyle w:val="ListParagraph"/>
        <w:spacing w:after="120"/>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In general, Service Providers are requested to indicate their answer to the requirements by entering a cross (X) in one of the four columns and provide details referring scope element/ Sub-element Para in RF</w:t>
      </w:r>
      <w:r>
        <w:rPr>
          <w:rFonts w:asciiTheme="minorHAnsi" w:hAnsiTheme="minorHAnsi" w:cs="Arial"/>
          <w:color w:val="000000" w:themeColor="text1"/>
          <w:sz w:val="22"/>
          <w:szCs w:val="22"/>
        </w:rPr>
        <w:t>P</w:t>
      </w:r>
      <w:r w:rsidRPr="00690809">
        <w:rPr>
          <w:rFonts w:asciiTheme="minorHAnsi" w:hAnsiTheme="minorHAnsi" w:cs="Arial"/>
          <w:color w:val="000000" w:themeColor="text1"/>
          <w:sz w:val="22"/>
          <w:szCs w:val="22"/>
        </w:rPr>
        <w:t xml:space="preserve"> Response:</w:t>
      </w:r>
    </w:p>
    <w:p w14:paraId="2413E88E"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 xml:space="preserve">C = Compliant </w:t>
      </w:r>
    </w:p>
    <w:p w14:paraId="2ACD5665"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PC = Partially compliant</w:t>
      </w:r>
    </w:p>
    <w:p w14:paraId="22782D1F"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NC = non-compliant</w:t>
      </w:r>
    </w:p>
    <w:p w14:paraId="7767BC39" w14:textId="77777777" w:rsidR="00207F09" w:rsidRPr="00273448" w:rsidRDefault="00207F09" w:rsidP="00207F09">
      <w:pPr>
        <w:pStyle w:val="ListParagraph"/>
        <w:ind w:left="432"/>
        <w:jc w:val="both"/>
        <w:rPr>
          <w:rFonts w:asciiTheme="minorHAnsi" w:hAnsiTheme="minorHAnsi" w:cs="Arial"/>
          <w:color w:val="000000" w:themeColor="text1"/>
          <w:sz w:val="22"/>
          <w:szCs w:val="22"/>
        </w:rPr>
      </w:pPr>
    </w:p>
    <w:p w14:paraId="61ACDF3A"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15FFFC27">
        <w:rPr>
          <w:rFonts w:asciiTheme="minorHAnsi" w:hAnsiTheme="minorHAnsi" w:cs="Arial"/>
          <w:color w:val="000000" w:themeColor="text1"/>
          <w:sz w:val="22"/>
          <w:szCs w:val="22"/>
        </w:rPr>
        <w:lastRenderedPageBreak/>
        <w:t xml:space="preserve">In case of PC requirements, Service Providers are requested to elaborate on the areas of compliance and non-compliance </w:t>
      </w:r>
      <w:proofErr w:type="gramStart"/>
      <w:r w:rsidRPr="15FFFC27">
        <w:rPr>
          <w:rFonts w:asciiTheme="minorHAnsi" w:hAnsiTheme="minorHAnsi" w:cs="Arial"/>
          <w:color w:val="000000" w:themeColor="text1"/>
          <w:sz w:val="22"/>
          <w:szCs w:val="22"/>
        </w:rPr>
        <w:t>to</w:t>
      </w:r>
      <w:proofErr w:type="gramEnd"/>
      <w:r w:rsidRPr="15FFFC27">
        <w:rPr>
          <w:rFonts w:asciiTheme="minorHAnsi" w:hAnsiTheme="minorHAnsi" w:cs="Arial"/>
          <w:color w:val="000000" w:themeColor="text1"/>
          <w:sz w:val="22"/>
          <w:szCs w:val="22"/>
        </w:rPr>
        <w:t xml:space="preserve"> the requirements. If you select PC (Partially Compliant), you must use the Provider Comments field to explain what the degree of compliance is.</w:t>
      </w:r>
    </w:p>
    <w:p w14:paraId="3FFC8C1D" w14:textId="77777777" w:rsidR="00207F09" w:rsidRDefault="00207F09" w:rsidP="00207F09"/>
    <w:p w14:paraId="5697F86B" w14:textId="77777777" w:rsidR="00207F09" w:rsidRPr="00690809" w:rsidRDefault="00207F09" w:rsidP="00207F09"/>
    <w:tbl>
      <w:tblPr>
        <w:tblW w:w="9990" w:type="dxa"/>
        <w:tblInd w:w="-5" w:type="dxa"/>
        <w:tblLook w:val="04A0" w:firstRow="1" w:lastRow="0" w:firstColumn="1" w:lastColumn="0" w:noHBand="0" w:noVBand="1"/>
      </w:tblPr>
      <w:tblGrid>
        <w:gridCol w:w="1427"/>
        <w:gridCol w:w="4243"/>
        <w:gridCol w:w="1418"/>
        <w:gridCol w:w="567"/>
        <w:gridCol w:w="567"/>
        <w:gridCol w:w="566"/>
        <w:gridCol w:w="1202"/>
      </w:tblGrid>
      <w:tr w:rsidR="00207F09" w14:paraId="737D8346" w14:textId="77777777" w:rsidTr="00207F09">
        <w:trPr>
          <w:trHeight w:val="290"/>
        </w:trPr>
        <w:tc>
          <w:tcPr>
            <w:tcW w:w="1427"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1F221071"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Requirement Title </w:t>
            </w:r>
          </w:p>
        </w:tc>
        <w:tc>
          <w:tcPr>
            <w:tcW w:w="4243"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78DD844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Description </w:t>
            </w:r>
          </w:p>
        </w:tc>
        <w:tc>
          <w:tcPr>
            <w:tcW w:w="1418" w:type="dxa"/>
            <w:tcBorders>
              <w:top w:val="single" w:sz="4" w:space="0" w:color="auto"/>
              <w:left w:val="nil"/>
              <w:bottom w:val="single" w:sz="4" w:space="0" w:color="auto"/>
              <w:right w:val="single" w:sz="4" w:space="0" w:color="auto"/>
            </w:tcBorders>
            <w:shd w:val="clear" w:color="auto" w:fill="44546A"/>
            <w:vAlign w:val="center"/>
            <w:hideMark/>
          </w:tcPr>
          <w:p w14:paraId="6528B810"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IndiGo Comments</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662A2C08"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C</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7AE81029"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PC</w:t>
            </w:r>
          </w:p>
        </w:tc>
        <w:tc>
          <w:tcPr>
            <w:tcW w:w="566"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33C0EC42"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 xml:space="preserve">NC </w:t>
            </w:r>
          </w:p>
        </w:tc>
        <w:tc>
          <w:tcPr>
            <w:tcW w:w="1202"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0B34611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Provider Comments</w:t>
            </w:r>
          </w:p>
        </w:tc>
      </w:tr>
      <w:tr w:rsidR="00207F09" w14:paraId="1A8DFA84" w14:textId="77777777" w:rsidTr="00207F09">
        <w:trPr>
          <w:trHeight w:val="113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3121FF0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Domain experience - </w:t>
            </w:r>
          </w:p>
        </w:tc>
        <w:tc>
          <w:tcPr>
            <w:tcW w:w="4243" w:type="dxa"/>
            <w:tcBorders>
              <w:top w:val="nil"/>
              <w:left w:val="nil"/>
              <w:bottom w:val="single" w:sz="4" w:space="0" w:color="auto"/>
              <w:right w:val="single" w:sz="4" w:space="0" w:color="auto"/>
            </w:tcBorders>
            <w:vAlign w:val="center"/>
            <w:hideMark/>
          </w:tcPr>
          <w:p w14:paraId="004281D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The provider should have proven experience in software development and identity resolution lifecycle</w:t>
            </w:r>
          </w:p>
        </w:tc>
        <w:tc>
          <w:tcPr>
            <w:tcW w:w="1418" w:type="dxa"/>
            <w:tcBorders>
              <w:top w:val="nil"/>
              <w:left w:val="nil"/>
              <w:bottom w:val="single" w:sz="4" w:space="0" w:color="auto"/>
              <w:right w:val="single" w:sz="4" w:space="0" w:color="auto"/>
            </w:tcBorders>
            <w:vAlign w:val="center"/>
            <w:hideMark/>
          </w:tcPr>
          <w:p w14:paraId="127C196F" w14:textId="77777777" w:rsidR="00207F09" w:rsidRDefault="00207F09" w:rsidP="00207F09">
            <w:pPr>
              <w:rPr>
                <w:rFonts w:ascii="Calibri" w:hAnsi="Calibri" w:cs="Calibri"/>
                <w:color w:val="000000"/>
                <w:sz w:val="22"/>
                <w:szCs w:val="22"/>
              </w:rPr>
            </w:pPr>
          </w:p>
          <w:p w14:paraId="3DE8624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170E694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1EE8C88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63614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2686C05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6957EEF"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3D047C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Application Development Environment </w:t>
            </w:r>
          </w:p>
        </w:tc>
        <w:tc>
          <w:tcPr>
            <w:tcW w:w="4243" w:type="dxa"/>
            <w:tcBorders>
              <w:top w:val="nil"/>
              <w:left w:val="nil"/>
              <w:bottom w:val="single" w:sz="4" w:space="0" w:color="auto"/>
              <w:right w:val="single" w:sz="4" w:space="0" w:color="auto"/>
            </w:tcBorders>
            <w:vAlign w:val="center"/>
            <w:hideMark/>
          </w:tcPr>
          <w:p w14:paraId="785FB05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Can you provide details of how changes to utility offerings are tested, deployed, monitored, and analyzed?</w:t>
            </w:r>
          </w:p>
        </w:tc>
        <w:tc>
          <w:tcPr>
            <w:tcW w:w="1418" w:type="dxa"/>
            <w:tcBorders>
              <w:top w:val="nil"/>
              <w:left w:val="nil"/>
              <w:bottom w:val="single" w:sz="4" w:space="0" w:color="auto"/>
              <w:right w:val="single" w:sz="4" w:space="0" w:color="auto"/>
            </w:tcBorders>
            <w:noWrap/>
            <w:vAlign w:val="center"/>
            <w:hideMark/>
          </w:tcPr>
          <w:p w14:paraId="09FC88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80B2FB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20316E9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236BA5A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73BE4CC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C460720" w14:textId="77777777" w:rsidTr="00207F09">
        <w:trPr>
          <w:trHeight w:val="174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03379A8"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Information Security</w:t>
            </w:r>
          </w:p>
        </w:tc>
        <w:tc>
          <w:tcPr>
            <w:tcW w:w="4243" w:type="dxa"/>
            <w:tcBorders>
              <w:top w:val="nil"/>
              <w:left w:val="nil"/>
              <w:bottom w:val="single" w:sz="4" w:space="0" w:color="auto"/>
              <w:right w:val="single" w:sz="4" w:space="0" w:color="auto"/>
            </w:tcBorders>
            <w:vAlign w:val="center"/>
            <w:hideMark/>
          </w:tcPr>
          <w:p w14:paraId="21CEEBE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information security measures as part of your solution. </w:t>
            </w:r>
          </w:p>
        </w:tc>
        <w:tc>
          <w:tcPr>
            <w:tcW w:w="1418" w:type="dxa"/>
            <w:tcBorders>
              <w:top w:val="nil"/>
              <w:left w:val="nil"/>
              <w:bottom w:val="single" w:sz="4" w:space="0" w:color="auto"/>
              <w:right w:val="single" w:sz="4" w:space="0" w:color="auto"/>
            </w:tcBorders>
            <w:vAlign w:val="center"/>
            <w:hideMark/>
          </w:tcPr>
          <w:p w14:paraId="1A3D273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716D7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24CA3C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5133772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3E6F3B6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01A11FA7" w14:textId="77777777" w:rsidTr="00207F09">
        <w:trPr>
          <w:trHeight w:val="980"/>
        </w:trPr>
        <w:tc>
          <w:tcPr>
            <w:tcW w:w="1427" w:type="dxa"/>
            <w:tcBorders>
              <w:top w:val="nil"/>
              <w:left w:val="single" w:sz="8" w:space="0" w:color="auto"/>
              <w:bottom w:val="single" w:sz="4" w:space="0" w:color="auto"/>
              <w:right w:val="single" w:sz="4" w:space="0" w:color="auto"/>
            </w:tcBorders>
            <w:shd w:val="clear" w:color="auto" w:fill="EAEEF3"/>
            <w:vAlign w:val="center"/>
          </w:tcPr>
          <w:p w14:paraId="358C3F60"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Application Architecture</w:t>
            </w:r>
          </w:p>
        </w:tc>
        <w:tc>
          <w:tcPr>
            <w:tcW w:w="4243" w:type="dxa"/>
            <w:tcBorders>
              <w:top w:val="nil"/>
              <w:left w:val="nil"/>
              <w:bottom w:val="single" w:sz="4" w:space="0" w:color="auto"/>
              <w:right w:val="single" w:sz="4" w:space="0" w:color="auto"/>
            </w:tcBorders>
            <w:vAlign w:val="center"/>
          </w:tcPr>
          <w:p w14:paraId="60681D2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Architecture measures as part of your solution. </w:t>
            </w:r>
          </w:p>
        </w:tc>
        <w:tc>
          <w:tcPr>
            <w:tcW w:w="1418" w:type="dxa"/>
            <w:tcBorders>
              <w:top w:val="nil"/>
              <w:left w:val="nil"/>
              <w:bottom w:val="single" w:sz="4" w:space="0" w:color="auto"/>
              <w:right w:val="single" w:sz="4" w:space="0" w:color="auto"/>
            </w:tcBorders>
            <w:vAlign w:val="center"/>
          </w:tcPr>
          <w:p w14:paraId="1533C58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tcPr>
          <w:p w14:paraId="7E2E7E45"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58AF2B4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531C39B4"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7CDE9257" w14:textId="77777777" w:rsidR="00207F09" w:rsidRDefault="00207F09" w:rsidP="00207F09">
            <w:pPr>
              <w:rPr>
                <w:rFonts w:ascii="Calibri" w:hAnsi="Calibri" w:cs="Calibri"/>
                <w:color w:val="000000"/>
                <w:sz w:val="22"/>
                <w:szCs w:val="22"/>
              </w:rPr>
            </w:pPr>
          </w:p>
        </w:tc>
      </w:tr>
      <w:tr w:rsidR="00207F09" w14:paraId="18ADC3C8" w14:textId="77777777" w:rsidTr="00207F09">
        <w:trPr>
          <w:trHeight w:val="158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D47E98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Scalability</w:t>
            </w:r>
          </w:p>
        </w:tc>
        <w:tc>
          <w:tcPr>
            <w:tcW w:w="4243" w:type="dxa"/>
            <w:tcBorders>
              <w:top w:val="nil"/>
              <w:left w:val="nil"/>
              <w:bottom w:val="single" w:sz="4" w:space="0" w:color="auto"/>
              <w:right w:val="single" w:sz="4" w:space="0" w:color="auto"/>
            </w:tcBorders>
            <w:vAlign w:val="center"/>
            <w:hideMark/>
          </w:tcPr>
          <w:p w14:paraId="6AD627F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It is key that all components of your solution have the flexibility to accommodate IndiGo’s changing business requirements, now and into the future. Explain how your solutions would support evolutions </w:t>
            </w:r>
          </w:p>
        </w:tc>
        <w:tc>
          <w:tcPr>
            <w:tcW w:w="1418" w:type="dxa"/>
            <w:tcBorders>
              <w:top w:val="nil"/>
              <w:left w:val="nil"/>
              <w:bottom w:val="single" w:sz="4" w:space="0" w:color="auto"/>
              <w:right w:val="single" w:sz="4" w:space="0" w:color="auto"/>
            </w:tcBorders>
            <w:vAlign w:val="center"/>
            <w:hideMark/>
          </w:tcPr>
          <w:p w14:paraId="34C94C1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9783C7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4B440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1211B8B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4CE8C3D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61E18C4" w14:textId="77777777" w:rsidTr="00207F09">
        <w:trPr>
          <w:trHeight w:val="1952"/>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D3C9DBB"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Real Time Monitoring and reporting</w:t>
            </w:r>
          </w:p>
        </w:tc>
        <w:tc>
          <w:tcPr>
            <w:tcW w:w="4243" w:type="dxa"/>
            <w:tcBorders>
              <w:top w:val="nil"/>
              <w:left w:val="nil"/>
              <w:bottom w:val="single" w:sz="4" w:space="0" w:color="auto"/>
              <w:right w:val="single" w:sz="4" w:space="0" w:color="auto"/>
            </w:tcBorders>
            <w:vAlign w:val="center"/>
            <w:hideMark/>
          </w:tcPr>
          <w:p w14:paraId="797BF31C"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how the system will be monitored 24x7 in real time. Please detail the out-of-the-box reporting solutions provided by your solution for service reports (e.g., system availability, response times). Please outline the system availability of SLAs as well.</w:t>
            </w:r>
          </w:p>
        </w:tc>
        <w:tc>
          <w:tcPr>
            <w:tcW w:w="1418" w:type="dxa"/>
            <w:tcBorders>
              <w:top w:val="nil"/>
              <w:left w:val="nil"/>
              <w:bottom w:val="single" w:sz="4" w:space="0" w:color="auto"/>
              <w:right w:val="single" w:sz="4" w:space="0" w:color="auto"/>
            </w:tcBorders>
            <w:vAlign w:val="center"/>
            <w:hideMark/>
          </w:tcPr>
          <w:p w14:paraId="232A73C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EA7933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DC8B3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7991B4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57B7ED7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94A635F" w14:textId="77777777" w:rsidTr="00207F09">
        <w:trPr>
          <w:trHeight w:val="863"/>
        </w:trPr>
        <w:tc>
          <w:tcPr>
            <w:tcW w:w="1427" w:type="dxa"/>
            <w:tcBorders>
              <w:top w:val="nil"/>
              <w:left w:val="single" w:sz="8" w:space="0" w:color="auto"/>
              <w:bottom w:val="single" w:sz="4" w:space="0" w:color="auto"/>
              <w:right w:val="single" w:sz="4" w:space="0" w:color="auto"/>
            </w:tcBorders>
            <w:shd w:val="clear" w:color="auto" w:fill="EAEEF3"/>
            <w:vAlign w:val="center"/>
          </w:tcPr>
          <w:p w14:paraId="0BA900E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Other system Integration</w:t>
            </w:r>
          </w:p>
        </w:tc>
        <w:tc>
          <w:tcPr>
            <w:tcW w:w="4243" w:type="dxa"/>
            <w:tcBorders>
              <w:top w:val="nil"/>
              <w:left w:val="nil"/>
              <w:bottom w:val="single" w:sz="4" w:space="0" w:color="auto"/>
              <w:right w:val="single" w:sz="4" w:space="0" w:color="auto"/>
            </w:tcBorders>
            <w:vAlign w:val="center"/>
          </w:tcPr>
          <w:p w14:paraId="6D956940"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if any other system integration is required.</w:t>
            </w:r>
          </w:p>
        </w:tc>
        <w:tc>
          <w:tcPr>
            <w:tcW w:w="1418" w:type="dxa"/>
            <w:tcBorders>
              <w:top w:val="nil"/>
              <w:left w:val="nil"/>
              <w:bottom w:val="single" w:sz="4" w:space="0" w:color="auto"/>
              <w:right w:val="single" w:sz="4" w:space="0" w:color="auto"/>
            </w:tcBorders>
            <w:vAlign w:val="center"/>
          </w:tcPr>
          <w:p w14:paraId="17F39E5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Suggest if required</w:t>
            </w:r>
          </w:p>
        </w:tc>
        <w:tc>
          <w:tcPr>
            <w:tcW w:w="567" w:type="dxa"/>
            <w:tcBorders>
              <w:top w:val="nil"/>
              <w:left w:val="nil"/>
              <w:bottom w:val="single" w:sz="4" w:space="0" w:color="auto"/>
              <w:right w:val="single" w:sz="4" w:space="0" w:color="auto"/>
            </w:tcBorders>
            <w:noWrap/>
            <w:vAlign w:val="center"/>
          </w:tcPr>
          <w:p w14:paraId="780DF3E0"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4A51BFC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3D37023F"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025DF346" w14:textId="77777777" w:rsidR="00207F09" w:rsidRDefault="00207F09" w:rsidP="00207F09">
            <w:pPr>
              <w:rPr>
                <w:rFonts w:ascii="Calibri" w:hAnsi="Calibri" w:cs="Calibri"/>
                <w:color w:val="000000"/>
                <w:sz w:val="22"/>
                <w:szCs w:val="22"/>
              </w:rPr>
            </w:pPr>
          </w:p>
        </w:tc>
      </w:tr>
      <w:tr w:rsidR="00207F09" w14:paraId="4FC93F83"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65D3346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General Terms and Conditions - User Training</w:t>
            </w:r>
          </w:p>
        </w:tc>
        <w:tc>
          <w:tcPr>
            <w:tcW w:w="4243" w:type="dxa"/>
            <w:tcBorders>
              <w:top w:val="nil"/>
              <w:left w:val="nil"/>
              <w:bottom w:val="single" w:sz="4" w:space="0" w:color="auto"/>
              <w:right w:val="single" w:sz="4" w:space="0" w:color="auto"/>
            </w:tcBorders>
            <w:vAlign w:val="center"/>
            <w:hideMark/>
          </w:tcPr>
          <w:p w14:paraId="728DB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Provider must provide Users Training for solutions developed and/or maintained by Provider.</w:t>
            </w:r>
          </w:p>
        </w:tc>
        <w:tc>
          <w:tcPr>
            <w:tcW w:w="1418" w:type="dxa"/>
            <w:tcBorders>
              <w:top w:val="nil"/>
              <w:left w:val="nil"/>
              <w:bottom w:val="single" w:sz="4" w:space="0" w:color="auto"/>
              <w:right w:val="single" w:sz="4" w:space="0" w:color="auto"/>
            </w:tcBorders>
            <w:vAlign w:val="center"/>
            <w:hideMark/>
          </w:tcPr>
          <w:p w14:paraId="424B73D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63A9048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61EC88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60043C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133412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bl>
    <w:p w14:paraId="769668FE" w14:textId="77777777" w:rsidR="00207F09" w:rsidRDefault="00207F09" w:rsidP="00207F09">
      <w:pPr>
        <w:jc w:val="both"/>
        <w:rPr>
          <w:rFonts w:asciiTheme="minorHAnsi" w:hAnsiTheme="minorHAnsi" w:cstheme="minorHAnsi"/>
          <w:sz w:val="22"/>
          <w:szCs w:val="22"/>
          <w:highlight w:val="yellow"/>
        </w:rPr>
      </w:pPr>
    </w:p>
    <w:p w14:paraId="7778DE95" w14:textId="77777777" w:rsidR="00A44616" w:rsidRPr="00EE020E" w:rsidRDefault="00A44616" w:rsidP="00664AAF">
      <w:pPr>
        <w:spacing w:after="120"/>
        <w:jc w:val="both"/>
        <w:rPr>
          <w:rFonts w:asciiTheme="minorHAnsi" w:hAnsiTheme="minorHAnsi" w:cs="Arial"/>
          <w:bCs/>
          <w:color w:val="000000" w:themeColor="text1"/>
          <w:sz w:val="22"/>
          <w:szCs w:val="22"/>
        </w:rPr>
      </w:pPr>
    </w:p>
    <w:p w14:paraId="59AD0B3E" w14:textId="767702C8"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3" w:name="_Toc222838113"/>
      <w:r>
        <w:rPr>
          <w:rFonts w:asciiTheme="minorHAnsi" w:hAnsiTheme="minorHAnsi" w:cstheme="minorHAnsi"/>
          <w:szCs w:val="22"/>
        </w:rPr>
        <w:lastRenderedPageBreak/>
        <w:t>Non-Functional Detailed Requirements</w:t>
      </w:r>
      <w:bookmarkEnd w:id="33"/>
    </w:p>
    <w:p w14:paraId="3F96E452" w14:textId="7D7FAACD" w:rsidR="00207F09" w:rsidRDefault="00207F09" w:rsidP="00207F09">
      <w:r>
        <w:t>1</w:t>
      </w:r>
      <w:r w:rsidR="003F62F8">
        <w:t xml:space="preserve"> </w:t>
      </w:r>
      <w:r>
        <w:t>Security Measures</w:t>
      </w:r>
    </w:p>
    <w:p w14:paraId="1AC1EEB7" w14:textId="156D8E4F" w:rsidR="00207F09" w:rsidRDefault="47A19A7B" w:rsidP="195349C5">
      <w:r>
        <w:t xml:space="preserve">o </w:t>
      </w:r>
      <w:r w:rsidR="00207F09">
        <w:t>System Login verification, Authorization, authentication</w:t>
      </w:r>
    </w:p>
    <w:p w14:paraId="1CEF9C8D" w14:textId="58E69837" w:rsidR="00207F09" w:rsidRDefault="02A31FEF" w:rsidP="195349C5">
      <w:proofErr w:type="gramStart"/>
      <w:r>
        <w:t xml:space="preserve">o </w:t>
      </w:r>
      <w:r w:rsidR="00207F09">
        <w:t>Password</w:t>
      </w:r>
      <w:proofErr w:type="gramEnd"/>
      <w:r w:rsidR="00207F09">
        <w:t xml:space="preserve"> Encryption - Provide user directory with encrypted password for users and administrators’ authentication system.</w:t>
      </w:r>
    </w:p>
    <w:p w14:paraId="2F559E4C" w14:textId="3EC4B87C" w:rsidR="00207F09" w:rsidRDefault="5E5892E7" w:rsidP="195349C5">
      <w:r>
        <w:t xml:space="preserve">o </w:t>
      </w:r>
      <w:r w:rsidR="00207F09">
        <w:t>User Profiles</w:t>
      </w:r>
    </w:p>
    <w:p w14:paraId="02A6919F" w14:textId="43CA1853" w:rsidR="00207F09" w:rsidRDefault="0AF89F91" w:rsidP="195349C5">
      <w:r>
        <w:t xml:space="preserve">o </w:t>
      </w:r>
      <w:r w:rsidR="00207F09">
        <w:t>History/audit trails</w:t>
      </w:r>
    </w:p>
    <w:p w14:paraId="4B2D233A" w14:textId="77777777" w:rsidR="00207F09" w:rsidRDefault="00207F09" w:rsidP="00207F09"/>
    <w:p w14:paraId="1DAD5732" w14:textId="061620E7" w:rsidR="00207F09" w:rsidRDefault="00207F09" w:rsidP="00207F09">
      <w:r>
        <w:t>2</w:t>
      </w:r>
      <w:r w:rsidR="003F62F8">
        <w:t xml:space="preserve"> </w:t>
      </w:r>
      <w:r>
        <w:t>User Maintenance</w:t>
      </w:r>
    </w:p>
    <w:p w14:paraId="565E41DA" w14:textId="7CA5C5C8" w:rsidR="00207F09" w:rsidRDefault="208F0F3B" w:rsidP="195349C5">
      <w:bookmarkStart w:id="34" w:name="_Int_IsfEuMJs"/>
      <w:r>
        <w:t xml:space="preserve">o </w:t>
      </w:r>
      <w:r w:rsidR="00207F09">
        <w:t>Possible</w:t>
      </w:r>
      <w:bookmarkEnd w:id="34"/>
      <w:r w:rsidR="00207F09">
        <w:t xml:space="preserve"> to modify a user's details, once created - Provide user-friendly interface to administrate and maintain user profiles and group of users.</w:t>
      </w:r>
    </w:p>
    <w:p w14:paraId="1FED4310" w14:textId="2C898EAA" w:rsidR="00207F09" w:rsidRDefault="486EA564" w:rsidP="195349C5">
      <w:r>
        <w:t xml:space="preserve">o </w:t>
      </w:r>
      <w:r w:rsidR="128E53B0">
        <w:t>Provide</w:t>
      </w:r>
      <w:r w:rsidR="00207F09">
        <w:t xml:space="preserve"> a set of user profiles to distinguish between roles.</w:t>
      </w:r>
    </w:p>
    <w:p w14:paraId="6C32832B" w14:textId="7679F48A" w:rsidR="00207F09" w:rsidRDefault="23BA1F28" w:rsidP="195349C5">
      <w:r>
        <w:t>o Provide</w:t>
      </w:r>
      <w:r w:rsidR="00207F09">
        <w:t xml:space="preserve"> an audit trail containing the actions performed by each user.</w:t>
      </w:r>
    </w:p>
    <w:p w14:paraId="68DEF7F6" w14:textId="77777777" w:rsidR="00207F09" w:rsidRDefault="00207F09" w:rsidP="00207F09"/>
    <w:p w14:paraId="4CDB9592" w14:textId="2ACADA05" w:rsidR="00207F09" w:rsidRDefault="00207F09" w:rsidP="00207F09">
      <w:r>
        <w:t>3</w:t>
      </w:r>
      <w:r w:rsidR="003C4F9F">
        <w:t xml:space="preserve"> </w:t>
      </w:r>
      <w:r>
        <w:t>System Management</w:t>
      </w:r>
    </w:p>
    <w:p w14:paraId="1F05EFE3" w14:textId="17743606" w:rsidR="00207F09" w:rsidRDefault="2D94217E" w:rsidP="195349C5">
      <w:r>
        <w:t xml:space="preserve">o </w:t>
      </w:r>
      <w:r w:rsidR="00207F09">
        <w:t>Purge function / Historical database / Archiving</w:t>
      </w:r>
    </w:p>
    <w:p w14:paraId="41D095E1" w14:textId="5DFDDE3E" w:rsidR="00207F09" w:rsidRDefault="69BD25BF" w:rsidP="195349C5">
      <w:bookmarkStart w:id="35" w:name="_Int_WT89fhYD"/>
      <w:r>
        <w:t xml:space="preserve">o </w:t>
      </w:r>
      <w:r w:rsidR="00207F09">
        <w:t>Back</w:t>
      </w:r>
      <w:bookmarkEnd w:id="35"/>
      <w:r w:rsidR="00207F09">
        <w:t>-up &amp; restore function and procedures.</w:t>
      </w:r>
    </w:p>
    <w:p w14:paraId="7A12BE56" w14:textId="7EB8AEAF" w:rsidR="00207F09" w:rsidRDefault="4C3042B9" w:rsidP="195349C5">
      <w:r>
        <w:t xml:space="preserve">o </w:t>
      </w:r>
      <w:r w:rsidR="00207F09">
        <w:t>Recovery procedures (after shutting down unexpected during a transaction)</w:t>
      </w:r>
    </w:p>
    <w:p w14:paraId="4EB29915" w14:textId="45392F48" w:rsidR="00207F09" w:rsidRDefault="7BC66D98" w:rsidP="195349C5">
      <w:r>
        <w:t xml:space="preserve">o </w:t>
      </w:r>
      <w:r w:rsidR="00207F09">
        <w:t>Disaster Recovery Solution</w:t>
      </w:r>
    </w:p>
    <w:p w14:paraId="02004831" w14:textId="77777777" w:rsidR="00207F09" w:rsidRPr="00207F09" w:rsidRDefault="00207F09" w:rsidP="00207F09"/>
    <w:p w14:paraId="35AFA860" w14:textId="1CC4F216" w:rsidR="00A65AD2" w:rsidRPr="005F567F" w:rsidRDefault="00A65AD2" w:rsidP="195349C5">
      <w:pPr>
        <w:pStyle w:val="Heading2"/>
        <w:rPr>
          <w:rFonts w:asciiTheme="minorHAnsi" w:hAnsiTheme="minorHAnsi" w:cstheme="minorBidi"/>
        </w:rPr>
      </w:pPr>
      <w:bookmarkStart w:id="36" w:name="_Toc140079252"/>
      <w:bookmarkStart w:id="37" w:name="_Toc140079261"/>
      <w:bookmarkStart w:id="38" w:name="_Toc140079373"/>
      <w:bookmarkStart w:id="39" w:name="_Toc140079374"/>
      <w:bookmarkStart w:id="40" w:name="_Toc140079375"/>
      <w:bookmarkStart w:id="41" w:name="_Toc140079376"/>
      <w:bookmarkStart w:id="42" w:name="_Toc140079377"/>
      <w:bookmarkStart w:id="43" w:name="_Toc140079378"/>
      <w:bookmarkStart w:id="44" w:name="_Toc140079379"/>
      <w:bookmarkStart w:id="45" w:name="_Toc140079380"/>
      <w:bookmarkStart w:id="46" w:name="_Toc140079381"/>
      <w:bookmarkStart w:id="47" w:name="_Toc140079382"/>
      <w:bookmarkStart w:id="48" w:name="_Toc140079383"/>
      <w:bookmarkStart w:id="49" w:name="_Toc140079384"/>
      <w:bookmarkStart w:id="50" w:name="_Toc140079385"/>
      <w:bookmarkStart w:id="51" w:name="_Toc140079386"/>
      <w:bookmarkStart w:id="52" w:name="_Toc140079387"/>
      <w:bookmarkStart w:id="53" w:name="_Toc140079388"/>
      <w:bookmarkStart w:id="54" w:name="_Toc140079389"/>
      <w:bookmarkStart w:id="55" w:name="_Toc140079390"/>
      <w:bookmarkStart w:id="56" w:name="_Toc140079391"/>
      <w:bookmarkStart w:id="57" w:name="_Toc140079392"/>
      <w:bookmarkStart w:id="58" w:name="_Toc140079393"/>
      <w:bookmarkStart w:id="59" w:name="_Toc140079394"/>
      <w:bookmarkStart w:id="60" w:name="_Toc140079395"/>
      <w:bookmarkStart w:id="61" w:name="_Toc125042128"/>
      <w:bookmarkStart w:id="62" w:name="_Toc222838114"/>
      <w:bookmarkEnd w:id="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sidRPr="195349C5">
        <w:rPr>
          <w:rFonts w:asciiTheme="minorHAnsi" w:hAnsiTheme="minorHAnsi" w:cstheme="minorBidi"/>
        </w:rPr>
        <w:t xml:space="preserve">Vendor Capability and Information </w:t>
      </w:r>
      <w:r w:rsidR="502DBBF1" w:rsidRPr="195349C5">
        <w:rPr>
          <w:rFonts w:asciiTheme="minorHAnsi" w:hAnsiTheme="minorHAnsi" w:cstheme="minorBidi"/>
        </w:rPr>
        <w:t>are solicited</w:t>
      </w:r>
      <w:r w:rsidRPr="195349C5">
        <w:rPr>
          <w:rFonts w:asciiTheme="minorHAnsi" w:hAnsiTheme="minorHAnsi" w:cstheme="minorBidi"/>
        </w:rPr>
        <w:t>.</w:t>
      </w:r>
      <w:bookmarkEnd w:id="61"/>
      <w:bookmarkEnd w:id="62"/>
    </w:p>
    <w:p w14:paraId="070A61C8" w14:textId="77777777" w:rsidR="0080587F" w:rsidRPr="0080587F" w:rsidRDefault="0080587F" w:rsidP="0080587F">
      <w:pPr>
        <w:jc w:val="both"/>
        <w:rPr>
          <w:rFonts w:asciiTheme="minorHAnsi" w:hAnsiTheme="minorHAnsi" w:cstheme="minorHAnsi"/>
          <w:sz w:val="22"/>
          <w:szCs w:val="22"/>
        </w:rPr>
      </w:pPr>
      <w:r w:rsidRPr="0080587F">
        <w:rPr>
          <w:rFonts w:asciiTheme="minorHAnsi" w:hAnsiTheme="minorHAnsi" w:cstheme="minorHAnsi"/>
          <w:sz w:val="22"/>
          <w:szCs w:val="22"/>
        </w:rPr>
        <w:t>Vendors provide their organization capabilities &amp; services specifically in Airlines. Below mentioned, Vendor Qualification requirements are not exhaustive. IndiGo shall have the right to include other terms and conditions during proposal evaluation &amp; contract finalization with successful vendor(s)</w:t>
      </w:r>
    </w:p>
    <w:p w14:paraId="3455EEE7" w14:textId="77777777" w:rsidR="0080587F" w:rsidRPr="0080587F" w:rsidRDefault="0080587F" w:rsidP="0080587F">
      <w:pPr>
        <w:jc w:val="both"/>
        <w:rPr>
          <w:rFonts w:asciiTheme="minorHAnsi" w:hAnsiTheme="minorHAnsi" w:cstheme="minorHAnsi"/>
          <w:sz w:val="22"/>
          <w:szCs w:val="22"/>
        </w:rPr>
      </w:pPr>
    </w:p>
    <w:p w14:paraId="5FBAE510" w14:textId="64CCF541" w:rsidR="0080587F" w:rsidRPr="0080587F" w:rsidRDefault="0080587F" w:rsidP="0080587F">
      <w:pPr>
        <w:jc w:val="both"/>
        <w:rPr>
          <w:rFonts w:asciiTheme="minorHAnsi" w:hAnsiTheme="minorHAnsi" w:cstheme="minorHAnsi"/>
          <w:sz w:val="22"/>
          <w:szCs w:val="22"/>
        </w:rPr>
      </w:pPr>
      <w:r w:rsidRPr="195349C5">
        <w:rPr>
          <w:rFonts w:asciiTheme="minorHAnsi" w:hAnsiTheme="minorHAnsi" w:cstheme="minorBidi"/>
          <w:sz w:val="22"/>
          <w:szCs w:val="22"/>
        </w:rPr>
        <w:t xml:space="preserve">1 </w:t>
      </w:r>
      <w:r w:rsidRPr="195349C5">
        <w:rPr>
          <w:rFonts w:asciiTheme="minorHAnsi" w:hAnsiTheme="minorHAnsi" w:cstheme="minorBidi"/>
          <w:b/>
          <w:bCs/>
          <w:sz w:val="22"/>
          <w:szCs w:val="22"/>
        </w:rPr>
        <w:t>Non-Commercial</w:t>
      </w:r>
    </w:p>
    <w:p w14:paraId="1FF28C27" w14:textId="13361736" w:rsidR="0080587F" w:rsidRPr="0080587F" w:rsidRDefault="6206A1CB" w:rsidP="195349C5">
      <w:pPr>
        <w:jc w:val="both"/>
        <w:rPr>
          <w:rFonts w:asciiTheme="minorHAnsi" w:hAnsiTheme="minorHAnsi" w:cstheme="minorBidi"/>
          <w:sz w:val="22"/>
          <w:szCs w:val="22"/>
        </w:rPr>
      </w:pPr>
      <w:r>
        <w:t xml:space="preserve">o </w:t>
      </w:r>
      <w:r w:rsidR="6E5FF547">
        <w:t>System</w:t>
      </w:r>
      <w:r w:rsidR="0080587F" w:rsidRPr="195349C5">
        <w:rPr>
          <w:rFonts w:asciiTheme="minorHAnsi" w:hAnsiTheme="minorHAnsi" w:cstheme="minorBidi"/>
          <w:sz w:val="22"/>
          <w:szCs w:val="22"/>
        </w:rPr>
        <w:t xml:space="preserve"> architecture, Project Management and Execution approach, clarity of the estimation process, use of tools, framework and specific references to vendor customers for similar solutions.</w:t>
      </w:r>
    </w:p>
    <w:p w14:paraId="36764466" w14:textId="76627BFB" w:rsidR="0080587F" w:rsidRPr="0080587F" w:rsidRDefault="7D4630E2" w:rsidP="195349C5">
      <w:pPr>
        <w:jc w:val="both"/>
        <w:rPr>
          <w:rFonts w:asciiTheme="minorHAnsi" w:hAnsiTheme="minorHAnsi" w:cstheme="minorBidi"/>
          <w:sz w:val="22"/>
          <w:szCs w:val="22"/>
        </w:rPr>
      </w:pPr>
      <w:proofErr w:type="gramStart"/>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Constraints</w:t>
      </w:r>
      <w:proofErr w:type="gramEnd"/>
      <w:r w:rsidR="0080587F" w:rsidRPr="195349C5">
        <w:rPr>
          <w:rFonts w:asciiTheme="minorHAnsi" w:hAnsiTheme="minorHAnsi" w:cstheme="minorBidi"/>
          <w:sz w:val="22"/>
          <w:szCs w:val="22"/>
        </w:rPr>
        <w:t xml:space="preserve"> (exclusion and assumptions), if </w:t>
      </w:r>
      <w:proofErr w:type="gramStart"/>
      <w:r w:rsidR="0080587F" w:rsidRPr="195349C5">
        <w:rPr>
          <w:rFonts w:asciiTheme="minorHAnsi" w:hAnsiTheme="minorHAnsi" w:cstheme="minorBidi"/>
          <w:sz w:val="22"/>
          <w:szCs w:val="22"/>
        </w:rPr>
        <w:t>any</w:t>
      </w:r>
      <w:proofErr w:type="gramEnd"/>
      <w:r w:rsidR="0080587F" w:rsidRPr="195349C5">
        <w:rPr>
          <w:rFonts w:asciiTheme="minorHAnsi" w:hAnsiTheme="minorHAnsi" w:cstheme="minorBidi"/>
          <w:sz w:val="22"/>
          <w:szCs w:val="22"/>
        </w:rPr>
        <w:t xml:space="preserve"> highlighted by the vendor in executing the scope.</w:t>
      </w:r>
    </w:p>
    <w:p w14:paraId="4EE518DE" w14:textId="71F75830" w:rsidR="0080587F" w:rsidRPr="0080587F" w:rsidRDefault="3B9346D3" w:rsidP="195349C5">
      <w:pPr>
        <w:jc w:val="both"/>
        <w:rPr>
          <w:rFonts w:asciiTheme="minorHAnsi" w:hAnsiTheme="minorHAnsi" w:cstheme="minorBidi"/>
          <w:sz w:val="22"/>
          <w:szCs w:val="22"/>
        </w:rPr>
      </w:pPr>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Consideration by the vendor of additional functions than what is stated in the RFP that would add value.</w:t>
      </w:r>
    </w:p>
    <w:p w14:paraId="45F7E147" w14:textId="77777777" w:rsidR="0080587F" w:rsidRPr="0080587F" w:rsidRDefault="0080587F" w:rsidP="0080587F">
      <w:pPr>
        <w:jc w:val="both"/>
        <w:rPr>
          <w:rFonts w:asciiTheme="minorHAnsi" w:hAnsiTheme="minorHAnsi" w:cstheme="minorHAnsi"/>
          <w:sz w:val="22"/>
          <w:szCs w:val="22"/>
        </w:rPr>
      </w:pPr>
    </w:p>
    <w:p w14:paraId="518A3875" w14:textId="26C01A02"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2</w:t>
      </w:r>
      <w:r w:rsidR="00F5BE9D" w:rsidRPr="195349C5">
        <w:rPr>
          <w:rFonts w:asciiTheme="minorHAnsi" w:hAnsiTheme="minorHAnsi" w:cstheme="minorBidi"/>
          <w:sz w:val="22"/>
          <w:szCs w:val="22"/>
        </w:rPr>
        <w:t>. Project</w:t>
      </w:r>
      <w:r w:rsidRPr="195349C5">
        <w:rPr>
          <w:rFonts w:asciiTheme="minorHAnsi" w:hAnsiTheme="minorHAnsi" w:cstheme="minorBidi"/>
          <w:b/>
          <w:bCs/>
          <w:sz w:val="22"/>
          <w:szCs w:val="22"/>
        </w:rPr>
        <w:t xml:space="preserve"> Governance and Methodology</w:t>
      </w:r>
      <w:r w:rsidRPr="195349C5">
        <w:rPr>
          <w:rFonts w:asciiTheme="minorHAnsi" w:hAnsiTheme="minorHAnsi" w:cstheme="minorBidi"/>
          <w:sz w:val="22"/>
          <w:szCs w:val="22"/>
        </w:rPr>
        <w:t xml:space="preserve"> – Define the complete governance structure for the identity resolution program between the Vendor and IndiGo. Please share the details.</w:t>
      </w:r>
    </w:p>
    <w:p w14:paraId="3EA4CE46" w14:textId="77777777" w:rsidR="0080587F" w:rsidRPr="0080587F" w:rsidRDefault="0080587F" w:rsidP="0080587F">
      <w:pPr>
        <w:jc w:val="both"/>
        <w:rPr>
          <w:rFonts w:asciiTheme="minorHAnsi" w:hAnsiTheme="minorHAnsi" w:cstheme="minorHAnsi"/>
          <w:sz w:val="22"/>
          <w:szCs w:val="22"/>
        </w:rPr>
      </w:pPr>
    </w:p>
    <w:p w14:paraId="538A313D" w14:textId="6C8D08AF"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3</w:t>
      </w:r>
      <w:r w:rsidR="2C387E5E" w:rsidRPr="195349C5">
        <w:rPr>
          <w:rFonts w:asciiTheme="minorHAnsi" w:hAnsiTheme="minorHAnsi" w:cstheme="minorBidi"/>
          <w:sz w:val="22"/>
          <w:szCs w:val="22"/>
        </w:rPr>
        <w:t>. High</w:t>
      </w:r>
      <w:r w:rsidRPr="195349C5">
        <w:rPr>
          <w:rFonts w:asciiTheme="minorHAnsi" w:hAnsiTheme="minorHAnsi" w:cstheme="minorBidi"/>
          <w:b/>
          <w:bCs/>
          <w:sz w:val="22"/>
          <w:szCs w:val="22"/>
        </w:rPr>
        <w:t xml:space="preserve"> Level Implementation Plan</w:t>
      </w:r>
      <w:r w:rsidRPr="195349C5">
        <w:rPr>
          <w:rFonts w:asciiTheme="minorHAnsi" w:hAnsiTheme="minorHAnsi" w:cstheme="minorBidi"/>
          <w:sz w:val="22"/>
          <w:szCs w:val="22"/>
        </w:rPr>
        <w:t xml:space="preserve"> – Please share the plan.</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3" w:name="_Toc222838115"/>
      <w:r w:rsidRPr="008F2F06">
        <w:rPr>
          <w:rFonts w:asciiTheme="minorHAnsi" w:hAnsiTheme="minorHAnsi" w:cstheme="minorHAnsi"/>
          <w:szCs w:val="22"/>
        </w:rPr>
        <w:t>RFP MILESTONES:</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80587F" w:rsidRPr="0083655C" w14:paraId="0F4B17AA" w14:textId="77777777" w:rsidTr="2EDDC6AD">
        <w:trPr>
          <w:trHeight w:val="206"/>
        </w:trPr>
        <w:tc>
          <w:tcPr>
            <w:tcW w:w="4855" w:type="dxa"/>
            <w:tcMar>
              <w:top w:w="0" w:type="dxa"/>
              <w:left w:w="108" w:type="dxa"/>
              <w:bottom w:w="0" w:type="dxa"/>
              <w:right w:w="108" w:type="dxa"/>
            </w:tcMar>
            <w:hideMark/>
          </w:tcPr>
          <w:p w14:paraId="1B6FB02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29C5C3F1" w:rsidR="0080587F" w:rsidRPr="000617C4" w:rsidRDefault="3B4778FF" w:rsidP="61EE7754">
            <w:pPr>
              <w:jc w:val="both"/>
            </w:pPr>
            <w:r>
              <w:t>3</w:t>
            </w:r>
            <w:r w:rsidR="474E3F2A">
              <w:t xml:space="preserve"> March 2026</w:t>
            </w:r>
          </w:p>
        </w:tc>
      </w:tr>
      <w:tr w:rsidR="0080587F" w:rsidRPr="0083655C" w14:paraId="1B11A858" w14:textId="77777777" w:rsidTr="2EDDC6AD">
        <w:trPr>
          <w:trHeight w:val="206"/>
        </w:trPr>
        <w:tc>
          <w:tcPr>
            <w:tcW w:w="4855" w:type="dxa"/>
            <w:tcMar>
              <w:top w:w="0" w:type="dxa"/>
              <w:left w:w="108" w:type="dxa"/>
              <w:bottom w:w="0" w:type="dxa"/>
              <w:right w:w="108" w:type="dxa"/>
            </w:tcMar>
            <w:hideMark/>
          </w:tcPr>
          <w:p w14:paraId="4ED7A0A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1054A622" w:rsidR="0080587F" w:rsidRPr="000617C4" w:rsidRDefault="28C5C876" w:rsidP="61EE7754">
            <w:pPr>
              <w:jc w:val="both"/>
            </w:pPr>
            <w:r>
              <w:t>5</w:t>
            </w:r>
            <w:r w:rsidR="0080587F">
              <w:t xml:space="preserve"> </w:t>
            </w:r>
            <w:r w:rsidR="4E93EDA7">
              <w:t>March</w:t>
            </w:r>
            <w:r w:rsidR="0080587F">
              <w:t xml:space="preserve"> 2026</w:t>
            </w:r>
          </w:p>
        </w:tc>
      </w:tr>
      <w:tr w:rsidR="0080587F" w:rsidRPr="0083655C" w14:paraId="29F2580E" w14:textId="77777777" w:rsidTr="2EDDC6AD">
        <w:trPr>
          <w:trHeight w:val="206"/>
        </w:trPr>
        <w:tc>
          <w:tcPr>
            <w:tcW w:w="4855" w:type="dxa"/>
            <w:tcMar>
              <w:top w:w="0" w:type="dxa"/>
              <w:left w:w="108" w:type="dxa"/>
              <w:bottom w:w="0" w:type="dxa"/>
              <w:right w:w="108" w:type="dxa"/>
            </w:tcMar>
          </w:tcPr>
          <w:p w14:paraId="0F73E6E1"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5C61A29E" w:rsidR="0080587F" w:rsidRPr="000617C4" w:rsidRDefault="3F5CC23A" w:rsidP="61EE7754">
            <w:pPr>
              <w:jc w:val="both"/>
              <w:rPr>
                <w:rFonts w:asciiTheme="minorHAnsi" w:hAnsiTheme="minorHAnsi" w:cstheme="minorBidi"/>
                <w:b/>
                <w:bCs/>
                <w:sz w:val="20"/>
                <w:szCs w:val="20"/>
              </w:rPr>
            </w:pPr>
            <w:r>
              <w:t xml:space="preserve">9 </w:t>
            </w:r>
            <w:r w:rsidR="0080587F">
              <w:t>March 2026</w:t>
            </w:r>
          </w:p>
        </w:tc>
      </w:tr>
      <w:tr w:rsidR="0080587F" w:rsidRPr="0083655C" w14:paraId="05B2B441" w14:textId="77777777" w:rsidTr="2EDDC6AD">
        <w:trPr>
          <w:trHeight w:val="206"/>
        </w:trPr>
        <w:tc>
          <w:tcPr>
            <w:tcW w:w="4855" w:type="dxa"/>
            <w:tcMar>
              <w:top w:w="0" w:type="dxa"/>
              <w:left w:w="108" w:type="dxa"/>
              <w:bottom w:w="0" w:type="dxa"/>
              <w:right w:w="108" w:type="dxa"/>
            </w:tcMar>
          </w:tcPr>
          <w:p w14:paraId="5128C875"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35B29094" w:rsidR="0080587F" w:rsidRPr="000617C4" w:rsidRDefault="39F1AA41" w:rsidP="61EE7754">
            <w:pPr>
              <w:jc w:val="both"/>
              <w:rPr>
                <w:rFonts w:asciiTheme="minorHAnsi" w:hAnsiTheme="minorHAnsi" w:cstheme="minorBidi"/>
                <w:b/>
                <w:bCs/>
                <w:sz w:val="20"/>
                <w:szCs w:val="20"/>
              </w:rPr>
            </w:pPr>
            <w:r>
              <w:t>1</w:t>
            </w:r>
            <w:r w:rsidR="004A739E">
              <w:t>2</w:t>
            </w:r>
            <w:r w:rsidR="0080587F">
              <w:t xml:space="preserve"> March 2026</w:t>
            </w:r>
          </w:p>
        </w:tc>
      </w:tr>
      <w:tr w:rsidR="0080587F" w:rsidRPr="0083655C" w14:paraId="4F194574" w14:textId="77777777" w:rsidTr="2EDDC6AD">
        <w:trPr>
          <w:trHeight w:val="206"/>
        </w:trPr>
        <w:tc>
          <w:tcPr>
            <w:tcW w:w="4855" w:type="dxa"/>
            <w:tcMar>
              <w:top w:w="0" w:type="dxa"/>
              <w:left w:w="108" w:type="dxa"/>
              <w:bottom w:w="0" w:type="dxa"/>
              <w:right w:w="108" w:type="dxa"/>
            </w:tcMar>
          </w:tcPr>
          <w:p w14:paraId="33B9DCF5" w14:textId="2677A23A"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3571" w:type="dxa"/>
            <w:shd w:val="clear" w:color="auto" w:fill="FFFF00"/>
            <w:tcMar>
              <w:top w:w="0" w:type="dxa"/>
              <w:left w:w="108" w:type="dxa"/>
              <w:bottom w:w="0" w:type="dxa"/>
              <w:right w:w="108" w:type="dxa"/>
            </w:tcMar>
          </w:tcPr>
          <w:p w14:paraId="7C5E7772" w14:textId="573D5473" w:rsidR="0080587F" w:rsidRPr="000617C4" w:rsidRDefault="006E180D" w:rsidP="61EE7754">
            <w:pPr>
              <w:jc w:val="both"/>
            </w:pPr>
            <w:r>
              <w:t xml:space="preserve">16 </w:t>
            </w:r>
            <w:r w:rsidR="0080587F">
              <w:t>March 2026</w:t>
            </w:r>
          </w:p>
        </w:tc>
      </w:tr>
      <w:tr w:rsidR="0080587F" w:rsidRPr="0083655C" w14:paraId="74036441" w14:textId="77777777" w:rsidTr="2EDDC6AD">
        <w:trPr>
          <w:trHeight w:val="206"/>
        </w:trPr>
        <w:tc>
          <w:tcPr>
            <w:tcW w:w="4855" w:type="dxa"/>
            <w:tcMar>
              <w:top w:w="0" w:type="dxa"/>
              <w:left w:w="108" w:type="dxa"/>
              <w:bottom w:w="0" w:type="dxa"/>
              <w:right w:w="108" w:type="dxa"/>
            </w:tcMar>
          </w:tcPr>
          <w:p w14:paraId="178A427E" w14:textId="77777777"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shd w:val="clear" w:color="auto" w:fill="FFFF00"/>
            <w:tcMar>
              <w:top w:w="0" w:type="dxa"/>
              <w:left w:w="108" w:type="dxa"/>
              <w:bottom w:w="0" w:type="dxa"/>
              <w:right w:w="108" w:type="dxa"/>
            </w:tcMar>
          </w:tcPr>
          <w:p w14:paraId="2E259CF6" w14:textId="7F45CF49" w:rsidR="0080587F" w:rsidRPr="000617C4" w:rsidRDefault="00892E39" w:rsidP="61EE7754">
            <w:pPr>
              <w:jc w:val="both"/>
              <w:rPr>
                <w:rFonts w:asciiTheme="minorHAnsi" w:hAnsiTheme="minorHAnsi" w:cstheme="minorBidi"/>
                <w:b/>
                <w:bCs/>
              </w:rPr>
            </w:pPr>
            <w:r>
              <w:rPr>
                <w:rFonts w:asciiTheme="minorHAnsi" w:hAnsiTheme="minorHAnsi" w:cstheme="minorBidi"/>
                <w:b/>
                <w:bCs/>
              </w:rPr>
              <w:t>17</w:t>
            </w:r>
            <w:r w:rsidR="0080587F" w:rsidRPr="2EDDC6AD">
              <w:rPr>
                <w:rFonts w:asciiTheme="minorHAnsi" w:hAnsiTheme="minorHAnsi" w:cstheme="minorBidi"/>
                <w:b/>
                <w:bCs/>
              </w:rPr>
              <w:t xml:space="preserve"> March 2026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4" w:name="_Toc222838116"/>
      <w:r w:rsidRPr="008B4FA5">
        <w:rPr>
          <w:rFonts w:asciiTheme="minorHAnsi" w:hAnsiTheme="minorHAnsi" w:cstheme="minorHAnsi"/>
          <w:szCs w:val="22"/>
        </w:rPr>
        <w:t>Terms</w:t>
      </w:r>
      <w:bookmarkEnd w:id="64"/>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3E01C24D" w:rsidR="00A65AD2" w:rsidRDefault="00A65AD2" w:rsidP="195349C5">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195349C5">
        <w:rPr>
          <w:rFonts w:asciiTheme="minorHAnsi" w:hAnsiTheme="minorHAnsi"/>
          <w:sz w:val="22"/>
          <w:szCs w:val="22"/>
        </w:rPr>
        <w:lastRenderedPageBreak/>
        <w:t xml:space="preserve">IndiGo </w:t>
      </w:r>
      <w:r w:rsidRPr="195349C5">
        <w:rPr>
          <w:rFonts w:asciiTheme="minorHAnsi" w:hAnsiTheme="minorHAnsi" w:cs="Calibri"/>
          <w:color w:val="000000" w:themeColor="text1"/>
          <w:sz w:val="22"/>
          <w:szCs w:val="22"/>
        </w:rPr>
        <w:t xml:space="preserve">reserves the right to accept or reject any proposal for any reason without any obligation to provide justification. </w:t>
      </w:r>
      <w:proofErr w:type="gramStart"/>
      <w:r w:rsidRPr="195349C5">
        <w:rPr>
          <w:rFonts w:asciiTheme="minorHAnsi" w:hAnsiTheme="minorHAnsi"/>
          <w:sz w:val="22"/>
          <w:szCs w:val="22"/>
        </w:rPr>
        <w:t xml:space="preserve">IndiGo </w:t>
      </w:r>
      <w:r w:rsidRPr="195349C5">
        <w:rPr>
          <w:rFonts w:asciiTheme="minorHAnsi" w:hAnsiTheme="minorHAnsi" w:cs="Calibri"/>
          <w:color w:val="000000" w:themeColor="text1"/>
          <w:sz w:val="22"/>
          <w:szCs w:val="22"/>
        </w:rPr>
        <w:t>further</w:t>
      </w:r>
      <w:proofErr w:type="gramEnd"/>
      <w:r w:rsidRPr="195349C5">
        <w:rPr>
          <w:rFonts w:asciiTheme="minorHAnsi" w:hAnsiTheme="minorHAnsi" w:cs="Calibri"/>
          <w:color w:val="000000" w:themeColor="text1"/>
          <w:sz w:val="22"/>
          <w:szCs w:val="22"/>
        </w:rPr>
        <w:t xml:space="preserve"> reserves the right to withdraw this Request for Proposal at any stage and cancel the project without any prior notice </w:t>
      </w:r>
      <w:r w:rsidR="35423B2E" w:rsidRPr="195349C5">
        <w:rPr>
          <w:rFonts w:asciiTheme="minorHAnsi" w:hAnsiTheme="minorHAnsi" w:cs="Calibri"/>
          <w:color w:val="000000" w:themeColor="text1"/>
          <w:sz w:val="22"/>
          <w:szCs w:val="22"/>
        </w:rPr>
        <w:t>or</w:t>
      </w:r>
      <w:r w:rsidRPr="195349C5">
        <w:rPr>
          <w:rFonts w:asciiTheme="minorHAnsi" w:hAnsiTheme="minorHAnsi" w:cs="Calibri"/>
          <w:color w:val="000000" w:themeColor="text1"/>
          <w:sz w:val="22"/>
          <w:szCs w:val="22"/>
        </w:rPr>
        <w:t xml:space="preserve"> any liability thereof.</w:t>
      </w:r>
    </w:p>
    <w:p w14:paraId="19F778C4" w14:textId="521BF57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The Supplier should define / </w:t>
      </w:r>
      <w:r w:rsidR="7333DDB2" w:rsidRPr="195349C5">
        <w:rPr>
          <w:rFonts w:asciiTheme="minorHAnsi" w:hAnsiTheme="minorHAnsi"/>
          <w:sz w:val="22"/>
          <w:szCs w:val="22"/>
        </w:rPr>
        <w:t>list</w:t>
      </w:r>
      <w:r w:rsidRPr="195349C5">
        <w:rPr>
          <w:rFonts w:asciiTheme="minorHAnsi" w:hAnsiTheme="minorHAnsi"/>
          <w:sz w:val="22"/>
          <w:szCs w:val="22"/>
        </w:rPr>
        <w:t xml:space="preserve"> the assumptions in a separate section marked “Assumptions”.</w:t>
      </w:r>
    </w:p>
    <w:p w14:paraId="45E0C2E1" w14:textId="75F9592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Any exceptions that are required to be part of the proposal be clearly defined and included in </w:t>
      </w:r>
      <w:r w:rsidR="5C562098" w:rsidRPr="195349C5">
        <w:rPr>
          <w:rFonts w:asciiTheme="minorHAnsi" w:hAnsiTheme="minorHAnsi"/>
          <w:sz w:val="22"/>
          <w:szCs w:val="22"/>
        </w:rPr>
        <w:t>the separate</w:t>
      </w:r>
      <w:r w:rsidRPr="195349C5">
        <w:rPr>
          <w:rFonts w:asciiTheme="minorHAnsi" w:hAnsiTheme="minorHAnsi"/>
          <w:sz w:val="22"/>
          <w:szCs w:val="22"/>
        </w:rPr>
        <w:t xml:space="preserve"> section marked “Exceptions”.</w:t>
      </w:r>
    </w:p>
    <w:p w14:paraId="5AA11D1C" w14:textId="49E6B871"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IndiGo reserves the right to make changes/modifications/</w:t>
      </w:r>
      <w:r w:rsidR="10B53EFA" w:rsidRPr="195349C5">
        <w:rPr>
          <w:rFonts w:asciiTheme="minorHAnsi" w:hAnsiTheme="minorHAnsi"/>
          <w:sz w:val="22"/>
          <w:szCs w:val="22"/>
        </w:rPr>
        <w:t>amendments</w:t>
      </w:r>
      <w:r w:rsidRPr="195349C5">
        <w:rPr>
          <w:rFonts w:asciiTheme="minorHAnsi" w:hAnsiTheme="minorHAnsi"/>
          <w:sz w:val="22"/>
          <w:szCs w:val="22"/>
        </w:rPr>
        <w:t xml:space="preserve"> to this RFP. Any such changes will be intimated to Supplier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 xml:space="preserve">r subsequently provided to </w:t>
      </w:r>
      <w:proofErr w:type="gramStart"/>
      <w:r>
        <w:rPr>
          <w:rFonts w:asciiTheme="minorHAnsi" w:hAnsiTheme="minorHAnsi"/>
          <w:sz w:val="22"/>
          <w:szCs w:val="22"/>
        </w:rPr>
        <w:t>the</w:t>
      </w:r>
      <w:proofErr w:type="gramEnd"/>
      <w:r>
        <w:rPr>
          <w:rFonts w:asciiTheme="minorHAnsi" w:hAnsiTheme="minorHAnsi"/>
          <w:sz w:val="22"/>
          <w:szCs w:val="22"/>
        </w:rPr>
        <w:t>,</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22AF04CA"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538872D7" w:rsidRPr="195349C5">
        <w:rPr>
          <w:rFonts w:asciiTheme="minorHAnsi" w:hAnsiTheme="minorHAnsi"/>
          <w:sz w:val="22"/>
          <w:szCs w:val="22"/>
        </w:rPr>
        <w:t>enters</w:t>
      </w:r>
      <w:r w:rsidRPr="195349C5">
        <w:rPr>
          <w:rFonts w:asciiTheme="minorHAnsi" w:hAnsiTheme="minorHAnsi"/>
          <w:sz w:val="22"/>
          <w:szCs w:val="22"/>
        </w:rPr>
        <w:t xml:space="preserve"> a formal contract with the Supplier which </w:t>
      </w:r>
      <w:r w:rsidR="11A82C27" w:rsidRPr="195349C5">
        <w:rPr>
          <w:rFonts w:asciiTheme="minorHAnsi" w:hAnsiTheme="minorHAnsi"/>
          <w:sz w:val="22"/>
          <w:szCs w:val="22"/>
        </w:rPr>
        <w:t>is</w:t>
      </w:r>
      <w:r w:rsidRPr="195349C5">
        <w:rPr>
          <w:rFonts w:asciiTheme="minorHAnsi" w:hAnsiTheme="minorHAnsi"/>
          <w:sz w:val="22"/>
          <w:szCs w:val="22"/>
        </w:rPr>
        <w:t xml:space="preserve"> subject to this invitation to RFP. </w:t>
      </w:r>
    </w:p>
    <w:p w14:paraId="14FF0ABF" w14:textId="7EEA33B3"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IndiGo reserves the right to award </w:t>
      </w:r>
      <w:r w:rsidR="6DBFD27E" w:rsidRPr="195349C5">
        <w:rPr>
          <w:rFonts w:asciiTheme="minorHAnsi" w:hAnsiTheme="minorHAnsi"/>
          <w:sz w:val="22"/>
          <w:szCs w:val="22"/>
        </w:rPr>
        <w:t>an</w:t>
      </w:r>
      <w:r w:rsidRPr="195349C5">
        <w:rPr>
          <w:rFonts w:asciiTheme="minorHAnsi" w:hAnsi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proofErr w:type="gramStart"/>
      <w:r>
        <w:rPr>
          <w:rFonts w:asciiTheme="minorHAnsi" w:hAnsiTheme="minorHAnsi"/>
          <w:sz w:val="22"/>
          <w:szCs w:val="22"/>
        </w:rPr>
        <w:t>Supplier</w:t>
      </w:r>
      <w:proofErr w:type="gramEnd"/>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0C0386F9" w:rsidR="00A65AD2" w:rsidRDefault="00A65AD2" w:rsidP="195349C5">
      <w:pPr>
        <w:pStyle w:val="ListParagraph"/>
        <w:numPr>
          <w:ilvl w:val="0"/>
          <w:numId w:val="9"/>
        </w:numPr>
        <w:spacing w:line="276" w:lineRule="auto"/>
        <w:contextualSpacing/>
        <w:jc w:val="both"/>
        <w:rPr>
          <w:rFonts w:asciiTheme="minorHAnsi" w:hAnsiTheme="minorHAnsi"/>
          <w:sz w:val="22"/>
          <w:szCs w:val="22"/>
        </w:rPr>
      </w:pPr>
      <w:r w:rsidRPr="2EDDC6AD">
        <w:rPr>
          <w:rFonts w:asciiTheme="minorHAnsi" w:hAnsiTheme="minorHAnsi"/>
          <w:sz w:val="22"/>
          <w:szCs w:val="22"/>
        </w:rPr>
        <w:t>RFP must be submitted to the office of InterGlobe Aviation Limited” no later than 1</w:t>
      </w:r>
      <w:r w:rsidR="00442BE5" w:rsidRPr="2EDDC6AD">
        <w:rPr>
          <w:rFonts w:asciiTheme="minorHAnsi" w:hAnsiTheme="minorHAnsi"/>
          <w:sz w:val="22"/>
          <w:szCs w:val="22"/>
        </w:rPr>
        <w:t>5</w:t>
      </w:r>
      <w:r w:rsidRPr="2EDDC6AD">
        <w:rPr>
          <w:rFonts w:asciiTheme="minorHAnsi" w:hAnsiTheme="minorHAnsi"/>
          <w:sz w:val="22"/>
          <w:szCs w:val="22"/>
        </w:rPr>
        <w:t xml:space="preserve">00 hours IST </w:t>
      </w:r>
      <w:r w:rsidR="37D28F76" w:rsidRPr="2EDDC6AD">
        <w:rPr>
          <w:rFonts w:asciiTheme="minorHAnsi" w:hAnsiTheme="minorHAnsi"/>
          <w:sz w:val="22"/>
          <w:szCs w:val="22"/>
        </w:rPr>
        <w:t xml:space="preserve">on </w:t>
      </w:r>
      <w:r w:rsidR="27493565" w:rsidRPr="2EDDC6AD">
        <w:rPr>
          <w:rFonts w:asciiTheme="minorHAnsi" w:hAnsiTheme="minorHAnsi"/>
          <w:sz w:val="22"/>
          <w:szCs w:val="22"/>
        </w:rPr>
        <w:t>1</w:t>
      </w:r>
      <w:r w:rsidR="00407948">
        <w:rPr>
          <w:rFonts w:asciiTheme="minorHAnsi" w:hAnsiTheme="minorHAnsi"/>
          <w:sz w:val="22"/>
          <w:szCs w:val="22"/>
        </w:rPr>
        <w:t>7</w:t>
      </w:r>
      <w:r w:rsidR="00B74D22" w:rsidRPr="2EDDC6AD">
        <w:rPr>
          <w:rFonts w:asciiTheme="minorHAnsi" w:hAnsiTheme="minorHAnsi"/>
          <w:sz w:val="22"/>
          <w:szCs w:val="22"/>
        </w:rPr>
        <w:t xml:space="preserve"> </w:t>
      </w:r>
      <w:r w:rsidR="000617C4" w:rsidRPr="2EDDC6AD">
        <w:rPr>
          <w:rFonts w:asciiTheme="minorHAnsi" w:hAnsiTheme="minorHAnsi"/>
          <w:sz w:val="22"/>
          <w:szCs w:val="22"/>
          <w:highlight w:val="yellow"/>
        </w:rPr>
        <w:t>Mar</w:t>
      </w:r>
      <w:r w:rsidR="00B74D22" w:rsidRPr="2EDDC6AD">
        <w:rPr>
          <w:rFonts w:asciiTheme="minorHAnsi" w:hAnsiTheme="minorHAnsi"/>
          <w:sz w:val="22"/>
          <w:szCs w:val="22"/>
          <w:highlight w:val="yellow"/>
        </w:rPr>
        <w:t xml:space="preserve"> </w:t>
      </w:r>
      <w:r w:rsidR="00BB09F0">
        <w:rPr>
          <w:rFonts w:asciiTheme="minorHAnsi" w:hAnsiTheme="minorHAnsi"/>
          <w:sz w:val="22"/>
          <w:szCs w:val="22"/>
          <w:highlight w:val="yellow"/>
        </w:rPr>
        <w:t>26</w:t>
      </w:r>
      <w:r w:rsidR="6E2D818E" w:rsidRPr="2EDDC6AD">
        <w:rPr>
          <w:rFonts w:asciiTheme="minorHAnsi" w:hAnsiTheme="minorHAnsi"/>
          <w:sz w:val="22"/>
          <w:szCs w:val="22"/>
          <w:highlight w:val="yellow"/>
        </w:rPr>
        <w:t xml:space="preserve"> IndiGo</w:t>
      </w:r>
      <w:r w:rsidRPr="2EDDC6AD">
        <w:rPr>
          <w:rFonts w:asciiTheme="minorHAnsi" w:hAnsiTheme="minorHAnsi"/>
          <w:sz w:val="22"/>
          <w:szCs w:val="22"/>
        </w:rPr>
        <w:t xml:space="preserve"> will not consider RFPs received after that time. RFPs will not be considered if dispatched by telex or facsimile. Any e-mails or packages containing the RFP must be clearly marked or titled “RFP For </w:t>
      </w:r>
      <w:r w:rsidR="00AE1EB1" w:rsidRPr="2EDDC6AD">
        <w:rPr>
          <w:rFonts w:asciiTheme="minorHAnsi" w:hAnsiTheme="minorHAnsi"/>
          <w:sz w:val="22"/>
          <w:szCs w:val="22"/>
        </w:rPr>
        <w:t>App Engagement &amp; Personalization Platform</w:t>
      </w:r>
      <w:r w:rsidRPr="2EDDC6AD">
        <w:rPr>
          <w:rFonts w:asciiTheme="minorHAnsi" w:hAnsiTheme="minorHAnsi"/>
          <w:sz w:val="22"/>
          <w:szCs w:val="22"/>
        </w:rPr>
        <w:t xml:space="preserve">”. All proposals should be submitted marked </w:t>
      </w:r>
      <w:proofErr w:type="gramStart"/>
      <w:r w:rsidRPr="2EDDC6AD">
        <w:rPr>
          <w:rFonts w:asciiTheme="minorHAnsi" w:hAnsiTheme="minorHAnsi"/>
          <w:sz w:val="22"/>
          <w:szCs w:val="22"/>
        </w:rPr>
        <w:t>to</w:t>
      </w:r>
      <w:proofErr w:type="gramEnd"/>
      <w:r w:rsidRPr="2EDDC6AD">
        <w:rPr>
          <w:rFonts w:asciiTheme="minorHAnsi" w:hAnsiTheme="minorHAnsi"/>
          <w:sz w:val="22"/>
          <w:szCs w:val="22"/>
        </w:rPr>
        <w:t xml:space="preserve">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5725781A" w:rsidR="00A65AD2" w:rsidRDefault="00D260CC" w:rsidP="00A65AD2">
      <w:pPr>
        <w:spacing w:line="259" w:lineRule="auto"/>
        <w:ind w:left="2880"/>
        <w:jc w:val="both"/>
        <w:rPr>
          <w:rStyle w:val="Hyperlink"/>
          <w:rFonts w:cstheme="minorHAnsi"/>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537D6F69" w14:textId="77777777" w:rsidR="0080587F" w:rsidRDefault="0080587F" w:rsidP="00A65AD2">
      <w:pPr>
        <w:spacing w:line="259" w:lineRule="auto"/>
        <w:ind w:left="2880"/>
        <w:jc w:val="both"/>
        <w:rPr>
          <w:rFonts w:asciiTheme="minorHAnsi" w:hAnsiTheme="minorHAnsi"/>
          <w:b/>
          <w:bCs/>
          <w:sz w:val="22"/>
          <w:szCs w:val="22"/>
        </w:rPr>
      </w:pPr>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lastRenderedPageBreak/>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5E3510FD"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RFP and the accompanying documents and publications and any copies made in all, or part are, and shall </w:t>
      </w:r>
      <w:r w:rsidR="43693507" w:rsidRPr="195349C5">
        <w:rPr>
          <w:rFonts w:asciiTheme="minorHAnsi" w:hAnsiTheme="minorHAnsi"/>
          <w:sz w:val="22"/>
          <w:szCs w:val="22"/>
        </w:rPr>
        <w:t>always</w:t>
      </w:r>
      <w:r w:rsidRPr="195349C5">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59EC1059"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All information contained in this RFP, or which is communicated in further correspondence, or which is provided or obtained during any subsequent </w:t>
      </w:r>
      <w:r w:rsidR="5245E613" w:rsidRPr="195349C5">
        <w:rPr>
          <w:rFonts w:asciiTheme="minorHAnsi" w:hAnsiTheme="minorHAnsi"/>
          <w:sz w:val="22"/>
          <w:szCs w:val="22"/>
        </w:rPr>
        <w:t>discussions,</w:t>
      </w:r>
      <w:r w:rsidRPr="195349C5">
        <w:rPr>
          <w:rFonts w:asciiTheme="minorHAnsi" w:hAnsiTheme="minorHAnsi"/>
          <w:sz w:val="22"/>
          <w:szCs w:val="22"/>
        </w:rPr>
        <w:t xml:space="preserve"> is confidential and subject to the Non-disclosure Agreement.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583ECC3C"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Neither party shall be liable to the other party for any indirect, incidental, special or consequential </w:t>
      </w:r>
      <w:proofErr w:type="gramStart"/>
      <w:r w:rsidRPr="195349C5">
        <w:rPr>
          <w:rFonts w:asciiTheme="minorHAnsi" w:hAnsiTheme="minorHAnsi"/>
          <w:sz w:val="22"/>
          <w:szCs w:val="22"/>
        </w:rPr>
        <w:t>damages</w:t>
      </w:r>
      <w:proofErr w:type="gramEnd"/>
      <w:r w:rsidRPr="195349C5">
        <w:rPr>
          <w:rFonts w:asciiTheme="minorHAnsi" w:hAnsiTheme="minorHAnsi"/>
          <w:sz w:val="22"/>
          <w:szCs w:val="22"/>
        </w:rPr>
        <w:t xml:space="preserve">, any </w:t>
      </w:r>
      <w:proofErr w:type="gramStart"/>
      <w:r w:rsidRPr="195349C5">
        <w:rPr>
          <w:rFonts w:asciiTheme="minorHAnsi" w:hAnsiTheme="minorHAnsi"/>
          <w:sz w:val="22"/>
          <w:szCs w:val="22"/>
        </w:rPr>
        <w:t>damages</w:t>
      </w:r>
      <w:proofErr w:type="gramEnd"/>
      <w:r w:rsidRPr="195349C5">
        <w:rPr>
          <w:rFonts w:asciiTheme="minorHAnsi" w:hAnsiTheme="minorHAnsi"/>
          <w:sz w:val="22"/>
          <w:szCs w:val="22"/>
        </w:rPr>
        <w:t xml:space="preserve"> for lost profits, data or data </w:t>
      </w:r>
      <w:r w:rsidR="04865D18" w:rsidRPr="195349C5">
        <w:rPr>
          <w:rFonts w:asciiTheme="minorHAnsi" w:hAnsiTheme="minorHAnsi"/>
          <w:sz w:val="22"/>
          <w:szCs w:val="22"/>
        </w:rPr>
        <w:t>use,</w:t>
      </w:r>
      <w:r w:rsidRPr="195349C5">
        <w:rPr>
          <w:rFonts w:asciiTheme="minorHAnsi" w:hAnsiTheme="minorHAnsi"/>
          <w:sz w:val="22"/>
          <w:szCs w:val="22"/>
        </w:rPr>
        <w:t xml:space="preserv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1D693035" w:rsidR="00A65AD2"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Bidder’s maximum liability for </w:t>
      </w:r>
      <w:r w:rsidR="7A89C6A2"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equivalent hundred percent (200%) of the fees paid or payable by IndiGo to Bidder under the Agreement.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222BDAC0"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IndiGo’s maximum liability for </w:t>
      </w:r>
      <w:r w:rsidR="3CFCBC87"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w:t>
      </w:r>
      <w:proofErr w:type="gramStart"/>
      <w:r w:rsidRPr="195349C5">
        <w:rPr>
          <w:rFonts w:asciiTheme="minorHAnsi" w:hAnsiTheme="minorHAnsi"/>
          <w:sz w:val="22"/>
          <w:szCs w:val="22"/>
        </w:rPr>
        <w:t>equivalent</w:t>
      </w:r>
      <w:proofErr w:type="gramEnd"/>
      <w:r w:rsidRPr="195349C5">
        <w:rPr>
          <w:rFonts w:asciiTheme="minorHAnsi" w:hAnsiTheme="minorHAnsi"/>
          <w:sz w:val="22"/>
          <w:szCs w:val="22"/>
        </w:rPr>
        <w:t xml:space="preserve">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5424C4F6"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195349C5">
        <w:rPr>
          <w:rFonts w:asciiTheme="minorHAnsi" w:hAnsiTheme="minorHAnsi"/>
          <w:sz w:val="22"/>
          <w:szCs w:val="22"/>
        </w:rPr>
        <w:t xml:space="preserve">which </w:t>
      </w:r>
      <w:r w:rsidR="271ECF67" w:rsidRPr="195349C5">
        <w:rPr>
          <w:rFonts w:asciiTheme="minorHAnsi" w:hAnsiTheme="minorHAnsi"/>
          <w:sz w:val="22"/>
          <w:szCs w:val="22"/>
        </w:rPr>
        <w:t>is</w:t>
      </w:r>
      <w:r w:rsidRPr="195349C5">
        <w:rPr>
          <w:rFonts w:asciiTheme="minorHAnsi" w:hAnsiTheme="minorHAnsi"/>
          <w:sz w:val="22"/>
          <w:szCs w:val="22"/>
        </w:rPr>
        <w:t xml:space="preserve"> </w:t>
      </w:r>
      <w:r w:rsidR="2AF16035" w:rsidRPr="195349C5">
        <w:rPr>
          <w:rFonts w:asciiTheme="minorHAnsi" w:hAnsiTheme="minorHAnsi"/>
          <w:sz w:val="22"/>
          <w:szCs w:val="22"/>
        </w:rPr>
        <w:t>gross</w:t>
      </w:r>
      <w:r w:rsidRPr="195349C5">
        <w:rPr>
          <w:rFonts w:asciiTheme="minorHAnsi" w:hAnsiTheme="minorHAnsi"/>
          <w:sz w:val="22"/>
          <w:szCs w:val="22"/>
        </w:rPr>
        <w:t xml:space="preserve"> negligence, </w:t>
      </w:r>
      <w:r w:rsidR="2FA379EA" w:rsidRPr="195349C5">
        <w:rPr>
          <w:rFonts w:asciiTheme="minorHAnsi" w:hAnsiTheme="minorHAnsi"/>
          <w:sz w:val="22"/>
          <w:szCs w:val="22"/>
        </w:rPr>
        <w:t>willful</w:t>
      </w:r>
      <w:r w:rsidRPr="195349C5">
        <w:rPr>
          <w:rFonts w:asciiTheme="minorHAnsi" w:hAnsiTheme="minorHAnsi"/>
          <w:sz w:val="22"/>
          <w:szCs w:val="22"/>
        </w:rPr>
        <w:t xml:space="preserve"> misconduct or fraud,</w:t>
      </w:r>
    </w:p>
    <w:p w14:paraId="012865E6"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w:t>
      </w:r>
      <w:proofErr w:type="gramStart"/>
      <w:r w:rsidRPr="009843B0">
        <w:rPr>
          <w:rFonts w:asciiTheme="minorHAnsi" w:hAnsiTheme="minorHAnsi"/>
          <w:sz w:val="22"/>
          <w:szCs w:val="22"/>
        </w:rPr>
        <w:t>into</w:t>
      </w:r>
      <w:proofErr w:type="gramEnd"/>
      <w:r w:rsidRPr="009843B0">
        <w:rPr>
          <w:rFonts w:asciiTheme="minorHAnsi" w:hAnsiTheme="minorHAnsi"/>
          <w:sz w:val="22"/>
          <w:szCs w:val="22"/>
        </w:rPr>
        <w:t xml:space="preserve"> breach of confidentiality and/or data privacy or data security obligations and </w:t>
      </w:r>
    </w:p>
    <w:p w14:paraId="05D9CE8C"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691ACAF8" w:rsidR="00A65AD2" w:rsidRPr="00034658" w:rsidRDefault="00A65AD2" w:rsidP="00AD73FE">
      <w:pPr>
        <w:pStyle w:val="ListParagraph"/>
        <w:numPr>
          <w:ilvl w:val="1"/>
          <w:numId w:val="13"/>
        </w:numPr>
        <w:spacing w:line="259" w:lineRule="auto"/>
        <w:ind w:left="1350" w:hanging="540"/>
        <w:jc w:val="both"/>
        <w:rPr>
          <w:rFonts w:asciiTheme="minorHAnsi" w:hAnsiTheme="minorHAnsi"/>
          <w:sz w:val="22"/>
          <w:szCs w:val="22"/>
        </w:rPr>
      </w:pPr>
      <w:r w:rsidRPr="195349C5">
        <w:rPr>
          <w:rFonts w:asciiTheme="minorHAnsi" w:hAnsiTheme="minorHAnsi"/>
          <w:sz w:val="22"/>
          <w:szCs w:val="22"/>
        </w:rPr>
        <w:lastRenderedPageBreak/>
        <w:t xml:space="preserve">acts or omissions due to gross negligence, </w:t>
      </w:r>
      <w:r w:rsidR="745B5850" w:rsidRPr="195349C5">
        <w:rPr>
          <w:rFonts w:asciiTheme="minorHAnsi" w:hAnsiTheme="minorHAnsi"/>
          <w:sz w:val="22"/>
          <w:szCs w:val="22"/>
        </w:rPr>
        <w:t>willful</w:t>
      </w:r>
      <w:r w:rsidRPr="195349C5">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6E6AA0F8"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IndiGo may at any time terminate the Agreement for convenience, without liability, by serving sixty (60) days written notice to the Bidder. No </w:t>
      </w:r>
      <w:r w:rsidR="792DCBB5" w:rsidRPr="195349C5">
        <w:rPr>
          <w:rFonts w:asciiTheme="minorHAnsi" w:hAnsiTheme="minorHAnsi"/>
          <w:sz w:val="22"/>
          <w:szCs w:val="22"/>
        </w:rPr>
        <w:t>termination of</w:t>
      </w:r>
      <w:r w:rsidRPr="195349C5">
        <w:rPr>
          <w:rFonts w:asciiTheme="minorHAnsi" w:hAnsiTheme="minorHAnsi"/>
          <w:sz w:val="22"/>
          <w:szCs w:val="22"/>
        </w:rPr>
        <w:t xml:space="preserve">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2696EC48"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each party has all the requisite consents, licenses and permissions to and shall keep all such consents, licenses and permissions </w:t>
      </w:r>
      <w:r w:rsidR="2BAF3509" w:rsidRPr="195349C5">
        <w:rPr>
          <w:rFonts w:asciiTheme="minorHAnsi" w:hAnsiTheme="minorHAnsi"/>
          <w:sz w:val="22"/>
          <w:szCs w:val="22"/>
        </w:rPr>
        <w:t>always renewed and valid</w:t>
      </w:r>
      <w:r w:rsidRPr="195349C5">
        <w:rPr>
          <w:rFonts w:asciiTheme="minorHAnsi" w:hAnsiTheme="minorHAnsi"/>
          <w:sz w:val="22"/>
          <w:szCs w:val="22"/>
        </w:rPr>
        <w:t xml:space="preserve"> required for the performance of their respective obligations under the </w:t>
      </w:r>
      <w:proofErr w:type="gramStart"/>
      <w:r w:rsidRPr="195349C5">
        <w:rPr>
          <w:rFonts w:asciiTheme="minorHAnsi" w:hAnsiTheme="minorHAnsi"/>
          <w:sz w:val="22"/>
          <w:szCs w:val="22"/>
        </w:rPr>
        <w:t>Agreement;</w:t>
      </w:r>
      <w:proofErr w:type="gramEnd"/>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161AF39E"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proofErr w:type="gramStart"/>
      <w:r w:rsidRPr="195349C5">
        <w:rPr>
          <w:rFonts w:asciiTheme="minorHAnsi" w:hAnsiTheme="minorHAnsi"/>
          <w:sz w:val="22"/>
          <w:szCs w:val="22"/>
        </w:rPr>
        <w:t>no</w:t>
      </w:r>
      <w:proofErr w:type="gramEnd"/>
      <w:r w:rsidRPr="195349C5">
        <w:rPr>
          <w:rFonts w:asciiTheme="minorHAnsi" w:hAnsiTheme="minorHAnsi"/>
          <w:sz w:val="22"/>
          <w:szCs w:val="22"/>
        </w:rPr>
        <w:t xml:space="preserve"> order has been </w:t>
      </w:r>
      <w:r w:rsidR="27CAA357" w:rsidRPr="195349C5">
        <w:rPr>
          <w:rFonts w:asciiTheme="minorHAnsi" w:hAnsiTheme="minorHAnsi"/>
          <w:sz w:val="22"/>
          <w:szCs w:val="22"/>
        </w:rPr>
        <w:t>made,</w:t>
      </w:r>
      <w:r w:rsidRPr="195349C5">
        <w:rPr>
          <w:rFonts w:asciiTheme="minorHAnsi" w:hAnsiTheme="minorHAnsi"/>
          <w:sz w:val="22"/>
          <w:szCs w:val="22"/>
        </w:rPr>
        <w:t xml:space="preserve"> and no resolution has been passed for the winding up against the parties or for a provisional liquidator to be appointed and no petition has been </w:t>
      </w:r>
      <w:r w:rsidR="62E94658" w:rsidRPr="195349C5">
        <w:rPr>
          <w:rFonts w:asciiTheme="minorHAnsi" w:hAnsiTheme="minorHAnsi"/>
          <w:sz w:val="22"/>
          <w:szCs w:val="22"/>
        </w:rPr>
        <w:t>admitted,</w:t>
      </w:r>
      <w:r w:rsidRPr="195349C5">
        <w:rPr>
          <w:rFonts w:asciiTheme="minorHAnsi" w:hAnsiTheme="minorHAnsi"/>
          <w:sz w:val="22"/>
          <w:szCs w:val="22"/>
        </w:rPr>
        <w:t xml:space="preserve"> and no meeting has been convened for the purpose of winding up or like </w:t>
      </w:r>
      <w:proofErr w:type="gramStart"/>
      <w:r w:rsidRPr="195349C5">
        <w:rPr>
          <w:rFonts w:asciiTheme="minorHAnsi" w:hAnsiTheme="minorHAnsi"/>
          <w:sz w:val="22"/>
          <w:szCs w:val="22"/>
        </w:rPr>
        <w:t>situations;</w:t>
      </w:r>
      <w:proofErr w:type="gramEnd"/>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w:t>
      </w:r>
      <w:proofErr w:type="gramStart"/>
      <w:r w:rsidRPr="002F51E7">
        <w:rPr>
          <w:rFonts w:asciiTheme="minorHAnsi" w:hAnsiTheme="minorHAnsi"/>
          <w:bCs/>
          <w:sz w:val="22"/>
          <w:szCs w:val="22"/>
        </w:rPr>
        <w:t>bound;</w:t>
      </w:r>
      <w:proofErr w:type="gramEnd"/>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E876E16" w:rsidR="00A65AD2" w:rsidRPr="00C72EE7" w:rsidRDefault="6750B14B"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The</w:t>
      </w:r>
      <w:r w:rsidR="00A65AD2" w:rsidRPr="195349C5">
        <w:rPr>
          <w:rFonts w:asciiTheme="minorHAnsi" w:hAnsiTheme="minorHAnsi"/>
          <w:sz w:val="22"/>
          <w:szCs w:val="22"/>
        </w:rPr>
        <w:t xml:space="preserve"> execution of the Agreement by its representative whose signature is set forth at the end of the Agreement has been duly authorized by all necessary corporate or organizational action of such party.</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746DD2F1" w14:textId="77777777" w:rsidR="003F62F8" w:rsidRDefault="003F62F8" w:rsidP="00A65AD2">
      <w:pPr>
        <w:spacing w:line="259" w:lineRule="auto"/>
        <w:ind w:firstLine="720"/>
        <w:jc w:val="both"/>
        <w:rPr>
          <w:rFonts w:asciiTheme="minorHAnsi" w:hAnsiTheme="minorHAnsi"/>
          <w:bCs/>
          <w:sz w:val="22"/>
          <w:szCs w:val="22"/>
        </w:rPr>
      </w:pP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proofErr w:type="gramStart"/>
      <w:r w:rsidRPr="005A1E8E">
        <w:rPr>
          <w:rFonts w:asciiTheme="minorHAnsi" w:hAnsiTheme="minorHAnsi"/>
          <w:bCs/>
          <w:sz w:val="22"/>
          <w:szCs w:val="22"/>
        </w:rPr>
        <w:t>it</w:t>
      </w:r>
      <w:proofErr w:type="gramEnd"/>
      <w:r w:rsidRPr="005A1E8E">
        <w:rPr>
          <w:rFonts w:asciiTheme="minorHAnsi" w:hAnsiTheme="minorHAnsi"/>
          <w:bCs/>
          <w:sz w:val="22"/>
          <w:szCs w:val="22"/>
        </w:rPr>
        <w:t xml:space="preserve">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the Services will conform to the requirements set forth in the </w:t>
      </w:r>
      <w:proofErr w:type="gramStart"/>
      <w:r w:rsidRPr="005A1E8E">
        <w:rPr>
          <w:rFonts w:asciiTheme="minorHAnsi" w:hAnsiTheme="minorHAnsi"/>
          <w:bCs/>
          <w:sz w:val="22"/>
          <w:szCs w:val="22"/>
        </w:rPr>
        <w:t>Agreement</w:t>
      </w:r>
      <w:r>
        <w:rPr>
          <w:rFonts w:asciiTheme="minorHAnsi" w:hAnsiTheme="minorHAnsi"/>
          <w:bCs/>
          <w:sz w:val="22"/>
          <w:szCs w:val="22"/>
        </w:rPr>
        <w:t>;</w:t>
      </w:r>
      <w:proofErr w:type="gramEnd"/>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62DDD7EF" w:rsidR="00A65AD2" w:rsidRPr="005A1E8E" w:rsidRDefault="46518A2E" w:rsidP="195349C5">
      <w:pPr>
        <w:pStyle w:val="ListParagraph"/>
        <w:numPr>
          <w:ilvl w:val="0"/>
          <w:numId w:val="15"/>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it has</w:t>
      </w:r>
      <w:r w:rsidR="00A65AD2" w:rsidRPr="195349C5">
        <w:rPr>
          <w:rFonts w:asciiTheme="minorHAnsi" w:hAnsiTheme="minorHAnsi"/>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Software shall perform in a materially accurate, error free manner and free from defects in material, workmanship, and construction/design </w:t>
      </w:r>
      <w:proofErr w:type="gramStart"/>
      <w:r w:rsidRPr="00343A2C">
        <w:rPr>
          <w:rFonts w:asciiTheme="minorHAnsi" w:hAnsiTheme="minorHAnsi"/>
          <w:bCs/>
          <w:sz w:val="22"/>
          <w:szCs w:val="22"/>
        </w:rPr>
        <w:t>etc</w:t>
      </w:r>
      <w:r>
        <w:rPr>
          <w:rFonts w:asciiTheme="minorHAnsi" w:hAnsiTheme="minorHAnsi"/>
          <w:bCs/>
          <w:sz w:val="22"/>
          <w:szCs w:val="22"/>
        </w:rPr>
        <w:t>;</w:t>
      </w:r>
      <w:proofErr w:type="gramEnd"/>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w:t>
      </w:r>
      <w:proofErr w:type="gramStart"/>
      <w:r w:rsidRPr="00343A2C">
        <w:rPr>
          <w:rFonts w:asciiTheme="minorHAnsi" w:hAnsiTheme="minorHAnsi"/>
          <w:bCs/>
          <w:sz w:val="22"/>
          <w:szCs w:val="22"/>
        </w:rPr>
        <w:t>Levels;</w:t>
      </w:r>
      <w:proofErr w:type="gramEnd"/>
      <w:r w:rsidRPr="00343A2C">
        <w:rPr>
          <w:rFonts w:asciiTheme="minorHAnsi" w:hAnsiTheme="minorHAnsi"/>
          <w:bCs/>
          <w:sz w:val="22"/>
          <w:szCs w:val="22"/>
        </w:rPr>
        <w:t xml:space="preserve">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w:t>
      </w:r>
      <w:proofErr w:type="gramStart"/>
      <w:r w:rsidRPr="00343A2C">
        <w:rPr>
          <w:rFonts w:asciiTheme="minorHAnsi" w:hAnsiTheme="minorHAnsi"/>
          <w:bCs/>
          <w:sz w:val="22"/>
          <w:szCs w:val="22"/>
        </w:rPr>
        <w:t>party;</w:t>
      </w:r>
      <w:proofErr w:type="gramEnd"/>
      <w:r w:rsidRPr="00343A2C">
        <w:rPr>
          <w:rFonts w:asciiTheme="minorHAnsi" w:hAnsiTheme="minorHAnsi"/>
          <w:bCs/>
          <w:sz w:val="22"/>
          <w:szCs w:val="22"/>
        </w:rPr>
        <w:t xml:space="preserve">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lastRenderedPageBreak/>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w:t>
      </w:r>
      <w:proofErr w:type="gramStart"/>
      <w:r>
        <w:rPr>
          <w:rFonts w:asciiTheme="minorHAnsi" w:hAnsiTheme="minorHAnsi"/>
          <w:bCs/>
          <w:sz w:val="22"/>
          <w:szCs w:val="22"/>
        </w:rPr>
        <w:t>standards</w:t>
      </w:r>
      <w:r w:rsidRPr="00343A2C">
        <w:rPr>
          <w:rFonts w:asciiTheme="minorHAnsi" w:hAnsiTheme="minorHAnsi"/>
          <w:bCs/>
          <w:sz w:val="22"/>
          <w:szCs w:val="22"/>
        </w:rPr>
        <w:t>;</w:t>
      </w:r>
      <w:proofErr w:type="gramEnd"/>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12D8B02B" w:rsidR="00A65AD2" w:rsidRDefault="00A65AD2" w:rsidP="195349C5">
      <w:pPr>
        <w:pStyle w:val="ListParagraph"/>
        <w:numPr>
          <w:ilvl w:val="0"/>
          <w:numId w:val="17"/>
        </w:numPr>
        <w:spacing w:line="259" w:lineRule="auto"/>
        <w:jc w:val="both"/>
        <w:rPr>
          <w:rFonts w:asciiTheme="minorHAnsi" w:hAnsiTheme="minorHAnsi"/>
          <w:sz w:val="22"/>
          <w:szCs w:val="22"/>
        </w:rPr>
      </w:pPr>
      <w:r w:rsidRPr="195349C5">
        <w:rPr>
          <w:rFonts w:asciiTheme="minorHAnsi" w:hAnsiTheme="minorHAnsi"/>
          <w:sz w:val="22"/>
          <w:szCs w:val="22"/>
        </w:rPr>
        <w:t xml:space="preserve">The disputes may be subject to resolution through arbitration in accordance with the Arbitration and </w:t>
      </w:r>
      <w:r w:rsidR="606DE58F" w:rsidRPr="195349C5">
        <w:rPr>
          <w:rFonts w:asciiTheme="minorHAnsi" w:hAnsiTheme="minorHAnsi"/>
          <w:sz w:val="22"/>
          <w:szCs w:val="22"/>
        </w:rPr>
        <w:t>Conciliation</w:t>
      </w:r>
      <w:r w:rsidRPr="195349C5">
        <w:rPr>
          <w:rFonts w:asciiTheme="minorHAnsi" w:hAnsiTheme="minorHAnsi"/>
          <w:sz w:val="22"/>
          <w:szCs w:val="22"/>
        </w:rPr>
        <w:t xml:space="preserve"> Act, 1996 (as </w:t>
      </w:r>
      <w:r w:rsidR="2297F591" w:rsidRPr="195349C5">
        <w:rPr>
          <w:rFonts w:asciiTheme="minorHAnsi" w:hAnsiTheme="minorHAnsi"/>
          <w:sz w:val="22"/>
          <w:szCs w:val="22"/>
        </w:rPr>
        <w:t>amended</w:t>
      </w:r>
      <w:r w:rsidRPr="195349C5">
        <w:rPr>
          <w:rFonts w:asciiTheme="minorHAnsi" w:hAnsiTheme="minorHAnsi"/>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2E7F366D" w:rsidR="00A65AD2" w:rsidRPr="003626F0" w:rsidRDefault="00A65AD2" w:rsidP="195349C5">
      <w:pPr>
        <w:pStyle w:val="ListParagraph"/>
        <w:numPr>
          <w:ilvl w:val="0"/>
          <w:numId w:val="10"/>
        </w:numPr>
        <w:spacing w:line="259" w:lineRule="auto"/>
        <w:contextualSpacing/>
        <w:jc w:val="both"/>
        <w:rPr>
          <w:rFonts w:asciiTheme="minorHAnsi" w:hAnsiTheme="minorHAnsi"/>
          <w:sz w:val="22"/>
          <w:szCs w:val="22"/>
        </w:rPr>
      </w:pPr>
      <w:r w:rsidRPr="195349C5">
        <w:rPr>
          <w:rFonts w:asciiTheme="minorHAnsi" w:hAnsiTheme="minorHAnsi"/>
          <w:sz w:val="22"/>
          <w:szCs w:val="22"/>
        </w:rPr>
        <w:t xml:space="preserve">Communicates to any person other than IndiGo the amount or approximate amount of the proposed RFP (except where such disclosure is made in confidence </w:t>
      </w:r>
      <w:r w:rsidR="503739F4" w:rsidRPr="195349C5">
        <w:rPr>
          <w:rFonts w:asciiTheme="minorHAnsi" w:hAnsiTheme="minorHAnsi"/>
          <w:sz w:val="22"/>
          <w:szCs w:val="22"/>
        </w:rPr>
        <w:t>to</w:t>
      </w:r>
      <w:r w:rsidRPr="195349C5">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lastRenderedPageBreak/>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02749A72" w:rsidR="00824616" w:rsidRDefault="00824616"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product would be </w:t>
      </w:r>
      <w:r w:rsidR="66231525" w:rsidRPr="195349C5">
        <w:rPr>
          <w:rFonts w:asciiTheme="minorHAnsi" w:hAnsiTheme="minorHAnsi"/>
          <w:sz w:val="22"/>
          <w:szCs w:val="22"/>
        </w:rPr>
        <w:t>considered</w:t>
      </w:r>
      <w:r w:rsidRPr="195349C5">
        <w:rPr>
          <w:rFonts w:asciiTheme="minorHAnsi" w:hAnsiTheme="minorHAnsi"/>
          <w:sz w:val="22"/>
          <w:szCs w:val="22"/>
        </w:rPr>
        <w:t xml:space="preserve">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195349C5">
        <w:tc>
          <w:tcPr>
            <w:tcW w:w="645" w:type="dxa"/>
          </w:tcPr>
          <w:p w14:paraId="2C71EF2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195349C5">
        <w:tc>
          <w:tcPr>
            <w:tcW w:w="645" w:type="dxa"/>
            <w:vMerge w:val="restart"/>
          </w:tcPr>
          <w:p w14:paraId="55414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01357674" w:rsidR="00824616" w:rsidRPr="00E502E9"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Total Downtime - Total cumulative </w:t>
            </w:r>
            <w:r w:rsidR="1E206ECB" w:rsidRPr="195349C5">
              <w:rPr>
                <w:rFonts w:asciiTheme="minorHAnsi" w:eastAsia="Arial" w:hAnsiTheme="minorHAnsi"/>
                <w:sz w:val="18"/>
                <w:szCs w:val="18"/>
              </w:rPr>
              <w:t>time for</w:t>
            </w:r>
            <w:r w:rsidRPr="195349C5">
              <w:rPr>
                <w:rFonts w:asciiTheme="minorHAnsi" w:eastAsia="Arial" w:hAnsiTheme="minorHAnsi"/>
                <w:sz w:val="18"/>
                <w:szCs w:val="18"/>
              </w:rPr>
              <w:t xml:space="preserve"> the application is NOT available.</w:t>
            </w:r>
          </w:p>
          <w:p w14:paraId="522845C6"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Total Time - 24 X 7 measured over a </w:t>
            </w:r>
            <w:proofErr w:type="gramStart"/>
            <w:r w:rsidRPr="00E502E9">
              <w:rPr>
                <w:rFonts w:asciiTheme="minorHAnsi" w:eastAsia="Arial" w:hAnsiTheme="minorHAnsi"/>
                <w:sz w:val="18"/>
                <w:szCs w:val="18"/>
              </w:rPr>
              <w:t>period of month</w:t>
            </w:r>
            <w:proofErr w:type="gramEnd"/>
            <w:r w:rsidRPr="00E502E9">
              <w:rPr>
                <w:rFonts w:asciiTheme="minorHAnsi" w:eastAsia="Arial" w:hAnsiTheme="minorHAnsi"/>
                <w:sz w:val="18"/>
                <w:szCs w:val="18"/>
              </w:rPr>
              <w:t>.</w:t>
            </w:r>
          </w:p>
          <w:p w14:paraId="13AE8E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195349C5">
        <w:tc>
          <w:tcPr>
            <w:tcW w:w="645" w:type="dxa"/>
            <w:vMerge/>
          </w:tcPr>
          <w:p w14:paraId="64466C4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195349C5">
        <w:tc>
          <w:tcPr>
            <w:tcW w:w="645" w:type="dxa"/>
            <w:vMerge/>
          </w:tcPr>
          <w:p w14:paraId="7E17ED6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195349C5">
        <w:tc>
          <w:tcPr>
            <w:tcW w:w="645" w:type="dxa"/>
            <w:vMerge/>
          </w:tcPr>
          <w:p w14:paraId="6E25FC3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195349C5">
        <w:tc>
          <w:tcPr>
            <w:tcW w:w="645" w:type="dxa"/>
            <w:vMerge/>
          </w:tcPr>
          <w:p w14:paraId="743A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195349C5">
        <w:tc>
          <w:tcPr>
            <w:tcW w:w="645" w:type="dxa"/>
            <w:vMerge/>
          </w:tcPr>
          <w:p w14:paraId="40A76A6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195349C5">
        <w:tc>
          <w:tcPr>
            <w:tcW w:w="645" w:type="dxa"/>
          </w:tcPr>
          <w:p w14:paraId="3DC6AF3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4390" w:type="dxa"/>
          </w:tcPr>
          <w:p w14:paraId="0A3D05B6"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195349C5">
        <w:tc>
          <w:tcPr>
            <w:tcW w:w="645" w:type="dxa"/>
          </w:tcPr>
          <w:p w14:paraId="3EF6D21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4A87F04E"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Page loading time </w:t>
            </w:r>
            <w:r w:rsidR="549643F6" w:rsidRPr="195349C5">
              <w:rPr>
                <w:rFonts w:asciiTheme="minorHAnsi" w:eastAsia="Arial" w:hAnsiTheme="minorHAnsi"/>
                <w:sz w:val="18"/>
                <w:szCs w:val="18"/>
              </w:rPr>
              <w:t>is measured</w:t>
            </w:r>
            <w:r w:rsidRPr="195349C5">
              <w:rPr>
                <w:rFonts w:asciiTheme="minorHAnsi" w:eastAsia="Arial" w:hAnsiTheme="minorHAnsi"/>
                <w:sz w:val="18"/>
                <w:szCs w:val="18"/>
              </w:rPr>
              <w:t xml:space="preserve"> monthly.</w:t>
            </w:r>
          </w:p>
        </w:tc>
        <w:tc>
          <w:tcPr>
            <w:tcW w:w="1962" w:type="dxa"/>
          </w:tcPr>
          <w:p w14:paraId="6EA76D6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195349C5">
        <w:tc>
          <w:tcPr>
            <w:tcW w:w="645" w:type="dxa"/>
          </w:tcPr>
          <w:p w14:paraId="0392475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6DC0C16"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Transaction response time </w:t>
            </w:r>
            <w:r w:rsidR="610DBD8F" w:rsidRPr="195349C5">
              <w:rPr>
                <w:rFonts w:asciiTheme="minorHAnsi" w:eastAsia="Arial" w:hAnsiTheme="minorHAnsi"/>
                <w:sz w:val="18"/>
                <w:szCs w:val="18"/>
              </w:rPr>
              <w:t>except for</w:t>
            </w:r>
            <w:r w:rsidRPr="195349C5">
              <w:rPr>
                <w:rFonts w:asciiTheme="minorHAnsi" w:eastAsia="Arial" w:hAnsiTheme="minorHAnsi"/>
                <w:sz w:val="18"/>
                <w:szCs w:val="18"/>
              </w:rPr>
              <w:t xml:space="preserve"> the transactions mentioned in point below.</w:t>
            </w:r>
          </w:p>
        </w:tc>
        <w:tc>
          <w:tcPr>
            <w:tcW w:w="1260" w:type="dxa"/>
          </w:tcPr>
          <w:p w14:paraId="397DC4C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195349C5">
        <w:tc>
          <w:tcPr>
            <w:tcW w:w="645" w:type="dxa"/>
          </w:tcPr>
          <w:p w14:paraId="1F4EE57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207F09">
        <w:tc>
          <w:tcPr>
            <w:tcW w:w="645" w:type="dxa"/>
          </w:tcPr>
          <w:p w14:paraId="2EB0F3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207F09">
        <w:tc>
          <w:tcPr>
            <w:tcW w:w="645" w:type="dxa"/>
            <w:vMerge w:val="restart"/>
          </w:tcPr>
          <w:p w14:paraId="64B4A1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207F09">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lastRenderedPageBreak/>
              <w:t>100% within the defined target</w:t>
            </w:r>
          </w:p>
        </w:tc>
        <w:tc>
          <w:tcPr>
            <w:tcW w:w="1234" w:type="dxa"/>
          </w:tcPr>
          <w:p w14:paraId="24CE61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207F09">
        <w:tc>
          <w:tcPr>
            <w:tcW w:w="645" w:type="dxa"/>
            <w:vMerge/>
          </w:tcPr>
          <w:p w14:paraId="23F493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207F09">
        <w:tc>
          <w:tcPr>
            <w:tcW w:w="645" w:type="dxa"/>
            <w:vMerge/>
          </w:tcPr>
          <w:p w14:paraId="46E119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207F09">
        <w:trPr>
          <w:trHeight w:val="503"/>
        </w:trPr>
        <w:tc>
          <w:tcPr>
            <w:tcW w:w="645" w:type="dxa"/>
            <w:vMerge/>
          </w:tcPr>
          <w:p w14:paraId="298D5AC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207F09">
        <w:tc>
          <w:tcPr>
            <w:tcW w:w="645" w:type="dxa"/>
            <w:vMerge w:val="restart"/>
          </w:tcPr>
          <w:p w14:paraId="7FAE0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207F09">
        <w:tc>
          <w:tcPr>
            <w:tcW w:w="645" w:type="dxa"/>
            <w:vMerge/>
          </w:tcPr>
          <w:p w14:paraId="3F48896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207F09">
        <w:tc>
          <w:tcPr>
            <w:tcW w:w="645" w:type="dxa"/>
            <w:vMerge/>
          </w:tcPr>
          <w:p w14:paraId="276DE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207F09">
        <w:trPr>
          <w:trHeight w:val="530"/>
        </w:trPr>
        <w:tc>
          <w:tcPr>
            <w:tcW w:w="645" w:type="dxa"/>
            <w:vMerge/>
          </w:tcPr>
          <w:p w14:paraId="0AAE755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207F09">
        <w:tc>
          <w:tcPr>
            <w:tcW w:w="645" w:type="dxa"/>
            <w:vMerge w:val="restart"/>
          </w:tcPr>
          <w:p w14:paraId="7CAEFCA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207F09">
        <w:tc>
          <w:tcPr>
            <w:tcW w:w="645" w:type="dxa"/>
            <w:vMerge/>
          </w:tcPr>
          <w:p w14:paraId="0FC58C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207F09">
        <w:tc>
          <w:tcPr>
            <w:tcW w:w="645" w:type="dxa"/>
            <w:vMerge/>
          </w:tcPr>
          <w:p w14:paraId="486A4CD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207F09">
        <w:trPr>
          <w:trHeight w:val="945"/>
        </w:trPr>
        <w:tc>
          <w:tcPr>
            <w:tcW w:w="645" w:type="dxa"/>
            <w:vMerge/>
          </w:tcPr>
          <w:p w14:paraId="0371C19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207F09">
        <w:tc>
          <w:tcPr>
            <w:tcW w:w="645" w:type="dxa"/>
          </w:tcPr>
          <w:p w14:paraId="295FF81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207F09">
        <w:tc>
          <w:tcPr>
            <w:tcW w:w="645" w:type="dxa"/>
            <w:vMerge w:val="restart"/>
          </w:tcPr>
          <w:p w14:paraId="507DD5B7"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207F09">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207F09">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207F09">
        <w:trPr>
          <w:trHeight w:val="975"/>
        </w:trPr>
        <w:tc>
          <w:tcPr>
            <w:tcW w:w="645" w:type="dxa"/>
            <w:vMerge/>
          </w:tcPr>
          <w:p w14:paraId="1A32E5A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6D08FEDA" w:rsidR="00824616" w:rsidRPr="004A3180" w:rsidRDefault="11F038B4"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The targets</w:t>
      </w:r>
      <w:r w:rsidR="00824616" w:rsidRPr="195349C5">
        <w:rPr>
          <w:rFonts w:asciiTheme="minorHAnsi" w:eastAsia="Arial" w:hAnsiTheme="minorHAnsi"/>
          <w:sz w:val="22"/>
          <w:szCs w:val="22"/>
        </w:rPr>
        <w:t xml:space="preserve">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07402A0" w:rsidR="00824616" w:rsidRDefault="00824616" w:rsidP="195349C5">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Where SLA measurement is done </w:t>
      </w:r>
      <w:r w:rsidR="733A7DC8" w:rsidRPr="195349C5">
        <w:rPr>
          <w:rFonts w:asciiTheme="minorHAnsi" w:eastAsia="Arial" w:hAnsiTheme="minorHAnsi"/>
          <w:sz w:val="22"/>
          <w:szCs w:val="22"/>
        </w:rPr>
        <w:t>monthly</w:t>
      </w:r>
      <w:r w:rsidRPr="195349C5">
        <w:rPr>
          <w:rFonts w:asciiTheme="minorHAnsi" w:eastAsia="Arial" w:hAnsiTheme="minorHAnsi"/>
          <w:sz w:val="22"/>
          <w:szCs w:val="22"/>
        </w:rPr>
        <w:t>, sum of Liquidated Damages associated with</w:t>
      </w:r>
    </w:p>
    <w:p w14:paraId="39A87F4E" w14:textId="66E9DE31" w:rsidR="00824616" w:rsidRPr="00B930A1" w:rsidRDefault="39A97B11"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Each</w:t>
      </w:r>
      <w:r w:rsidR="00824616" w:rsidRPr="195349C5">
        <w:rPr>
          <w:rFonts w:asciiTheme="minorHAnsi" w:eastAsia="Arial" w:hAnsiTheme="minorHAnsi"/>
          <w:sz w:val="22"/>
          <w:szCs w:val="22"/>
        </w:rPr>
        <w:t xml:space="preserve">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Breach of SLAs target shall result in various severity </w:t>
      </w:r>
      <w:proofErr w:type="gramStart"/>
      <w:r w:rsidRPr="00D80DDC">
        <w:rPr>
          <w:rFonts w:asciiTheme="minorHAnsi" w:eastAsia="Arial" w:hAnsiTheme="minorHAnsi"/>
          <w:sz w:val="22"/>
          <w:szCs w:val="22"/>
        </w:rPr>
        <w:t>level</w:t>
      </w:r>
      <w:proofErr w:type="gramEnd"/>
      <w:r w:rsidRPr="00D80DDC">
        <w:rPr>
          <w:rFonts w:asciiTheme="minorHAnsi" w:eastAsia="Arial" w:hAnsiTheme="minorHAnsi"/>
          <w:sz w:val="22"/>
          <w:szCs w:val="22"/>
        </w:rPr>
        <w:t xml:space="preserve"> based on the business impact th</w:t>
      </w:r>
      <w:r>
        <w:rPr>
          <w:rFonts w:asciiTheme="minorHAnsi" w:eastAsia="Arial" w:hAnsiTheme="minorHAnsi"/>
          <w:sz w:val="22"/>
          <w:szCs w:val="22"/>
        </w:rPr>
        <w:t>e</w:t>
      </w:r>
    </w:p>
    <w:p w14:paraId="3F479462" w14:textId="30E534B6" w:rsidR="00824616" w:rsidRPr="00B930A1" w:rsidRDefault="00824616" w:rsidP="195349C5">
      <w:pPr>
        <w:tabs>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 component </w:t>
      </w:r>
      <w:r w:rsidR="613BD187" w:rsidRPr="195349C5">
        <w:rPr>
          <w:rFonts w:asciiTheme="minorHAnsi" w:eastAsia="Arial" w:hAnsiTheme="minorHAnsi"/>
          <w:sz w:val="22"/>
          <w:szCs w:val="22"/>
        </w:rPr>
        <w:t>causes</w:t>
      </w:r>
      <w:r w:rsidRPr="195349C5">
        <w:rPr>
          <w:rFonts w:asciiTheme="minorHAnsi" w:eastAsia="Arial" w:hAnsiTheme="minorHAnsi"/>
          <w:sz w:val="22"/>
          <w:szCs w:val="22"/>
        </w:rPr>
        <w:t xml:space="preserve">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lastRenderedPageBreak/>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207F09">
        <w:trPr>
          <w:trHeight w:val="386"/>
        </w:trPr>
        <w:tc>
          <w:tcPr>
            <w:tcW w:w="1260" w:type="dxa"/>
          </w:tcPr>
          <w:p w14:paraId="5697A05B" w14:textId="77777777" w:rsidR="00824616" w:rsidRPr="00F95A2F" w:rsidRDefault="00824616" w:rsidP="00207F09">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207F09">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207F09">
        <w:tc>
          <w:tcPr>
            <w:tcW w:w="1260" w:type="dxa"/>
          </w:tcPr>
          <w:p w14:paraId="2FEE755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207F09">
        <w:tc>
          <w:tcPr>
            <w:tcW w:w="1260" w:type="dxa"/>
          </w:tcPr>
          <w:p w14:paraId="5E14208C"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207F09">
        <w:tc>
          <w:tcPr>
            <w:tcW w:w="1260" w:type="dxa"/>
          </w:tcPr>
          <w:p w14:paraId="585C24A1"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207F09">
        <w:tc>
          <w:tcPr>
            <w:tcW w:w="1260" w:type="dxa"/>
          </w:tcPr>
          <w:p w14:paraId="65F134CF"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207F09">
        <w:tc>
          <w:tcPr>
            <w:tcW w:w="1260" w:type="dxa"/>
          </w:tcPr>
          <w:p w14:paraId="53F8909A"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207F09">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207F09">
        <w:tc>
          <w:tcPr>
            <w:tcW w:w="1260" w:type="dxa"/>
          </w:tcPr>
          <w:p w14:paraId="25318177"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207F09">
        <w:tc>
          <w:tcPr>
            <w:tcW w:w="1260" w:type="dxa"/>
          </w:tcPr>
          <w:p w14:paraId="76E96046"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207F09">
        <w:tc>
          <w:tcPr>
            <w:tcW w:w="1260" w:type="dxa"/>
          </w:tcPr>
          <w:p w14:paraId="6024ABB0"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207F09">
        <w:tc>
          <w:tcPr>
            <w:tcW w:w="1260" w:type="dxa"/>
          </w:tcPr>
          <w:p w14:paraId="28988A6F"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65" w:name="page10"/>
      <w:bookmarkEnd w:id="65"/>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207F09">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207F09">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207F09">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207F09">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207F09">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207F09">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0EA92FC8" w:rsidR="00824616" w:rsidRPr="002C7ACD" w:rsidRDefault="00824616"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(Service Fees payable for </w:t>
      </w:r>
      <w:r w:rsidR="63AC77DC" w:rsidRPr="195349C5">
        <w:rPr>
          <w:rFonts w:asciiTheme="minorHAnsi" w:hAnsiTheme="minorHAnsi" w:cstheme="minorBidi"/>
          <w:sz w:val="22"/>
          <w:szCs w:val="22"/>
        </w:rPr>
        <w:t>M3 –</w:t>
      </w:r>
      <w:r w:rsidRPr="195349C5">
        <w:rPr>
          <w:rFonts w:asciiTheme="minorHAnsi" w:hAnsiTheme="minorHAnsi" w:cstheme="minorBidi"/>
          <w:sz w:val="22"/>
          <w:szCs w:val="22"/>
        </w:rPr>
        <w:t xml:space="preserve">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213C8BDB" w:rsidR="00824616" w:rsidRDefault="00824616" w:rsidP="00824616">
      <w:pPr>
        <w:spacing w:line="259" w:lineRule="auto"/>
        <w:jc w:val="both"/>
      </w:pPr>
      <w:r w:rsidRPr="195349C5">
        <w:rPr>
          <w:rFonts w:asciiTheme="minorHAnsi" w:hAnsiTheme="minorHAnsi"/>
          <w:sz w:val="22"/>
          <w:szCs w:val="22"/>
        </w:rPr>
        <w:t xml:space="preserve">The assessment of proposals may include a visit by </w:t>
      </w:r>
      <w:proofErr w:type="gramStart"/>
      <w:r w:rsidRPr="195349C5">
        <w:rPr>
          <w:rFonts w:asciiTheme="minorHAnsi" w:hAnsiTheme="minorHAnsi"/>
          <w:sz w:val="22"/>
          <w:szCs w:val="22"/>
        </w:rPr>
        <w:t>IndiGo</w:t>
      </w:r>
      <w:proofErr w:type="gramEnd"/>
      <w:r w:rsidRPr="195349C5">
        <w:rPr>
          <w:rFonts w:asciiTheme="minorHAnsi" w:hAnsiTheme="minorHAnsi"/>
          <w:sz w:val="22"/>
          <w:szCs w:val="22"/>
        </w:rPr>
        <w:t xml:space="preserve"> representatives to any relevant facilities/locations currently operated by the Supplier. IndiGo representatives shall observe/audit the working practices used and may also wish to see relevant risk assessments and training records. IndiGo may also </w:t>
      </w:r>
      <w:r w:rsidR="4C3F9962" w:rsidRPr="195349C5">
        <w:rPr>
          <w:rFonts w:asciiTheme="minorHAnsi" w:hAnsiTheme="minorHAnsi"/>
          <w:sz w:val="22"/>
          <w:szCs w:val="22"/>
        </w:rPr>
        <w:t>request</w:t>
      </w:r>
      <w:r w:rsidRPr="195349C5">
        <w:rPr>
          <w:rFonts w:asciiTheme="minorHAnsi" w:hAnsiTheme="minorHAnsi"/>
          <w:sz w:val="22"/>
          <w:szCs w:val="22"/>
        </w:rPr>
        <w:t xml:space="preserve"> the Supplier to </w:t>
      </w:r>
      <w:r w:rsidRPr="195349C5">
        <w:rPr>
          <w:rFonts w:asciiTheme="minorHAnsi" w:hAnsiTheme="minorHAnsi"/>
          <w:sz w:val="22"/>
          <w:szCs w:val="22"/>
        </w:rPr>
        <w:lastRenderedPageBreak/>
        <w:t xml:space="preserve">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6" w:name="_Toc113541512"/>
      <w:bookmarkStart w:id="67" w:name="_Toc125042131"/>
      <w:bookmarkStart w:id="68" w:name="_Toc222838117"/>
      <w:r w:rsidRPr="008F2F06">
        <w:rPr>
          <w:rFonts w:asciiTheme="minorHAnsi" w:hAnsiTheme="minorHAnsi" w:cstheme="minorHAnsi"/>
          <w:szCs w:val="22"/>
        </w:rPr>
        <w:t>Commercial</w:t>
      </w:r>
      <w:bookmarkEnd w:id="66"/>
      <w:bookmarkEnd w:id="67"/>
      <w:bookmarkEnd w:id="68"/>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w:t>
      </w:r>
      <w:proofErr w:type="gramStart"/>
      <w:r w:rsidRPr="008B4FA5">
        <w:rPr>
          <w:rFonts w:asciiTheme="minorHAnsi" w:eastAsia="Arial" w:hAnsiTheme="minorHAnsi" w:cstheme="minorHAnsi"/>
          <w:sz w:val="22"/>
          <w:szCs w:val="22"/>
        </w:rPr>
        <w:t>as per</w:t>
      </w:r>
      <w:proofErr w:type="gramEnd"/>
      <w:r w:rsidRPr="008B4FA5">
        <w:rPr>
          <w:rFonts w:asciiTheme="minorHAnsi" w:eastAsia="Arial" w:hAnsiTheme="minorHAnsi" w:cstheme="minorHAnsi"/>
          <w:sz w:val="22"/>
          <w:szCs w:val="22"/>
        </w:rPr>
        <w:t xml:space="preserve"> </w:t>
      </w:r>
      <w:proofErr w:type="gramStart"/>
      <w:r w:rsidRPr="008B4FA5">
        <w:rPr>
          <w:rFonts w:asciiTheme="minorHAnsi" w:eastAsia="Arial" w:hAnsiTheme="minorHAnsi" w:cstheme="minorHAnsi"/>
          <w:sz w:val="22"/>
          <w:szCs w:val="22"/>
        </w:rPr>
        <w:t>agreed</w:t>
      </w:r>
      <w:proofErr w:type="gramEnd"/>
      <w:r w:rsidRPr="008B4FA5">
        <w:rPr>
          <w:rFonts w:asciiTheme="minorHAnsi" w:eastAsia="Arial" w:hAnsiTheme="minorHAnsi" w:cstheme="minorHAnsi"/>
          <w:sz w:val="22"/>
          <w:szCs w:val="22"/>
        </w:rPr>
        <w:t xml:space="preserve"> SLA. </w:t>
      </w:r>
    </w:p>
    <w:p w14:paraId="09D59084" w14:textId="43719319" w:rsidR="00A65AD2" w:rsidRDefault="00A65AD2" w:rsidP="195349C5">
      <w:pPr>
        <w:numPr>
          <w:ilvl w:val="0"/>
          <w:numId w:val="11"/>
        </w:numPr>
        <w:tabs>
          <w:tab w:val="left" w:pos="960"/>
        </w:tabs>
        <w:spacing w:line="273" w:lineRule="auto"/>
        <w:ind w:left="960" w:right="420" w:hanging="369"/>
        <w:jc w:val="both"/>
        <w:rPr>
          <w:rFonts w:asciiTheme="minorHAnsi" w:eastAsia="Arial" w:hAnsiTheme="minorHAnsi" w:cstheme="minorBidi"/>
          <w:sz w:val="22"/>
          <w:szCs w:val="22"/>
        </w:rPr>
      </w:pPr>
      <w:r w:rsidRPr="195349C5">
        <w:rPr>
          <w:rFonts w:asciiTheme="minorHAnsi" w:eastAsia="Arial" w:hAnsiTheme="minorHAnsi" w:cstheme="minorBidi"/>
          <w:sz w:val="22"/>
          <w:szCs w:val="22"/>
        </w:rPr>
        <w:t xml:space="preserve">Payment Term will be 60 days after receipt of </w:t>
      </w:r>
      <w:r w:rsidR="2DF4E041" w:rsidRPr="195349C5">
        <w:rPr>
          <w:rFonts w:asciiTheme="minorHAnsi" w:eastAsia="Arial" w:hAnsiTheme="minorHAnsi" w:cstheme="minorBidi"/>
          <w:sz w:val="22"/>
          <w:szCs w:val="22"/>
        </w:rPr>
        <w:t>the invoice</w:t>
      </w:r>
      <w:r w:rsidRPr="195349C5">
        <w:rPr>
          <w:rFonts w:asciiTheme="minorHAnsi" w:eastAsia="Arial" w:hAnsiTheme="minorHAnsi" w:cstheme="minorBidi"/>
          <w:sz w:val="22"/>
          <w:szCs w:val="22"/>
        </w:rPr>
        <w:t>.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207F09">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207F09">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207F09">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207F09">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69" w:name="_Toc125042132"/>
      <w:bookmarkStart w:id="70" w:name="_Toc222838118"/>
      <w:r w:rsidRPr="008F2F06">
        <w:rPr>
          <w:rFonts w:asciiTheme="minorHAnsi" w:hAnsiTheme="minorHAnsi" w:cstheme="minorHAnsi"/>
          <w:szCs w:val="22"/>
        </w:rPr>
        <w:t>Annexure - Glossary</w:t>
      </w:r>
      <w:bookmarkEnd w:id="69"/>
      <w:bookmarkEnd w:id="70"/>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3552F91B" w14:textId="77777777" w:rsidR="00A65AD2" w:rsidRPr="007D5C28" w:rsidRDefault="00A65AD2" w:rsidP="00A65AD2">
      <w:pPr>
        <w:pStyle w:val="template"/>
        <w:rPr>
          <w:rStyle w:val="BookTitle"/>
          <w:rFonts w:asciiTheme="minorHAnsi" w:hAnsiTheme="minorHAnsi" w:cstheme="minorHAnsi"/>
          <w:b w:val="0"/>
          <w:szCs w:val="22"/>
        </w:rPr>
      </w:pPr>
    </w:p>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71" w:name="_Toc222838119"/>
      <w:r>
        <w:rPr>
          <w:rFonts w:asciiTheme="minorHAnsi" w:hAnsiTheme="minorHAnsi" w:cstheme="minorHAnsi"/>
          <w:szCs w:val="22"/>
        </w:rPr>
        <w:t>Annexure – Architecture Checklist</w:t>
      </w:r>
      <w:bookmarkEnd w:id="71"/>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72" w:name="_MON_1775547945"/>
    <w:bookmarkEnd w:id="72"/>
    <w:p w14:paraId="7402D8C8" w14:textId="05A26007" w:rsidR="00F64608" w:rsidRDefault="00127046"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3.5pt;height:50.5pt" o:ole="">
            <v:imagedata r:id="rId16" o:title=""/>
          </v:shape>
          <o:OLEObject Type="Embed" ProgID="Excel.Sheet.12" ShapeID="_x0000_i1026" DrawAspect="Icon" ObjectID="_1833697933"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3" w:name="_Toc222838120"/>
      <w:r w:rsidRPr="00132FE6">
        <w:rPr>
          <w:rFonts w:asciiTheme="minorHAnsi" w:hAnsiTheme="minorHAnsi" w:cstheme="minorHAnsi"/>
          <w:szCs w:val="22"/>
        </w:rPr>
        <w:t>Annexure – Info Sec requirement</w:t>
      </w:r>
      <w:bookmarkEnd w:id="73"/>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74" w:name="_MON_1750680838"/>
    <w:bookmarkEnd w:id="74"/>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7" type="#_x0000_t75" style="width:70pt;height:45.5pt" o:ole="">
            <v:imagedata r:id="rId18" o:title=""/>
          </v:shape>
          <o:OLEObject Type="Embed" ProgID="Excel.SheetMacroEnabled.12" ShapeID="_x0000_i1027" DrawAspect="Icon" ObjectID="_1833697934" r:id="rId19"/>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69BEF" w14:textId="77777777" w:rsidR="00207F09" w:rsidRDefault="00207F09">
      <w:r>
        <w:separator/>
      </w:r>
    </w:p>
  </w:endnote>
  <w:endnote w:type="continuationSeparator" w:id="0">
    <w:p w14:paraId="19624831" w14:textId="77777777" w:rsidR="00207F09" w:rsidRDefault="00207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207F09" w:rsidRDefault="00207F09"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207F09" w:rsidRDefault="00207F09"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F591" w14:textId="77777777" w:rsidR="00207F09" w:rsidRDefault="00207F09">
      <w:r>
        <w:separator/>
      </w:r>
    </w:p>
  </w:footnote>
  <w:footnote w:type="continuationSeparator" w:id="0">
    <w:p w14:paraId="509B560B" w14:textId="77777777" w:rsidR="00207F09" w:rsidRDefault="00207F09">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XpeLO/N4WOxP" int2:id="rfGVUJog">
      <int2:state int2:value="Rejected" int2:type="spell"/>
    </int2:textHash>
    <int2:textHash int2:hashCode="GWh0wjsYIi4ta4" int2:id="KEVwzpdp">
      <int2:state int2:value="Rejected" int2:type="spell"/>
    </int2:textHash>
    <int2:textHash int2:hashCode="tqwcPjsfb0KW+s" int2:id="A8GCC6FF">
      <int2:state int2:value="Rejected" int2:type="spell"/>
    </int2:textHash>
    <int2:textHash int2:hashCode="7D74Dbk6OHaDRI" int2:id="O6GxLO7D">
      <int2:state int2:value="Rejected" int2:type="spell"/>
    </int2:textHash>
    <int2:textHash int2:hashCode="dv4uJ8m2u6R6bO" int2:id="xaArE05D">
      <int2:state int2:value="Rejected" int2:type="spell"/>
    </int2:textHash>
    <int2:bookmark int2:bookmarkName="_Int_IsfEuMJs" int2:invalidationBookmarkName="" int2:hashCode="OhpZwEaeVLQaK2" int2:id="DFkXB0nH">
      <int2:state int2:value="Rejected" int2:type="gram"/>
    </int2:bookmark>
    <int2:bookmark int2:bookmarkName="_Int_WT89fhYD" int2:invalidationBookmarkName="" int2:hashCode="phk0iQxauo7mPo" int2:id="5IrUNqx2">
      <int2:state int2:value="Rejected" int2:type="gram"/>
    </int2:bookmark>
    <int2:bookmark int2:bookmarkName="_Int_0sPBciqu" int2:invalidationBookmarkName="" int2:hashCode="7x/Fyq2EiDY5Ot" int2:id="QXXl4ZdW">
      <int2:state int2:value="Rejected" int2:type="gram"/>
    </int2:bookmark>
    <int2:bookmark int2:bookmarkName="_Int_w8DuUtKX" int2:invalidationBookmarkName="" int2:hashCode="7x/Fyq2EiDY5Ot" int2:id="axaaeb6k">
      <int2:state int2:value="Rejected" int2:type="gram"/>
    </int2:bookmark>
    <int2:bookmark int2:bookmarkName="_Int_JCnOa3Co" int2:invalidationBookmarkName="" int2:hashCode="7x/Fyq2EiDY5Ot" int2:id="hbF7M3O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0B"/>
    <w:multiLevelType w:val="hybridMultilevel"/>
    <w:tmpl w:val="2F305DE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C"/>
    <w:multiLevelType w:val="hybridMultilevel"/>
    <w:tmpl w:val="25A70BF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D"/>
    <w:multiLevelType w:val="hybridMultilevel"/>
    <w:tmpl w:val="1DBABF0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E"/>
    <w:multiLevelType w:val="hybridMultilevel"/>
    <w:tmpl w:val="4AD084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1"/>
    <w:multiLevelType w:val="hybridMultilevel"/>
    <w:tmpl w:val="5DB70AE4"/>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5"/>
    <w:multiLevelType w:val="hybridMultilevel"/>
    <w:tmpl w:val="5F5E7FD0"/>
    <w:lvl w:ilvl="0" w:tplc="FFFFFFFF">
      <w:start w:val="1"/>
      <w:numFmt w:val="decimal"/>
      <w:lvlText w:val="%1."/>
      <w:lvlJc w:val="left"/>
    </w:lvl>
    <w:lvl w:ilvl="1" w:tplc="FFFFFFFF">
      <w:start w:val="1"/>
      <w:numFmt w:val="lowerLetter"/>
      <w:lvlText w:val="%2)"/>
      <w:lvlJc w:val="left"/>
    </w:lvl>
    <w:lvl w:ilvl="2" w:tplc="FFFFFFFF">
      <w:start w:val="1"/>
      <w:numFmt w:val="lowerRoman"/>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26"/>
    <w:multiLevelType w:val="hybridMultilevel"/>
    <w:tmpl w:val="08F2B1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34"/>
    <w:multiLevelType w:val="hybridMultilevel"/>
    <w:tmpl w:val="6F6DD9AC"/>
    <w:lvl w:ilvl="0" w:tplc="FFFFFFFF">
      <w:start w:val="13"/>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40"/>
    <w:multiLevelType w:val="hybridMultilevel"/>
    <w:tmpl w:val="4A2AC31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41"/>
    <w:multiLevelType w:val="hybridMultilevel"/>
    <w:tmpl w:val="39EE015C"/>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44"/>
    <w:multiLevelType w:val="hybridMultilevel"/>
    <w:tmpl w:val="43F1842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45"/>
    <w:multiLevelType w:val="hybridMultilevel"/>
    <w:tmpl w:val="60EF0118"/>
    <w:lvl w:ilvl="0" w:tplc="FFFFFFFF">
      <w:start w:val="15"/>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4C"/>
    <w:multiLevelType w:val="hybridMultilevel"/>
    <w:tmpl w:val="0488AC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4E"/>
    <w:multiLevelType w:val="hybridMultilevel"/>
    <w:tmpl w:val="6AA78F7E"/>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FD38B8"/>
    <w:multiLevelType w:val="hybridMultilevel"/>
    <w:tmpl w:val="66763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9"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387522"/>
    <w:multiLevelType w:val="hybridMultilevel"/>
    <w:tmpl w:val="E9A4EEE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328A0577"/>
    <w:multiLevelType w:val="hybridMultilevel"/>
    <w:tmpl w:val="87B2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DD4722"/>
    <w:multiLevelType w:val="hybridMultilevel"/>
    <w:tmpl w:val="52448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6050D5D"/>
    <w:multiLevelType w:val="hybridMultilevel"/>
    <w:tmpl w:val="925E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4681B"/>
    <w:multiLevelType w:val="hybridMultilevel"/>
    <w:tmpl w:val="C374B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880099"/>
    <w:multiLevelType w:val="hybridMultilevel"/>
    <w:tmpl w:val="5300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147CA9"/>
    <w:multiLevelType w:val="hybridMultilevel"/>
    <w:tmpl w:val="771E1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A02B23"/>
    <w:multiLevelType w:val="hybridMultilevel"/>
    <w:tmpl w:val="55E80F60"/>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694A17D1"/>
    <w:multiLevelType w:val="hybridMultilevel"/>
    <w:tmpl w:val="8258C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DCB1830"/>
    <w:multiLevelType w:val="hybridMultilevel"/>
    <w:tmpl w:val="1B74A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7395197">
    <w:abstractNumId w:val="41"/>
  </w:num>
  <w:num w:numId="2" w16cid:durableId="1120763827">
    <w:abstractNumId w:val="25"/>
  </w:num>
  <w:num w:numId="3" w16cid:durableId="1783843145">
    <w:abstractNumId w:val="32"/>
  </w:num>
  <w:num w:numId="4" w16cid:durableId="2112310973">
    <w:abstractNumId w:val="0"/>
  </w:num>
  <w:num w:numId="5" w16cid:durableId="2044401772">
    <w:abstractNumId w:val="2"/>
  </w:num>
  <w:num w:numId="6" w16cid:durableId="1097600823">
    <w:abstractNumId w:val="1"/>
  </w:num>
  <w:num w:numId="7" w16cid:durableId="1765422780">
    <w:abstractNumId w:val="33"/>
  </w:num>
  <w:num w:numId="8" w16cid:durableId="1815484885">
    <w:abstractNumId w:val="29"/>
  </w:num>
  <w:num w:numId="9" w16cid:durableId="966735437">
    <w:abstractNumId w:val="37"/>
  </w:num>
  <w:num w:numId="10" w16cid:durableId="171335575">
    <w:abstractNumId w:val="26"/>
  </w:num>
  <w:num w:numId="11" w16cid:durableId="20815188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9204073">
    <w:abstractNumId w:val="47"/>
  </w:num>
  <w:num w:numId="13" w16cid:durableId="2063166865">
    <w:abstractNumId w:val="51"/>
  </w:num>
  <w:num w:numId="14" w16cid:durableId="1656564785">
    <w:abstractNumId w:val="44"/>
  </w:num>
  <w:num w:numId="15" w16cid:durableId="1961839506">
    <w:abstractNumId w:val="38"/>
  </w:num>
  <w:num w:numId="16" w16cid:durableId="15563536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011682">
    <w:abstractNumId w:val="45"/>
  </w:num>
  <w:num w:numId="18" w16cid:durableId="312099019">
    <w:abstractNumId w:val="30"/>
  </w:num>
  <w:num w:numId="19" w16cid:durableId="218324164">
    <w:abstractNumId w:val="3"/>
  </w:num>
  <w:num w:numId="20" w16cid:durableId="2072918392">
    <w:abstractNumId w:val="4"/>
  </w:num>
  <w:num w:numId="21" w16cid:durableId="393353106">
    <w:abstractNumId w:val="5"/>
  </w:num>
  <w:num w:numId="22" w16cid:durableId="503788413">
    <w:abstractNumId w:val="6"/>
  </w:num>
  <w:num w:numId="23" w16cid:durableId="857814330">
    <w:abstractNumId w:val="7"/>
  </w:num>
  <w:num w:numId="24" w16cid:durableId="714039955">
    <w:abstractNumId w:val="8"/>
  </w:num>
  <w:num w:numId="25" w16cid:durableId="122815317">
    <w:abstractNumId w:val="9"/>
  </w:num>
  <w:num w:numId="26" w16cid:durableId="420027014">
    <w:abstractNumId w:val="10"/>
  </w:num>
  <w:num w:numId="27" w16cid:durableId="711999290">
    <w:abstractNumId w:val="11"/>
  </w:num>
  <w:num w:numId="28" w16cid:durableId="1465123769">
    <w:abstractNumId w:val="12"/>
  </w:num>
  <w:num w:numId="29" w16cid:durableId="1776555465">
    <w:abstractNumId w:val="13"/>
  </w:num>
  <w:num w:numId="30" w16cid:durableId="1700475240">
    <w:abstractNumId w:val="14"/>
  </w:num>
  <w:num w:numId="31" w16cid:durableId="1262179291">
    <w:abstractNumId w:val="15"/>
  </w:num>
  <w:num w:numId="32" w16cid:durableId="134762787">
    <w:abstractNumId w:val="16"/>
  </w:num>
  <w:num w:numId="33" w16cid:durableId="761415359">
    <w:abstractNumId w:val="17"/>
  </w:num>
  <w:num w:numId="34" w16cid:durableId="1778674434">
    <w:abstractNumId w:val="18"/>
  </w:num>
  <w:num w:numId="35" w16cid:durableId="2036269517">
    <w:abstractNumId w:val="19"/>
  </w:num>
  <w:num w:numId="36" w16cid:durableId="917859326">
    <w:abstractNumId w:val="20"/>
  </w:num>
  <w:num w:numId="37" w16cid:durableId="1757746683">
    <w:abstractNumId w:val="21"/>
  </w:num>
  <w:num w:numId="38" w16cid:durableId="168522428">
    <w:abstractNumId w:val="22"/>
  </w:num>
  <w:num w:numId="39" w16cid:durableId="195583449">
    <w:abstractNumId w:val="23"/>
  </w:num>
  <w:num w:numId="40" w16cid:durableId="1126512557">
    <w:abstractNumId w:val="24"/>
  </w:num>
  <w:num w:numId="41" w16cid:durableId="593249480">
    <w:abstractNumId w:val="35"/>
  </w:num>
  <w:num w:numId="42" w16cid:durableId="1719476972">
    <w:abstractNumId w:val="50"/>
  </w:num>
  <w:num w:numId="43" w16cid:durableId="1986466250">
    <w:abstractNumId w:val="40"/>
  </w:num>
  <w:num w:numId="44" w16cid:durableId="1674138792">
    <w:abstractNumId w:val="27"/>
  </w:num>
  <w:num w:numId="45" w16cid:durableId="275988901">
    <w:abstractNumId w:val="43"/>
  </w:num>
  <w:num w:numId="46" w16cid:durableId="541866375">
    <w:abstractNumId w:val="52"/>
  </w:num>
  <w:num w:numId="47" w16cid:durableId="816385662">
    <w:abstractNumId w:val="36"/>
  </w:num>
  <w:num w:numId="48" w16cid:durableId="2004164117">
    <w:abstractNumId w:val="49"/>
  </w:num>
  <w:num w:numId="49" w16cid:durableId="2105684239">
    <w:abstractNumId w:val="34"/>
  </w:num>
  <w:num w:numId="50" w16cid:durableId="1677461092">
    <w:abstractNumId w:val="42"/>
  </w:num>
  <w:num w:numId="51" w16cid:durableId="1741170508">
    <w:abstractNumId w:val="39"/>
  </w:num>
  <w:num w:numId="52" w16cid:durableId="1779637385">
    <w:abstractNumId w:val="31"/>
  </w:num>
  <w:num w:numId="53" w16cid:durableId="592588720">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1B67"/>
    <w:rsid w:val="000E248B"/>
    <w:rsid w:val="000E2C06"/>
    <w:rsid w:val="000E2EEE"/>
    <w:rsid w:val="000E31C3"/>
    <w:rsid w:val="000E32DD"/>
    <w:rsid w:val="000E463C"/>
    <w:rsid w:val="000E4BC4"/>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07F09"/>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17B1"/>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4F9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2F8"/>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948"/>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39E"/>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126"/>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601"/>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80D"/>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87F"/>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2E39"/>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177"/>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3FE"/>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09F0"/>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155"/>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3B"/>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5BE9D"/>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5EDD"/>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26B3CF6"/>
    <w:rsid w:val="02A31FEF"/>
    <w:rsid w:val="04865D18"/>
    <w:rsid w:val="049D11A2"/>
    <w:rsid w:val="078074E3"/>
    <w:rsid w:val="09FD690B"/>
    <w:rsid w:val="0AF89F91"/>
    <w:rsid w:val="0CF7FA3A"/>
    <w:rsid w:val="0F7C56EC"/>
    <w:rsid w:val="0F93745D"/>
    <w:rsid w:val="10B53EFA"/>
    <w:rsid w:val="11A82C27"/>
    <w:rsid w:val="11F038B4"/>
    <w:rsid w:val="128E53B0"/>
    <w:rsid w:val="1290AF55"/>
    <w:rsid w:val="195349C5"/>
    <w:rsid w:val="1B800676"/>
    <w:rsid w:val="1E206ECB"/>
    <w:rsid w:val="1E6B3C8B"/>
    <w:rsid w:val="208F0F3B"/>
    <w:rsid w:val="221ABE33"/>
    <w:rsid w:val="2297F591"/>
    <w:rsid w:val="23BA1F28"/>
    <w:rsid w:val="25A102FB"/>
    <w:rsid w:val="271ECF67"/>
    <w:rsid w:val="27493565"/>
    <w:rsid w:val="27CAA357"/>
    <w:rsid w:val="28B7BC20"/>
    <w:rsid w:val="28C5C876"/>
    <w:rsid w:val="2AE1B53C"/>
    <w:rsid w:val="2AF16035"/>
    <w:rsid w:val="2BAF3509"/>
    <w:rsid w:val="2C387E5E"/>
    <w:rsid w:val="2D3B84BC"/>
    <w:rsid w:val="2D6EB68D"/>
    <w:rsid w:val="2D82EB15"/>
    <w:rsid w:val="2D94217E"/>
    <w:rsid w:val="2DF4E041"/>
    <w:rsid w:val="2EDDC6AD"/>
    <w:rsid w:val="2F051D6D"/>
    <w:rsid w:val="2FA379EA"/>
    <w:rsid w:val="32978F50"/>
    <w:rsid w:val="33A5A39A"/>
    <w:rsid w:val="35423B2E"/>
    <w:rsid w:val="37D28F76"/>
    <w:rsid w:val="39A97B11"/>
    <w:rsid w:val="39F1AA41"/>
    <w:rsid w:val="3B4778FF"/>
    <w:rsid w:val="3B9346D3"/>
    <w:rsid w:val="3BD4BD71"/>
    <w:rsid w:val="3CFCBC87"/>
    <w:rsid w:val="3D32AFBB"/>
    <w:rsid w:val="3D3843FF"/>
    <w:rsid w:val="3D4AAB79"/>
    <w:rsid w:val="3F5CC23A"/>
    <w:rsid w:val="413DB089"/>
    <w:rsid w:val="414E7373"/>
    <w:rsid w:val="41696F4D"/>
    <w:rsid w:val="43693507"/>
    <w:rsid w:val="46518A2E"/>
    <w:rsid w:val="474E3F2A"/>
    <w:rsid w:val="47A19A7B"/>
    <w:rsid w:val="486EA564"/>
    <w:rsid w:val="49DAEF59"/>
    <w:rsid w:val="4C3042B9"/>
    <w:rsid w:val="4C3F9962"/>
    <w:rsid w:val="4E93EDA7"/>
    <w:rsid w:val="502DBBF1"/>
    <w:rsid w:val="503739F4"/>
    <w:rsid w:val="507CBB57"/>
    <w:rsid w:val="51953C09"/>
    <w:rsid w:val="5245E613"/>
    <w:rsid w:val="538872D7"/>
    <w:rsid w:val="549643F6"/>
    <w:rsid w:val="577255C2"/>
    <w:rsid w:val="5C562098"/>
    <w:rsid w:val="5DDE231E"/>
    <w:rsid w:val="5E5892E7"/>
    <w:rsid w:val="6011503D"/>
    <w:rsid w:val="606DE58F"/>
    <w:rsid w:val="610DBD8F"/>
    <w:rsid w:val="613BD187"/>
    <w:rsid w:val="61EE7754"/>
    <w:rsid w:val="6206A1CB"/>
    <w:rsid w:val="62E94658"/>
    <w:rsid w:val="63AC77DC"/>
    <w:rsid w:val="66231525"/>
    <w:rsid w:val="6730C55F"/>
    <w:rsid w:val="6750B14B"/>
    <w:rsid w:val="67ADE3F0"/>
    <w:rsid w:val="68C23320"/>
    <w:rsid w:val="69BD25BF"/>
    <w:rsid w:val="6A530E9C"/>
    <w:rsid w:val="6ABEA020"/>
    <w:rsid w:val="6BF7B14A"/>
    <w:rsid w:val="6DBFD27E"/>
    <w:rsid w:val="6E2D818E"/>
    <w:rsid w:val="6E5FF547"/>
    <w:rsid w:val="706724F5"/>
    <w:rsid w:val="726E7A66"/>
    <w:rsid w:val="7333DDB2"/>
    <w:rsid w:val="733A7DC8"/>
    <w:rsid w:val="745B5850"/>
    <w:rsid w:val="766BF95C"/>
    <w:rsid w:val="792DCBB5"/>
    <w:rsid w:val="794A6384"/>
    <w:rsid w:val="7A89C6A2"/>
    <w:rsid w:val="7BC66D98"/>
    <w:rsid w:val="7D4630E2"/>
    <w:rsid w:val="7E44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3" ma:contentTypeDescription="Create a new document." ma:contentTypeScope="" ma:versionID="e7ed3a5d37e37b62e5cedd6ecaf0bef0">
  <xsd:schema xmlns:xsd="http://www.w3.org/2001/XMLSchema" xmlns:xs="http://www.w3.org/2001/XMLSchema" xmlns:p="http://schemas.microsoft.com/office/2006/metadata/properties" xmlns:ns2="d2484aec-7bf8-4318-a54c-00469fe9dc89" targetNamespace="http://schemas.microsoft.com/office/2006/metadata/properties" ma:root="true" ma:fieldsID="aeb08bae94c236f00104f61e60951530" ns2:_="">
    <xsd:import namespace="d2484aec-7bf8-4318-a54c-00469fe9dc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8D2BC0-5539-47EC-94D8-2088554916A7}">
  <ds:schemaRefs>
    <ds:schemaRef ds:uri="http://schemas.openxmlformats.org/package/2006/metadata/core-properties"/>
    <ds:schemaRef ds:uri="http://schemas.microsoft.com/office/2006/documentManagement/types"/>
    <ds:schemaRef ds:uri="5add0bd2-c77a-462d-bf1b-4bc5b2b102e1"/>
    <ds:schemaRef ds:uri="http://purl.org/dc/dcmitype/"/>
    <ds:schemaRef ds:uri="http://www.w3.org/XML/1998/namespace"/>
    <ds:schemaRef ds:uri="http://purl.org/dc/terms/"/>
    <ds:schemaRef ds:uri="http://schemas.microsoft.com/office/2006/metadata/properties"/>
    <ds:schemaRef ds:uri="http://purl.org/dc/elements/1.1/"/>
    <ds:schemaRef ds:uri="http://schemas.microsoft.com/office/infopath/2007/PartnerControls"/>
    <ds:schemaRef ds:uri="bf2567e6-16f4-4c6b-b0e9-0ea0396e433b"/>
  </ds:schemaRefs>
</ds:datastoreItem>
</file>

<file path=customXml/itemProps2.xml><?xml version="1.0" encoding="utf-8"?>
<ds:datastoreItem xmlns:ds="http://schemas.openxmlformats.org/officeDocument/2006/customXml" ds:itemID="{25897444-A99C-4484-9BF4-F920CBC7B66A}">
  <ds:schemaRefs>
    <ds:schemaRef ds:uri="http://schemas.openxmlformats.org/officeDocument/2006/bibliography"/>
  </ds:schemaRefs>
</ds:datastoreItem>
</file>

<file path=customXml/itemProps3.xml><?xml version="1.0" encoding="utf-8"?>
<ds:datastoreItem xmlns:ds="http://schemas.openxmlformats.org/officeDocument/2006/customXml" ds:itemID="{B1512B06-D484-4C95-8ADD-3616010A9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84aec-7bf8-4318-a54c-00469fe9d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27</Pages>
  <Words>8851</Words>
  <Characters>50990</Characters>
  <Application>Microsoft Office Word</Application>
  <DocSecurity>0</DocSecurity>
  <Lines>1644</Lines>
  <Paragraphs>880</Paragraphs>
  <ScaleCrop>false</ScaleCrop>
  <Manager/>
  <Company>InterGlobe Aviation</Company>
  <LinksUpToDate>false</LinksUpToDate>
  <CharactersWithSpaces>58961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Rinika Gautam (Digital,ISC)</cp:lastModifiedBy>
  <cp:revision>21</cp:revision>
  <cp:lastPrinted>2015-09-02T04:05:00Z</cp:lastPrinted>
  <dcterms:created xsi:type="dcterms:W3CDTF">2026-02-24T09:37:00Z</dcterms:created>
  <dcterms:modified xsi:type="dcterms:W3CDTF">2026-02-27T06:15:00Z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