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6" w:type="dxa"/>
        <w:tblInd w:w="-431" w:type="dxa"/>
        <w:tblLook w:val="04A0" w:firstRow="1" w:lastRow="0" w:firstColumn="1" w:lastColumn="0" w:noHBand="0" w:noVBand="1"/>
      </w:tblPr>
      <w:tblGrid>
        <w:gridCol w:w="1841"/>
        <w:gridCol w:w="8505"/>
      </w:tblGrid>
      <w:tr w:rsidR="008B470E" w:rsidRPr="00040242" w14:paraId="45E59B98" w14:textId="77777777" w:rsidTr="001C2478">
        <w:tc>
          <w:tcPr>
            <w:tcW w:w="10346" w:type="dxa"/>
            <w:gridSpan w:val="2"/>
          </w:tcPr>
          <w:p w14:paraId="18BA80A3" w14:textId="605EFE55" w:rsidR="00695F2A" w:rsidRPr="00040242" w:rsidRDefault="008B470E" w:rsidP="00695F2A">
            <w:pPr>
              <w:jc w:val="center"/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Note For Approval</w:t>
            </w:r>
            <w:r w:rsidR="00C832C1" w:rsidRPr="00040242">
              <w:rPr>
                <w:rFonts w:cstheme="minorHAnsi"/>
                <w:b/>
              </w:rPr>
              <w:t xml:space="preserve"> </w:t>
            </w:r>
          </w:p>
        </w:tc>
      </w:tr>
      <w:tr w:rsidR="007468AD" w:rsidRPr="00040242" w14:paraId="76D15944" w14:textId="77777777" w:rsidTr="001C2478">
        <w:tc>
          <w:tcPr>
            <w:tcW w:w="1841" w:type="dxa"/>
          </w:tcPr>
          <w:p w14:paraId="148F00C5" w14:textId="77777777" w:rsidR="007468AD" w:rsidRPr="00040242" w:rsidRDefault="007468AD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Date</w:t>
            </w:r>
          </w:p>
        </w:tc>
        <w:tc>
          <w:tcPr>
            <w:tcW w:w="8505" w:type="dxa"/>
          </w:tcPr>
          <w:p w14:paraId="4D1D4448" w14:textId="57627075" w:rsidR="001C2478" w:rsidRPr="00040242" w:rsidRDefault="00FF3884" w:rsidP="00695F2A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t>1</w:t>
            </w:r>
            <w:r w:rsidRPr="00040242">
              <w:rPr>
                <w:rFonts w:cstheme="minorHAnsi"/>
                <w:vertAlign w:val="superscript"/>
              </w:rPr>
              <w:t>st</w:t>
            </w:r>
            <w:r w:rsidRPr="00040242">
              <w:rPr>
                <w:rFonts w:cstheme="minorHAnsi"/>
              </w:rPr>
              <w:t xml:space="preserve"> June</w:t>
            </w:r>
            <w:r w:rsidR="00EE6440" w:rsidRPr="00040242">
              <w:rPr>
                <w:rFonts w:cstheme="minorHAnsi"/>
              </w:rPr>
              <w:t xml:space="preserve"> 2026</w:t>
            </w:r>
          </w:p>
        </w:tc>
      </w:tr>
      <w:tr w:rsidR="008B470E" w:rsidRPr="00040242" w14:paraId="21F9760C" w14:textId="77777777" w:rsidTr="001C2478">
        <w:tc>
          <w:tcPr>
            <w:tcW w:w="1841" w:type="dxa"/>
          </w:tcPr>
          <w:p w14:paraId="585A811C" w14:textId="77777777" w:rsidR="008B470E" w:rsidRPr="00040242" w:rsidRDefault="008B470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Subject</w:t>
            </w:r>
          </w:p>
        </w:tc>
        <w:tc>
          <w:tcPr>
            <w:tcW w:w="8505" w:type="dxa"/>
          </w:tcPr>
          <w:p w14:paraId="68445EE5" w14:textId="551AFAEC" w:rsidR="00556090" w:rsidRPr="00040242" w:rsidRDefault="00B1015C" w:rsidP="004B367F">
            <w:pPr>
              <w:pStyle w:val="NormalWeb"/>
              <w:rPr>
                <w:rFonts w:asciiTheme="minorHAnsi" w:hAnsiTheme="minorHAnsi" w:cstheme="minorHAnsi"/>
              </w:rPr>
            </w:pPr>
            <w:r w:rsidRPr="00040242">
              <w:rPr>
                <w:rFonts w:asciiTheme="minorHAnsi" w:hAnsiTheme="minorHAnsi" w:cstheme="minorHAnsi"/>
              </w:rPr>
              <w:t>Approval to onboard Plotline as In-App Engagement &amp; Personalization Platform Partner</w:t>
            </w:r>
          </w:p>
        </w:tc>
      </w:tr>
      <w:tr w:rsidR="00300464" w:rsidRPr="00040242" w14:paraId="40AFB63B" w14:textId="77777777" w:rsidTr="001C2478">
        <w:tc>
          <w:tcPr>
            <w:tcW w:w="1841" w:type="dxa"/>
          </w:tcPr>
          <w:p w14:paraId="15026846" w14:textId="09121BB0" w:rsidR="00300464" w:rsidRPr="00040242" w:rsidRDefault="009E6F1B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  <w:color w:val="000000"/>
              </w:rPr>
              <w:t xml:space="preserve">Final </w:t>
            </w:r>
            <w:r w:rsidR="0031263A" w:rsidRPr="00040242">
              <w:rPr>
                <w:rFonts w:cstheme="minorHAnsi"/>
                <w:b/>
                <w:color w:val="000000"/>
              </w:rPr>
              <w:t>Price,</w:t>
            </w:r>
            <w:r w:rsidRPr="00040242">
              <w:rPr>
                <w:rFonts w:cstheme="minorHAnsi"/>
                <w:b/>
                <w:color w:val="000000"/>
              </w:rPr>
              <w:t xml:space="preserve"> </w:t>
            </w:r>
            <w:r w:rsidR="0031263A" w:rsidRPr="00040242">
              <w:rPr>
                <w:rFonts w:cstheme="minorHAnsi"/>
                <w:b/>
                <w:color w:val="000000"/>
              </w:rPr>
              <w:t>Terms,</w:t>
            </w:r>
            <w:r w:rsidRPr="00040242">
              <w:rPr>
                <w:rFonts w:cstheme="minorHAnsi"/>
                <w:b/>
                <w:color w:val="000000"/>
              </w:rPr>
              <w:t xml:space="preserve"> Contract Period etc.</w:t>
            </w:r>
          </w:p>
        </w:tc>
        <w:tc>
          <w:tcPr>
            <w:tcW w:w="8505" w:type="dxa"/>
          </w:tcPr>
          <w:p w14:paraId="6F7AACE5" w14:textId="77777777" w:rsidR="00B1015C" w:rsidRPr="00040242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040242">
              <w:rPr>
                <w:rFonts w:cstheme="minorHAnsi"/>
                <w:highlight w:val="yellow"/>
              </w:rPr>
              <w:t>Commercials to be updated by Procurement team</w:t>
            </w:r>
          </w:p>
          <w:p w14:paraId="5047B1F8" w14:textId="2CADD6C6" w:rsidR="00B1015C" w:rsidRPr="00040242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040242">
              <w:rPr>
                <w:rFonts w:cstheme="minorHAnsi"/>
                <w:highlight w:val="yellow"/>
              </w:rPr>
              <w:t xml:space="preserve">Lock in: </w:t>
            </w:r>
            <w:r w:rsidR="00A755E0" w:rsidRPr="00040242">
              <w:rPr>
                <w:rFonts w:cstheme="minorHAnsi"/>
                <w:highlight w:val="yellow"/>
              </w:rPr>
              <w:t>To be updated by Procurement team</w:t>
            </w:r>
          </w:p>
          <w:p w14:paraId="1866F41D" w14:textId="69835CC5" w:rsidR="00556090" w:rsidRPr="00040242" w:rsidRDefault="00B1015C" w:rsidP="00B1015C">
            <w:pPr>
              <w:tabs>
                <w:tab w:val="num" w:pos="1080"/>
              </w:tabs>
              <w:rPr>
                <w:rFonts w:cstheme="minorHAnsi"/>
              </w:rPr>
            </w:pPr>
            <w:r w:rsidRPr="00040242">
              <w:rPr>
                <w:rFonts w:cstheme="minorHAnsi"/>
              </w:rPr>
              <w:t>Contract Term: 3 Years</w:t>
            </w:r>
          </w:p>
        </w:tc>
      </w:tr>
      <w:tr w:rsidR="0086711E" w:rsidRPr="00040242" w14:paraId="7520A961" w14:textId="77777777" w:rsidTr="001C2478">
        <w:tc>
          <w:tcPr>
            <w:tcW w:w="1841" w:type="dxa"/>
          </w:tcPr>
          <w:p w14:paraId="16BDD74B" w14:textId="18E3D6F4" w:rsidR="0086711E" w:rsidRPr="00040242" w:rsidRDefault="00A24DB6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Preface &amp; Key Points of the project/RFP</w:t>
            </w:r>
          </w:p>
        </w:tc>
        <w:tc>
          <w:tcPr>
            <w:tcW w:w="8505" w:type="dxa"/>
          </w:tcPr>
          <w:p w14:paraId="230AB496" w14:textId="77777777" w:rsidR="00A24DB6" w:rsidRPr="00040242" w:rsidRDefault="00A24DB6" w:rsidP="00A24DB6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t>To onboard a vendor that supports:</w:t>
            </w:r>
          </w:p>
          <w:p w14:paraId="25087BC4" w14:textId="77777777" w:rsidR="00A24DB6" w:rsidRPr="00040242" w:rsidRDefault="00A24DB6" w:rsidP="007A23C3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</w:rPr>
            </w:pPr>
            <w:r w:rsidRPr="00040242">
              <w:rPr>
                <w:rFonts w:cstheme="minorHAnsi"/>
              </w:rPr>
              <w:t>Real-time personalized engagement across end-to-end customer journey</w:t>
            </w:r>
          </w:p>
          <w:p w14:paraId="69BF90BE" w14:textId="7AAB9F3A" w:rsidR="00556090" w:rsidRPr="00040242" w:rsidRDefault="00A24DB6" w:rsidP="007A23C3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</w:rPr>
            </w:pPr>
            <w:r w:rsidRPr="00040242">
              <w:rPr>
                <w:rFonts w:cstheme="minorHAnsi"/>
              </w:rPr>
              <w:t>Conversion and ancillary revenue through faster, no-code campaign execution</w:t>
            </w:r>
          </w:p>
        </w:tc>
      </w:tr>
      <w:tr w:rsidR="002D68B9" w:rsidRPr="00040242" w14:paraId="0F740423" w14:textId="77777777" w:rsidTr="001C2478">
        <w:tc>
          <w:tcPr>
            <w:tcW w:w="1841" w:type="dxa"/>
          </w:tcPr>
          <w:p w14:paraId="19832B4F" w14:textId="61C39E1F" w:rsidR="002D68B9" w:rsidRPr="00040242" w:rsidRDefault="002D68B9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Vendor/OEM</w:t>
            </w:r>
          </w:p>
        </w:tc>
        <w:tc>
          <w:tcPr>
            <w:tcW w:w="8505" w:type="dxa"/>
          </w:tcPr>
          <w:p w14:paraId="5821457F" w14:textId="1683AF4A" w:rsidR="002D68B9" w:rsidRPr="00040242" w:rsidRDefault="002D68B9" w:rsidP="00EE6440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t>Plotline (Commercial Rating</w:t>
            </w:r>
            <w:r w:rsidR="008E4023" w:rsidRPr="00040242">
              <w:rPr>
                <w:rFonts w:cstheme="minorHAnsi"/>
              </w:rPr>
              <w:t>:</w:t>
            </w:r>
            <w:r w:rsidRPr="00040242">
              <w:rPr>
                <w:rFonts w:cstheme="minorHAnsi"/>
              </w:rPr>
              <w:t xml:space="preserve"> L2 and Technical Rating</w:t>
            </w:r>
            <w:r w:rsidR="008E4023" w:rsidRPr="00040242">
              <w:rPr>
                <w:rFonts w:cstheme="minorHAnsi"/>
              </w:rPr>
              <w:t>:</w:t>
            </w:r>
            <w:r w:rsidRPr="00040242">
              <w:rPr>
                <w:rFonts w:cstheme="minorHAnsi"/>
              </w:rPr>
              <w:t xml:space="preserve"> T1)</w:t>
            </w:r>
          </w:p>
        </w:tc>
      </w:tr>
      <w:tr w:rsidR="002D68B9" w:rsidRPr="00040242" w14:paraId="61870FFE" w14:textId="77777777" w:rsidTr="001C2478">
        <w:tc>
          <w:tcPr>
            <w:tcW w:w="1841" w:type="dxa"/>
          </w:tcPr>
          <w:p w14:paraId="24921EB6" w14:textId="440C8765" w:rsidR="002D68B9" w:rsidRPr="00040242" w:rsidRDefault="002D68B9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Process followed / Price justification / Benchmark / Exception</w:t>
            </w:r>
          </w:p>
        </w:tc>
        <w:tc>
          <w:tcPr>
            <w:tcW w:w="8505" w:type="dxa"/>
          </w:tcPr>
          <w:p w14:paraId="089043FB" w14:textId="3D761766" w:rsidR="00A24DB6" w:rsidRPr="00040242" w:rsidRDefault="00A24DB6" w:rsidP="00A24DB6">
            <w:pPr>
              <w:rPr>
                <w:rFonts w:cstheme="minorHAnsi"/>
              </w:rPr>
            </w:pPr>
            <w:r w:rsidRPr="00040242">
              <w:rPr>
                <w:rFonts w:cstheme="minorHAnsi"/>
                <w:b/>
              </w:rPr>
              <w:t>An RFP was conducted</w:t>
            </w:r>
            <w:r w:rsidRPr="00040242">
              <w:rPr>
                <w:rFonts w:cstheme="minorHAnsi"/>
              </w:rPr>
              <w:t xml:space="preserve"> to identify the most suitable In-App Engagement &amp; Personalization </w:t>
            </w:r>
            <w:r w:rsidR="00F1117E" w:rsidRPr="00040242">
              <w:rPr>
                <w:rFonts w:cstheme="minorHAnsi"/>
              </w:rPr>
              <w:t>p</w:t>
            </w:r>
            <w:r w:rsidRPr="00040242">
              <w:rPr>
                <w:rFonts w:cstheme="minorHAnsi"/>
              </w:rPr>
              <w:t>latform partner. Three vendors participated and were evaluated across Functional, Technical, Security and Commercial parameters.</w:t>
            </w:r>
          </w:p>
          <w:p w14:paraId="02AD4836" w14:textId="01E8B1B8" w:rsidR="002D68B9" w:rsidRPr="00040242" w:rsidRDefault="002D68B9" w:rsidP="002D68B9">
            <w:pPr>
              <w:rPr>
                <w:rFonts w:cstheme="minorHAnsi"/>
              </w:rPr>
            </w:pPr>
          </w:p>
          <w:p w14:paraId="3AFE4DAD" w14:textId="2351295D" w:rsidR="00F1117E" w:rsidRPr="00040242" w:rsidRDefault="00F1117E" w:rsidP="002D68B9">
            <w:pPr>
              <w:rPr>
                <w:rFonts w:cstheme="minorHAnsi"/>
                <w:b/>
                <w:bCs/>
              </w:rPr>
            </w:pPr>
            <w:r w:rsidRPr="00040242">
              <w:rPr>
                <w:rFonts w:cstheme="minorHAnsi"/>
                <w:b/>
                <w:bCs/>
              </w:rPr>
              <w:t xml:space="preserve">Participating Vendors and ratings: </w:t>
            </w:r>
          </w:p>
          <w:p w14:paraId="24F44404" w14:textId="77777777" w:rsidR="00F1117E" w:rsidRPr="00040242" w:rsidRDefault="00F1117E" w:rsidP="002D68B9">
            <w:pPr>
              <w:rPr>
                <w:rFonts w:cstheme="minorHAnsi"/>
              </w:rPr>
            </w:pPr>
          </w:p>
          <w:tbl>
            <w:tblPr>
              <w:tblW w:w="5497" w:type="dxa"/>
              <w:tblLook w:val="04A0" w:firstRow="1" w:lastRow="0" w:firstColumn="1" w:lastColumn="0" w:noHBand="0" w:noVBand="1"/>
            </w:tblPr>
            <w:tblGrid>
              <w:gridCol w:w="1537"/>
              <w:gridCol w:w="2070"/>
              <w:gridCol w:w="1890"/>
            </w:tblGrid>
            <w:tr w:rsidR="00536F36" w:rsidRPr="00040242" w14:paraId="27ED955D" w14:textId="77777777" w:rsidTr="007A23C3">
              <w:trPr>
                <w:trHeight w:val="352"/>
              </w:trPr>
              <w:tc>
                <w:tcPr>
                  <w:tcW w:w="15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0EFAA03" w14:textId="77777777" w:rsidR="00536F36" w:rsidRPr="00040242" w:rsidRDefault="00536F36" w:rsidP="00536F36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Vendor Name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455A0856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Commercial Ratings</w:t>
                  </w:r>
                </w:p>
              </w:tc>
              <w:tc>
                <w:tcPr>
                  <w:tcW w:w="18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29FE9D84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Technical Ratings</w:t>
                  </w:r>
                </w:p>
              </w:tc>
            </w:tr>
            <w:tr w:rsidR="00536F36" w:rsidRPr="00040242" w14:paraId="3843CFE5" w14:textId="77777777" w:rsidTr="007A23C3">
              <w:trPr>
                <w:trHeight w:val="352"/>
              </w:trPr>
              <w:tc>
                <w:tcPr>
                  <w:tcW w:w="15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087E467" w14:textId="77777777" w:rsidR="00536F36" w:rsidRPr="00040242" w:rsidRDefault="00536F36" w:rsidP="00536F3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Pushwoosh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8523888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L1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654F8F92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T3</w:t>
                  </w:r>
                </w:p>
              </w:tc>
            </w:tr>
            <w:tr w:rsidR="00536F36" w:rsidRPr="00040242" w14:paraId="5068BBEA" w14:textId="77777777" w:rsidTr="007A23C3">
              <w:trPr>
                <w:trHeight w:val="352"/>
              </w:trPr>
              <w:tc>
                <w:tcPr>
                  <w:tcW w:w="15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1C8B67B3" w14:textId="271B5277" w:rsidR="00536F36" w:rsidRPr="00040242" w:rsidRDefault="00536F36" w:rsidP="00536F3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Plot</w:t>
                  </w:r>
                  <w:r w:rsidRPr="00040242">
                    <w:rPr>
                      <w:rFonts w:eastAsia="Times New Roman" w:cstheme="minorHAnsi"/>
                      <w:color w:val="000000"/>
                    </w:rPr>
                    <w:t>l</w:t>
                  </w:r>
                  <w:r w:rsidRPr="00040242">
                    <w:rPr>
                      <w:rFonts w:eastAsia="Times New Roman" w:cstheme="minorHAnsi"/>
                      <w:color w:val="000000"/>
                    </w:rPr>
                    <w:t>ine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2B15F9E6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L2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0520A50E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T1</w:t>
                  </w:r>
                </w:p>
              </w:tc>
            </w:tr>
            <w:tr w:rsidR="00536F36" w:rsidRPr="00040242" w14:paraId="52497F24" w14:textId="77777777" w:rsidTr="007A23C3">
              <w:trPr>
                <w:trHeight w:val="352"/>
              </w:trPr>
              <w:tc>
                <w:tcPr>
                  <w:tcW w:w="153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5CFDD1D4" w14:textId="77777777" w:rsidR="00536F36" w:rsidRPr="00040242" w:rsidRDefault="00536F36" w:rsidP="00536F3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Purpletalk</w:t>
                  </w:r>
                </w:p>
              </w:tc>
              <w:tc>
                <w:tcPr>
                  <w:tcW w:w="207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10679958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L3</w:t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  <w:hideMark/>
                </w:tcPr>
                <w:p w14:paraId="71728AF3" w14:textId="77777777" w:rsidR="00536F36" w:rsidRPr="00040242" w:rsidRDefault="00536F36" w:rsidP="00536F3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T2</w:t>
                  </w:r>
                </w:p>
              </w:tc>
            </w:tr>
          </w:tbl>
          <w:p w14:paraId="78601C6D" w14:textId="77777777" w:rsidR="00536F36" w:rsidRPr="00040242" w:rsidRDefault="00536F36" w:rsidP="002D68B9">
            <w:pPr>
              <w:rPr>
                <w:rFonts w:cstheme="minorHAnsi"/>
              </w:rPr>
            </w:pPr>
          </w:p>
          <w:p w14:paraId="0099C45C" w14:textId="77777777" w:rsidR="002D68B9" w:rsidRPr="00040242" w:rsidRDefault="002D68B9" w:rsidP="002D68B9">
            <w:pPr>
              <w:rPr>
                <w:rFonts w:cstheme="minorHAnsi"/>
              </w:rPr>
            </w:pPr>
          </w:p>
          <w:p w14:paraId="668F9995" w14:textId="7E3EFCA6" w:rsidR="00A9532C" w:rsidRPr="00040242" w:rsidRDefault="00A9532C" w:rsidP="00B27FC1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Key Evaluation Favoring Plotline</w:t>
            </w:r>
            <w:r w:rsidR="00F1117E" w:rsidRPr="00040242">
              <w:rPr>
                <w:rFonts w:cstheme="minorHAnsi"/>
                <w:b/>
              </w:rPr>
              <w:t>:</w:t>
            </w:r>
          </w:p>
          <w:p w14:paraId="6DBE5849" w14:textId="77777777" w:rsidR="00A9532C" w:rsidRPr="00040242" w:rsidRDefault="00A9532C" w:rsidP="00B27FC1">
            <w:pPr>
              <w:rPr>
                <w:rFonts w:cstheme="minorHAnsi"/>
                <w:b/>
              </w:rPr>
            </w:pPr>
          </w:p>
          <w:tbl>
            <w:tblPr>
              <w:tblW w:w="4816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8"/>
              <w:gridCol w:w="3652"/>
              <w:gridCol w:w="1264"/>
              <w:gridCol w:w="1175"/>
              <w:gridCol w:w="1175"/>
            </w:tblGrid>
            <w:tr w:rsidR="00A24DB6" w:rsidRPr="00040242" w14:paraId="06C5B59C" w14:textId="77777777" w:rsidTr="008E4023">
              <w:trPr>
                <w:trHeight w:val="167"/>
              </w:trPr>
              <w:tc>
                <w:tcPr>
                  <w:tcW w:w="466" w:type="pct"/>
                  <w:noWrap/>
                  <w:vAlign w:val="center"/>
                  <w:hideMark/>
                </w:tcPr>
                <w:p w14:paraId="1289637D" w14:textId="08065A32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</w:rPr>
                    <w:t>S.N</w:t>
                  </w:r>
                  <w:r w:rsidR="008E4023" w:rsidRPr="00040242">
                    <w:rPr>
                      <w:rFonts w:eastAsia="Times New Roman" w:cstheme="minorHAnsi"/>
                      <w:b/>
                      <w:bCs/>
                    </w:rPr>
                    <w:t>o.</w:t>
                  </w:r>
                </w:p>
              </w:tc>
              <w:tc>
                <w:tcPr>
                  <w:tcW w:w="2311" w:type="pct"/>
                  <w:noWrap/>
                  <w:vAlign w:val="center"/>
                  <w:hideMark/>
                </w:tcPr>
                <w:p w14:paraId="3BBA6669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</w:rPr>
                    <w:t>Evaluation Criteria</w:t>
                  </w:r>
                </w:p>
              </w:tc>
              <w:tc>
                <w:tcPr>
                  <w:tcW w:w="707" w:type="pct"/>
                  <w:vAlign w:val="center"/>
                  <w:hideMark/>
                </w:tcPr>
                <w:p w14:paraId="78F7A63A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Pushwoosh Score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vAlign w:val="center"/>
                  <w:hideMark/>
                </w:tcPr>
                <w:p w14:paraId="4FB10857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Plotline Score</w:t>
                  </w:r>
                </w:p>
              </w:tc>
              <w:tc>
                <w:tcPr>
                  <w:tcW w:w="758" w:type="pct"/>
                  <w:vAlign w:val="center"/>
                  <w:hideMark/>
                </w:tcPr>
                <w:p w14:paraId="5599C274" w14:textId="57025E3D" w:rsidR="00A24DB6" w:rsidRPr="00040242" w:rsidRDefault="008E4023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Purpletalk</w:t>
                  </w:r>
                  <w:r w:rsidR="00A24DB6"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 xml:space="preserve"> Score</w:t>
                  </w:r>
                </w:p>
              </w:tc>
            </w:tr>
            <w:tr w:rsidR="00A24DB6" w:rsidRPr="00040242" w14:paraId="20FCFCFD" w14:textId="77777777" w:rsidTr="008E4023">
              <w:trPr>
                <w:trHeight w:val="364"/>
              </w:trPr>
              <w:tc>
                <w:tcPr>
                  <w:tcW w:w="466" w:type="pct"/>
                  <w:shd w:val="clear" w:color="000000" w:fill="DEEAF6"/>
                  <w:noWrap/>
                  <w:vAlign w:val="center"/>
                  <w:hideMark/>
                </w:tcPr>
                <w:p w14:paraId="69D4D080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1</w:t>
                  </w:r>
                </w:p>
              </w:tc>
              <w:tc>
                <w:tcPr>
                  <w:tcW w:w="2311" w:type="pct"/>
                  <w:shd w:val="clear" w:color="000000" w:fill="DEEAF6"/>
                  <w:vAlign w:val="center"/>
                  <w:hideMark/>
                </w:tcPr>
                <w:p w14:paraId="244FAC7F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In-app Engagement &amp; Experience Delivery</w:t>
                  </w:r>
                </w:p>
              </w:tc>
              <w:tc>
                <w:tcPr>
                  <w:tcW w:w="707" w:type="pct"/>
                  <w:shd w:val="clear" w:color="000000" w:fill="DEEAF6"/>
                  <w:noWrap/>
                  <w:vAlign w:val="center"/>
                  <w:hideMark/>
                </w:tcPr>
                <w:p w14:paraId="1F99507E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6%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57B1A8C5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10%</w:t>
                  </w:r>
                </w:p>
              </w:tc>
              <w:tc>
                <w:tcPr>
                  <w:tcW w:w="758" w:type="pct"/>
                  <w:shd w:val="clear" w:color="000000" w:fill="DEEAF6"/>
                  <w:noWrap/>
                  <w:vAlign w:val="center"/>
                  <w:hideMark/>
                </w:tcPr>
                <w:p w14:paraId="55A473D8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10%</w:t>
                  </w:r>
                </w:p>
              </w:tc>
            </w:tr>
            <w:tr w:rsidR="00A24DB6" w:rsidRPr="00040242" w14:paraId="247FE22D" w14:textId="77777777" w:rsidTr="008E4023">
              <w:trPr>
                <w:trHeight w:val="360"/>
              </w:trPr>
              <w:tc>
                <w:tcPr>
                  <w:tcW w:w="466" w:type="pct"/>
                  <w:vAlign w:val="center"/>
                  <w:hideMark/>
                </w:tcPr>
                <w:p w14:paraId="24822F62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2</w:t>
                  </w:r>
                </w:p>
              </w:tc>
              <w:tc>
                <w:tcPr>
                  <w:tcW w:w="2311" w:type="pct"/>
                  <w:vAlign w:val="center"/>
                  <w:hideMark/>
                </w:tcPr>
                <w:p w14:paraId="3160824B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No Code / Low Code Experience Management</w:t>
                  </w:r>
                </w:p>
              </w:tc>
              <w:tc>
                <w:tcPr>
                  <w:tcW w:w="707" w:type="pct"/>
                  <w:noWrap/>
                  <w:vAlign w:val="center"/>
                  <w:hideMark/>
                </w:tcPr>
                <w:p w14:paraId="5E7339DB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4%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057F72C2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10%</w:t>
                  </w:r>
                </w:p>
              </w:tc>
              <w:tc>
                <w:tcPr>
                  <w:tcW w:w="758" w:type="pct"/>
                  <w:noWrap/>
                  <w:vAlign w:val="center"/>
                  <w:hideMark/>
                </w:tcPr>
                <w:p w14:paraId="05623B0C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6%</w:t>
                  </w:r>
                </w:p>
              </w:tc>
            </w:tr>
            <w:tr w:rsidR="00A24DB6" w:rsidRPr="00040242" w14:paraId="0ADA610B" w14:textId="77777777" w:rsidTr="008E4023">
              <w:trPr>
                <w:trHeight w:val="89"/>
              </w:trPr>
              <w:tc>
                <w:tcPr>
                  <w:tcW w:w="466" w:type="pct"/>
                  <w:shd w:val="clear" w:color="000000" w:fill="DEEAF6"/>
                  <w:noWrap/>
                  <w:vAlign w:val="center"/>
                  <w:hideMark/>
                </w:tcPr>
                <w:p w14:paraId="59148F45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3</w:t>
                  </w:r>
                </w:p>
              </w:tc>
              <w:tc>
                <w:tcPr>
                  <w:tcW w:w="2311" w:type="pct"/>
                  <w:shd w:val="clear" w:color="000000" w:fill="DEEAF6"/>
                  <w:noWrap/>
                  <w:vAlign w:val="center"/>
                  <w:hideMark/>
                </w:tcPr>
                <w:p w14:paraId="04C92961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CDP Driven Personalization</w:t>
                  </w:r>
                </w:p>
              </w:tc>
              <w:tc>
                <w:tcPr>
                  <w:tcW w:w="707" w:type="pct"/>
                  <w:shd w:val="clear" w:color="000000" w:fill="DEEAF6"/>
                  <w:noWrap/>
                  <w:vAlign w:val="center"/>
                  <w:hideMark/>
                </w:tcPr>
                <w:p w14:paraId="34452383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3%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5B70380C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5%</w:t>
                  </w:r>
                </w:p>
              </w:tc>
              <w:tc>
                <w:tcPr>
                  <w:tcW w:w="758" w:type="pct"/>
                  <w:shd w:val="clear" w:color="000000" w:fill="DEEAF6"/>
                  <w:noWrap/>
                  <w:vAlign w:val="center"/>
                  <w:hideMark/>
                </w:tcPr>
                <w:p w14:paraId="7B230DEE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2%</w:t>
                  </w:r>
                </w:p>
              </w:tc>
            </w:tr>
            <w:tr w:rsidR="00A24DB6" w:rsidRPr="00040242" w14:paraId="1E353ED9" w14:textId="77777777" w:rsidTr="008E4023">
              <w:trPr>
                <w:trHeight w:val="289"/>
              </w:trPr>
              <w:tc>
                <w:tcPr>
                  <w:tcW w:w="466" w:type="pct"/>
                  <w:vAlign w:val="center"/>
                  <w:hideMark/>
                </w:tcPr>
                <w:p w14:paraId="76C9A6F4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4</w:t>
                  </w:r>
                </w:p>
              </w:tc>
              <w:tc>
                <w:tcPr>
                  <w:tcW w:w="2311" w:type="pct"/>
                  <w:vAlign w:val="center"/>
                  <w:hideMark/>
                </w:tcPr>
                <w:p w14:paraId="3116D52E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Experimentation &amp; Optimization</w:t>
                  </w:r>
                </w:p>
              </w:tc>
              <w:tc>
                <w:tcPr>
                  <w:tcW w:w="707" w:type="pct"/>
                  <w:noWrap/>
                  <w:vAlign w:val="center"/>
                  <w:hideMark/>
                </w:tcPr>
                <w:p w14:paraId="53FD06F9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5%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2D016051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10%</w:t>
                  </w:r>
                </w:p>
              </w:tc>
              <w:tc>
                <w:tcPr>
                  <w:tcW w:w="758" w:type="pct"/>
                  <w:noWrap/>
                  <w:vAlign w:val="center"/>
                  <w:hideMark/>
                </w:tcPr>
                <w:p w14:paraId="28D8BF72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2%</w:t>
                  </w:r>
                </w:p>
              </w:tc>
            </w:tr>
            <w:tr w:rsidR="00A24DB6" w:rsidRPr="00040242" w14:paraId="688282E2" w14:textId="77777777" w:rsidTr="008E4023">
              <w:trPr>
                <w:trHeight w:val="289"/>
              </w:trPr>
              <w:tc>
                <w:tcPr>
                  <w:tcW w:w="466" w:type="pct"/>
                  <w:shd w:val="clear" w:color="000000" w:fill="DEEAF6"/>
                  <w:noWrap/>
                  <w:vAlign w:val="center"/>
                  <w:hideMark/>
                </w:tcPr>
                <w:p w14:paraId="7BB8DAC7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5</w:t>
                  </w:r>
                </w:p>
              </w:tc>
              <w:tc>
                <w:tcPr>
                  <w:tcW w:w="2311" w:type="pct"/>
                  <w:shd w:val="clear" w:color="000000" w:fill="DEEAF6"/>
                  <w:vAlign w:val="center"/>
                  <w:hideMark/>
                </w:tcPr>
                <w:p w14:paraId="7DADFD39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Context Aware UI Personalization</w:t>
                  </w:r>
                </w:p>
              </w:tc>
              <w:tc>
                <w:tcPr>
                  <w:tcW w:w="707" w:type="pct"/>
                  <w:shd w:val="clear" w:color="000000" w:fill="DEEAF6"/>
                  <w:noWrap/>
                  <w:vAlign w:val="center"/>
                  <w:hideMark/>
                </w:tcPr>
                <w:p w14:paraId="16D87A82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2%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09E07804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5%</w:t>
                  </w:r>
                </w:p>
              </w:tc>
              <w:tc>
                <w:tcPr>
                  <w:tcW w:w="758" w:type="pct"/>
                  <w:shd w:val="clear" w:color="000000" w:fill="DEEAF6"/>
                  <w:noWrap/>
                  <w:vAlign w:val="center"/>
                  <w:hideMark/>
                </w:tcPr>
                <w:p w14:paraId="0368DA11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3%</w:t>
                  </w:r>
                </w:p>
              </w:tc>
            </w:tr>
            <w:tr w:rsidR="00A24DB6" w:rsidRPr="00040242" w14:paraId="149BC549" w14:textId="77777777" w:rsidTr="008E4023">
              <w:trPr>
                <w:trHeight w:val="217"/>
              </w:trPr>
              <w:tc>
                <w:tcPr>
                  <w:tcW w:w="466" w:type="pct"/>
                  <w:vAlign w:val="center"/>
                  <w:hideMark/>
                </w:tcPr>
                <w:p w14:paraId="71E40798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6</w:t>
                  </w:r>
                </w:p>
              </w:tc>
              <w:tc>
                <w:tcPr>
                  <w:tcW w:w="2311" w:type="pct"/>
                  <w:vAlign w:val="center"/>
                  <w:hideMark/>
                </w:tcPr>
                <w:p w14:paraId="540436D9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 xml:space="preserve">Offline &amp; Connectivity Handling                                                                                          </w:t>
                  </w:r>
                </w:p>
              </w:tc>
              <w:tc>
                <w:tcPr>
                  <w:tcW w:w="707" w:type="pct"/>
                  <w:noWrap/>
                  <w:vAlign w:val="center"/>
                  <w:hideMark/>
                </w:tcPr>
                <w:p w14:paraId="40B8FA93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2%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1371A7C8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4%</w:t>
                  </w:r>
                </w:p>
              </w:tc>
              <w:tc>
                <w:tcPr>
                  <w:tcW w:w="758" w:type="pct"/>
                  <w:noWrap/>
                  <w:vAlign w:val="center"/>
                  <w:hideMark/>
                </w:tcPr>
                <w:p w14:paraId="0A3E56FC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4%</w:t>
                  </w:r>
                </w:p>
              </w:tc>
            </w:tr>
            <w:tr w:rsidR="00A24DB6" w:rsidRPr="00040242" w14:paraId="5AD1776C" w14:textId="77777777" w:rsidTr="008E4023">
              <w:trPr>
                <w:trHeight w:val="217"/>
              </w:trPr>
              <w:tc>
                <w:tcPr>
                  <w:tcW w:w="466" w:type="pct"/>
                  <w:shd w:val="clear" w:color="000000" w:fill="DEEAF6"/>
                  <w:noWrap/>
                  <w:vAlign w:val="center"/>
                  <w:hideMark/>
                </w:tcPr>
                <w:p w14:paraId="36EC3CCA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7</w:t>
                  </w:r>
                </w:p>
              </w:tc>
              <w:tc>
                <w:tcPr>
                  <w:tcW w:w="2311" w:type="pct"/>
                  <w:shd w:val="clear" w:color="000000" w:fill="DEEAF6"/>
                  <w:vAlign w:val="center"/>
                  <w:hideMark/>
                </w:tcPr>
                <w:p w14:paraId="1FE4DEDC" w14:textId="77777777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Personalized Loyalty Experience</w:t>
                  </w:r>
                </w:p>
              </w:tc>
              <w:tc>
                <w:tcPr>
                  <w:tcW w:w="707" w:type="pct"/>
                  <w:shd w:val="clear" w:color="000000" w:fill="DEEAF6"/>
                  <w:noWrap/>
                  <w:vAlign w:val="center"/>
                  <w:hideMark/>
                </w:tcPr>
                <w:p w14:paraId="2A4670B8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2%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6B5F11AA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4%</w:t>
                  </w:r>
                </w:p>
              </w:tc>
              <w:tc>
                <w:tcPr>
                  <w:tcW w:w="758" w:type="pct"/>
                  <w:shd w:val="clear" w:color="000000" w:fill="DEEAF6"/>
                  <w:noWrap/>
                  <w:vAlign w:val="center"/>
                  <w:hideMark/>
                </w:tcPr>
                <w:p w14:paraId="3935AA42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3%</w:t>
                  </w:r>
                </w:p>
              </w:tc>
            </w:tr>
            <w:tr w:rsidR="00A24DB6" w:rsidRPr="00040242" w14:paraId="6015BAA7" w14:textId="77777777" w:rsidTr="008E4023">
              <w:trPr>
                <w:trHeight w:val="89"/>
              </w:trPr>
              <w:tc>
                <w:tcPr>
                  <w:tcW w:w="466" w:type="pct"/>
                  <w:vAlign w:val="center"/>
                  <w:hideMark/>
                </w:tcPr>
                <w:p w14:paraId="30DF5515" w14:textId="3C83C510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8</w:t>
                  </w:r>
                </w:p>
              </w:tc>
              <w:tc>
                <w:tcPr>
                  <w:tcW w:w="2311" w:type="pct"/>
                  <w:vAlign w:val="center"/>
                  <w:hideMark/>
                </w:tcPr>
                <w:p w14:paraId="02CFE139" w14:textId="5FA60AFE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Other</w:t>
                  </w:r>
                  <w:r w:rsidR="00676165" w:rsidRPr="00040242">
                    <w:rPr>
                      <w:rFonts w:eastAsia="Times New Roman" w:cstheme="minorHAnsi"/>
                      <w:color w:val="000000"/>
                    </w:rPr>
                    <w:t xml:space="preserve"> Criteria</w:t>
                  </w:r>
                </w:p>
              </w:tc>
              <w:tc>
                <w:tcPr>
                  <w:tcW w:w="707" w:type="pct"/>
                  <w:noWrap/>
                  <w:vAlign w:val="center"/>
                  <w:hideMark/>
                </w:tcPr>
                <w:p w14:paraId="7BFFEBF8" w14:textId="60BF4160" w:rsidR="00A24DB6" w:rsidRPr="00040242" w:rsidRDefault="007417D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32</w:t>
                  </w:r>
                  <w:r w:rsidR="00A24DB6" w:rsidRPr="00040242">
                    <w:rPr>
                      <w:rFonts w:eastAsia="Times New Roman" w:cstheme="minorHAnsi"/>
                      <w:color w:val="000000"/>
                    </w:rPr>
                    <w:t>%</w:t>
                  </w:r>
                </w:p>
              </w:tc>
              <w:tc>
                <w:tcPr>
                  <w:tcW w:w="758" w:type="pct"/>
                  <w:shd w:val="clear" w:color="auto" w:fill="A8D08D" w:themeFill="accent6" w:themeFillTint="99"/>
                  <w:noWrap/>
                  <w:vAlign w:val="center"/>
                  <w:hideMark/>
                </w:tcPr>
                <w:p w14:paraId="240C8601" w14:textId="67CBD9C8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37</w:t>
                  </w:r>
                  <w:r w:rsidR="00A24DB6" w:rsidRPr="00040242">
                    <w:rPr>
                      <w:rFonts w:eastAsia="Times New Roman" w:cstheme="minorHAnsi"/>
                      <w:color w:val="000000"/>
                    </w:rPr>
                    <w:t>%</w:t>
                  </w:r>
                </w:p>
              </w:tc>
              <w:tc>
                <w:tcPr>
                  <w:tcW w:w="758" w:type="pct"/>
                  <w:noWrap/>
                  <w:vAlign w:val="center"/>
                  <w:hideMark/>
                </w:tcPr>
                <w:p w14:paraId="0F7D96FA" w14:textId="50C8227B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color w:val="000000"/>
                    </w:rPr>
                    <w:t>41</w:t>
                  </w:r>
                  <w:r w:rsidR="00A24DB6" w:rsidRPr="00040242">
                    <w:rPr>
                      <w:rFonts w:eastAsia="Times New Roman" w:cstheme="minorHAnsi"/>
                      <w:color w:val="000000"/>
                    </w:rPr>
                    <w:t>%</w:t>
                  </w:r>
                </w:p>
              </w:tc>
            </w:tr>
            <w:tr w:rsidR="00A24DB6" w:rsidRPr="00040242" w14:paraId="71061D95" w14:textId="77777777" w:rsidTr="008E4023">
              <w:trPr>
                <w:trHeight w:val="89"/>
              </w:trPr>
              <w:tc>
                <w:tcPr>
                  <w:tcW w:w="466" w:type="pct"/>
                  <w:shd w:val="clear" w:color="auto" w:fill="D9E2F3" w:themeFill="accent5" w:themeFillTint="33"/>
                  <w:noWrap/>
                  <w:vAlign w:val="center"/>
                  <w:hideMark/>
                </w:tcPr>
                <w:p w14:paraId="3CA67D99" w14:textId="77777777" w:rsidR="00A24DB6" w:rsidRPr="00040242" w:rsidRDefault="00A24DB6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 </w:t>
                  </w:r>
                </w:p>
              </w:tc>
              <w:tc>
                <w:tcPr>
                  <w:tcW w:w="2311" w:type="pct"/>
                  <w:shd w:val="clear" w:color="auto" w:fill="D9E2F3" w:themeFill="accent5" w:themeFillTint="33"/>
                  <w:vAlign w:val="center"/>
                  <w:hideMark/>
                </w:tcPr>
                <w:p w14:paraId="5A2D23C2" w14:textId="5C6E0484" w:rsidR="00A24DB6" w:rsidRPr="00040242" w:rsidRDefault="00A24DB6" w:rsidP="00A24DB6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 </w:t>
                  </w:r>
                  <w:r w:rsidR="00676165"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Total</w:t>
                  </w:r>
                </w:p>
              </w:tc>
              <w:tc>
                <w:tcPr>
                  <w:tcW w:w="707" w:type="pct"/>
                  <w:shd w:val="clear" w:color="auto" w:fill="D9E2F3" w:themeFill="accent5" w:themeFillTint="33"/>
                  <w:noWrap/>
                  <w:vAlign w:val="center"/>
                  <w:hideMark/>
                </w:tcPr>
                <w:p w14:paraId="10C1A6C4" w14:textId="7E0B4A06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56</w:t>
                  </w:r>
                  <w:r w:rsidR="00A24DB6"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%</w:t>
                  </w:r>
                </w:p>
              </w:tc>
              <w:tc>
                <w:tcPr>
                  <w:tcW w:w="758" w:type="pct"/>
                  <w:shd w:val="clear" w:color="auto" w:fill="D9E2F3" w:themeFill="accent5" w:themeFillTint="33"/>
                  <w:noWrap/>
                  <w:vAlign w:val="center"/>
                  <w:hideMark/>
                </w:tcPr>
                <w:p w14:paraId="70276625" w14:textId="110AAADF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86</w:t>
                  </w:r>
                  <w:r w:rsidR="00A24DB6"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%</w:t>
                  </w:r>
                </w:p>
              </w:tc>
              <w:tc>
                <w:tcPr>
                  <w:tcW w:w="758" w:type="pct"/>
                  <w:shd w:val="clear" w:color="auto" w:fill="D9E2F3" w:themeFill="accent5" w:themeFillTint="33"/>
                  <w:noWrap/>
                  <w:vAlign w:val="center"/>
                  <w:hideMark/>
                </w:tcPr>
                <w:p w14:paraId="32869B71" w14:textId="61DAFCBB" w:rsidR="00A24DB6" w:rsidRPr="00040242" w:rsidRDefault="00676165" w:rsidP="00A24DB6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color w:val="000000"/>
                    </w:rPr>
                  </w:pPr>
                  <w:r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70</w:t>
                  </w:r>
                  <w:r w:rsidR="00A24DB6" w:rsidRPr="00040242">
                    <w:rPr>
                      <w:rFonts w:eastAsia="Times New Roman" w:cstheme="minorHAnsi"/>
                      <w:b/>
                      <w:bCs/>
                      <w:color w:val="000000"/>
                    </w:rPr>
                    <w:t>%</w:t>
                  </w:r>
                </w:p>
              </w:tc>
            </w:tr>
          </w:tbl>
          <w:p w14:paraId="6310621B" w14:textId="77777777" w:rsidR="00A9532C" w:rsidRPr="00040242" w:rsidRDefault="00A9532C" w:rsidP="00B27FC1">
            <w:pPr>
              <w:rPr>
                <w:rFonts w:cstheme="minorHAnsi"/>
              </w:rPr>
            </w:pPr>
          </w:p>
          <w:p w14:paraId="74496943" w14:textId="4EA01EC3" w:rsidR="00A9532C" w:rsidRPr="00040242" w:rsidRDefault="00A9532C" w:rsidP="00B27FC1">
            <w:pPr>
              <w:rPr>
                <w:rFonts w:cstheme="minorHAnsi"/>
              </w:rPr>
            </w:pPr>
            <w:r w:rsidRPr="00040242">
              <w:rPr>
                <w:rFonts w:cstheme="minorHAnsi"/>
                <w:b/>
              </w:rPr>
              <w:t>Plotline le</w:t>
            </w:r>
            <w:r w:rsidR="004A5029" w:rsidRPr="00040242">
              <w:rPr>
                <w:rFonts w:cstheme="minorHAnsi"/>
                <w:b/>
              </w:rPr>
              <w:t>a</w:t>
            </w:r>
            <w:r w:rsidRPr="00040242">
              <w:rPr>
                <w:rFonts w:cstheme="minorHAnsi"/>
                <w:b/>
              </w:rPr>
              <w:t>d</w:t>
            </w:r>
            <w:r w:rsidR="004A5029" w:rsidRPr="00040242">
              <w:rPr>
                <w:rFonts w:cstheme="minorHAnsi"/>
                <w:b/>
              </w:rPr>
              <w:t>s</w:t>
            </w:r>
            <w:r w:rsidRPr="00040242">
              <w:rPr>
                <w:rFonts w:cstheme="minorHAnsi"/>
              </w:rPr>
              <w:t xml:space="preserve"> with the highest technical</w:t>
            </w:r>
            <w:r w:rsidR="004A5029" w:rsidRPr="00040242">
              <w:rPr>
                <w:rFonts w:cstheme="minorHAnsi"/>
              </w:rPr>
              <w:t xml:space="preserve"> and functional</w:t>
            </w:r>
            <w:r w:rsidRPr="00040242">
              <w:rPr>
                <w:rFonts w:cstheme="minorHAnsi"/>
              </w:rPr>
              <w:t xml:space="preserve"> score</w:t>
            </w:r>
            <w:r w:rsidR="00676165" w:rsidRPr="00040242">
              <w:rPr>
                <w:rFonts w:cstheme="minorHAnsi"/>
              </w:rPr>
              <w:t xml:space="preserve"> among three vendors</w:t>
            </w:r>
            <w:r w:rsidRPr="00040242">
              <w:rPr>
                <w:rFonts w:cstheme="minorHAnsi"/>
              </w:rPr>
              <w:t xml:space="preserve">, </w:t>
            </w:r>
            <w:r w:rsidR="00195EA8" w:rsidRPr="00040242">
              <w:rPr>
                <w:rFonts w:cstheme="minorHAnsi"/>
              </w:rPr>
              <w:t xml:space="preserve">demonstrating excellence across - </w:t>
            </w:r>
          </w:p>
          <w:p w14:paraId="35ED134A" w14:textId="77777777" w:rsidR="00B83403" w:rsidRPr="00040242" w:rsidRDefault="00B83403" w:rsidP="007A23C3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</w:rPr>
            </w:pPr>
            <w:r w:rsidRPr="00040242">
              <w:rPr>
                <w:rFonts w:cstheme="minorHAnsi"/>
                <w:b/>
              </w:rPr>
              <w:t xml:space="preserve">Advanced personalization &amp; engagement: </w:t>
            </w:r>
            <w:r w:rsidRPr="00040242">
              <w:rPr>
                <w:rFonts w:cstheme="minorHAnsi"/>
              </w:rPr>
              <w:t>A/B testing, behavior-driven targeting, and contextual journeys</w:t>
            </w:r>
          </w:p>
          <w:p w14:paraId="6309C909" w14:textId="77777777" w:rsidR="00B83403" w:rsidRPr="00040242" w:rsidRDefault="00B83403" w:rsidP="007A23C3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</w:rPr>
            </w:pPr>
            <w:r w:rsidRPr="00040242">
              <w:rPr>
                <w:rFonts w:cstheme="minorHAnsi"/>
                <w:b/>
              </w:rPr>
              <w:t>Scalable, agile platform:</w:t>
            </w:r>
            <w:r w:rsidRPr="00040242">
              <w:rPr>
                <w:rFonts w:cstheme="minorHAnsi"/>
              </w:rPr>
              <w:t xml:space="preserve"> No/low-code campaigns with robust, low-latency architecture</w:t>
            </w:r>
          </w:p>
          <w:p w14:paraId="09723F3B" w14:textId="47C7B5D6" w:rsidR="00B83403" w:rsidRPr="00040242" w:rsidRDefault="00B83403" w:rsidP="007A23C3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</w:rPr>
            </w:pPr>
            <w:r w:rsidRPr="00040242">
              <w:rPr>
                <w:rFonts w:cstheme="minorHAnsi"/>
                <w:b/>
              </w:rPr>
              <w:t>Future-ready fit</w:t>
            </w:r>
            <w:r w:rsidRPr="00040242">
              <w:rPr>
                <w:rFonts w:cstheme="minorHAnsi"/>
              </w:rPr>
              <w:t>: Aligned with AI-led personalization and IndiGo Digital roadmap</w:t>
            </w:r>
          </w:p>
          <w:p w14:paraId="5397B1D3" w14:textId="7D8DD8BF" w:rsidR="00676165" w:rsidRPr="00040242" w:rsidRDefault="00676165" w:rsidP="00676165">
            <w:pPr>
              <w:pStyle w:val="ListParagraph"/>
              <w:ind w:left="181"/>
              <w:rPr>
                <w:rFonts w:cstheme="minorHAnsi"/>
                <w:b/>
              </w:rPr>
            </w:pPr>
          </w:p>
          <w:p w14:paraId="14B0E67D" w14:textId="03E90EC5" w:rsidR="002D68B9" w:rsidRPr="00040242" w:rsidRDefault="002D68B9" w:rsidP="00AA2337">
            <w:pPr>
              <w:rPr>
                <w:rFonts w:cstheme="minorHAnsi"/>
              </w:rPr>
            </w:pPr>
            <w:r w:rsidRPr="00040242">
              <w:rPr>
                <w:rFonts w:cstheme="minorHAnsi"/>
                <w:highlight w:val="yellow"/>
              </w:rPr>
              <w:t xml:space="preserve">Commercial comparison </w:t>
            </w:r>
            <w:r w:rsidR="008E4023" w:rsidRPr="00040242">
              <w:rPr>
                <w:rFonts w:cstheme="minorHAnsi"/>
                <w:highlight w:val="yellow"/>
              </w:rPr>
              <w:t>to be updated by procurement team</w:t>
            </w:r>
          </w:p>
        </w:tc>
      </w:tr>
      <w:tr w:rsidR="00C5049E" w:rsidRPr="00040242" w14:paraId="09A5780D" w14:textId="77777777" w:rsidTr="001C2478">
        <w:tc>
          <w:tcPr>
            <w:tcW w:w="1841" w:type="dxa"/>
          </w:tcPr>
          <w:p w14:paraId="0F66F324" w14:textId="3DA2AEDF" w:rsidR="00C5049E" w:rsidRPr="00040242" w:rsidRDefault="002D68B9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What are the budgetary allocations</w:t>
            </w:r>
          </w:p>
        </w:tc>
        <w:tc>
          <w:tcPr>
            <w:tcW w:w="8505" w:type="dxa"/>
          </w:tcPr>
          <w:p w14:paraId="7B8A7488" w14:textId="3A0293E7" w:rsidR="00EE6440" w:rsidRPr="00040242" w:rsidRDefault="00F97DE1" w:rsidP="004B367F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040242">
              <w:rPr>
                <w:rFonts w:asciiTheme="minorHAnsi" w:hAnsiTheme="minorHAnsi" w:cstheme="minorHAnsi"/>
              </w:rPr>
              <w:t>Cost for In-App Engagement has been budgeted and will be funded through the Digital budget allocation for FY 2026–27</w:t>
            </w:r>
          </w:p>
        </w:tc>
      </w:tr>
      <w:tr w:rsidR="007F6CE8" w:rsidRPr="00040242" w14:paraId="473EF63E" w14:textId="77777777" w:rsidTr="00E6289D">
        <w:trPr>
          <w:trHeight w:val="557"/>
        </w:trPr>
        <w:tc>
          <w:tcPr>
            <w:tcW w:w="1841" w:type="dxa"/>
          </w:tcPr>
          <w:p w14:paraId="3832DF54" w14:textId="75642B78" w:rsidR="007F6CE8" w:rsidRPr="00040242" w:rsidRDefault="00C5049E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lastRenderedPageBreak/>
              <w:t xml:space="preserve"> Vendor Justification</w:t>
            </w:r>
          </w:p>
        </w:tc>
        <w:tc>
          <w:tcPr>
            <w:tcW w:w="8505" w:type="dxa"/>
          </w:tcPr>
          <w:p w14:paraId="7E9D90F3" w14:textId="77777777" w:rsidR="00F97DE1" w:rsidRPr="00040242" w:rsidRDefault="0059641B" w:rsidP="00F97DE1">
            <w:pPr>
              <w:rPr>
                <w:rFonts w:eastAsia="Times New Roman" w:cstheme="minorHAnsi"/>
              </w:rPr>
            </w:pPr>
            <w:r w:rsidRPr="00040242">
              <w:rPr>
                <w:rFonts w:eastAsia="Times New Roman" w:cstheme="minorHAnsi"/>
              </w:rPr>
              <w:t>Plotline</w:t>
            </w:r>
            <w:r w:rsidR="00F97DE1" w:rsidRPr="00040242">
              <w:rPr>
                <w:rFonts w:eastAsia="Times New Roman" w:cstheme="minorHAnsi"/>
              </w:rPr>
              <w:t xml:space="preserve"> is recommended as the preferred strategic partner as it received:</w:t>
            </w:r>
          </w:p>
          <w:p w14:paraId="63123336" w14:textId="77777777" w:rsidR="00F97DE1" w:rsidRPr="00040242" w:rsidRDefault="00F97DE1" w:rsidP="007A23C3">
            <w:pPr>
              <w:pStyle w:val="ListParagraph"/>
              <w:numPr>
                <w:ilvl w:val="0"/>
                <w:numId w:val="38"/>
              </w:numPr>
              <w:rPr>
                <w:rFonts w:eastAsia="Times New Roman" w:cstheme="minorHAnsi"/>
              </w:rPr>
            </w:pPr>
            <w:r w:rsidRPr="00040242">
              <w:rPr>
                <w:rFonts w:eastAsia="Times New Roman" w:cstheme="minorHAnsi"/>
              </w:rPr>
              <w:t>highest technical score (T1)</w:t>
            </w:r>
          </w:p>
          <w:p w14:paraId="13CD315B" w14:textId="4824FD68" w:rsidR="00F97DE1" w:rsidRPr="00040242" w:rsidRDefault="00F97DE1" w:rsidP="007A23C3">
            <w:pPr>
              <w:pStyle w:val="ListParagraph"/>
              <w:numPr>
                <w:ilvl w:val="0"/>
                <w:numId w:val="38"/>
              </w:numPr>
              <w:rPr>
                <w:rFonts w:eastAsia="Times New Roman" w:cstheme="minorHAnsi"/>
              </w:rPr>
            </w:pPr>
            <w:r w:rsidRPr="00040242">
              <w:rPr>
                <w:rFonts w:eastAsia="Times New Roman" w:cstheme="minorHAnsi"/>
              </w:rPr>
              <w:t>demonstrates</w:t>
            </w:r>
            <w:r w:rsidR="0059641B" w:rsidRPr="00040242">
              <w:rPr>
                <w:rFonts w:eastAsia="Times New Roman" w:cstheme="minorHAnsi"/>
              </w:rPr>
              <w:t xml:space="preserve"> strong capabilities </w:t>
            </w:r>
            <w:r w:rsidRPr="00040242">
              <w:rPr>
                <w:rFonts w:eastAsia="Times New Roman" w:cstheme="minorHAnsi"/>
              </w:rPr>
              <w:t xml:space="preserve">for </w:t>
            </w:r>
            <w:r w:rsidRPr="00040242">
              <w:rPr>
                <w:rFonts w:cstheme="minorHAnsi"/>
              </w:rPr>
              <w:t xml:space="preserve">personalized engagement and </w:t>
            </w:r>
            <w:r w:rsidR="0059641B" w:rsidRPr="00040242">
              <w:rPr>
                <w:rFonts w:eastAsia="Times New Roman" w:cstheme="minorHAnsi"/>
              </w:rPr>
              <w:t>experimentation, and no</w:t>
            </w:r>
            <w:r w:rsidR="0059641B" w:rsidRPr="00040242">
              <w:rPr>
                <w:rFonts w:ascii="Cambria Math" w:eastAsia="Times New Roman" w:hAnsi="Cambria Math" w:cs="Cambria Math"/>
              </w:rPr>
              <w:t>‑</w:t>
            </w:r>
            <w:r w:rsidR="0059641B" w:rsidRPr="00040242">
              <w:rPr>
                <w:rFonts w:eastAsia="Times New Roman" w:cstheme="minorHAnsi"/>
              </w:rPr>
              <w:t>code campaign execution</w:t>
            </w:r>
            <w:r w:rsidRPr="00040242">
              <w:rPr>
                <w:rFonts w:eastAsia="Times New Roman" w:cstheme="minorHAnsi"/>
              </w:rPr>
              <w:t xml:space="preserve"> enabling better business alignment while reducing dependency on engineering cycles</w:t>
            </w:r>
          </w:p>
          <w:p w14:paraId="12AE63FF" w14:textId="25B7B5FB" w:rsidR="007F6CE8" w:rsidRPr="00040242" w:rsidRDefault="007F6CE8" w:rsidP="00F97DE1">
            <w:pPr>
              <w:rPr>
                <w:rFonts w:eastAsia="Times New Roman" w:cstheme="minorHAnsi"/>
              </w:rPr>
            </w:pPr>
          </w:p>
        </w:tc>
      </w:tr>
      <w:tr w:rsidR="00385687" w:rsidRPr="00040242" w14:paraId="3CFC965B" w14:textId="77777777" w:rsidTr="001C2478">
        <w:trPr>
          <w:trHeight w:val="458"/>
        </w:trPr>
        <w:tc>
          <w:tcPr>
            <w:tcW w:w="1841" w:type="dxa"/>
          </w:tcPr>
          <w:p w14:paraId="5C99A949" w14:textId="3F9B0A6C" w:rsidR="00385687" w:rsidRPr="00040242" w:rsidRDefault="002D68B9" w:rsidP="004D124D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Exception on which approval is requested (Vendor Justification)</w:t>
            </w:r>
          </w:p>
        </w:tc>
        <w:tc>
          <w:tcPr>
            <w:tcW w:w="8505" w:type="dxa"/>
          </w:tcPr>
          <w:p w14:paraId="0E004FA8" w14:textId="7F7D182B" w:rsidR="004B367F" w:rsidRPr="00040242" w:rsidRDefault="0059641B" w:rsidP="00EE6440">
            <w:pPr>
              <w:rPr>
                <w:rFonts w:cstheme="minorHAnsi"/>
                <w:b/>
                <w:bCs/>
              </w:rPr>
            </w:pPr>
            <w:r w:rsidRPr="00040242">
              <w:rPr>
                <w:rFonts w:eastAsia="Times New Roman" w:cstheme="minorHAnsi"/>
                <w:color w:val="000000"/>
              </w:rPr>
              <w:t>Despite Pushwoosh being L1, Plotline is recommended (T1) due to superior capabilities driving customer engagement, conversion, and personalization—justifying selection of the L2 bidder</w:t>
            </w:r>
          </w:p>
        </w:tc>
      </w:tr>
      <w:tr w:rsidR="0086711E" w:rsidRPr="00040242" w14:paraId="53284E1C" w14:textId="77777777" w:rsidTr="001C2478">
        <w:tc>
          <w:tcPr>
            <w:tcW w:w="1841" w:type="dxa"/>
          </w:tcPr>
          <w:p w14:paraId="5A2D71E9" w14:textId="77777777" w:rsidR="0086711E" w:rsidRPr="00040242" w:rsidRDefault="0086711E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Prepared By</w:t>
            </w:r>
          </w:p>
        </w:tc>
        <w:tc>
          <w:tcPr>
            <w:tcW w:w="8505" w:type="dxa"/>
          </w:tcPr>
          <w:p w14:paraId="0398A35F" w14:textId="77777777" w:rsidR="002D68B9" w:rsidRPr="00040242" w:rsidRDefault="00BE0829" w:rsidP="002D68B9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br/>
            </w:r>
          </w:p>
          <w:p w14:paraId="11C0354D" w14:textId="19FFF5D9" w:rsidR="002D68B9" w:rsidRPr="00040242" w:rsidRDefault="002D68B9" w:rsidP="002D68B9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t xml:space="preserve">---------------------                                                                            </w:t>
            </w:r>
            <w:r w:rsidR="00FF3884" w:rsidRPr="00040242">
              <w:rPr>
                <w:rFonts w:cstheme="minorHAnsi"/>
              </w:rPr>
              <w:t xml:space="preserve">       </w:t>
            </w:r>
            <w:r w:rsidRPr="00040242">
              <w:rPr>
                <w:rFonts w:cstheme="minorHAnsi"/>
              </w:rPr>
              <w:t xml:space="preserve"> </w:t>
            </w:r>
            <w:r w:rsidR="00040242">
              <w:rPr>
                <w:rFonts w:cstheme="minorHAnsi"/>
              </w:rPr>
              <w:t xml:space="preserve">       </w:t>
            </w:r>
            <w:r w:rsidRPr="00040242">
              <w:rPr>
                <w:rFonts w:cstheme="minorHAnsi"/>
              </w:rPr>
              <w:t xml:space="preserve">  ------------------------</w:t>
            </w:r>
          </w:p>
          <w:p w14:paraId="4EF61FA1" w14:textId="4D23F2BE" w:rsidR="0086711E" w:rsidRPr="00040242" w:rsidRDefault="002D68B9" w:rsidP="002D68B9">
            <w:pPr>
              <w:rPr>
                <w:rFonts w:cstheme="minorHAnsi"/>
              </w:rPr>
            </w:pPr>
            <w:r w:rsidRPr="00040242">
              <w:rPr>
                <w:rFonts w:cstheme="minorHAnsi"/>
              </w:rPr>
              <w:t xml:space="preserve">(Rinika Gautam)                                                                                      </w:t>
            </w:r>
            <w:r w:rsidR="00040242">
              <w:rPr>
                <w:rFonts w:cstheme="minorHAnsi"/>
              </w:rPr>
              <w:t xml:space="preserve">       </w:t>
            </w:r>
            <w:r w:rsidRPr="00040242">
              <w:rPr>
                <w:rFonts w:cstheme="minorHAnsi"/>
              </w:rPr>
              <w:t xml:space="preserve">(Ashwani Sharma )                                                                                              </w:t>
            </w:r>
          </w:p>
        </w:tc>
      </w:tr>
      <w:tr w:rsidR="00684CDC" w:rsidRPr="00040242" w14:paraId="32350745" w14:textId="77777777" w:rsidTr="00782BBB">
        <w:trPr>
          <w:trHeight w:val="1331"/>
        </w:trPr>
        <w:tc>
          <w:tcPr>
            <w:tcW w:w="1841" w:type="dxa"/>
          </w:tcPr>
          <w:p w14:paraId="67065431" w14:textId="2876697E" w:rsidR="00684CDC" w:rsidRPr="00040242" w:rsidRDefault="00196BE4" w:rsidP="0086711E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Reviewed By</w:t>
            </w:r>
          </w:p>
        </w:tc>
        <w:tc>
          <w:tcPr>
            <w:tcW w:w="8505" w:type="dxa"/>
          </w:tcPr>
          <w:p w14:paraId="379F2D25" w14:textId="4A09E70A" w:rsidR="00684CDC" w:rsidRPr="00040242" w:rsidRDefault="00684CDC" w:rsidP="00684CDC">
            <w:pPr>
              <w:rPr>
                <w:rFonts w:cstheme="minorHAnsi"/>
                <w:color w:val="000000"/>
              </w:rPr>
            </w:pPr>
          </w:p>
          <w:p w14:paraId="5394EA04" w14:textId="7FCA856C" w:rsidR="00FF3884" w:rsidRPr="00040242" w:rsidRDefault="00FF3884" w:rsidP="00E56116">
            <w:pPr>
              <w:rPr>
                <w:rFonts w:cstheme="minorHAnsi"/>
                <w:color w:val="000000"/>
              </w:rPr>
            </w:pPr>
          </w:p>
          <w:p w14:paraId="0208C8F6" w14:textId="303A83E8" w:rsidR="00E56116" w:rsidRPr="00040242" w:rsidRDefault="00E56116" w:rsidP="00E56116">
            <w:pPr>
              <w:rPr>
                <w:rFonts w:cstheme="minorHAnsi"/>
                <w:color w:val="000000"/>
              </w:rPr>
            </w:pPr>
            <w:r w:rsidRPr="00040242">
              <w:rPr>
                <w:rFonts w:cstheme="minorHAnsi"/>
                <w:color w:val="000000"/>
              </w:rPr>
              <w:t xml:space="preserve">-----------------                                  </w:t>
            </w:r>
            <w:r w:rsidR="000077A8" w:rsidRPr="00040242">
              <w:rPr>
                <w:rFonts w:cstheme="minorHAnsi"/>
                <w:color w:val="000000"/>
              </w:rPr>
              <w:t xml:space="preserve">                                </w:t>
            </w:r>
            <w:r w:rsidRPr="00040242">
              <w:rPr>
                <w:rFonts w:cstheme="minorHAnsi"/>
                <w:color w:val="000000"/>
              </w:rPr>
              <w:t xml:space="preserve">                               </w:t>
            </w:r>
            <w:r w:rsidR="00040242">
              <w:rPr>
                <w:rFonts w:cstheme="minorHAnsi"/>
                <w:color w:val="000000"/>
              </w:rPr>
              <w:t xml:space="preserve"> </w:t>
            </w:r>
            <w:r w:rsidRPr="00040242">
              <w:rPr>
                <w:rFonts w:cstheme="minorHAnsi"/>
                <w:color w:val="000000"/>
              </w:rPr>
              <w:t xml:space="preserve"> </w:t>
            </w:r>
            <w:r w:rsidR="00040242">
              <w:rPr>
                <w:rFonts w:cstheme="minorHAnsi"/>
                <w:color w:val="000000"/>
              </w:rPr>
              <w:t>----</w:t>
            </w:r>
            <w:r w:rsidRPr="00040242">
              <w:rPr>
                <w:rFonts w:cstheme="minorHAnsi"/>
                <w:color w:val="000000"/>
              </w:rPr>
              <w:t xml:space="preserve">------------------ </w:t>
            </w:r>
          </w:p>
          <w:p w14:paraId="78D8DA20" w14:textId="312EBFA6" w:rsidR="00684CDC" w:rsidRPr="00040242" w:rsidRDefault="00E56116" w:rsidP="00E56116">
            <w:pPr>
              <w:rPr>
                <w:rFonts w:cstheme="minorHAnsi"/>
              </w:rPr>
            </w:pPr>
            <w:r w:rsidRPr="00040242">
              <w:rPr>
                <w:rFonts w:cstheme="minorHAnsi"/>
                <w:color w:val="000000"/>
              </w:rPr>
              <w:t xml:space="preserve">(Sunil Kumar)                                 </w:t>
            </w:r>
            <w:r w:rsidR="000077A8" w:rsidRPr="00040242">
              <w:rPr>
                <w:rFonts w:cstheme="minorHAnsi"/>
                <w:color w:val="000000"/>
              </w:rPr>
              <w:t xml:space="preserve">                                   </w:t>
            </w:r>
            <w:r w:rsidRPr="00040242">
              <w:rPr>
                <w:rFonts w:cstheme="minorHAnsi"/>
                <w:color w:val="000000"/>
              </w:rPr>
              <w:t xml:space="preserve">                             (Ravideep Singh)</w:t>
            </w:r>
          </w:p>
        </w:tc>
      </w:tr>
      <w:tr w:rsidR="00196BE4" w:rsidRPr="00040242" w14:paraId="47731A6C" w14:textId="77777777" w:rsidTr="00782BBB">
        <w:trPr>
          <w:trHeight w:val="1331"/>
        </w:trPr>
        <w:tc>
          <w:tcPr>
            <w:tcW w:w="1841" w:type="dxa"/>
          </w:tcPr>
          <w:p w14:paraId="0B394849" w14:textId="4C2EAB34" w:rsidR="00196BE4" w:rsidRPr="00040242" w:rsidRDefault="00196BE4" w:rsidP="00196BE4">
            <w:pPr>
              <w:rPr>
                <w:rFonts w:cstheme="minorHAnsi"/>
                <w:b/>
              </w:rPr>
            </w:pPr>
            <w:r w:rsidRPr="00040242">
              <w:rPr>
                <w:rFonts w:cstheme="minorHAnsi"/>
                <w:b/>
              </w:rPr>
              <w:t>Approved By</w:t>
            </w:r>
          </w:p>
        </w:tc>
        <w:tc>
          <w:tcPr>
            <w:tcW w:w="8505" w:type="dxa"/>
          </w:tcPr>
          <w:p w14:paraId="356ABF63" w14:textId="77777777" w:rsidR="00196BE4" w:rsidRPr="00040242" w:rsidRDefault="00196BE4" w:rsidP="00196BE4">
            <w:pPr>
              <w:rPr>
                <w:rFonts w:cstheme="minorHAnsi"/>
                <w:color w:val="000000"/>
              </w:rPr>
            </w:pPr>
          </w:p>
          <w:p w14:paraId="15168BC8" w14:textId="38A1D17F" w:rsidR="00FF3884" w:rsidRPr="00040242" w:rsidRDefault="000077A8" w:rsidP="00E56116">
            <w:pPr>
              <w:rPr>
                <w:rFonts w:cstheme="minorHAnsi"/>
                <w:color w:val="000000"/>
              </w:rPr>
            </w:pPr>
            <w:r w:rsidRPr="00040242">
              <w:rPr>
                <w:rFonts w:cstheme="minorHAnsi"/>
                <w:color w:val="000000"/>
              </w:rPr>
              <w:t xml:space="preserve"> </w:t>
            </w:r>
          </w:p>
          <w:p w14:paraId="0BF17E12" w14:textId="66B6A16E" w:rsidR="000077A8" w:rsidRPr="00040242" w:rsidRDefault="000077A8" w:rsidP="000077A8">
            <w:pPr>
              <w:rPr>
                <w:rFonts w:cstheme="minorHAnsi"/>
                <w:color w:val="000000"/>
              </w:rPr>
            </w:pPr>
            <w:r w:rsidRPr="00040242">
              <w:rPr>
                <w:rFonts w:cstheme="minorHAnsi"/>
                <w:color w:val="000000"/>
              </w:rPr>
              <w:t xml:space="preserve">-----------------                                  </w:t>
            </w:r>
            <w:r w:rsidR="00040242">
              <w:rPr>
                <w:rFonts w:cstheme="minorHAnsi"/>
                <w:color w:val="000000"/>
              </w:rPr>
              <w:t>------</w:t>
            </w:r>
            <w:r w:rsidRPr="00040242">
              <w:rPr>
                <w:rFonts w:cstheme="minorHAnsi"/>
                <w:color w:val="000000"/>
              </w:rPr>
              <w:t xml:space="preserve">------------------                                    </w:t>
            </w:r>
            <w:r w:rsidR="00040242">
              <w:rPr>
                <w:rFonts w:cstheme="minorHAnsi"/>
                <w:color w:val="000000"/>
              </w:rPr>
              <w:t xml:space="preserve"> -</w:t>
            </w:r>
            <w:r w:rsidRPr="00040242">
              <w:rPr>
                <w:rFonts w:cstheme="minorHAnsi"/>
                <w:color w:val="000000"/>
              </w:rPr>
              <w:t xml:space="preserve">------------------ </w:t>
            </w:r>
          </w:p>
          <w:p w14:paraId="2F96CE3F" w14:textId="600C8BB4" w:rsidR="00196BE4" w:rsidRPr="00040242" w:rsidRDefault="000077A8" w:rsidP="000077A8">
            <w:pPr>
              <w:rPr>
                <w:rFonts w:cstheme="minorHAnsi"/>
                <w:color w:val="000000"/>
              </w:rPr>
            </w:pPr>
            <w:r w:rsidRPr="00040242">
              <w:rPr>
                <w:rFonts w:cstheme="minorHAnsi"/>
                <w:color w:val="000000"/>
              </w:rPr>
              <w:t>(</w:t>
            </w:r>
            <w:r w:rsidRPr="00040242">
              <w:rPr>
                <w:rFonts w:cstheme="minorHAnsi"/>
                <w:color w:val="000000"/>
              </w:rPr>
              <w:t>Charu Verma</w:t>
            </w:r>
            <w:r w:rsidRPr="00040242">
              <w:rPr>
                <w:rFonts w:cstheme="minorHAnsi"/>
                <w:color w:val="000000"/>
              </w:rPr>
              <w:t xml:space="preserve">)                          </w:t>
            </w:r>
            <w:r w:rsidRPr="00040242">
              <w:rPr>
                <w:rFonts w:cstheme="minorHAnsi"/>
                <w:color w:val="000000"/>
              </w:rPr>
              <w:t xml:space="preserve"> </w:t>
            </w:r>
            <w:r w:rsidRPr="00040242">
              <w:rPr>
                <w:rFonts w:cstheme="minorHAnsi"/>
                <w:color w:val="000000"/>
              </w:rPr>
              <w:t xml:space="preserve"> </w:t>
            </w:r>
            <w:r w:rsidR="00040242">
              <w:rPr>
                <w:rFonts w:cstheme="minorHAnsi"/>
                <w:color w:val="000000"/>
              </w:rPr>
              <w:t xml:space="preserve">   </w:t>
            </w:r>
            <w:r w:rsidRPr="00040242">
              <w:rPr>
                <w:rFonts w:cstheme="minorHAnsi"/>
                <w:color w:val="000000"/>
              </w:rPr>
              <w:t xml:space="preserve"> (</w:t>
            </w:r>
            <w:r w:rsidRPr="00040242">
              <w:rPr>
                <w:rFonts w:cstheme="minorHAnsi"/>
                <w:color w:val="000000"/>
              </w:rPr>
              <w:t>Neetan Chopra</w:t>
            </w:r>
            <w:r w:rsidRPr="00040242">
              <w:rPr>
                <w:rFonts w:cstheme="minorHAnsi"/>
                <w:color w:val="000000"/>
              </w:rPr>
              <w:t xml:space="preserve">)                                   </w:t>
            </w:r>
            <w:r w:rsidR="00040242">
              <w:rPr>
                <w:rFonts w:cstheme="minorHAnsi"/>
                <w:color w:val="000000"/>
              </w:rPr>
              <w:t xml:space="preserve">   </w:t>
            </w:r>
            <w:r w:rsidRPr="00040242">
              <w:rPr>
                <w:rFonts w:cstheme="minorHAnsi"/>
                <w:color w:val="000000"/>
              </w:rPr>
              <w:t xml:space="preserve"> </w:t>
            </w:r>
            <w:r w:rsidR="007528F5" w:rsidRPr="00040242">
              <w:rPr>
                <w:rFonts w:cstheme="minorHAnsi"/>
                <w:color w:val="000000"/>
              </w:rPr>
              <w:t xml:space="preserve"> </w:t>
            </w:r>
            <w:r w:rsidRPr="00040242">
              <w:rPr>
                <w:rFonts w:cstheme="minorHAnsi"/>
                <w:color w:val="000000"/>
              </w:rPr>
              <w:t>(</w:t>
            </w:r>
            <w:r w:rsidRPr="00040242">
              <w:rPr>
                <w:rFonts w:cstheme="minorHAnsi"/>
                <w:color w:val="000000"/>
              </w:rPr>
              <w:t>Sanjay Jha</w:t>
            </w:r>
            <w:r w:rsidRPr="00040242">
              <w:rPr>
                <w:rFonts w:cstheme="minorHAnsi"/>
                <w:color w:val="000000"/>
              </w:rPr>
              <w:t>)</w:t>
            </w:r>
          </w:p>
        </w:tc>
      </w:tr>
    </w:tbl>
    <w:p w14:paraId="61F9C5BD" w14:textId="4623C5BE" w:rsidR="008D46CA" w:rsidRPr="00040242" w:rsidRDefault="008D46CA" w:rsidP="008D46CA">
      <w:pPr>
        <w:rPr>
          <w:rFonts w:cstheme="minorHAnsi"/>
        </w:rPr>
      </w:pPr>
    </w:p>
    <w:p w14:paraId="6565DAF2" w14:textId="0F8D565A" w:rsidR="008D46CA" w:rsidRPr="00040242" w:rsidRDefault="008D46CA" w:rsidP="008D46CA">
      <w:pPr>
        <w:tabs>
          <w:tab w:val="left" w:pos="3310"/>
        </w:tabs>
        <w:rPr>
          <w:rFonts w:cstheme="minorHAnsi"/>
        </w:rPr>
      </w:pPr>
      <w:r w:rsidRPr="00040242">
        <w:rPr>
          <w:rFonts w:cstheme="minorHAnsi"/>
        </w:rPr>
        <w:tab/>
      </w:r>
    </w:p>
    <w:sectPr w:rsidR="008D46CA" w:rsidRPr="00040242" w:rsidSect="004B367F">
      <w:pgSz w:w="11906" w:h="16838" w:code="9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0777" w14:textId="77777777" w:rsidR="007A202A" w:rsidRDefault="007A202A" w:rsidP="00953128">
      <w:pPr>
        <w:spacing w:after="0" w:line="240" w:lineRule="auto"/>
      </w:pPr>
      <w:r>
        <w:separator/>
      </w:r>
    </w:p>
  </w:endnote>
  <w:endnote w:type="continuationSeparator" w:id="0">
    <w:p w14:paraId="7183E83E" w14:textId="77777777" w:rsidR="007A202A" w:rsidRDefault="007A202A" w:rsidP="00953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62CE" w14:textId="77777777" w:rsidR="007A202A" w:rsidRDefault="007A202A" w:rsidP="00953128">
      <w:pPr>
        <w:spacing w:after="0" w:line="240" w:lineRule="auto"/>
      </w:pPr>
      <w:r>
        <w:separator/>
      </w:r>
    </w:p>
  </w:footnote>
  <w:footnote w:type="continuationSeparator" w:id="0">
    <w:p w14:paraId="2EB28462" w14:textId="77777777" w:rsidR="007A202A" w:rsidRDefault="007A202A" w:rsidP="00953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C02"/>
    <w:multiLevelType w:val="hybridMultilevel"/>
    <w:tmpl w:val="EF64627E"/>
    <w:lvl w:ilvl="0" w:tplc="14A07A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7CA0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B0D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24A6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EEE7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A21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0E5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F0E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D6441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4E59EF"/>
    <w:multiLevelType w:val="hybridMultilevel"/>
    <w:tmpl w:val="C3FAE106"/>
    <w:lvl w:ilvl="0" w:tplc="BF2A58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F4B08"/>
    <w:multiLevelType w:val="hybridMultilevel"/>
    <w:tmpl w:val="5A74A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A5EAA"/>
    <w:multiLevelType w:val="hybridMultilevel"/>
    <w:tmpl w:val="DA18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360DE"/>
    <w:multiLevelType w:val="multilevel"/>
    <w:tmpl w:val="E5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15647"/>
    <w:multiLevelType w:val="hybridMultilevel"/>
    <w:tmpl w:val="2E5620A2"/>
    <w:lvl w:ilvl="0" w:tplc="3DB01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48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8635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DADE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49F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EB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021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9A1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AB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71B629B"/>
    <w:multiLevelType w:val="hybridMultilevel"/>
    <w:tmpl w:val="29AC2B38"/>
    <w:lvl w:ilvl="0" w:tplc="4D309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F6F5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B803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EAF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A8C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8B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4676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A25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067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C6DD5"/>
    <w:multiLevelType w:val="hybridMultilevel"/>
    <w:tmpl w:val="8C760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DB62D9"/>
    <w:multiLevelType w:val="hybridMultilevel"/>
    <w:tmpl w:val="06705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603154"/>
    <w:multiLevelType w:val="hybridMultilevel"/>
    <w:tmpl w:val="54768DFE"/>
    <w:lvl w:ilvl="0" w:tplc="04090001">
      <w:start w:val="1"/>
      <w:numFmt w:val="bullet"/>
      <w:lvlText w:val=""/>
      <w:lvlJc w:val="left"/>
      <w:pPr>
        <w:ind w:left="9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abstractNum w:abstractNumId="10" w15:restartNumberingAfterBreak="0">
    <w:nsid w:val="38460EA5"/>
    <w:multiLevelType w:val="hybridMultilevel"/>
    <w:tmpl w:val="E292798C"/>
    <w:lvl w:ilvl="0" w:tplc="61D6E4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BAA1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5A96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DE98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6CA02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B4D3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4AFA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0AB0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A8AE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3BCC50DA"/>
    <w:multiLevelType w:val="hybridMultilevel"/>
    <w:tmpl w:val="E98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D78DD"/>
    <w:multiLevelType w:val="hybridMultilevel"/>
    <w:tmpl w:val="C3CA9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D0F0A"/>
    <w:multiLevelType w:val="hybridMultilevel"/>
    <w:tmpl w:val="512C6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2D2EFE"/>
    <w:multiLevelType w:val="hybridMultilevel"/>
    <w:tmpl w:val="2204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703D7"/>
    <w:multiLevelType w:val="hybridMultilevel"/>
    <w:tmpl w:val="11D4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A4403"/>
    <w:multiLevelType w:val="hybridMultilevel"/>
    <w:tmpl w:val="B82870D0"/>
    <w:lvl w:ilvl="0" w:tplc="67FEE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4A7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C29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EAA5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6D43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0C4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958A0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12B2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A5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50F6FF2"/>
    <w:multiLevelType w:val="hybridMultilevel"/>
    <w:tmpl w:val="DDDE42D6"/>
    <w:lvl w:ilvl="0" w:tplc="91FAD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08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62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8E7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0C7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703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465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E9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A8D3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51607A1"/>
    <w:multiLevelType w:val="hybridMultilevel"/>
    <w:tmpl w:val="98A0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30BFC"/>
    <w:multiLevelType w:val="hybridMultilevel"/>
    <w:tmpl w:val="F8D0072E"/>
    <w:lvl w:ilvl="0" w:tplc="B952F7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FAB8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269B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C28A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78C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A79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42DF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440B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130C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AA41E6A"/>
    <w:multiLevelType w:val="multilevel"/>
    <w:tmpl w:val="EE4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D795F"/>
    <w:multiLevelType w:val="hybridMultilevel"/>
    <w:tmpl w:val="EF0C3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1D7F66"/>
    <w:multiLevelType w:val="multilevel"/>
    <w:tmpl w:val="7CE0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144EB"/>
    <w:multiLevelType w:val="hybridMultilevel"/>
    <w:tmpl w:val="54829442"/>
    <w:lvl w:ilvl="0" w:tplc="4B30D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63D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98E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8C72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CEE5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72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12C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BA60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B84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2260523"/>
    <w:multiLevelType w:val="hybridMultilevel"/>
    <w:tmpl w:val="76AAE076"/>
    <w:lvl w:ilvl="0" w:tplc="962C82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56808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FDA38C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26F8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3EEDD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9ECFB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EE731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9DA68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4167B1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9453F92"/>
    <w:multiLevelType w:val="multilevel"/>
    <w:tmpl w:val="F24E1F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320DE"/>
    <w:multiLevelType w:val="hybridMultilevel"/>
    <w:tmpl w:val="145C59E2"/>
    <w:lvl w:ilvl="0" w:tplc="A3D6F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06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275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648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6240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A0B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783E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A60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A9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F880FFF"/>
    <w:multiLevelType w:val="hybridMultilevel"/>
    <w:tmpl w:val="CA6AFE92"/>
    <w:lvl w:ilvl="0" w:tplc="E21AA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E2E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E80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44FB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EA05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EAE4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D610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50C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A06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1EE1836"/>
    <w:multiLevelType w:val="hybridMultilevel"/>
    <w:tmpl w:val="60AC2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4B56AF"/>
    <w:multiLevelType w:val="multilevel"/>
    <w:tmpl w:val="90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56CFC"/>
    <w:multiLevelType w:val="multilevel"/>
    <w:tmpl w:val="8946E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046DC"/>
    <w:multiLevelType w:val="hybridMultilevel"/>
    <w:tmpl w:val="65CA6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D6073"/>
    <w:multiLevelType w:val="hybridMultilevel"/>
    <w:tmpl w:val="AB9ABAD6"/>
    <w:lvl w:ilvl="0" w:tplc="41E087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7C7D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7A7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D2C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8214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88E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DC1F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84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52B1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D0B83"/>
    <w:multiLevelType w:val="multilevel"/>
    <w:tmpl w:val="C6B2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2818AC"/>
    <w:multiLevelType w:val="multilevel"/>
    <w:tmpl w:val="6AC0E3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7580B"/>
    <w:multiLevelType w:val="multilevel"/>
    <w:tmpl w:val="B1C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CD7F2F"/>
    <w:multiLevelType w:val="hybridMultilevel"/>
    <w:tmpl w:val="1CCC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FD1350"/>
    <w:multiLevelType w:val="hybridMultilevel"/>
    <w:tmpl w:val="AC887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274">
    <w:abstractNumId w:val="21"/>
  </w:num>
  <w:num w:numId="2" w16cid:durableId="77488148">
    <w:abstractNumId w:val="11"/>
  </w:num>
  <w:num w:numId="3" w16cid:durableId="308948445">
    <w:abstractNumId w:val="8"/>
  </w:num>
  <w:num w:numId="4" w16cid:durableId="1905336847">
    <w:abstractNumId w:val="2"/>
  </w:num>
  <w:num w:numId="5" w16cid:durableId="1305694431">
    <w:abstractNumId w:val="26"/>
  </w:num>
  <w:num w:numId="6" w16cid:durableId="1430127908">
    <w:abstractNumId w:val="18"/>
  </w:num>
  <w:num w:numId="7" w16cid:durableId="430704707">
    <w:abstractNumId w:val="0"/>
  </w:num>
  <w:num w:numId="8" w16cid:durableId="2082017345">
    <w:abstractNumId w:val="16"/>
  </w:num>
  <w:num w:numId="9" w16cid:durableId="1023289703">
    <w:abstractNumId w:val="27"/>
  </w:num>
  <w:num w:numId="10" w16cid:durableId="363364000">
    <w:abstractNumId w:val="23"/>
  </w:num>
  <w:num w:numId="11" w16cid:durableId="78409960">
    <w:abstractNumId w:val="19"/>
  </w:num>
  <w:num w:numId="12" w16cid:durableId="269319998">
    <w:abstractNumId w:val="6"/>
  </w:num>
  <w:num w:numId="13" w16cid:durableId="367143077">
    <w:abstractNumId w:val="32"/>
  </w:num>
  <w:num w:numId="14" w16cid:durableId="1146169588">
    <w:abstractNumId w:val="17"/>
  </w:num>
  <w:num w:numId="15" w16cid:durableId="1689133241">
    <w:abstractNumId w:val="5"/>
  </w:num>
  <w:num w:numId="16" w16cid:durableId="890116498">
    <w:abstractNumId w:val="24"/>
  </w:num>
  <w:num w:numId="17" w16cid:durableId="2066295516">
    <w:abstractNumId w:val="10"/>
  </w:num>
  <w:num w:numId="18" w16cid:durableId="536703912">
    <w:abstractNumId w:val="31"/>
  </w:num>
  <w:num w:numId="19" w16cid:durableId="8644476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28808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8755513">
    <w:abstractNumId w:val="28"/>
  </w:num>
  <w:num w:numId="22" w16cid:durableId="1978022401">
    <w:abstractNumId w:val="12"/>
  </w:num>
  <w:num w:numId="23" w16cid:durableId="696545456">
    <w:abstractNumId w:val="35"/>
  </w:num>
  <w:num w:numId="24" w16cid:durableId="1766535104">
    <w:abstractNumId w:val="25"/>
  </w:num>
  <w:num w:numId="25" w16cid:durableId="2020308377">
    <w:abstractNumId w:val="4"/>
  </w:num>
  <w:num w:numId="26" w16cid:durableId="851456179">
    <w:abstractNumId w:val="34"/>
  </w:num>
  <w:num w:numId="27" w16cid:durableId="708191289">
    <w:abstractNumId w:val="30"/>
  </w:num>
  <w:num w:numId="28" w16cid:durableId="1851944617">
    <w:abstractNumId w:val="29"/>
  </w:num>
  <w:num w:numId="29" w16cid:durableId="1562516540">
    <w:abstractNumId w:val="22"/>
  </w:num>
  <w:num w:numId="30" w16cid:durableId="201642312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54430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74321017">
    <w:abstractNumId w:val="13"/>
  </w:num>
  <w:num w:numId="33" w16cid:durableId="1878811235">
    <w:abstractNumId w:val="7"/>
  </w:num>
  <w:num w:numId="34" w16cid:durableId="646595286">
    <w:abstractNumId w:val="3"/>
  </w:num>
  <w:num w:numId="35" w16cid:durableId="2022968856">
    <w:abstractNumId w:val="36"/>
  </w:num>
  <w:num w:numId="36" w16cid:durableId="22294268">
    <w:abstractNumId w:val="9"/>
  </w:num>
  <w:num w:numId="37" w16cid:durableId="1220285769">
    <w:abstractNumId w:val="15"/>
  </w:num>
  <w:num w:numId="38" w16cid:durableId="1163010688">
    <w:abstractNumId w:val="14"/>
  </w:num>
  <w:num w:numId="39" w16cid:durableId="167549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0E"/>
    <w:rsid w:val="000071FD"/>
    <w:rsid w:val="000077A8"/>
    <w:rsid w:val="0001268B"/>
    <w:rsid w:val="00012F26"/>
    <w:rsid w:val="00017229"/>
    <w:rsid w:val="000204D0"/>
    <w:rsid w:val="00031E0A"/>
    <w:rsid w:val="00040242"/>
    <w:rsid w:val="00040F34"/>
    <w:rsid w:val="00041BF6"/>
    <w:rsid w:val="00042048"/>
    <w:rsid w:val="00042CF3"/>
    <w:rsid w:val="00044D4C"/>
    <w:rsid w:val="00051514"/>
    <w:rsid w:val="00054858"/>
    <w:rsid w:val="0007076A"/>
    <w:rsid w:val="000836E3"/>
    <w:rsid w:val="000C613A"/>
    <w:rsid w:val="000C6649"/>
    <w:rsid w:val="000E3001"/>
    <w:rsid w:val="000E3C46"/>
    <w:rsid w:val="000E7825"/>
    <w:rsid w:val="000F4312"/>
    <w:rsid w:val="00105B73"/>
    <w:rsid w:val="00112EE3"/>
    <w:rsid w:val="00120A54"/>
    <w:rsid w:val="001610BD"/>
    <w:rsid w:val="00164AEA"/>
    <w:rsid w:val="0017331B"/>
    <w:rsid w:val="001800B0"/>
    <w:rsid w:val="00181EDD"/>
    <w:rsid w:val="0018342B"/>
    <w:rsid w:val="00192AB7"/>
    <w:rsid w:val="00194519"/>
    <w:rsid w:val="00195EA8"/>
    <w:rsid w:val="00196BE4"/>
    <w:rsid w:val="001B703E"/>
    <w:rsid w:val="001C2478"/>
    <w:rsid w:val="001C6129"/>
    <w:rsid w:val="001E04B0"/>
    <w:rsid w:val="001E0C29"/>
    <w:rsid w:val="001F0EA3"/>
    <w:rsid w:val="001F3325"/>
    <w:rsid w:val="00203D64"/>
    <w:rsid w:val="00210460"/>
    <w:rsid w:val="002155E6"/>
    <w:rsid w:val="002237CD"/>
    <w:rsid w:val="002279A3"/>
    <w:rsid w:val="00242244"/>
    <w:rsid w:val="00275676"/>
    <w:rsid w:val="00284C1A"/>
    <w:rsid w:val="0028576C"/>
    <w:rsid w:val="002A1087"/>
    <w:rsid w:val="002A5CE0"/>
    <w:rsid w:val="002B0064"/>
    <w:rsid w:val="002C2905"/>
    <w:rsid w:val="002C73D9"/>
    <w:rsid w:val="002D36ED"/>
    <w:rsid w:val="002D5E18"/>
    <w:rsid w:val="002D68B9"/>
    <w:rsid w:val="002E01D5"/>
    <w:rsid w:val="002E5333"/>
    <w:rsid w:val="002E7F27"/>
    <w:rsid w:val="002F39F1"/>
    <w:rsid w:val="00300464"/>
    <w:rsid w:val="00307D19"/>
    <w:rsid w:val="0031263A"/>
    <w:rsid w:val="00327288"/>
    <w:rsid w:val="0033062F"/>
    <w:rsid w:val="00335D08"/>
    <w:rsid w:val="00336E68"/>
    <w:rsid w:val="003409D1"/>
    <w:rsid w:val="003423AC"/>
    <w:rsid w:val="003478BA"/>
    <w:rsid w:val="003602A4"/>
    <w:rsid w:val="003607FA"/>
    <w:rsid w:val="003668B3"/>
    <w:rsid w:val="003823D5"/>
    <w:rsid w:val="00385687"/>
    <w:rsid w:val="003A3C76"/>
    <w:rsid w:val="003A51A8"/>
    <w:rsid w:val="003B4CEA"/>
    <w:rsid w:val="003D093E"/>
    <w:rsid w:val="003D23FD"/>
    <w:rsid w:val="003F0A16"/>
    <w:rsid w:val="00412856"/>
    <w:rsid w:val="00412FDE"/>
    <w:rsid w:val="004137E2"/>
    <w:rsid w:val="00454BED"/>
    <w:rsid w:val="00457CAE"/>
    <w:rsid w:val="00464EFD"/>
    <w:rsid w:val="004710A2"/>
    <w:rsid w:val="00482D7B"/>
    <w:rsid w:val="00485977"/>
    <w:rsid w:val="00491EB2"/>
    <w:rsid w:val="0049417D"/>
    <w:rsid w:val="004A5029"/>
    <w:rsid w:val="004B161E"/>
    <w:rsid w:val="004B367F"/>
    <w:rsid w:val="004B4461"/>
    <w:rsid w:val="004C4D52"/>
    <w:rsid w:val="004D124D"/>
    <w:rsid w:val="004D1442"/>
    <w:rsid w:val="004D365D"/>
    <w:rsid w:val="004F1FEC"/>
    <w:rsid w:val="004F542B"/>
    <w:rsid w:val="004F54B9"/>
    <w:rsid w:val="005012A4"/>
    <w:rsid w:val="00524CAE"/>
    <w:rsid w:val="005300B2"/>
    <w:rsid w:val="0053135A"/>
    <w:rsid w:val="005345FF"/>
    <w:rsid w:val="00536F36"/>
    <w:rsid w:val="005401EA"/>
    <w:rsid w:val="00541024"/>
    <w:rsid w:val="00551566"/>
    <w:rsid w:val="00556090"/>
    <w:rsid w:val="00556715"/>
    <w:rsid w:val="00561617"/>
    <w:rsid w:val="00561AAE"/>
    <w:rsid w:val="00564125"/>
    <w:rsid w:val="00565550"/>
    <w:rsid w:val="00573C44"/>
    <w:rsid w:val="00587B35"/>
    <w:rsid w:val="00593134"/>
    <w:rsid w:val="0059641B"/>
    <w:rsid w:val="005B28BF"/>
    <w:rsid w:val="005B648E"/>
    <w:rsid w:val="005C32FC"/>
    <w:rsid w:val="005D1999"/>
    <w:rsid w:val="005D280C"/>
    <w:rsid w:val="005E14DE"/>
    <w:rsid w:val="00605EA9"/>
    <w:rsid w:val="00611B15"/>
    <w:rsid w:val="006138A5"/>
    <w:rsid w:val="00613ECF"/>
    <w:rsid w:val="00616FCD"/>
    <w:rsid w:val="00643540"/>
    <w:rsid w:val="006442AD"/>
    <w:rsid w:val="00660A95"/>
    <w:rsid w:val="0066242E"/>
    <w:rsid w:val="0067441B"/>
    <w:rsid w:val="00676165"/>
    <w:rsid w:val="00677E7B"/>
    <w:rsid w:val="00680194"/>
    <w:rsid w:val="006847D3"/>
    <w:rsid w:val="00684CDC"/>
    <w:rsid w:val="00687536"/>
    <w:rsid w:val="00690802"/>
    <w:rsid w:val="00692EE6"/>
    <w:rsid w:val="00695F2A"/>
    <w:rsid w:val="0069635B"/>
    <w:rsid w:val="006A425C"/>
    <w:rsid w:val="006A63FF"/>
    <w:rsid w:val="006B00A1"/>
    <w:rsid w:val="006B2215"/>
    <w:rsid w:val="006E2418"/>
    <w:rsid w:val="006F4E42"/>
    <w:rsid w:val="006F536A"/>
    <w:rsid w:val="007055E3"/>
    <w:rsid w:val="0070716C"/>
    <w:rsid w:val="007119AE"/>
    <w:rsid w:val="00720C13"/>
    <w:rsid w:val="007233AE"/>
    <w:rsid w:val="00724CC0"/>
    <w:rsid w:val="007276D6"/>
    <w:rsid w:val="00733206"/>
    <w:rsid w:val="00735977"/>
    <w:rsid w:val="007417D5"/>
    <w:rsid w:val="007468AD"/>
    <w:rsid w:val="007479EC"/>
    <w:rsid w:val="007528F5"/>
    <w:rsid w:val="0075774E"/>
    <w:rsid w:val="0076027C"/>
    <w:rsid w:val="0076129F"/>
    <w:rsid w:val="0076306D"/>
    <w:rsid w:val="00766D6E"/>
    <w:rsid w:val="00782BBB"/>
    <w:rsid w:val="00787137"/>
    <w:rsid w:val="00794058"/>
    <w:rsid w:val="007A202A"/>
    <w:rsid w:val="007A20FF"/>
    <w:rsid w:val="007A23C3"/>
    <w:rsid w:val="007B0E71"/>
    <w:rsid w:val="007B2100"/>
    <w:rsid w:val="007C2B2D"/>
    <w:rsid w:val="007D09A9"/>
    <w:rsid w:val="007D7C90"/>
    <w:rsid w:val="007F481A"/>
    <w:rsid w:val="007F5DAF"/>
    <w:rsid w:val="007F6CE8"/>
    <w:rsid w:val="00802D1F"/>
    <w:rsid w:val="00804277"/>
    <w:rsid w:val="00810CEC"/>
    <w:rsid w:val="00821951"/>
    <w:rsid w:val="00852E58"/>
    <w:rsid w:val="00855AAB"/>
    <w:rsid w:val="008645D9"/>
    <w:rsid w:val="00864D5A"/>
    <w:rsid w:val="0086711E"/>
    <w:rsid w:val="00867D35"/>
    <w:rsid w:val="008712B6"/>
    <w:rsid w:val="00871616"/>
    <w:rsid w:val="00872E6B"/>
    <w:rsid w:val="00885492"/>
    <w:rsid w:val="00886FCC"/>
    <w:rsid w:val="00895895"/>
    <w:rsid w:val="00895A96"/>
    <w:rsid w:val="008B13D0"/>
    <w:rsid w:val="008B470E"/>
    <w:rsid w:val="008C0105"/>
    <w:rsid w:val="008C7D4A"/>
    <w:rsid w:val="008D372A"/>
    <w:rsid w:val="008D4611"/>
    <w:rsid w:val="008D46CA"/>
    <w:rsid w:val="008E4023"/>
    <w:rsid w:val="008F62CA"/>
    <w:rsid w:val="00901B03"/>
    <w:rsid w:val="00902C3B"/>
    <w:rsid w:val="00903738"/>
    <w:rsid w:val="00925D82"/>
    <w:rsid w:val="009267BB"/>
    <w:rsid w:val="00932049"/>
    <w:rsid w:val="00932AE3"/>
    <w:rsid w:val="00933F00"/>
    <w:rsid w:val="0093694F"/>
    <w:rsid w:val="00942C07"/>
    <w:rsid w:val="00951A11"/>
    <w:rsid w:val="00953128"/>
    <w:rsid w:val="00966D89"/>
    <w:rsid w:val="00972963"/>
    <w:rsid w:val="0098435E"/>
    <w:rsid w:val="00992CE5"/>
    <w:rsid w:val="009A5B7E"/>
    <w:rsid w:val="009B00AC"/>
    <w:rsid w:val="009B29DE"/>
    <w:rsid w:val="009C38FB"/>
    <w:rsid w:val="009C695D"/>
    <w:rsid w:val="009C718C"/>
    <w:rsid w:val="009D42DE"/>
    <w:rsid w:val="009E6F1B"/>
    <w:rsid w:val="009F3848"/>
    <w:rsid w:val="009F6951"/>
    <w:rsid w:val="00A020DA"/>
    <w:rsid w:val="00A1136C"/>
    <w:rsid w:val="00A16B04"/>
    <w:rsid w:val="00A223CE"/>
    <w:rsid w:val="00A24DB6"/>
    <w:rsid w:val="00A41713"/>
    <w:rsid w:val="00A755E0"/>
    <w:rsid w:val="00A8148A"/>
    <w:rsid w:val="00A87261"/>
    <w:rsid w:val="00A9532C"/>
    <w:rsid w:val="00AA2337"/>
    <w:rsid w:val="00AA2F30"/>
    <w:rsid w:val="00AB2406"/>
    <w:rsid w:val="00AB5E75"/>
    <w:rsid w:val="00AB6F61"/>
    <w:rsid w:val="00AC0D5A"/>
    <w:rsid w:val="00AC2C6D"/>
    <w:rsid w:val="00AD01CC"/>
    <w:rsid w:val="00AD4DDB"/>
    <w:rsid w:val="00AD6BED"/>
    <w:rsid w:val="00AE25DB"/>
    <w:rsid w:val="00AE52CC"/>
    <w:rsid w:val="00AE6A05"/>
    <w:rsid w:val="00AF0F24"/>
    <w:rsid w:val="00AF17B2"/>
    <w:rsid w:val="00AF43FE"/>
    <w:rsid w:val="00B00244"/>
    <w:rsid w:val="00B1015C"/>
    <w:rsid w:val="00B16170"/>
    <w:rsid w:val="00B25C8A"/>
    <w:rsid w:val="00B27FC1"/>
    <w:rsid w:val="00B31C18"/>
    <w:rsid w:val="00B31E67"/>
    <w:rsid w:val="00B43CA9"/>
    <w:rsid w:val="00B51761"/>
    <w:rsid w:val="00B54173"/>
    <w:rsid w:val="00B65251"/>
    <w:rsid w:val="00B7277C"/>
    <w:rsid w:val="00B77F13"/>
    <w:rsid w:val="00B8141A"/>
    <w:rsid w:val="00B83403"/>
    <w:rsid w:val="00B8492E"/>
    <w:rsid w:val="00B92A22"/>
    <w:rsid w:val="00BA2A49"/>
    <w:rsid w:val="00BA7C5F"/>
    <w:rsid w:val="00BB6F96"/>
    <w:rsid w:val="00BD4BF9"/>
    <w:rsid w:val="00BD5326"/>
    <w:rsid w:val="00BE0829"/>
    <w:rsid w:val="00BE31CF"/>
    <w:rsid w:val="00BE42A7"/>
    <w:rsid w:val="00BE5571"/>
    <w:rsid w:val="00BE7155"/>
    <w:rsid w:val="00BF27F4"/>
    <w:rsid w:val="00C045C6"/>
    <w:rsid w:val="00C12D83"/>
    <w:rsid w:val="00C2090B"/>
    <w:rsid w:val="00C27B19"/>
    <w:rsid w:val="00C424D7"/>
    <w:rsid w:val="00C5049E"/>
    <w:rsid w:val="00C51256"/>
    <w:rsid w:val="00C57E15"/>
    <w:rsid w:val="00C64CFB"/>
    <w:rsid w:val="00C75079"/>
    <w:rsid w:val="00C7610C"/>
    <w:rsid w:val="00C832C1"/>
    <w:rsid w:val="00C94C7D"/>
    <w:rsid w:val="00CB7BDD"/>
    <w:rsid w:val="00CC1B9A"/>
    <w:rsid w:val="00CD5A5D"/>
    <w:rsid w:val="00CE4F16"/>
    <w:rsid w:val="00CF3DEF"/>
    <w:rsid w:val="00CF4EE6"/>
    <w:rsid w:val="00D22AB2"/>
    <w:rsid w:val="00D35D3A"/>
    <w:rsid w:val="00D412CB"/>
    <w:rsid w:val="00D45DEC"/>
    <w:rsid w:val="00D6495A"/>
    <w:rsid w:val="00D654F1"/>
    <w:rsid w:val="00D72507"/>
    <w:rsid w:val="00D7517A"/>
    <w:rsid w:val="00D91F7D"/>
    <w:rsid w:val="00D97141"/>
    <w:rsid w:val="00DB0BC1"/>
    <w:rsid w:val="00DD4A36"/>
    <w:rsid w:val="00DD6FBF"/>
    <w:rsid w:val="00DE19A9"/>
    <w:rsid w:val="00DE243E"/>
    <w:rsid w:val="00E03146"/>
    <w:rsid w:val="00E058F4"/>
    <w:rsid w:val="00E15C59"/>
    <w:rsid w:val="00E17B57"/>
    <w:rsid w:val="00E26C32"/>
    <w:rsid w:val="00E30C17"/>
    <w:rsid w:val="00E33E61"/>
    <w:rsid w:val="00E36E68"/>
    <w:rsid w:val="00E54397"/>
    <w:rsid w:val="00E56116"/>
    <w:rsid w:val="00E6289D"/>
    <w:rsid w:val="00E64D78"/>
    <w:rsid w:val="00E66568"/>
    <w:rsid w:val="00E67380"/>
    <w:rsid w:val="00E74782"/>
    <w:rsid w:val="00E817E3"/>
    <w:rsid w:val="00E845F0"/>
    <w:rsid w:val="00E84926"/>
    <w:rsid w:val="00E864EC"/>
    <w:rsid w:val="00E9049D"/>
    <w:rsid w:val="00EA29BE"/>
    <w:rsid w:val="00EA43B1"/>
    <w:rsid w:val="00EA4564"/>
    <w:rsid w:val="00EB4CC8"/>
    <w:rsid w:val="00EB5363"/>
    <w:rsid w:val="00EB6CA8"/>
    <w:rsid w:val="00EC0EDE"/>
    <w:rsid w:val="00EC3737"/>
    <w:rsid w:val="00EC4F9F"/>
    <w:rsid w:val="00ED5C58"/>
    <w:rsid w:val="00EE6440"/>
    <w:rsid w:val="00EF2B8B"/>
    <w:rsid w:val="00F004B9"/>
    <w:rsid w:val="00F1117E"/>
    <w:rsid w:val="00F12BCE"/>
    <w:rsid w:val="00F154F6"/>
    <w:rsid w:val="00F367FD"/>
    <w:rsid w:val="00F428EF"/>
    <w:rsid w:val="00F437C8"/>
    <w:rsid w:val="00F443A1"/>
    <w:rsid w:val="00F46325"/>
    <w:rsid w:val="00F46F70"/>
    <w:rsid w:val="00F56231"/>
    <w:rsid w:val="00F77221"/>
    <w:rsid w:val="00F82F00"/>
    <w:rsid w:val="00F84A92"/>
    <w:rsid w:val="00F90FDB"/>
    <w:rsid w:val="00F91CD5"/>
    <w:rsid w:val="00F97DE1"/>
    <w:rsid w:val="00FC259E"/>
    <w:rsid w:val="00FE3328"/>
    <w:rsid w:val="00FF1E4D"/>
    <w:rsid w:val="00FF209B"/>
    <w:rsid w:val="00F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90FD0"/>
  <w15:chartTrackingRefBased/>
  <w15:docId w15:val="{703DFD9B-4C9E-46C0-A585-1AA5CA815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semiHidden/>
    <w:unhideWhenUsed/>
    <w:qFormat/>
    <w:rsid w:val="004B367F"/>
    <w:pPr>
      <w:spacing w:before="100" w:beforeAutospacing="1" w:after="100" w:afterAutospacing="1" w:line="240" w:lineRule="auto"/>
      <w:outlineLvl w:val="3"/>
    </w:pPr>
    <w:rPr>
      <w:rFonts w:ascii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4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470E"/>
    <w:pPr>
      <w:ind w:left="720"/>
      <w:contextualSpacing/>
    </w:pPr>
  </w:style>
  <w:style w:type="paragraph" w:customStyle="1" w:styleId="Default">
    <w:name w:val="Default"/>
    <w:rsid w:val="009F6951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7C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CE0"/>
  </w:style>
  <w:style w:type="paragraph" w:styleId="Footer">
    <w:name w:val="footer"/>
    <w:basedOn w:val="Normal"/>
    <w:link w:val="FooterChar"/>
    <w:uiPriority w:val="99"/>
    <w:unhideWhenUsed/>
    <w:rsid w:val="002A5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CE0"/>
  </w:style>
  <w:style w:type="paragraph" w:customStyle="1" w:styleId="xmsonormal">
    <w:name w:val="x_msonormal"/>
    <w:basedOn w:val="Normal"/>
    <w:rsid w:val="00F367FD"/>
    <w:pPr>
      <w:spacing w:after="0" w:line="240" w:lineRule="auto"/>
    </w:pPr>
    <w:rPr>
      <w:rFonts w:ascii="Calibri" w:hAnsi="Calibri" w:cs="Calibri"/>
      <w:lang w:val="en-IN" w:eastAsia="en-IN"/>
    </w:rPr>
  </w:style>
  <w:style w:type="paragraph" w:customStyle="1" w:styleId="xmsolistparagraph">
    <w:name w:val="x_msolistparagraph"/>
    <w:basedOn w:val="Normal"/>
    <w:rsid w:val="00565550"/>
    <w:pPr>
      <w:spacing w:after="0" w:line="240" w:lineRule="auto"/>
      <w:ind w:left="720"/>
    </w:pPr>
    <w:rPr>
      <w:rFonts w:ascii="Calibri" w:hAnsi="Calibri" w:cs="Calibri"/>
      <w:lang w:val="en-IN" w:eastAsia="en-IN"/>
    </w:rPr>
  </w:style>
  <w:style w:type="paragraph" w:styleId="Revision">
    <w:name w:val="Revision"/>
    <w:hidden/>
    <w:uiPriority w:val="99"/>
    <w:semiHidden/>
    <w:rsid w:val="003004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004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04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04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04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046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4B367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7F"/>
    <w:rPr>
      <w:rFonts w:ascii="Calibri" w:hAnsi="Calibri" w:cs="Calibri"/>
      <w:b/>
      <w:bCs/>
      <w:sz w:val="24"/>
      <w:szCs w:val="24"/>
    </w:rPr>
  </w:style>
  <w:style w:type="table" w:styleId="GridTable6Colorful-Accent1">
    <w:name w:val="Grid Table 6 Colorful Accent 1"/>
    <w:basedOn w:val="TableNormal"/>
    <w:uiPriority w:val="51"/>
    <w:rsid w:val="002D68B9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5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04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6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34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2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7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26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6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7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9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60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2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1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4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47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68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0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1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99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0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42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20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c91a34b-519e-4238-bf17-cf705f0d333a" xsi:nil="true"/>
    <lcf76f155ced4ddcb4097134ff3c332f xmlns="d2484aec-7bf8-4318-a54c-00469fe9dc8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8BB8DAD3902340B33C84D8265763D8" ma:contentTypeVersion="10" ma:contentTypeDescription="Create a new document." ma:contentTypeScope="" ma:versionID="ba6a62bc69e7d07b6b018101405b25d0">
  <xsd:schema xmlns:xsd="http://www.w3.org/2001/XMLSchema" xmlns:xs="http://www.w3.org/2001/XMLSchema" xmlns:p="http://schemas.microsoft.com/office/2006/metadata/properties" xmlns:ns2="d2484aec-7bf8-4318-a54c-00469fe9dc89" xmlns:ns3="3c91a34b-519e-4238-bf17-cf705f0d333a" targetNamespace="http://schemas.microsoft.com/office/2006/metadata/properties" ma:root="true" ma:fieldsID="a2cc80b8ca598ff3c50f303f89fd4eb6" ns2:_="" ns3:_="">
    <xsd:import namespace="d2484aec-7bf8-4318-a54c-00469fe9dc89"/>
    <xsd:import namespace="3c91a34b-519e-4238-bf17-cf705f0d33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84aec-7bf8-4318-a54c-00469fe9d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e5558df-1c29-4ec6-bb54-090fce94d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1a34b-519e-4238-bf17-cf705f0d333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7afee93-9eff-426a-b151-6b839e4a332b}" ma:internalName="TaxCatchAll" ma:showField="CatchAllData" ma:web="3c91a34b-519e-4238-bf17-cf705f0d33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25297-CA6C-419A-AC02-27217908CD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BB76EF-B2BC-49E0-93C2-FAA53C0E0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9940D1-B23B-49F2-9DBB-5E743DEF93BB}">
  <ds:schemaRefs>
    <ds:schemaRef ds:uri="http://schemas.microsoft.com/office/2006/metadata/properties"/>
    <ds:schemaRef ds:uri="http://schemas.microsoft.com/office/infopath/2007/PartnerControls"/>
    <ds:schemaRef ds:uri="bf2567e6-16f4-4c6b-b0e9-0ea0396e433b"/>
  </ds:schemaRefs>
</ds:datastoreItem>
</file>

<file path=customXml/itemProps4.xml><?xml version="1.0" encoding="utf-8"?>
<ds:datastoreItem xmlns:ds="http://schemas.openxmlformats.org/officeDocument/2006/customXml" ds:itemID="{AFC0A0F7-58A7-48BC-99E0-0518A014F2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Jha (Fin,GBP)</dc:creator>
  <cp:keywords/>
  <dc:description/>
  <cp:lastModifiedBy>Rinika Gautam (Digital,ISC)</cp:lastModifiedBy>
  <cp:revision>11</cp:revision>
  <cp:lastPrinted>2019-09-02T12:57:00Z</cp:lastPrinted>
  <dcterms:created xsi:type="dcterms:W3CDTF">2026-06-01T11:43:00Z</dcterms:created>
  <dcterms:modified xsi:type="dcterms:W3CDTF">2026-06-01T12:00:00Z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0x010100D88BB8DAD3902340B33C84D8265763D8</vt:lpwstr>
  </property>
  <property fmtid="{D5CDD505-2E9C-101B-9397-08002B2CF9AE}" pid="3" name="MSIP_Label_c5616f8d-06f9-41da-a1a3-92ca0c5ba98a_Enabled">
    <vt:lpwstr>true</vt:lpwstr>
  </property>
  <property fmtid="{D5CDD505-2E9C-101B-9397-08002B2CF9AE}" pid="4" name="MSIP_Label_c5616f8d-06f9-41da-a1a3-92ca0c5ba98a_SetDate">
    <vt:lpwstr>2026-02-17T10:51:06Z</vt:lpwstr>
  </property>
  <property fmtid="{D5CDD505-2E9C-101B-9397-08002B2CF9AE}" pid="5" name="MSIP_Label_c5616f8d-06f9-41da-a1a3-92ca0c5ba98a_Method">
    <vt:lpwstr>Standard</vt:lpwstr>
  </property>
  <property fmtid="{D5CDD505-2E9C-101B-9397-08002B2CF9AE}" pid="6" name="MSIP_Label_c5616f8d-06f9-41da-a1a3-92ca0c5ba98a_Name">
    <vt:lpwstr>Internal</vt:lpwstr>
  </property>
  <property fmtid="{D5CDD505-2E9C-101B-9397-08002B2CF9AE}" pid="7" name="MSIP_Label_c5616f8d-06f9-41da-a1a3-92ca0c5ba98a_SiteId">
    <vt:lpwstr>73f2e714-a32e-4697-9449-dffe1df8a5d5</vt:lpwstr>
  </property>
  <property fmtid="{D5CDD505-2E9C-101B-9397-08002B2CF9AE}" pid="8" name="MSIP_Label_c5616f8d-06f9-41da-a1a3-92ca0c5ba98a_ActionId">
    <vt:lpwstr>e1ef58bb-5fe8-4d34-b17c-44154a5c0966</vt:lpwstr>
  </property>
  <property fmtid="{D5CDD505-2E9C-101B-9397-08002B2CF9AE}" pid="9" name="MSIP_Label_c5616f8d-06f9-41da-a1a3-92ca0c5ba98a_ContentBits">
    <vt:lpwstr>0</vt:lpwstr>
  </property>
  <property fmtid="{D5CDD505-2E9C-101B-9397-08002B2CF9AE}" pid="10" name="MSIP_Label_c5616f8d-06f9-41da-a1a3-92ca0c5ba98a_Tag">
    <vt:lpwstr>10, 3, 0, 1</vt:lpwstr>
  </property>
</Properties>
</file>