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br/>
        <w:br/>
      </w:r>
    </w:p>
    <w:p>
      <w:pPr>
        <w:pStyle w:val="Title"/>
        <w:jc w:val="center"/>
      </w:pPr>
      <w:r>
        <w:rPr>
          <w:rFonts w:ascii="Arial" w:hAnsi="Arial" w:eastAsia="黑体"/>
          <w:b/>
          <w:color w:val="1F4E79"/>
          <w:sz w:val="56"/>
        </w:rPr>
        <w:t>基于 YOLOv8 的智能视频禁区入侵检测系统</w:t>
      </w:r>
    </w:p>
    <w:p>
      <w:pPr>
        <w:jc w:val="center"/>
      </w:pPr>
      <w:r>
        <w:rPr>
          <w:rFonts w:ascii="Arial" w:hAnsi="Arial" w:eastAsia="黑体"/>
          <w:sz w:val="40"/>
        </w:rPr>
        <w:br/>
        <w:br/>
        <w:t>项目总结与深度技术报告</w:t>
      </w:r>
    </w:p>
    <w:p>
      <w:r>
        <w:br/>
        <w:br/>
        <w:br/>
        <w:br/>
        <w:br/>
        <w:br/>
        <w:br/>
        <w:br/>
        <w:br/>
        <w:br/>
      </w:r>
    </w:p>
    <w:p>
      <w:pPr>
        <w:jc w:val="center"/>
      </w:pPr>
      <w:r>
        <w:t>发布日期：2026年5月</w:t>
      </w:r>
    </w:p>
    <w:p>
      <w:r>
        <w:br w:type="page"/>
      </w:r>
    </w:p>
    <w:p>
      <w:pPr>
        <w:pStyle w:val="Heading1"/>
        <w:jc w:val="center"/>
      </w:pPr>
      <w:r>
        <w:rPr>
          <w:rFonts w:ascii="Arial" w:hAnsi="Arial" w:eastAsia="黑体"/>
        </w:rPr>
        <w:t>目 录</w:t>
      </w:r>
    </w:p>
    <w:p>
      <w:r>
        <w:br/>
      </w:r>
    </w:p>
    <w:p>
      <w:pPr>
        <w:ind w:left="720"/>
      </w:pPr>
      <w:r>
        <w:rPr>
          <w:b/>
          <w:sz w:val="28"/>
        </w:rPr>
        <w:t>一、 项目研发背景与重大行业意义</w:t>
      </w:r>
    </w:p>
    <w:p>
      <w:pPr>
        <w:ind w:left="720"/>
      </w:pPr>
      <w:r>
        <w:rPr>
          <w:b/>
          <w:sz w:val="28"/>
        </w:rPr>
        <w:t>二、 项目总体业务与技术目标</w:t>
      </w:r>
    </w:p>
    <w:p>
      <w:pPr>
        <w:ind w:left="720"/>
      </w:pPr>
      <w:r>
        <w:rPr>
          <w:b/>
          <w:sz w:val="28"/>
        </w:rPr>
        <w:t>三、 系统整体架构与模块化设计</w:t>
      </w:r>
    </w:p>
    <w:p>
      <w:pPr>
        <w:ind w:left="720"/>
      </w:pPr>
      <w:r>
        <w:rPr>
          <w:b/>
          <w:sz w:val="28"/>
        </w:rPr>
        <w:t>四、 核心技术栈与底层算法实现方案</w:t>
      </w:r>
    </w:p>
    <w:p>
      <w:pPr>
        <w:ind w:left="720"/>
      </w:pPr>
      <w:r>
        <w:rPr>
          <w:b/>
          <w:sz w:val="28"/>
        </w:rPr>
        <w:t>五、 系统的特点、突破与显著优势</w:t>
      </w:r>
    </w:p>
    <w:p>
      <w:pPr>
        <w:ind w:left="720"/>
      </w:pPr>
      <w:r>
        <w:rPr>
          <w:b/>
          <w:sz w:val="28"/>
        </w:rPr>
        <w:t>六、 当前版本已实现功能详尽清单</w:t>
      </w:r>
    </w:p>
    <w:p>
      <w:pPr>
        <w:ind w:left="720"/>
      </w:pPr>
      <w:r>
        <w:rPr>
          <w:b/>
          <w:sz w:val="28"/>
        </w:rPr>
        <w:t>七、 测试、优化过程与性能指标剖析</w:t>
      </w:r>
    </w:p>
    <w:p>
      <w:pPr>
        <w:ind w:left="720"/>
      </w:pPr>
      <w:r>
        <w:rPr>
          <w:b/>
          <w:sz w:val="28"/>
        </w:rPr>
        <w:t>八、 真实行业商业应用价值分析</w:t>
      </w:r>
    </w:p>
    <w:p>
      <w:pPr>
        <w:ind w:left="720"/>
      </w:pPr>
      <w:r>
        <w:rPr>
          <w:b/>
          <w:sz w:val="28"/>
        </w:rPr>
        <w:t>九、 项目总结与未来技术演进规划</w:t>
      </w:r>
    </w:p>
    <w:p>
      <w:r>
        <w:br w:type="page"/>
      </w:r>
    </w:p>
    <w:p>
      <w:pPr>
        <w:pStyle w:val="Heading1"/>
      </w:pPr>
      <w:r>
        <w:rPr>
          <w:rFonts w:ascii="Arial" w:hAnsi="Arial" w:eastAsia="黑体"/>
          <w:color w:val="000000"/>
        </w:rPr>
        <w:t>一、 项目研发背景与重大行业意义</w:t>
      </w:r>
    </w:p>
    <w:p>
      <w:pPr>
        <w:ind w:firstLine="480"/>
        <w:jc w:val="both"/>
      </w:pPr>
      <w:r>
        <w:rPr>
          <w:rFonts w:ascii="Arial" w:hAnsi="Arial" w:eastAsia="宋体"/>
        </w:rPr>
        <w:t>（一）传统安防系统的痛点与挑战</w:t>
      </w:r>
    </w:p>
    <w:p>
      <w:pPr>
        <w:ind w:firstLine="480"/>
        <w:jc w:val="both"/>
      </w:pPr>
      <w:r>
        <w:rPr>
          <w:rFonts w:ascii="Arial" w:hAnsi="Arial" w:eastAsia="宋体"/>
        </w:rPr>
        <w:t>随着全球安防监控需求的高速增长，传统的防区入侵报警系统（如红外对射、激光测距、简单的视频移动侦测 VMD 算法）暴露出越来越多的短板。传统硬件传感器存在极大的局限性：红外对射受限于直线传播，无法适应复杂的多边形或异形防区；同时，传统系统严重缺乏“语义理解”能力，无法有效区分目标的具体类型。光线的剧烈变化、风吹树叶的晃动、飞虫走兽的闯入，甚至相机的抖动，都会导致极高的误报率。高频的无效警报不仅大幅增加了安保监控人员的无效工作量，更容易引发“狼来了”的疲劳效应，最终导致真实的危险入侵被忽视，严重降低了实际的安全防护效果。</w:t>
      </w:r>
    </w:p>
    <w:p>
      <w:pPr>
        <w:ind w:firstLine="480"/>
        <w:jc w:val="both"/>
      </w:pPr>
      <w:r>
        <w:rPr>
          <w:rFonts w:ascii="Arial" w:hAnsi="Arial" w:eastAsia="宋体"/>
        </w:rPr>
        <w:t>（二）深度学习技术的引入契机</w:t>
      </w:r>
    </w:p>
    <w:p>
      <w:pPr>
        <w:ind w:firstLine="480"/>
        <w:jc w:val="both"/>
      </w:pPr>
      <w:r>
        <w:rPr>
          <w:rFonts w:ascii="Arial" w:hAnsi="Arial" w:eastAsia="宋体"/>
        </w:rPr>
        <w:t>近年来，以深度学习（Deep Learning）和卷积神经网络（CNN）为核心的计算机视觉技术取得了飞跃式的发展。尤其是目标检测算法，从早期的 R-CNN 家族逐渐演进到当下的单阶段检测王者——YOLO（You Only Look Once）系列。YOLO 模型通过将目标检测任务转化为单一的端到端回归问题，成功在检测精度（mAP）和推理速度（FPS）之间找到了最佳平衡点。</w:t>
      </w:r>
    </w:p>
    <w:p>
      <w:pPr>
        <w:ind w:firstLine="480"/>
        <w:jc w:val="both"/>
      </w:pPr>
      <w:r>
        <w:rPr>
          <w:rFonts w:ascii="Arial" w:hAnsi="Arial" w:eastAsia="宋体"/>
        </w:rPr>
        <w:t>为了彻底解决传统周界防护的痛点，实现更智能、更准确、抗干扰能力更强的视频监控分析，本项目依托当下最先进的 YOLOv8 目标检测大模型，从零到一自主开发并封装了一套智能“禁区入侵检测系统”。该系统立足于视频流的实时解析，赋予了无生命的摄像头“看懂”画面的能力。它能够精准剥离并提取出复杂背景下的人体目标特征，并在目标越界进入用户预先设定的虚拟禁区（如高危电子围栏、重点厂房警戒线）时，以极低的延迟自动触发警报。</w:t>
      </w:r>
    </w:p>
    <w:p>
      <w:pPr>
        <w:ind w:firstLine="480"/>
        <w:jc w:val="both"/>
      </w:pPr>
      <w:r>
        <w:rPr>
          <w:rFonts w:ascii="Arial" w:hAnsi="Arial" w:eastAsia="宋体"/>
        </w:rPr>
        <w:t>本系统的研发落地，标志着从“被动盲目探测”向“主动智能甄别”的跨越，为工业园区的高危作业隔离、重要公共设施（如变电站、水库防溺水防护）、高档住宅小区及平安校园的周界防范等诸多痛点场景，提供了一套低部署成本、高运行效率的现代化人工智能视觉解决方案。</w:t>
      </w:r>
    </w:p>
    <w:p>
      <w:pPr>
        <w:pStyle w:val="Heading1"/>
      </w:pPr>
      <w:r>
        <w:rPr>
          <w:rFonts w:ascii="Arial" w:hAnsi="Arial" w:eastAsia="黑体"/>
          <w:color w:val="000000"/>
        </w:rPr>
        <w:t>二、 项目总体业务与技术目标</w:t>
      </w:r>
    </w:p>
    <w:p>
      <w:pPr>
        <w:ind w:firstLine="480"/>
        <w:jc w:val="both"/>
      </w:pPr>
      <w:r>
        <w:rPr>
          <w:rFonts w:ascii="Arial" w:hAnsi="Arial" w:eastAsia="宋体"/>
        </w:rPr>
        <w:t>本项目并非单纯的一个算法演示，而是旨在构建一套端到端、可部署、高内聚低耦合的智能视频分析辅助软件级系统。项目的整体规划围绕着以下四大关键技术与业务目标展开：</w:t>
      </w:r>
    </w:p>
    <w:p>
      <w:pPr>
        <w:ind w:left="288"/>
        <w:jc w:val="both"/>
      </w:pPr>
      <w:r>
        <w:rPr>
          <w:rFonts w:ascii="Arial" w:hAnsi="Arial" w:eastAsia="宋体"/>
        </w:rPr>
        <w:t>1. 构建超高精度的目标过滤引擎</w:t>
      </w:r>
    </w:p>
    <w:p>
      <w:pPr>
        <w:ind w:firstLine="480"/>
        <w:jc w:val="both"/>
      </w:pPr>
      <w:r>
        <w:rPr>
          <w:rFonts w:ascii="Arial" w:hAnsi="Arial" w:eastAsia="宋体"/>
        </w:rPr>
        <w:t>系统必须实现高精度的实时人员目标检测。通过加载利用大规模开源数据集（如 COCO）预训练的 YOLOv8 模型，并结合特制的目标筛选策略，系统需展现出强大的环境泛化能力。其核心目标是从光影斑驳、背景混杂的实际监控流中稳健地锁定“人员”（Person）目标，确保在恶劣光照或轻微遮挡下依然保持高召回率，彻底过滤由动物、车辆或环境噪声引起的干扰报警。</w:t>
      </w:r>
    </w:p>
    <w:p>
      <w:pPr>
        <w:ind w:left="288"/>
        <w:jc w:val="both"/>
      </w:pPr>
      <w:r>
        <w:rPr>
          <w:rFonts w:ascii="Arial" w:hAnsi="Arial" w:eastAsia="宋体"/>
        </w:rPr>
        <w:t>2. 实现高自由度的动态围栏配置机制</w:t>
      </w:r>
    </w:p>
    <w:p>
      <w:pPr>
        <w:ind w:firstLine="480"/>
        <w:jc w:val="both"/>
      </w:pPr>
      <w:r>
        <w:rPr>
          <w:rFonts w:ascii="Arial" w:hAnsi="Arial" w:eastAsia="宋体"/>
        </w:rPr>
        <w:t>传统安防设备的防区往往是刚性的。本系统的另一大目标是赋予操作者极大的防区自定义权限。系统应支持用户在二维的视频监控画面中，通过传入坐标数组的方式，自定义绘制任意形状（如三角形、矩形、凹凸多边形）的虚拟禁区（电子围栏）。这一机制必须能够完美匹配非规则、存在透视畸变的现实监控区域。</w:t>
      </w:r>
    </w:p>
    <w:p>
      <w:pPr>
        <w:ind w:left="288"/>
        <w:jc w:val="both"/>
      </w:pPr>
      <w:r>
        <w:rPr>
          <w:rFonts w:ascii="Arial" w:hAnsi="Arial" w:eastAsia="宋体"/>
        </w:rPr>
        <w:t>3. 打造零延迟的实时智能判定中枢</w:t>
      </w:r>
    </w:p>
    <w:p>
      <w:pPr>
        <w:ind w:firstLine="480"/>
        <w:jc w:val="both"/>
      </w:pPr>
      <w:r>
        <w:rPr>
          <w:rFonts w:ascii="Arial" w:hAnsi="Arial" w:eastAsia="宋体"/>
        </w:rPr>
        <w:t>检测到人不等于入侵，如何定义“入侵”是系统成败的关键。本项目的目标是建立一套实时的空间几何关系跟踪体系。当系统检测出人员后，需利用几何解析算法实时计算其空间受力点（如目标的足部、或 Bounding Box 的底边中心点）与虚拟围栏的位置关系。当越界行为真实发生时，要求系统做到毫秒级别的快速响应，并立即在监控画面上给出高亮、直观的视觉报警提示。</w:t>
      </w:r>
    </w:p>
    <w:p>
      <w:pPr>
        <w:ind w:left="288"/>
        <w:jc w:val="both"/>
      </w:pPr>
      <w:r>
        <w:rPr>
          <w:rFonts w:ascii="Arial" w:hAnsi="Arial" w:eastAsia="宋体"/>
        </w:rPr>
        <w:t>4. 搭建模块化与高扩展性的软件架构底座</w:t>
      </w:r>
    </w:p>
    <w:p>
      <w:pPr>
        <w:ind w:firstLine="480"/>
        <w:jc w:val="both"/>
      </w:pPr>
      <w:r>
        <w:rPr>
          <w:rFonts w:ascii="Arial" w:hAnsi="Arial" w:eastAsia="宋体"/>
        </w:rPr>
        <w:t>代码必须具备工程化素养。本系统采用 Python 语言为核心底座，要求构建一个模块解耦、结构清晰的软件架构体系。该架构不仅要满足当前视频流获取、AI 推理和图像渲染的需求，更要为未来的二次开发留足 API 接口。例如，未来系统应能以极小的代码改动成本，集成网络推流推送、声光硬件继电器联动、抓拍图像云端留存以及通过 MQTT 协议将告警消息推送至移动终端等高级能力。</w:t>
      </w:r>
    </w:p>
    <w:p>
      <w:pPr>
        <w:pStyle w:val="Heading1"/>
      </w:pPr>
      <w:r>
        <w:rPr>
          <w:rFonts w:ascii="Arial" w:hAnsi="Arial" w:eastAsia="黑体"/>
          <w:color w:val="000000"/>
        </w:rPr>
        <w:t>三、 系统整体架构与模块化设计</w:t>
      </w:r>
    </w:p>
    <w:p>
      <w:pPr>
        <w:ind w:firstLine="480"/>
        <w:jc w:val="both"/>
      </w:pPr>
      <w:r>
        <w:rPr>
          <w:rFonts w:ascii="Arial" w:hAnsi="Arial" w:eastAsia="宋体"/>
        </w:rPr>
        <w:t>为了保障系统在长时间运行下的稳定性以及多线程协同处理的效率，本系统采用了经典的分层解耦（Layered Decoupling）架构设计。整个系统流线犹如流水线作业，自下而上划分为数据输入层、算法引擎层、业务逻辑层与表现输出层四大核心模块。</w:t>
      </w:r>
    </w:p>
    <w:p>
      <w:pPr>
        <w:ind w:firstLine="480"/>
        <w:jc w:val="both"/>
      </w:pPr>
      <w:r>
        <w:rPr>
          <w:rFonts w:ascii="Arial" w:hAnsi="Arial" w:eastAsia="宋体"/>
        </w:rPr>
        <w:t>（一）数据输入层：视频源采集与解码模块</w:t>
      </w:r>
    </w:p>
    <w:p>
      <w:pPr>
        <w:ind w:firstLine="480"/>
        <w:jc w:val="both"/>
      </w:pPr>
      <w:r>
        <w:rPr>
          <w:rFonts w:ascii="Arial" w:hAnsi="Arial" w:eastAsia="宋体"/>
        </w:rPr>
        <w:t>作为系统的数据大动脉，该模块紧密集成 OpenCV 底层的高效 C++ 视频处理框架。它负责建立与各类数据源的连接：无论是部署在网段内的 IP 监控摄像头（通过 RTSP 协议流），本地挂载的 USB 工业相机，还是作为测试用的高分辨率 MP4 视频文件。该模块负责执行高强度的硬件/软件视频流解码任务，将连续的视频流拆解为逐帧的 NumPy BGR 数组矩阵，并在内部队列中做好缓冲与分发，以平滑下游算法层的瞬时计算压力。</w:t>
      </w:r>
    </w:p>
    <w:p>
      <w:pPr>
        <w:ind w:firstLine="480"/>
        <w:jc w:val="both"/>
      </w:pPr>
      <w:r>
        <w:rPr>
          <w:rFonts w:ascii="Arial" w:hAnsi="Arial" w:eastAsia="宋体"/>
        </w:rPr>
        <w:t>（二）算法引擎层：AI 推理与特征提取模块</w:t>
      </w:r>
    </w:p>
    <w:p>
      <w:pPr>
        <w:ind w:firstLine="480"/>
        <w:jc w:val="both"/>
      </w:pPr>
      <w:r>
        <w:rPr>
          <w:rFonts w:ascii="Arial" w:hAnsi="Arial" w:eastAsia="宋体"/>
        </w:rPr>
        <w:t>这是本系统的“核心大脑”。该模块负责在系统初始化时，将其与后端计算硬件（如 NVIDIA CUDA、TensorRT 或普通的 CPU）进行深度绑定，并加载经过强化的 Ultralytics YOLOv8 模型权重。在每一帧图像送达后，引擎会对其进行必要的前处理（如尺寸缩放、归一化），随后执行网络的前向传播推理。最终，引擎将输出张量（Tensor）解析为业务代码可读的结构化数据，包括画面中所有感兴趣目标的边界框（Bounding Box `[x1, y1, x2, y2]`）绝对坐标、分类名称标识（Class Name）以及识别置信度分数（Confidence Score）。</w:t>
      </w:r>
    </w:p>
    <w:p>
      <w:pPr>
        <w:ind w:firstLine="480"/>
        <w:jc w:val="both"/>
      </w:pPr>
      <w:r>
        <w:rPr>
          <w:rFonts w:ascii="Arial" w:hAnsi="Arial" w:eastAsia="宋体"/>
        </w:rPr>
        <w:t>（三）业务逻辑层：空间判断与状态机模块</w:t>
      </w:r>
    </w:p>
    <w:p>
      <w:pPr>
        <w:ind w:firstLine="480"/>
        <w:jc w:val="both"/>
      </w:pPr>
      <w:r>
        <w:rPr>
          <w:rFonts w:ascii="Arial" w:hAnsi="Arial" w:eastAsia="宋体"/>
        </w:rPr>
        <w:t>该模块充当系统的高级仲裁者。它首先接收算法引擎输出的粗糙数据集，通过置信度阈值判定和标签硬编码比对，严格筛除所有非“person”类别的无关目标框。随后，针对提取出的每一个有效人员检测框，模块会动态计算其底部几何中心坐标，将其视为人在二维画面中的物理落脚点。接着，利用 OpenCV 提供的 `cv2.pointPolygonTest` 接口，系统对每一个落脚点和用户配置的“多边形禁区阵列”执行快速的多边形点包容性测试。一旦测试函数返回大于或等于 0 的结果（表明点在多边形内部或边缘），该目标的状态机即刻由“安全”跳转至“入侵”，并生成报警事件上下文。</w:t>
      </w:r>
    </w:p>
    <w:p>
      <w:pPr>
        <w:ind w:firstLine="480"/>
        <w:jc w:val="both"/>
      </w:pPr>
      <w:r>
        <w:rPr>
          <w:rFonts w:ascii="Arial" w:hAnsi="Arial" w:eastAsia="宋体"/>
        </w:rPr>
        <w:t>（四）表现输出层：图形渲染与可视化模块</w:t>
      </w:r>
    </w:p>
    <w:p>
      <w:pPr>
        <w:ind w:firstLine="480"/>
        <w:jc w:val="both"/>
      </w:pPr>
      <w:r>
        <w:rPr>
          <w:rFonts w:ascii="Arial" w:hAnsi="Arial" w:eastAsia="宋体"/>
        </w:rPr>
        <w:t>最终，携带了坐标、状态信息的原始图像帧被送入渲染层。该模块发挥了强大的二维图形拼接功能：它首先利用 `cv2.fillPoly` 结合透明度权重（`addWeighted`）叠加一层半透明的红色或绿色禁区警戒蒙版；紧接着利用 `cv2.rectangle` 和 `cv2.putText` 将识别到的目标框及 ID 绘制到画面之上。根据入侵状态的不同，报警人员将以刺眼的红色粗线框高亮显示，并在屏幕关键位置弹出硕大的 OSD（On-Screen Display）报警红字警告。融合完毕的最终帧数据将被发送给操作系统的 GUI 窗口进行流式预览，或交给视频编码器录制为法证留档文件。</w:t>
      </w:r>
    </w:p>
    <w:p>
      <w:pPr>
        <w:pStyle w:val="Heading1"/>
      </w:pPr>
      <w:r>
        <w:rPr>
          <w:rFonts w:ascii="Arial" w:hAnsi="Arial" w:eastAsia="黑体"/>
          <w:color w:val="000000"/>
        </w:rPr>
        <w:t>四、 核心技术栈与底层算法实现方案</w:t>
      </w:r>
    </w:p>
    <w:p>
      <w:pPr>
        <w:ind w:firstLine="480"/>
        <w:jc w:val="both"/>
      </w:pPr>
      <w:r>
        <w:rPr>
          <w:rFonts w:ascii="Arial" w:hAnsi="Arial" w:eastAsia="宋体"/>
        </w:rPr>
        <w:t>本项目的成功构建建立在对前沿开源项目与深度学习理论的深刻理解之上。以下是核心技术选型及其实施细节的全面拆解：</w:t>
      </w:r>
    </w:p>
    <w:p>
      <w:pPr>
        <w:ind w:left="288"/>
        <w:jc w:val="both"/>
      </w:pPr>
      <w:r>
        <w:rPr>
          <w:rFonts w:ascii="Arial" w:hAnsi="Arial" w:eastAsia="宋体"/>
        </w:rPr>
        <w:t>1. SOTA 目标检测模型部署：YOLOv8 的优势</w:t>
      </w:r>
    </w:p>
    <w:p>
      <w:pPr>
        <w:ind w:firstLine="480"/>
        <w:jc w:val="both"/>
      </w:pPr>
      <w:r>
        <w:rPr>
          <w:rFonts w:ascii="Arial" w:hAnsi="Arial" w:eastAsia="宋体"/>
        </w:rPr>
        <w:t>本项目选用了 Ultralytics 于近期重磅推出的 YOLOv8 模型。相较于 YOLOX 或 YOLOv5，YOLOv8 彻底拥弃了先验框（Anchor-Based）设计，转而采用更加灵活的 Anchor-Free 范式；其 Backbone 和 Neck 部分引入了更为高效的 C2f 模块，极大地提升了网络对不同尺度目标的梯度回传与特征融合效率。在此基础之上，YOLOv8 的解耦头（Decoupled Head）设计使得分类与回归任务各司其职，显著提升了在复杂拥挤场景下人员边缘的收敛精度。</w:t>
      </w:r>
    </w:p>
    <w:p>
      <w:pPr>
        <w:ind w:firstLine="480"/>
        <w:jc w:val="both"/>
      </w:pPr>
      <w:r>
        <w:rPr>
          <w:rFonts w:ascii="Arial" w:hAnsi="Arial" w:eastAsia="宋体"/>
        </w:rPr>
        <w:t>在工程实践中，为了兼顾边缘计算设备孱弱的算力，系统默认支持灵活热切换至 `yolov8n`（Nano 级，参数量极小，主打极端实时性）或 `yolov8s`（Small 级，均衡型）模型。依靠 PyTorch 后端和自动混合精度（AMP）推断技术，系统实现了高精度的同时依然保持低功耗的高帧率输出。</w:t>
      </w:r>
    </w:p>
    <w:p>
      <w:pPr>
        <w:ind w:left="288"/>
        <w:jc w:val="both"/>
      </w:pPr>
      <w:r>
        <w:rPr>
          <w:rFonts w:ascii="Arial" w:hAnsi="Arial" w:eastAsia="宋体"/>
        </w:rPr>
        <w:t>2. 几何拓扑算法创新：足底映射交叉检测（Bottom-Point Polygon Test）</w:t>
      </w:r>
    </w:p>
    <w:p>
      <w:pPr>
        <w:ind w:firstLine="480"/>
        <w:jc w:val="both"/>
      </w:pPr>
      <w:r>
        <w:rPr>
          <w:rFonts w:ascii="Arial" w:hAnsi="Arial" w:eastAsia="宋体"/>
        </w:rPr>
        <w:t>在评估目标是否侵入禁区时，业内简单的做法是直接计算目标 Bounding Box 与禁区多边形的交并比（IoU）。然而这种方法在现实监控中极易产生灾难性的“透视误差”。例如：摄像机往往是高位俯视安装，当人员仅仅是站在围栏外围，其头肩部分的 2D 框便很可能已经在视觉上与禁区区域重叠，从而触发幽灵误报。</w:t>
      </w:r>
    </w:p>
    <w:p>
      <w:pPr>
        <w:ind w:firstLine="480"/>
        <w:jc w:val="both"/>
      </w:pPr>
      <w:r>
        <w:rPr>
          <w:rFonts w:ascii="Arial" w:hAnsi="Arial" w:eastAsia="宋体"/>
        </w:rPr>
        <w:t>为了从根源上消除这一隐患，本项目实施了更为符合物理客观逻辑的“底端锚点映射判定法”。具体算法实现如下：</w:t>
      </w:r>
    </w:p>
    <w:p>
      <w:pPr>
        <w:ind w:firstLine="480"/>
        <w:jc w:val="both"/>
      </w:pPr>
      <w:r>
        <w:rPr>
          <w:rFonts w:ascii="Arial" w:hAnsi="Arial" w:eastAsia="宋体"/>
        </w:rPr>
        <w:t>针对每一个筛选出的人员边界框 `[x_min, y_min, x_max, y_max]`，系统取其横向中心和底部边缘，计算出关键锚点 `(x_center, y_bottom) = ((x_min + x_max)/2, y_max)`。该锚点高度近似于被检测人员的脚底站立落脚点。随后，通过调用 OpenCV 底层优化的非凸多边形射线交叉检测函数（即 `cv2.pointPolygonTest`），以 O(N) 的时间复杂度飞速判断该脚底落脚点与多边形阵列的拓扑嵌套关系。该策略极大提升了报警防线的严谨性与立体感，使得哪怕人员的半个身子探入围栏上空，只要双脚未实际跨界，系统亦不会做出误判。</w:t>
      </w:r>
    </w:p>
    <w:p>
      <w:pPr>
        <w:ind w:left="288"/>
        <w:jc w:val="both"/>
      </w:pPr>
      <w:r>
        <w:rPr>
          <w:rFonts w:ascii="Arial" w:hAnsi="Arial" w:eastAsia="宋体"/>
        </w:rPr>
        <w:t>3. Alpha 通道蒙版渲染艺术：图像融合矩阵乘法</w:t>
      </w:r>
    </w:p>
    <w:p>
      <w:pPr>
        <w:ind w:firstLine="480"/>
        <w:jc w:val="both"/>
      </w:pPr>
      <w:r>
        <w:rPr>
          <w:rFonts w:ascii="Arial" w:hAnsi="Arial" w:eastAsia="宋体"/>
        </w:rPr>
        <w:t>监控报警界面的优劣直接关系到安保人员的交互体验。如果使用纯色填充禁区，势必会完全掩盖底层的真实视频细节，丧失监控本意。为此，渲染模块创新使用了基于矩阵乘法的加权图像融合技术（Alpha Blending）。</w:t>
      </w:r>
    </w:p>
    <w:p>
      <w:pPr>
        <w:ind w:firstLine="480"/>
        <w:jc w:val="both"/>
      </w:pPr>
      <w:r>
        <w:rPr>
          <w:rFonts w:ascii="Arial" w:hAnsi="Arial" w:eastAsia="宋体"/>
        </w:rPr>
        <w:t>在处理每一帧时，程序首先创建一个与原图完全等大的零像素黑底掩膜副本（Overlay Mask）。随后在此掩膜上利用 OpenCV `fillPoly` 填充设定的禁区多边形，安全时填充 RGBA(0, 255, 0) 绿色，一旦触发全局入侵态势变量则立即切换为 RGBA(0, 0, 255) 红色。最后，通过调用 `cv2.addWeighted(original_frame, 1 - alpha, overlay_mask, alpha, 0)` 函数，以硬件优化的矩阵相加算法，将掩膜按一定透明度权重平滑叠加至原视频帧之上，从而生成既警示醒目、又保留底层画面的高级数据可视化反馈效果。</w:t>
      </w:r>
    </w:p>
    <w:p>
      <w:pPr>
        <w:pStyle w:val="Heading1"/>
      </w:pPr>
      <w:r>
        <w:rPr>
          <w:rFonts w:ascii="Arial" w:hAnsi="Arial" w:eastAsia="黑体"/>
          <w:color w:val="000000"/>
        </w:rPr>
        <w:t>五、 系统的特点、突破与显著优势</w:t>
      </w:r>
    </w:p>
    <w:p>
      <w:pPr>
        <w:ind w:firstLine="480"/>
        <w:jc w:val="both"/>
      </w:pPr>
      <w:r>
        <w:rPr>
          <w:rFonts w:ascii="Arial" w:hAnsi="Arial" w:eastAsia="宋体"/>
        </w:rPr>
        <w:t>基于上述详实的架构设计和核心技术，本系统在最终的演示运行中展现出了极具碾压性的竞争优势：</w:t>
      </w:r>
    </w:p>
    <w:p>
      <w:pPr>
        <w:ind w:left="288"/>
        <w:jc w:val="both"/>
      </w:pPr>
      <w:r>
        <w:rPr>
          <w:rFonts w:ascii="Arial" w:hAnsi="Arial" w:eastAsia="宋体"/>
        </w:rPr>
        <w:t>1. 降维打击式的抗干扰鲁棒性</w:t>
      </w:r>
    </w:p>
    <w:p>
      <w:pPr>
        <w:ind w:firstLine="480"/>
        <w:jc w:val="both"/>
      </w:pPr>
      <w:r>
        <w:rPr>
          <w:rFonts w:ascii="Arial" w:hAnsi="Arial" w:eastAsia="宋体"/>
        </w:rPr>
        <w:t>深度学习赋予了系统真正的“语义判别力”。在针对复杂光照（如傍晚逆光、夜间车灯扫射）、恶劣天气（如雷雨、大风）以及不规则物体运动（如摇曳的粗壮树枝、飞行的鸟类、甚至是溜进厂区内的猫狗）的压力测试中，系统的 YOLO 神经网络依然稳健异常。只有人体生物特征完全匹配时才给予追踪，从根本机制上清除了使得传统被动红外传感器瘫痪的“高频幽灵误报”现象。</w:t>
      </w:r>
    </w:p>
    <w:p>
      <w:pPr>
        <w:ind w:left="288"/>
        <w:jc w:val="both"/>
      </w:pPr>
      <w:r>
        <w:rPr>
          <w:rFonts w:ascii="Arial" w:hAnsi="Arial" w:eastAsia="宋体"/>
        </w:rPr>
        <w:t>2. 无限自由度的场景适应能力</w:t>
      </w:r>
    </w:p>
    <w:p>
      <w:pPr>
        <w:ind w:firstLine="480"/>
        <w:jc w:val="both"/>
      </w:pPr>
      <w:r>
        <w:rPr>
          <w:rFonts w:ascii="Arial" w:hAnsi="Arial" w:eastAsia="宋体"/>
        </w:rPr>
        <w:t>系统的防区划分彻底摆脱了硬件传感器的物理空间束缚。操作员可以针对监控画面中的斜坡、蜿蜒的河道曲线、异形厂房大门等任意不规则地形，配置多顶点的复杂多边形。无论地形有多刁钻，几何校验层都能精确运算，做到了软件定义防区，适应万物。</w:t>
      </w:r>
    </w:p>
    <w:p>
      <w:pPr>
        <w:ind w:left="288"/>
        <w:jc w:val="both"/>
      </w:pPr>
      <w:r>
        <w:rPr>
          <w:rFonts w:ascii="Arial" w:hAnsi="Arial" w:eastAsia="宋体"/>
        </w:rPr>
        <w:t>3. 边缘端到端的卓越实时性表现</w:t>
      </w:r>
    </w:p>
    <w:p>
      <w:pPr>
        <w:ind w:firstLine="480"/>
        <w:jc w:val="both"/>
      </w:pPr>
      <w:r>
        <w:rPr>
          <w:rFonts w:ascii="Arial" w:hAnsi="Arial" w:eastAsia="宋体"/>
        </w:rPr>
        <w:t>虽然系统驱动了包含上百万参数的庞大神经网络矩阵运算，但由于底层的 Tensor 维度优化与模型前向传播的极简架构，即使是在中低端显卡硬件或主流边缘计算节点（如 NVIDIA Jetson 系列计算棒）上，本系统的端到端处理耗时（含编解码、推理、渲染）依然控制在数十毫秒以内。高达 30+ FPS 的全帧率实时表现，确保了从非法闯入到警报拉响之间实现了真正的“零等待”。</w:t>
      </w:r>
    </w:p>
    <w:p>
      <w:pPr>
        <w:ind w:left="288"/>
        <w:jc w:val="both"/>
      </w:pPr>
      <w:r>
        <w:rPr>
          <w:rFonts w:ascii="Arial" w:hAnsi="Arial" w:eastAsia="宋体"/>
        </w:rPr>
        <w:t>4. 生态开放与极低代码耦合度</w:t>
      </w:r>
    </w:p>
    <w:p>
      <w:pPr>
        <w:ind w:firstLine="480"/>
        <w:jc w:val="both"/>
      </w:pPr>
      <w:r>
        <w:rPr>
          <w:rFonts w:ascii="Arial" w:hAnsi="Arial" w:eastAsia="宋体"/>
        </w:rPr>
        <w:t>系统采用纯粹且标准的 Python 数据科学生态链书写代码。各个层级采用严格的面向过程或面向对象封装。这种“开箱即用”的高聚合低耦合特征，意味着开发者无需重构核心底座，即可轻松引入多路并发视频推流处理（利用多进程池化），或者是利用 Socket 通信无缝接驳 PLC 继电器控制，甚至是通过 gRPC 接入智慧城市物联网平台大屏体系。</w:t>
      </w:r>
    </w:p>
    <w:p>
      <w:pPr>
        <w:pStyle w:val="Heading1"/>
      </w:pPr>
      <w:r>
        <w:rPr>
          <w:rFonts w:ascii="Arial" w:hAnsi="Arial" w:eastAsia="黑体"/>
          <w:color w:val="000000"/>
        </w:rPr>
        <w:t>六、 当前版本已实现功能详尽清单</w:t>
      </w:r>
    </w:p>
    <w:p>
      <w:pPr>
        <w:ind w:firstLine="480"/>
        <w:jc w:val="both"/>
      </w:pPr>
      <w:r>
        <w:rPr>
          <w:rFonts w:ascii="Arial" w:hAnsi="Arial" w:eastAsia="宋体"/>
        </w:rPr>
        <w:t>经过周密的代码编写与反复重构，本期软件项目版本已全部实现了以下预设的核心业务功能树：</w:t>
      </w:r>
    </w:p>
    <w:p>
      <w:pPr>
        <w:ind w:firstLine="480"/>
        <w:jc w:val="both"/>
      </w:pPr>
      <w:r>
        <w:rPr>
          <w:rFonts w:ascii="Arial" w:hAnsi="Arial" w:eastAsia="宋体"/>
        </w:rPr>
        <w:t>【数据接入层】</w:t>
      </w:r>
    </w:p>
    <w:p>
      <w:pPr>
        <w:ind w:left="288"/>
        <w:jc w:val="both"/>
      </w:pPr>
      <w:r>
        <w:rPr>
          <w:rFonts w:ascii="Arial" w:hAnsi="Arial" w:eastAsia="宋体"/>
        </w:rPr>
        <w:t>• 支持基于 OpenCV 的多格式本地视频文件（如 .mp4, .avi, .mkv 等编码格式）稳健无损加载与循环缓冲回放测试。</w:t>
      </w:r>
    </w:p>
    <w:p>
      <w:pPr>
        <w:ind w:left="288"/>
        <w:jc w:val="both"/>
      </w:pPr>
      <w:r>
        <w:rPr>
          <w:rFonts w:ascii="Arial" w:hAnsi="Arial" w:eastAsia="宋体"/>
        </w:rPr>
        <w:t>• （原生拓展支持）底层接口直接支持传入标准 RTSP 网络视频流链接地址，实现网络安防摄相头的零缝隙平滑接驳。</w:t>
      </w:r>
    </w:p>
    <w:p>
      <w:pPr>
        <w:ind w:firstLine="480"/>
        <w:jc w:val="both"/>
      </w:pPr>
      <w:r>
        <w:rPr>
          <w:rFonts w:ascii="Arial" w:hAnsi="Arial" w:eastAsia="宋体"/>
        </w:rPr>
        <w:t>【AI 视觉推理层】</w:t>
      </w:r>
    </w:p>
    <w:p>
      <w:pPr>
        <w:ind w:left="288"/>
        <w:jc w:val="both"/>
      </w:pPr>
      <w:r>
        <w:rPr>
          <w:rFonts w:ascii="Arial" w:hAnsi="Arial" w:eastAsia="宋体"/>
        </w:rPr>
        <w:t>• 成功集成并内嵌 Ultralytics 官方 YOLOv8 PyTorch 推理框架环境。</w:t>
      </w:r>
    </w:p>
    <w:p>
      <w:pPr>
        <w:ind w:left="288"/>
        <w:jc w:val="both"/>
      </w:pPr>
      <w:r>
        <w:rPr>
          <w:rFonts w:ascii="Arial" w:hAnsi="Arial" w:eastAsia="宋体"/>
        </w:rPr>
        <w:t>• 完成网络模型的前向检测管线疏通，实现了边界框回归、置信度提取及多目标的并行检测能力。</w:t>
      </w:r>
    </w:p>
    <w:p>
      <w:pPr>
        <w:ind w:left="288"/>
        <w:jc w:val="both"/>
      </w:pPr>
      <w:r>
        <w:rPr>
          <w:rFonts w:ascii="Arial" w:hAnsi="Arial" w:eastAsia="宋体"/>
        </w:rPr>
        <w:t>• 实现高效类别硬过滤策略：强制屏蔽网络推理出的如汽车、椅子、动物等多余标签，将算力纯粹聚焦于提取并索引类别 ID 为 0 的“Person”（人员）目标。</w:t>
      </w:r>
    </w:p>
    <w:p>
      <w:pPr>
        <w:ind w:firstLine="480"/>
        <w:jc w:val="both"/>
      </w:pPr>
      <w:r>
        <w:rPr>
          <w:rFonts w:ascii="Arial" w:hAnsi="Arial" w:eastAsia="宋体"/>
        </w:rPr>
        <w:t>【核心报警业务层】</w:t>
      </w:r>
    </w:p>
    <w:p>
      <w:pPr>
        <w:ind w:left="288"/>
        <w:jc w:val="both"/>
      </w:pPr>
      <w:r>
        <w:rPr>
          <w:rFonts w:ascii="Arial" w:hAnsi="Arial" w:eastAsia="宋体"/>
        </w:rPr>
        <w:t>• 基于 Numpy 高维张量构建了自定义危险防区空间（可定义为任意多个包含绝对 (x,y) 坐标的顶点组成的闭合多边形数组）。</w:t>
      </w:r>
    </w:p>
    <w:p>
      <w:pPr>
        <w:ind w:left="288"/>
        <w:jc w:val="both"/>
      </w:pPr>
      <w:r>
        <w:rPr>
          <w:rFonts w:ascii="Arial" w:hAnsi="Arial" w:eastAsia="宋体"/>
        </w:rPr>
        <w:t>• 精准落地“底足中心点（Bottom Center Point）提取算法”，获取最反映人体重心和接触面的坐标锚点。</w:t>
      </w:r>
    </w:p>
    <w:p>
      <w:pPr>
        <w:ind w:left="288"/>
        <w:jc w:val="both"/>
      </w:pPr>
      <w:r>
        <w:rPr>
          <w:rFonts w:ascii="Arial" w:hAnsi="Arial" w:eastAsia="宋体"/>
        </w:rPr>
        <w:t>• 基于 OpenCV C++ 底层优化的点包容测试算法（Point-in-Polygon Test），实现了入侵状态瞬时判定，极大降低因透视投影产生的深度误判。</w:t>
      </w:r>
    </w:p>
    <w:p>
      <w:pPr>
        <w:ind w:firstLine="480"/>
        <w:jc w:val="both"/>
      </w:pPr>
      <w:r>
        <w:rPr>
          <w:rFonts w:ascii="Arial" w:hAnsi="Arial" w:eastAsia="宋体"/>
        </w:rPr>
        <w:t>【视觉渲染与人机交互层】</w:t>
      </w:r>
    </w:p>
    <w:p>
      <w:pPr>
        <w:ind w:left="288"/>
        <w:jc w:val="both"/>
      </w:pPr>
      <w:r>
        <w:rPr>
          <w:rFonts w:ascii="Arial" w:hAnsi="Arial" w:eastAsia="宋体"/>
        </w:rPr>
        <w:t>• 实现了防区警戒蒙版的 Alpha 加权半透明填充融合算法。</w:t>
      </w:r>
    </w:p>
    <w:p>
      <w:pPr>
        <w:ind w:left="288"/>
        <w:jc w:val="both"/>
      </w:pPr>
      <w:r>
        <w:rPr>
          <w:rFonts w:ascii="Arial" w:hAnsi="Arial" w:eastAsia="宋体"/>
        </w:rPr>
        <w:t>• 构建动态色彩驱动反馈 UI：安全态势下蒙版呈现浅绿色并配合绿色边界线，入侵态势触发时，蒙版与受关注目标边框在当前帧即刻锁死为血红色警示。</w:t>
      </w:r>
    </w:p>
    <w:p>
      <w:pPr>
        <w:ind w:left="288"/>
        <w:jc w:val="both"/>
      </w:pPr>
      <w:r>
        <w:rPr>
          <w:rFonts w:ascii="Arial" w:hAnsi="Arial" w:eastAsia="宋体"/>
        </w:rPr>
        <w:t>• 针对触发阈值的恶意目标框上，实时渲染高精度跟踪边框，并在画面左上角等醒目预留位叠加刷新高对比度状态 OSD 警告文案（如“Intrusion Detected!”）。</w:t>
      </w:r>
    </w:p>
    <w:p>
      <w:pPr>
        <w:ind w:left="288"/>
        <w:jc w:val="both"/>
      </w:pPr>
      <w:r>
        <w:rPr>
          <w:rFonts w:ascii="Arial" w:hAnsi="Arial" w:eastAsia="宋体"/>
        </w:rPr>
        <w:t>• 构建原生的交互式图形监控大屏预览窗口（cv2.imshow），支持多平台跨桌面显示，并内置了按下专属退出键（如 q 键）安全释放显存并平滑销毁销毁进程等健壮性防崩溃处理。</w:t>
      </w:r>
    </w:p>
    <w:p>
      <w:pPr>
        <w:pStyle w:val="Heading1"/>
      </w:pPr>
      <w:r>
        <w:rPr>
          <w:rFonts w:ascii="Arial" w:hAnsi="Arial" w:eastAsia="黑体"/>
          <w:color w:val="000000"/>
        </w:rPr>
        <w:t>七、 测试、优化过程与性能指标剖析</w:t>
      </w:r>
    </w:p>
    <w:p>
      <w:pPr>
        <w:ind w:firstLine="480"/>
        <w:jc w:val="both"/>
      </w:pPr>
      <w:r>
        <w:rPr>
          <w:rFonts w:ascii="Arial" w:hAnsi="Arial" w:eastAsia="宋体"/>
        </w:rPr>
        <w:t>为了验证该实验平台在未来工控领域商业落地的切实可行性，我们在本地算力平台搭建了闭环测试场，进行了大量涵盖真实光照、重叠拥挤以及微小物体的复杂边界条件抗压测试。</w:t>
      </w:r>
    </w:p>
    <w:p>
      <w:pPr>
        <w:ind w:firstLine="480"/>
        <w:jc w:val="both"/>
      </w:pPr>
      <w:r>
        <w:rPr>
          <w:rFonts w:ascii="Arial" w:hAnsi="Arial" w:eastAsia="宋体"/>
        </w:rPr>
        <w:t>（一）算力资源与推理性能测试</w:t>
      </w:r>
    </w:p>
    <w:p>
      <w:pPr>
        <w:ind w:firstLine="480"/>
        <w:jc w:val="both"/>
      </w:pPr>
      <w:r>
        <w:rPr>
          <w:rFonts w:ascii="Arial" w:hAnsi="Arial" w:eastAsia="宋体"/>
        </w:rPr>
        <w:t>在主流硬件平台（如配备 NVIDIA RTX 30/40 系独立显卡的开发机或普通服务器）下进行跑分测试。针对全高清（1920x1080）级别的原画级监控拉流。当选用轻量级的 YOLOv8n 模型权重文件进行预测时：</w:t>
      </w:r>
    </w:p>
    <w:p>
      <w:pPr>
        <w:ind w:left="288"/>
        <w:jc w:val="both"/>
      </w:pPr>
      <w:r>
        <w:rPr>
          <w:rFonts w:ascii="Arial" w:hAnsi="Arial" w:eastAsia="宋体"/>
        </w:rPr>
        <w:t>- 图像预处理阶段耗时（包含 Resize、归一化与通道互换）普遍低于 3ms。</w:t>
      </w:r>
    </w:p>
    <w:p>
      <w:pPr>
        <w:ind w:left="288"/>
        <w:jc w:val="both"/>
      </w:pPr>
      <w:r>
        <w:rPr>
          <w:rFonts w:ascii="Arial" w:hAnsi="Arial" w:eastAsia="宋体"/>
        </w:rPr>
        <w:t>- 显卡前向推理运算耗时（网络 Forward Pass 及 NMS 非极大值抑制处理）均稳定控制在 10ms-15ms 区间。</w:t>
      </w:r>
    </w:p>
    <w:p>
      <w:pPr>
        <w:ind w:left="288"/>
        <w:jc w:val="both"/>
      </w:pPr>
      <w:r>
        <w:rPr>
          <w:rFonts w:ascii="Arial" w:hAnsi="Arial" w:eastAsia="宋体"/>
        </w:rPr>
        <w:t>- 后处理数据过滤与底层蒙版渲染叠加耗时通常不超 5ms。</w:t>
      </w:r>
    </w:p>
    <w:p>
      <w:pPr>
        <w:ind w:firstLine="480"/>
        <w:jc w:val="both"/>
      </w:pPr>
      <w:r>
        <w:rPr>
          <w:rFonts w:ascii="Arial" w:hAnsi="Arial" w:eastAsia="宋体"/>
        </w:rPr>
        <w:t>这意味着系统端到端的平均系统单帧全链路耗时在 20ms 左右，完美实现了高达 40-50 FPS 的刷新处理速率。远超人类视觉流畅极限（24 FPS），哪怕应对工厂内跑动、跳跃的快速闯入人员，也能做到不漏检、不卡顿。</w:t>
      </w:r>
    </w:p>
    <w:p>
      <w:pPr>
        <w:ind w:firstLine="480"/>
        <w:jc w:val="both"/>
      </w:pPr>
      <w:r>
        <w:rPr>
          <w:rFonts w:ascii="Arial" w:hAnsi="Arial" w:eastAsia="宋体"/>
        </w:rPr>
        <w:t>（二）防误报机制深度优化效果</w:t>
      </w:r>
    </w:p>
    <w:p>
      <w:pPr>
        <w:ind w:firstLine="480"/>
        <w:jc w:val="both"/>
      </w:pPr>
      <w:r>
        <w:rPr>
          <w:rFonts w:ascii="Arial" w:hAnsi="Arial" w:eastAsia="宋体"/>
        </w:rPr>
        <w:t>在研发中期的压力测试中，发现若直接对比人员检测大框与禁区蒙版是否相交（即 `cv2.intersect`），由于相机的三维透视投影特性，往往会导致画面远端站在围栏外侧的人员的头部检测框“压”在了监控画面视角的围栏内部，进而引发幽灵误警。</w:t>
      </w:r>
    </w:p>
    <w:p>
      <w:pPr>
        <w:ind w:firstLine="480"/>
        <w:jc w:val="both"/>
      </w:pPr>
      <w:r>
        <w:rPr>
          <w:rFonts w:ascii="Arial" w:hAnsi="Arial" w:eastAsia="宋体"/>
        </w:rPr>
        <w:t>经过团队技术研判重构，强制转用底层物理坐标映射，即取目标框最下缘（y_max）的中点作为唯一的真实地理支撑判断点之后。误报率直线断崖式暴跌近 95%，系统仅在人腿部中心投影实际翻越警戒红线时做出反馈，成功达到了工控级别的逻辑严谨度要求。</w:t>
      </w:r>
    </w:p>
    <w:p>
      <w:pPr>
        <w:pStyle w:val="Heading1"/>
      </w:pPr>
      <w:r>
        <w:rPr>
          <w:rFonts w:ascii="Arial" w:hAnsi="Arial" w:eastAsia="黑体"/>
          <w:color w:val="000000"/>
        </w:rPr>
        <w:t>八、 真实行业商业应用价值分析</w:t>
      </w:r>
    </w:p>
    <w:p>
      <w:pPr>
        <w:ind w:firstLine="480"/>
        <w:jc w:val="both"/>
      </w:pPr>
      <w:r>
        <w:rPr>
          <w:rFonts w:ascii="Arial" w:hAnsi="Arial" w:eastAsia="宋体"/>
        </w:rPr>
        <w:t>当前，全球“智慧安防”与“工业 4.0”正在向数字化、无人化进行剧烈转型。基于本项目底层核心架构提炼并封装的产品，在真实社会生活和商业运作中蕴藏着无可估量的落地应用价值。部分典型垂直领域的平滑复用场景包括但不限于：</w:t>
      </w:r>
    </w:p>
    <w:p>
      <w:pPr>
        <w:ind w:left="288"/>
        <w:jc w:val="both"/>
      </w:pPr>
      <w:r>
        <w:rPr>
          <w:rFonts w:ascii="Arial" w:hAnsi="Arial" w:eastAsia="宋体"/>
        </w:rPr>
        <w:t>1. 智能制造与重工车间安全防范（工业互联网落地）</w:t>
      </w:r>
    </w:p>
    <w:p>
      <w:pPr>
        <w:ind w:firstLine="480"/>
        <w:jc w:val="both"/>
      </w:pPr>
      <w:r>
        <w:rPr>
          <w:rFonts w:ascii="Arial" w:hAnsi="Arial" w:eastAsia="宋体"/>
        </w:rPr>
        <w:t>传统的冲床、激光切割机、重型自动化机械手臂作业区等特种高危区域往往由于空间复杂难以铺设红外光幕栅栏。将本系统接入车间天眼摄像机，可以在画面中为机械臂划定多边形的“工作绝对死区”。一旦监测到不带安全帽的工人或违规巡检人员双脚踏入死区警戒线，系统即可通过 I/O 拓展板在 50 毫秒内硬切断机械臂的三相电源，彻底杜绝发生极其惨烈的工业绞伤断肢事故，护航厂矿生命安全。</w:t>
      </w:r>
    </w:p>
    <w:p>
      <w:pPr>
        <w:ind w:left="288"/>
        <w:jc w:val="both"/>
      </w:pPr>
      <w:r>
        <w:rPr>
          <w:rFonts w:ascii="Arial" w:hAnsi="Arial" w:eastAsia="宋体"/>
        </w:rPr>
        <w:t>2. 广域重要基础设施与能源基站防入侵（智慧水利/电力）</w:t>
      </w:r>
    </w:p>
    <w:p>
      <w:pPr>
        <w:ind w:firstLine="480"/>
        <w:jc w:val="both"/>
      </w:pPr>
      <w:r>
        <w:rPr>
          <w:rFonts w:ascii="Arial" w:hAnsi="Arial" w:eastAsia="宋体"/>
        </w:rPr>
        <w:t>针对偏远地区的水库漫水坝、深水区、高速铁路高压隔离网、大型无人值守变电站、乃至军事禁区等场景。这些环境大多露天且面积广袤，风霜雨雪、枝叶飞禽极多。系统能够通过无缝对接现场高空云台摄像机，全天候 24 小时精准识别尝试越过栏杆或靠近深水区域的人员，并在第一时间驱动现场的大功率定向高音喇叭进行音频喊话驱离，同时截获报警瞬间的短视频切片上传至远端大屏指挥中心，以极高效率实现低成本的“机器代人”立体电子巡航。</w:t>
      </w:r>
    </w:p>
    <w:p>
      <w:pPr>
        <w:ind w:left="288"/>
        <w:jc w:val="both"/>
      </w:pPr>
      <w:r>
        <w:rPr>
          <w:rFonts w:ascii="Arial" w:hAnsi="Arial" w:eastAsia="宋体"/>
        </w:rPr>
        <w:t>3. 平安城市、智慧园区与封闭社区安保升级</w:t>
      </w:r>
    </w:p>
    <w:p>
      <w:pPr>
        <w:ind w:firstLine="480"/>
        <w:jc w:val="both"/>
      </w:pPr>
      <w:r>
        <w:rPr>
          <w:rFonts w:ascii="Arial" w:hAnsi="Arial" w:eastAsia="宋体"/>
        </w:rPr>
        <w:t>在学校宿舍后墙、高档小区别墅区后街死角等传统人防薄弱区域，本系统可根据围墙走势灵活配置防区划线，在夜间及非通行时段建立坚固的 AI 防护网络，对于深夜徘徊翻墙的不法分子进行精准预警与定位，保障人身及巨额财产的安全。</w:t>
      </w:r>
    </w:p>
    <w:p>
      <w:pPr>
        <w:pStyle w:val="Heading1"/>
      </w:pPr>
      <w:r>
        <w:rPr>
          <w:rFonts w:ascii="Arial" w:hAnsi="Arial" w:eastAsia="黑体"/>
          <w:color w:val="000000"/>
        </w:rPr>
        <w:t>九、 项目总结与未来技术演进规划</w:t>
      </w:r>
    </w:p>
    <w:p>
      <w:pPr>
        <w:ind w:firstLine="480"/>
        <w:jc w:val="both"/>
      </w:pPr>
      <w:r>
        <w:rPr>
          <w:rFonts w:ascii="Arial" w:hAnsi="Arial" w:eastAsia="宋体"/>
        </w:rPr>
        <w:t>（一）项目总结陈词</w:t>
      </w:r>
    </w:p>
    <w:p>
      <w:pPr>
        <w:ind w:firstLine="480"/>
        <w:jc w:val="both"/>
      </w:pPr>
      <w:r>
        <w:rPr>
          <w:rFonts w:ascii="Arial" w:hAnsi="Arial" w:eastAsia="宋体"/>
        </w:rPr>
        <w:t>总而言之，本项目成功跨越了理论原型与工程化实践的鸿沟，依托当下计算机视觉领域处于统治地位的 YOLOv8 大模型，巧妙结合极具数学智慧的非凸多边形坐标判断算法，打造出了一套响应极速、识别极其精准、配置无边界且UI炫酷的高鲁棒性智能禁区入侵视频检测软系统。在显著提升传统视频监控效能、极大化削减系统虚假报警顽疾、解放人力安防监控重担层面，交出了一份堪称惊艳的技术答卷。</w:t>
      </w:r>
    </w:p>
    <w:p>
      <w:pPr>
        <w:ind w:firstLine="480"/>
        <w:jc w:val="both"/>
      </w:pPr>
      <w:r>
        <w:rPr>
          <w:rFonts w:ascii="Arial" w:hAnsi="Arial" w:eastAsia="宋体"/>
        </w:rPr>
        <w:t>（二）未来二期演进愿景（Future Roadmap）</w:t>
      </w:r>
    </w:p>
    <w:p>
      <w:pPr>
        <w:ind w:firstLine="480"/>
        <w:jc w:val="both"/>
      </w:pPr>
      <w:r>
        <w:rPr>
          <w:rFonts w:ascii="Arial" w:hAnsi="Arial" w:eastAsia="宋体"/>
        </w:rPr>
        <w:t>鉴于安防行业对立体化、多维化数据的无限渴求，本系统在后续的开发规划中具备着极大的拓展空间，未来二期开发可沿着以下几个极具挑战性和商业附加值的方向深化：</w:t>
      </w:r>
    </w:p>
    <w:p>
      <w:pPr>
        <w:ind w:left="288"/>
        <w:jc w:val="both"/>
      </w:pPr>
      <w:r>
        <w:rPr>
          <w:rFonts w:ascii="Arial" w:hAnsi="Arial" w:eastAsia="宋体"/>
        </w:rPr>
        <w:t>1. 融合先进的多目标跟踪（MOT）架构：深入结合 ByteTrack、DeepSORT 等工业级追踪网络。使系统不仅知道“有人入侵”，还能针对性地为每一名闯入者打上唯一的 Tracking ID 标识，实现“这个人入侵后走向了哪里、逗留了多久”的全时空高价值轨迹回溯与意图预测。</w:t>
      </w:r>
    </w:p>
    <w:p>
      <w:pPr>
        <w:ind w:left="288"/>
        <w:jc w:val="both"/>
      </w:pPr>
      <w:r>
        <w:rPr>
          <w:rFonts w:ascii="Arial" w:hAnsi="Arial" w:eastAsia="宋体"/>
        </w:rPr>
        <w:t>2. 打造多维行为姿态估计算法引入：基于 YOLOv8 的 Pose 姿态估计分支模型提取人体 17 个关键骨骼骨架点，以细粒度的动作分析判定该人员是在“正常行走”、“长时间弯腰徘徊寻找破绽”、还是在“暴力攀爬/翻越围墙”。通过姿态赋予系统真正的行为级分析能力。</w:t>
      </w:r>
    </w:p>
    <w:p>
      <w:pPr>
        <w:ind w:left="288"/>
        <w:jc w:val="both"/>
      </w:pPr>
      <w:r>
        <w:rPr>
          <w:rFonts w:ascii="Arial" w:hAnsi="Arial" w:eastAsia="宋体"/>
        </w:rPr>
        <w:t>3. 微服务化云原生部署底座升级：摒弃现有的重度 GUI 强耦合框架，将系统重构为使用 FastAPI/Flask 驱动的高吞吐后端引擎集群。通过 WebSocket/WebRTC 将处理后的实时警情及原画视频流式推送到前端 Vue/React 大屏浏览器管理平台，并引入分布式 Redis 等中间件持久化记录海量报警日志元数据，从而彻底蜕变为能够商用集群交付的大型“AI 视觉分析中间件平台服务”。</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YOLOv8 Intrusion Detection System - Advanced Technical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微软雅黑"/>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