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color w:val="FF0000"/>
          <w:sz w:val="24"/>
          <w:szCs w:val="24"/>
        </w:rPr>
      </w:pPr>
      <w:r>
        <w:rPr>
          <w:b/>
          <w:bCs/>
          <w:color w:val="FF0000"/>
          <w:sz w:val="24"/>
          <w:szCs w:val="24"/>
        </w:rPr>
        <w:t xml:space="preserve">1).党的十九届六中全会(全称:中国共产党第十九届中央委员会第六次全体会议) </w:t>
      </w:r>
    </w:p>
    <w:p>
      <w:pPr>
        <w:ind w:left="840" w:firstLine="420"/>
        <w:rPr>
          <w:sz w:val="18"/>
          <w:szCs w:val="18"/>
        </w:rPr>
      </w:pPr>
      <w:r>
        <w:rPr>
          <w:sz w:val="18"/>
          <w:szCs w:val="18"/>
        </w:rPr>
        <w:t xml:space="preserve">主要议程&lt;中共中央关于党的百年奋斗重大成就和历史经验的决议&gt; </w:t>
      </w:r>
    </w:p>
    <w:p>
      <w:pPr>
        <w:rPr>
          <w:sz w:val="18"/>
          <w:szCs w:val="18"/>
        </w:rPr>
      </w:pPr>
      <w:r>
        <w:rPr>
          <w:sz w:val="18"/>
          <w:szCs w:val="18"/>
        </w:rPr>
        <w:t>重大成就与意义:</w:t>
      </w:r>
    </w:p>
    <w:p>
      <w:pPr>
        <w:ind w:firstLine="420"/>
        <w:rPr>
          <w:sz w:val="18"/>
          <w:szCs w:val="18"/>
        </w:rPr>
      </w:pPr>
      <w:r>
        <w:rPr>
          <w:sz w:val="18"/>
          <w:szCs w:val="18"/>
        </w:rPr>
        <w:t>1.夺取新民主主义革命伟大胜利,实现了中国从几千年封建专制向 人民民主的飞跃。从根本上改变了中国人民的前途命运。</w:t>
      </w:r>
    </w:p>
    <w:p>
      <w:pPr>
        <w:ind w:firstLine="420"/>
        <w:rPr>
          <w:sz w:val="18"/>
          <w:szCs w:val="18"/>
        </w:rPr>
      </w:pPr>
      <w:r>
        <w:rPr>
          <w:sz w:val="18"/>
          <w:szCs w:val="18"/>
        </w:rPr>
        <w:t>2.完成社会主义革命和推 进社会主义建设,为实现中华民族伟大复兴建立根本政治前提和制度基础。开辟了 实现中华民族伟大复兴的正确道路。</w:t>
      </w:r>
    </w:p>
    <w:p>
      <w:pPr>
        <w:ind w:firstLine="420"/>
        <w:rPr>
          <w:sz w:val="18"/>
          <w:szCs w:val="18"/>
        </w:rPr>
      </w:pPr>
      <w:r>
        <w:rPr>
          <w:sz w:val="18"/>
          <w:szCs w:val="18"/>
        </w:rPr>
        <w:t>3.进行改革开放和社会主义现代化建设,党领导 人民创造了改革开放和社会主义现代化建设的伟大成就,我国实现了从高度集中的 计划经济到充满活力的社会主义市场经济,从封闭半封闭到全方位开放的转变。</w:t>
      </w:r>
    </w:p>
    <w:p>
      <w:pPr>
        <w:ind w:firstLine="420"/>
        <w:rPr>
          <w:sz w:val="18"/>
          <w:szCs w:val="18"/>
        </w:rPr>
      </w:pPr>
      <w:r>
        <w:rPr>
          <w:sz w:val="18"/>
          <w:szCs w:val="18"/>
        </w:rPr>
        <w:t xml:space="preserve">4. 开创中国特色社会主义新时代,取得历史性成就,发生历史性变革,中华名族迎来了 从站起来、富起来到强起来的伟大飞跃。 历史经验:党的领导、人民至上、理论创新、独立自主、中国道路、胸怀天下、开 拓创新、敢于斗争、统一战线、自我革命。 </w:t>
      </w:r>
    </w:p>
    <w:p>
      <w:pPr>
        <w:rPr>
          <w:b/>
          <w:bCs/>
          <w:color w:val="FF0000"/>
          <w:sz w:val="24"/>
          <w:szCs w:val="24"/>
        </w:rPr>
      </w:pPr>
      <w:r>
        <w:rPr>
          <w:b/>
          <w:bCs/>
          <w:color w:val="FF0000"/>
          <w:sz w:val="24"/>
          <w:szCs w:val="24"/>
          <w:highlight w:val="yellow"/>
        </w:rPr>
        <w:t>2).新时代社会主义意识形态建设:</w:t>
      </w:r>
    </w:p>
    <w:p>
      <w:pPr>
        <w:ind w:firstLine="420"/>
        <w:rPr>
          <w:sz w:val="18"/>
          <w:szCs w:val="18"/>
        </w:rPr>
      </w:pPr>
      <w:r>
        <w:rPr>
          <w:sz w:val="18"/>
          <w:szCs w:val="18"/>
        </w:rPr>
        <w:t xml:space="preserve">1.如何巩固和发展新时代社会主义意识形态:掌握意识形态 工作领导权,坚持习近平新时代中国特色社会主义思想是全党全国新时代的精神旗帜,坚定四个自信,把握正确舆论导向,做好互联网这一关。 </w:t>
      </w:r>
    </w:p>
    <w:p>
      <w:pPr>
        <w:ind w:firstLine="420"/>
        <w:rPr>
          <w:sz w:val="18"/>
          <w:szCs w:val="18"/>
        </w:rPr>
      </w:pPr>
      <w:r>
        <w:rPr>
          <w:sz w:val="18"/>
          <w:szCs w:val="18"/>
        </w:rPr>
        <w:t xml:space="preserve">2.新时代意识形态领域面临的挑战:时代变迁和社会变革使社会思想意识复杂多样,社会 主流价值遭遇市场逐利性的挑战。媒体环境和舆论生态发生深刻变化,西方敌对势力利用各 种手段遏制中国发展。 </w:t>
      </w:r>
    </w:p>
    <w:p>
      <w:pPr>
        <w:ind w:firstLine="420"/>
        <w:rPr>
          <w:sz w:val="18"/>
          <w:szCs w:val="18"/>
        </w:rPr>
      </w:pPr>
      <w:r>
        <w:rPr>
          <w:sz w:val="18"/>
          <w:szCs w:val="18"/>
        </w:rPr>
        <w:t xml:space="preserve">3.为什么坚持马克思主义在意识形态领域的领导地位:马克思主义是科学的理论、人民的 理论、实践的理论、开放的理论、马克思主义是共产党人的真经、马克思主义是社会主义事 业的北斗、马克思主义是当代中国发展的灵魂。 </w:t>
      </w:r>
    </w:p>
    <w:p>
      <w:pPr>
        <w:rPr>
          <w:b/>
          <w:bCs/>
          <w:color w:val="FF0000"/>
          <w:sz w:val="24"/>
          <w:szCs w:val="24"/>
        </w:rPr>
      </w:pPr>
      <w:r>
        <w:rPr>
          <w:b/>
          <w:bCs/>
          <w:color w:val="FF0000"/>
          <w:sz w:val="24"/>
          <w:szCs w:val="24"/>
        </w:rPr>
        <w:t>3).正确认识普世价值和历史虚无主义的错误思潮:</w:t>
      </w:r>
    </w:p>
    <w:p>
      <w:pPr>
        <w:ind w:firstLine="420"/>
        <w:rPr>
          <w:sz w:val="18"/>
          <w:szCs w:val="18"/>
        </w:rPr>
      </w:pPr>
      <w:r>
        <w:rPr>
          <w:sz w:val="18"/>
          <w:szCs w:val="18"/>
        </w:rPr>
        <w:t xml:space="preserve">普世价值建立在基督教基础之上,这种普世价值最终否认世界文明的多样性、多元性和不同文明之间的平等关系。西方普世价值伴随着资本主义的发展而发展,是资产阶级价值观和意识形态的集中体现,它自诩为一种超阶级、超历史的价值观念,从而达到消解社会主义国家的马克思主义意识形态的目的,推销西方民主政治制度和谋求全球范围内的霸权地位。历史虚无主义是唯心史观,以反思历史为名,歪曲解放思想的真意。违背实事求是的根本原则,违背全面客观的历史研究方法。 </w:t>
      </w:r>
    </w:p>
    <w:p>
      <w:pPr>
        <w:ind w:firstLine="420"/>
        <w:rPr>
          <w:sz w:val="18"/>
          <w:szCs w:val="18"/>
        </w:rPr>
      </w:pPr>
      <w:r>
        <w:rPr>
          <w:sz w:val="18"/>
          <w:szCs w:val="18"/>
        </w:rPr>
        <w:t xml:space="preserve">历史虚无主义的种种表现:否定人类社会发展规律性,以假设推断代替历史事实,抓住历史枝节无限夸大,用今天的标准衡量历史事件,把探索中的不同认识说成是个人或所谓派别之 争,披着学术的外衣谋求政治诉求,利用文学艺术否定传统文化和社会主义先进文化,集中攻 击党的重大事件和领袖人物,利用互联网等先进手段碎片化历史,虚无正史,虚构历史。 </w:t>
      </w:r>
    </w:p>
    <w:p>
      <w:pPr>
        <w:rPr>
          <w:b/>
          <w:bCs/>
          <w:color w:val="FF0000"/>
          <w:sz w:val="24"/>
          <w:szCs w:val="24"/>
        </w:rPr>
      </w:pPr>
      <w:r>
        <w:rPr>
          <w:b/>
          <w:bCs/>
          <w:color w:val="FF0000"/>
          <w:sz w:val="24"/>
          <w:szCs w:val="24"/>
          <w:highlight w:val="yellow"/>
        </w:rPr>
        <w:t>4).习近平总书记”七一重要讲话”中的四个伟大成就及意义:</w:t>
      </w:r>
    </w:p>
    <w:p>
      <w:pPr>
        <w:ind w:firstLine="420"/>
        <w:rPr>
          <w:sz w:val="18"/>
          <w:szCs w:val="18"/>
        </w:rPr>
      </w:pPr>
      <w:r>
        <w:rPr>
          <w:sz w:val="18"/>
          <w:szCs w:val="18"/>
        </w:rPr>
        <w:t>1.为实现中华民族伟大复兴,中国 共产党团结带领中国人民浴血奋战、百折不挠,创造了新民主主义革命和建设的伟大成就。 中国人命从此站起来了。</w:t>
      </w:r>
    </w:p>
    <w:p>
      <w:pPr>
        <w:ind w:firstLine="420"/>
        <w:rPr>
          <w:sz w:val="18"/>
          <w:szCs w:val="18"/>
        </w:rPr>
      </w:pPr>
      <w:r>
        <w:rPr>
          <w:sz w:val="18"/>
          <w:szCs w:val="18"/>
        </w:rPr>
        <w:t>2.为了实现中华民族伟大复兴,中国共产党团结带领中国人民,自力 更生,创造了社会主义革命和建设的伟大成就。中国共产党不仅善于改变一个旧社会,还善于 建立一个新社会。</w:t>
      </w:r>
    </w:p>
    <w:p>
      <w:pPr>
        <w:ind w:firstLine="420"/>
        <w:rPr>
          <w:sz w:val="18"/>
          <w:szCs w:val="18"/>
        </w:rPr>
      </w:pPr>
      <w:r>
        <w:rPr>
          <w:sz w:val="18"/>
          <w:szCs w:val="18"/>
        </w:rPr>
        <w:t>3.为了实现中华民族伟大复兴,中国共产党团结带领中国人民,解放思想,锐 意进取,创造了改革开放和社会主义现代化建设的伟大成就。改革开放是决定中华民族与中 国人民前途命运的关键一招。</w:t>
      </w:r>
    </w:p>
    <w:p>
      <w:pPr>
        <w:ind w:firstLine="420"/>
        <w:rPr>
          <w:sz w:val="18"/>
          <w:szCs w:val="18"/>
        </w:rPr>
      </w:pPr>
      <w:r>
        <w:rPr>
          <w:sz w:val="18"/>
          <w:szCs w:val="18"/>
        </w:rPr>
        <w:t xml:space="preserve">4.为了实现中华民族伟大复兴,中国共产党团结带领中国人民, 自信自强、统揽伟大斗争、伟大工程、伟大事业、伟大梦想,创造了新时代中国特 色社会主义的伟大成就。中华民族迎来了站起来、富起来到强起来的伟大飞跃,中华民族伟 大复兴进入了不可逆转的新时期。 </w:t>
      </w:r>
    </w:p>
    <w:p>
      <w:r>
        <w:rPr>
          <w:b/>
          <w:bCs/>
          <w:color w:val="FF0000"/>
          <w:sz w:val="24"/>
          <w:szCs w:val="24"/>
        </w:rPr>
        <w:t>5).习近平新时代中国特色社会主义</w:t>
      </w:r>
      <w:r>
        <w:t>:</w:t>
      </w:r>
    </w:p>
    <w:p>
      <w:pPr>
        <w:ind w:firstLine="420"/>
        <w:rPr>
          <w:sz w:val="18"/>
          <w:szCs w:val="18"/>
        </w:rPr>
      </w:pPr>
      <w:r>
        <w:rPr>
          <w:sz w:val="18"/>
          <w:szCs w:val="18"/>
        </w:rPr>
        <w:t>形成条件:当今世界正在经历百年未有之大变局,和平与发展仍是时代的主题。当今中国正处于伟大复兴的战略全局之中,党的十八大以来,党和国家取得了历史性成就,发生了历史性变革</w:t>
      </w:r>
      <w:r>
        <w:rPr>
          <w:rFonts w:hint="eastAsia"/>
          <w:sz w:val="18"/>
          <w:szCs w:val="18"/>
        </w:rPr>
        <w:t>.</w:t>
      </w:r>
      <w:r>
        <w:rPr>
          <w:sz w:val="18"/>
          <w:szCs w:val="18"/>
        </w:rPr>
        <w:t>我国社会主要矛盾的转变以及党在新时代面临的四种危险和’四大考验’,根源于马克思主义和我国共产党人以及人民和习近平总书记的个人经历与智慧的智慧,形成了习近平新时代中国特色社会主义思想。</w:t>
      </w:r>
    </w:p>
    <w:p>
      <w:pPr>
        <w:ind w:firstLine="420"/>
        <w:rPr>
          <w:sz w:val="18"/>
          <w:szCs w:val="18"/>
        </w:rPr>
      </w:pPr>
      <w:r>
        <w:rPr>
          <w:sz w:val="18"/>
          <w:szCs w:val="18"/>
        </w:rPr>
        <w:t>核心要义是坚持和发展中国 特色社会主义,是改革开放以来我们党全部理论和实践的鲜明主题。</w:t>
      </w:r>
    </w:p>
    <w:p>
      <w:pPr>
        <w:ind w:firstLine="420"/>
        <w:rPr>
          <w:sz w:val="18"/>
          <w:szCs w:val="18"/>
        </w:rPr>
      </w:pPr>
      <w:r>
        <w:rPr>
          <w:sz w:val="18"/>
          <w:szCs w:val="18"/>
        </w:rPr>
        <w:t xml:space="preserve">以’八个明确’以及’十四个坚持’为思想内涵,是马克思主义中国化的最新成果,是新时代的精神旗帜,也是实现中华民族伟大复兴的行动指南。 </w:t>
      </w:r>
    </w:p>
    <w:p>
      <w:r>
        <w:rPr>
          <w:b/>
          <w:bCs/>
          <w:color w:val="FF0000"/>
          <w:sz w:val="24"/>
          <w:szCs w:val="24"/>
        </w:rPr>
        <w:t>6).”中国之治”的制度密码</w:t>
      </w:r>
      <w:r>
        <w:t>:</w:t>
      </w:r>
    </w:p>
    <w:p>
      <w:pPr>
        <w:ind w:firstLine="420"/>
        <w:rPr>
          <w:sz w:val="18"/>
          <w:szCs w:val="18"/>
        </w:rPr>
      </w:pPr>
      <w:r>
        <w:rPr>
          <w:sz w:val="18"/>
          <w:szCs w:val="18"/>
        </w:rPr>
        <w:t>形成逻辑:以马克思主义为指导,具有深厚的文化渊源和历史底蕴, 来源于党领导人民进行革命、建设和改革的伟大实践。</w:t>
      </w:r>
    </w:p>
    <w:p>
      <w:pPr>
        <w:ind w:firstLine="420"/>
        <w:rPr>
          <w:sz w:val="18"/>
          <w:szCs w:val="18"/>
        </w:rPr>
      </w:pPr>
      <w:r>
        <w:rPr>
          <w:sz w:val="18"/>
          <w:szCs w:val="18"/>
        </w:rPr>
        <w:t xml:space="preserve">显著优势:制度框架优势:政党之治;制度价值优势:人民之治;中国之治是”依靠人民、为了人民、属于人民的”治理。制度运行优势:”效能之治”。 </w:t>
      </w:r>
    </w:p>
    <w:p>
      <w:pPr>
        <w:rPr>
          <w:b/>
          <w:bCs/>
          <w:color w:val="FF0000"/>
          <w:sz w:val="24"/>
          <w:szCs w:val="24"/>
        </w:rPr>
      </w:pPr>
      <w:r>
        <w:rPr>
          <w:b/>
          <w:bCs/>
          <w:color w:val="FF0000"/>
          <w:sz w:val="24"/>
          <w:szCs w:val="24"/>
        </w:rPr>
        <w:t>7).中国特色社会主义公平公正问题:</w:t>
      </w:r>
    </w:p>
    <w:p>
      <w:pPr>
        <w:ind w:firstLine="420"/>
        <w:rPr>
          <w:sz w:val="18"/>
          <w:szCs w:val="18"/>
        </w:rPr>
      </w:pPr>
      <w:r>
        <w:rPr>
          <w:sz w:val="18"/>
          <w:szCs w:val="18"/>
        </w:rPr>
        <w:t xml:space="preserve">马克思主义社会公正理论基本内涵:所有人共同享受的公正,平等权利和平等义务的统一,以彻底消灭阶级为根本要求,保障每个人自由全面发展的条件。 </w:t>
      </w:r>
    </w:p>
    <w:p>
      <w:pPr>
        <w:ind w:firstLine="420"/>
        <w:rPr>
          <w:sz w:val="18"/>
          <w:szCs w:val="18"/>
        </w:rPr>
      </w:pPr>
      <w:r>
        <w:rPr>
          <w:sz w:val="18"/>
          <w:szCs w:val="18"/>
        </w:rPr>
        <w:t>对当代中国社会公正问题研究的实践价值:社会公正是社会主义的本质要求,指明当今中国社会存在的公正问题,提出当今中国社会公正问题的解决办法应以大力发展生产力为基础,以深化体制改革为保障,以推进科学发展为关键,以培育人民的公正意识为动力。</w:t>
      </w:r>
    </w:p>
    <w:p>
      <w:pPr>
        <w:ind w:firstLine="420"/>
        <w:rPr>
          <w:sz w:val="18"/>
          <w:szCs w:val="18"/>
        </w:rPr>
      </w:pPr>
      <w:r>
        <w:rPr>
          <w:sz w:val="18"/>
          <w:szCs w:val="18"/>
        </w:rPr>
        <w:t xml:space="preserve">在当代中国,人民群众是实现社会公正的主体力量和社会公正的需求者,受益者。唯有不断激发广大人民的 主观积极性,最大程度地发挥他们的聪明才智,才能推进中国特色社会主义的社会公正。 </w:t>
      </w:r>
    </w:p>
    <w:p>
      <w:r>
        <w:rPr>
          <w:b/>
          <w:bCs/>
          <w:color w:val="FF0000"/>
          <w:sz w:val="24"/>
          <w:szCs w:val="24"/>
        </w:rPr>
        <w:t>8).中国梦</w:t>
      </w:r>
      <w:r>
        <w:t>:</w:t>
      </w:r>
    </w:p>
    <w:p>
      <w:pPr>
        <w:ind w:firstLine="420"/>
        <w:rPr>
          <w:sz w:val="18"/>
          <w:szCs w:val="18"/>
        </w:rPr>
      </w:pPr>
      <w:r>
        <w:rPr>
          <w:sz w:val="18"/>
          <w:szCs w:val="18"/>
        </w:rPr>
        <w:t>习近平总书记多次明确指出,实现中华民族伟大复兴,是近代以来中国人民最伟大的梦想,我们称之为中国梦,中华民族的昨天可以说是”雄关漫道真如铁”,中华民族的今天正可谓”人间正道是沧桑”,中华民族的明天可以说是”长风破浪会有时”。</w:t>
      </w:r>
    </w:p>
    <w:p>
      <w:pPr>
        <w:ind w:firstLine="420"/>
        <w:rPr>
          <w:sz w:val="18"/>
          <w:szCs w:val="18"/>
        </w:rPr>
      </w:pPr>
      <w:r>
        <w:rPr>
          <w:sz w:val="18"/>
          <w:szCs w:val="18"/>
        </w:rPr>
        <w:t xml:space="preserve">中国梦的本质内涵是国家富强、民族振兴、人民幸福。国家富强就是要全面建成小康社会,并在此基础上建设富强、 民主、文明、和谐、美丽的社会主义现代化强国;民族振兴,就是要使中华民族更加坚强有力 的自立于世界民族之林;人民幸福,就是要坚持以人民为中心,朝着共同富裕方向稳步前进。 </w:t>
      </w:r>
    </w:p>
    <w:p>
      <w:pPr>
        <w:numPr>
          <w:numId w:val="0"/>
        </w:numPr>
      </w:pPr>
      <w:r>
        <w:rPr>
          <w:rFonts w:hint="eastAsia"/>
          <w:b/>
          <w:bCs/>
          <w:color w:val="FF0000"/>
          <w:sz w:val="24"/>
          <w:szCs w:val="24"/>
          <w:lang w:val="en-US" w:eastAsia="zh-CN"/>
        </w:rPr>
        <w:t>9)</w:t>
      </w:r>
      <w:r>
        <w:rPr>
          <w:b/>
          <w:bCs/>
          <w:color w:val="FF0000"/>
          <w:sz w:val="24"/>
          <w:szCs w:val="24"/>
        </w:rPr>
        <w:t>.全面深化改革</w:t>
      </w:r>
      <w:r>
        <w:rPr>
          <w:color w:val="FF0000"/>
        </w:rPr>
        <w:t>:</w:t>
      </w:r>
    </w:p>
    <w:p>
      <w:pPr>
        <w:numPr>
          <w:numId w:val="0"/>
        </w:numPr>
        <w:rPr>
          <w:rFonts w:hint="default" w:eastAsiaTheme="minorEastAsia"/>
          <w:lang w:val="en-US" w:eastAsia="zh-CN"/>
        </w:rPr>
      </w:pPr>
      <w:r>
        <w:rPr>
          <w:rFonts w:hint="eastAsia"/>
          <w:lang w:val="en-US" w:eastAsia="zh-CN"/>
        </w:rPr>
        <w:t>为什么要全面深化改革：</w:t>
      </w:r>
    </w:p>
    <w:p>
      <w:pPr>
        <w:ind w:firstLine="420"/>
        <w:rPr>
          <w:sz w:val="18"/>
          <w:szCs w:val="18"/>
        </w:rPr>
      </w:pPr>
      <w:r>
        <w:rPr>
          <w:sz w:val="18"/>
          <w:szCs w:val="18"/>
        </w:rPr>
        <w:t>全面深化改革是新时代中国</w:t>
      </w:r>
      <w:bookmarkStart w:id="0" w:name="_GoBack"/>
      <w:bookmarkEnd w:id="0"/>
      <w:r>
        <w:rPr>
          <w:sz w:val="18"/>
          <w:szCs w:val="18"/>
        </w:rPr>
        <w:t>特色社会主义发展的根本动力。</w:t>
      </w:r>
    </w:p>
    <w:p>
      <w:pPr>
        <w:ind w:firstLine="420"/>
        <w:rPr>
          <w:sz w:val="18"/>
          <w:szCs w:val="18"/>
        </w:rPr>
      </w:pPr>
      <w:r>
        <w:rPr>
          <w:sz w:val="18"/>
          <w:szCs w:val="18"/>
        </w:rPr>
        <w:t>改革开放是决定当代中国命运的关键一招,也是决定实现两个一百年奋斗目标,实现中华民族伟大复兴的关 键一招。</w:t>
      </w:r>
    </w:p>
    <w:p>
      <w:r>
        <w:rPr>
          <w:sz w:val="18"/>
          <w:szCs w:val="18"/>
        </w:rPr>
        <w:t>全面深化改革的总目标</w:t>
      </w:r>
      <w:r>
        <w:rPr>
          <w:rFonts w:hint="eastAsia"/>
          <w:sz w:val="18"/>
          <w:szCs w:val="18"/>
          <w:lang w:eastAsia="zh-CN"/>
        </w:rPr>
        <w:t>：</w:t>
      </w:r>
      <w:r>
        <w:rPr>
          <w:sz w:val="18"/>
          <w:szCs w:val="18"/>
        </w:rPr>
        <w:t>是完善和发展中国特色社会主义制度、推进国家治理能力和 治理体系现代化。</w:t>
      </w:r>
      <w:r>
        <w:t xml:space="preserve"> </w:t>
      </w:r>
    </w:p>
    <w:p>
      <w:r>
        <w:rPr>
          <w:b/>
          <w:bCs/>
          <w:color w:val="FF0000"/>
          <w:sz w:val="24"/>
          <w:szCs w:val="24"/>
        </w:rPr>
        <w:t>10).总体国家安全观</w:t>
      </w:r>
      <w:r>
        <w:t>:</w:t>
      </w:r>
    </w:p>
    <w:p>
      <w:pPr>
        <w:ind w:firstLine="420"/>
        <w:rPr>
          <w:sz w:val="18"/>
          <w:szCs w:val="18"/>
        </w:rPr>
      </w:pPr>
      <w:r>
        <w:rPr>
          <w:sz w:val="18"/>
          <w:szCs w:val="18"/>
        </w:rPr>
        <w:t xml:space="preserve">意义是为了更好维护我国发展的历史机遇,为了回应人民对国家安全的新期待,是进一步完善中国国家安全观的必然要求。 </w:t>
      </w:r>
    </w:p>
    <w:p>
      <w:pPr>
        <w:ind w:firstLine="420"/>
        <w:rPr>
          <w:sz w:val="18"/>
          <w:szCs w:val="18"/>
        </w:rPr>
      </w:pPr>
      <w:r>
        <w:rPr>
          <w:sz w:val="18"/>
          <w:szCs w:val="18"/>
        </w:rPr>
        <w:t>内涵是以人民安全为宗旨,以政治安全为根本,以经济安全为基础,以军事、文化、社会安全为 保障,以促进国际安全为依托的大安全理念。</w:t>
      </w:r>
    </w:p>
    <w:p>
      <w:pPr>
        <w:ind w:firstLine="420"/>
        <w:rPr>
          <w:sz w:val="18"/>
          <w:szCs w:val="18"/>
        </w:rPr>
      </w:pPr>
      <w:r>
        <w:rPr>
          <w:sz w:val="18"/>
          <w:szCs w:val="18"/>
        </w:rPr>
        <w:t xml:space="preserve">特色是从战略高度认识国家安全问题,浓厚的哲学意蕴,更加关注非传统国家安全因素,开创性论述了发展与安全的辩证关系,首次提出国家安全在国际社会的共性问题。 </w:t>
      </w:r>
    </w:p>
    <w:p>
      <w:pPr>
        <w:ind w:firstLine="420"/>
        <w:rPr>
          <w:sz w:val="18"/>
          <w:szCs w:val="18"/>
        </w:rPr>
      </w:pPr>
      <w:r>
        <w:rPr>
          <w:sz w:val="18"/>
          <w:szCs w:val="18"/>
        </w:rPr>
        <w:t xml:space="preserve">实现方法是坚持人民安全、政治安全、国家利益至上有机统一,坚持科学的方法,完善国家安全体系,维护重点领域国家安全,增强忧患意识,防范风险挑战,完善国家安全体系。 </w:t>
      </w:r>
    </w:p>
    <w:p>
      <w:r>
        <w:rPr>
          <w:b/>
          <w:bCs/>
          <w:color w:val="FF0000"/>
          <w:sz w:val="24"/>
          <w:szCs w:val="24"/>
        </w:rPr>
        <w:t>11).新时代党内巡视工作专题研究</w:t>
      </w:r>
      <w:r>
        <w:t>:</w:t>
      </w:r>
    </w:p>
    <w:p>
      <w:pPr>
        <w:ind w:firstLine="420"/>
        <w:rPr>
          <w:sz w:val="18"/>
          <w:szCs w:val="18"/>
        </w:rPr>
      </w:pPr>
      <w:r>
        <w:rPr>
          <w:sz w:val="18"/>
          <w:szCs w:val="18"/>
        </w:rPr>
        <w:t>什么是党的巡视:依据党章设立,由各级党委组织实施的对党员领导干部进行自上而下内监督的一种形式。</w:t>
      </w:r>
    </w:p>
    <w:p>
      <w:pPr>
        <w:ind w:firstLine="420"/>
        <w:rPr>
          <w:sz w:val="18"/>
          <w:szCs w:val="18"/>
        </w:rPr>
      </w:pPr>
      <w:r>
        <w:rPr>
          <w:sz w:val="18"/>
          <w:szCs w:val="18"/>
        </w:rPr>
        <w:t xml:space="preserve">因为党内腐败形式日益严峻复杂,党的建设缺失,党的领导弱化,全面从严治党不力,社会矛盾日益突出,是巡视的功能所决定的,习近平总书记亲自部署和强力推进。所以要进行党的巡视。它的特征是具有权威性、震慑性、独立 性、灵活性。能够反腐惩贪、正风肃纪,化解矛盾、体察民意,强基固本、加强领导,强化监督、维护权威。 </w:t>
      </w:r>
    </w:p>
    <w:p>
      <w:r>
        <w:rPr>
          <w:b/>
          <w:bCs/>
          <w:color w:val="FF0000"/>
          <w:sz w:val="24"/>
          <w:szCs w:val="24"/>
        </w:rPr>
        <w:t>12).全面从严治党</w:t>
      </w:r>
      <w:r>
        <w:t>:</w:t>
      </w:r>
    </w:p>
    <w:p>
      <w:pPr>
        <w:ind w:firstLine="420"/>
        <w:rPr>
          <w:sz w:val="18"/>
          <w:szCs w:val="18"/>
        </w:rPr>
      </w:pPr>
      <w:r>
        <w:rPr>
          <w:sz w:val="18"/>
          <w:szCs w:val="18"/>
        </w:rPr>
        <w:t xml:space="preserve">1.新时代党的建设总要求:坚持和加强党的全面领导,以党的政治建设为纲 领,全面推进党的政治建设,思想建设、组织建设、作风建设、纪律建设,把制度建设贯穿其中, 深入推进反腐败斗争,不断提高党的建设质量,把党建设成为始终走在时代前列、人民衷心拥护、勇于自我革命的马克思注意执政党。新时代党的建设总要求对推进党的建设新的伟大工程做出顶层设计,丰富了马克思主义建党学说,标志着对执政党建设规律的认识达到新的高度。 </w:t>
      </w:r>
    </w:p>
    <w:p>
      <w:pPr>
        <w:ind w:firstLine="420"/>
        <w:rPr>
          <w:sz w:val="18"/>
          <w:szCs w:val="18"/>
        </w:rPr>
      </w:pPr>
      <w:r>
        <w:rPr>
          <w:sz w:val="18"/>
          <w:szCs w:val="18"/>
        </w:rPr>
        <w:t>2.全面从严治党永远在路上:这是由全面从严治党在党和国家事业发展中的根本性作用决定 的,是深入解决党内突出问题和矛盾的需要,是有效应对”四大考验”和”四大危险”的必然选择。</w:t>
      </w:r>
    </w:p>
    <w:p>
      <w:pPr>
        <w:rPr>
          <w:sz w:val="18"/>
          <w:szCs w:val="18"/>
        </w:rPr>
      </w:pPr>
      <w:r>
        <w:rPr>
          <w:sz w:val="18"/>
          <w:szCs w:val="18"/>
        </w:rPr>
        <w:t xml:space="preserve">全面从严治党永远在路上的要求:加强党的思想建设,加强党的组织建设,持之以恒正风肃纪,全面加强纪律建设,将制度建设贯穿党的各项建设之中,深化标本兼治。 </w:t>
      </w:r>
    </w:p>
    <w:p>
      <w:r>
        <w:rPr>
          <w:b/>
          <w:bCs/>
          <w:color w:val="FF0000"/>
          <w:sz w:val="24"/>
          <w:szCs w:val="24"/>
          <w:highlight w:val="yellow"/>
        </w:rPr>
        <w:t>13).中国共产党为什么能(政党密码)</w:t>
      </w:r>
      <w:r>
        <w:rPr>
          <w:highlight w:val="yellow"/>
        </w:rPr>
        <w:t>:</w:t>
      </w:r>
    </w:p>
    <w:p>
      <w:pPr>
        <w:ind w:firstLine="420"/>
        <w:rPr>
          <w:sz w:val="18"/>
          <w:szCs w:val="18"/>
        </w:rPr>
      </w:pPr>
      <w:r>
        <w:rPr>
          <w:sz w:val="18"/>
          <w:szCs w:val="18"/>
        </w:rPr>
        <w:t>中国共产党成功的奥秘在于科学的理论指导,伟大的精神力量,强大的组织优势,坚实的群众基础,彻底的自我革命。始终高举马克思主义的精神旗帜, 不断开辟理论发展新境界,坚持理论建党、理论强党。</w:t>
      </w:r>
    </w:p>
    <w:p>
      <w:pPr>
        <w:ind w:firstLine="420"/>
        <w:rPr>
          <w:sz w:val="18"/>
          <w:szCs w:val="18"/>
        </w:rPr>
      </w:pPr>
      <w:r>
        <w:rPr>
          <w:sz w:val="18"/>
          <w:szCs w:val="18"/>
        </w:rPr>
        <w:t>马克思主义是科学的理论、人民的理 论、实践的理论,把马克思主义中国化,开辟理论发展新境界。坚持真理、坚守理想、践行初 心、担当使命、不怕牺牲、英勇斗争、对党忠诚、不负人民。中国共产党有严密的组织体系 与组织纪律,党员个人服从集体,少数服从多数,下级服从上级,全党服从中央。</w:t>
      </w:r>
    </w:p>
    <w:p>
      <w:pPr>
        <w:ind w:firstLine="420"/>
        <w:rPr>
          <w:sz w:val="18"/>
          <w:szCs w:val="18"/>
        </w:rPr>
      </w:pPr>
      <w:r>
        <w:rPr>
          <w:sz w:val="18"/>
          <w:szCs w:val="18"/>
        </w:rPr>
        <w:t xml:space="preserve">人民是推动历史 发展的决定性力量,江山就是人民,人民就是江山,人心所向关系党的生死存亡。始终坚持人民 利益至上。彻底的自我革命,勇于自我革命是中国共产党最鲜明的政治品格。 </w:t>
      </w:r>
    </w:p>
    <w:p>
      <w:pPr>
        <w:rPr>
          <w:sz w:val="18"/>
          <w:szCs w:val="18"/>
        </w:rPr>
      </w:pPr>
      <w:r>
        <w:rPr>
          <w:b/>
          <w:bCs/>
          <w:color w:val="FF0000"/>
          <w:sz w:val="24"/>
          <w:szCs w:val="24"/>
        </w:rPr>
        <w:t>14).培育和践行社会主义核心价值观</w:t>
      </w:r>
      <w:r>
        <w:rPr>
          <w:sz w:val="18"/>
          <w:szCs w:val="18"/>
        </w:rPr>
        <w:t>:</w:t>
      </w:r>
    </w:p>
    <w:p>
      <w:pPr>
        <w:ind w:firstLine="420"/>
        <w:rPr>
          <w:sz w:val="18"/>
          <w:szCs w:val="18"/>
        </w:rPr>
      </w:pPr>
      <w:r>
        <w:rPr>
          <w:sz w:val="18"/>
          <w:szCs w:val="18"/>
        </w:rPr>
        <w:t xml:space="preserve">1.意义:提升国家文化软实力,抵御西方价值观渗透。增强中华民族凝聚力,构造社会主义和谐社会的需要,塑造国民健康、积极、科学价值观的需要。 </w:t>
      </w:r>
    </w:p>
    <w:p>
      <w:pPr>
        <w:ind w:firstLine="420"/>
        <w:rPr>
          <w:sz w:val="18"/>
          <w:szCs w:val="18"/>
        </w:rPr>
      </w:pPr>
      <w:r>
        <w:rPr>
          <w:sz w:val="18"/>
          <w:szCs w:val="18"/>
        </w:rPr>
        <w:t xml:space="preserve">2.内涵:社会主义核心为富强、民主、文明、和谐、自由、平等、公正、法治、爱国、敬业、 诚信、友善。把涉及国家、社会与公民三个层面的价值要求融为一体,既体现了社会主义本质要求也吸收了世界文明有益成果。回答了我们要建设什么样的国家、社会,培育什么样的 公民的问题,是中国精神的集中体现。 </w:t>
      </w:r>
    </w:p>
    <w:p>
      <w:r>
        <w:rPr>
          <w:b/>
          <w:bCs/>
          <w:color w:val="FF0000"/>
          <w:sz w:val="24"/>
          <w:szCs w:val="24"/>
        </w:rPr>
        <w:t>15).中国先进分子选择马克思主义的历史必然性</w:t>
      </w:r>
      <w:r>
        <w:t>:</w:t>
      </w:r>
    </w:p>
    <w:p>
      <w:pPr>
        <w:ind w:firstLine="420"/>
        <w:rPr>
          <w:sz w:val="18"/>
          <w:szCs w:val="18"/>
        </w:rPr>
      </w:pPr>
      <w:r>
        <w:rPr>
          <w:sz w:val="18"/>
          <w:szCs w:val="18"/>
        </w:rPr>
        <w:t xml:space="preserve">是近代中国向西方探索救国道路的历史发展的必然结果,马克思主义真理适应了中国革命的需要,为中国革命指明了方向。中国先进分子选择马克思主义受到了世界历史形势的影响。马克思主义中国化是马克思主义与中国历史、 文化以及实践的融合。 </w:t>
      </w:r>
    </w:p>
    <w:p>
      <w:r>
        <w:rPr>
          <w:b/>
          <w:bCs/>
          <w:color w:val="FF0000"/>
          <w:sz w:val="24"/>
          <w:szCs w:val="24"/>
        </w:rPr>
        <w:t>16).新时代中国特色大国外交</w:t>
      </w:r>
      <w:r>
        <w:t>:</w:t>
      </w:r>
    </w:p>
    <w:p>
      <w:pPr>
        <w:ind w:firstLine="420"/>
        <w:rPr>
          <w:sz w:val="18"/>
          <w:szCs w:val="18"/>
        </w:rPr>
      </w:pPr>
      <w:r>
        <w:rPr>
          <w:sz w:val="18"/>
          <w:szCs w:val="18"/>
        </w:rPr>
        <w:t>当今世界正经历百年未有之大变局,世界多极化在曲折中发展, 经济全球化深入发展,文化多样化持续推进,社会信息化快速发展。新时代中国特色大国外交 的战略目标是推动构建新型国际关系,构建人类命运共同体。</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49C"/>
    <w:rsid w:val="0009449C"/>
    <w:rsid w:val="00135D83"/>
    <w:rsid w:val="004766D6"/>
    <w:rsid w:val="00777909"/>
    <w:rsid w:val="009F54E5"/>
    <w:rsid w:val="00A1411E"/>
    <w:rsid w:val="00AD7813"/>
    <w:rsid w:val="00B33722"/>
    <w:rsid w:val="00BA1A45"/>
    <w:rsid w:val="00D31A81"/>
    <w:rsid w:val="00DB64FC"/>
    <w:rsid w:val="00F434C5"/>
    <w:rsid w:val="101A5F8A"/>
    <w:rsid w:val="72440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654</Words>
  <Characters>3731</Characters>
  <Lines>31</Lines>
  <Paragraphs>8</Paragraphs>
  <TotalTime>45</TotalTime>
  <ScaleCrop>false</ScaleCrop>
  <LinksUpToDate>false</LinksUpToDate>
  <CharactersWithSpaces>4377</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2022-01-02T07:59:00Z</dcterms:created>
  <dc:creator>龚 声望</dc:creator>
  <cp:lastModifiedBy>L.M.Y</cp:lastModifiedBy>
  <dcterms:modified xsi:type="dcterms:W3CDTF">2022-01-03T07:35:53Z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BDFDE8BD403E4099972F87CB60B953B0</vt:lpwstr>
  </property>
</Properties>
</file>